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C5" w:rsidRPr="000722C5" w:rsidRDefault="000722C5" w:rsidP="000722C5">
      <w:pPr>
        <w:shd w:val="clear" w:color="auto" w:fill="FFFFFF"/>
        <w:jc w:val="center"/>
        <w:rPr>
          <w:sz w:val="24"/>
          <w:szCs w:val="24"/>
        </w:rPr>
      </w:pPr>
      <w:r w:rsidRPr="000722C5">
        <w:rPr>
          <w:noProof/>
          <w:sz w:val="24"/>
          <w:szCs w:val="24"/>
        </w:rPr>
        <w:drawing>
          <wp:inline distT="0" distB="0" distL="0" distR="0">
            <wp:extent cx="523875" cy="5619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23875" cy="561975"/>
                    </a:xfrm>
                    <a:prstGeom prst="rect">
                      <a:avLst/>
                    </a:prstGeom>
                    <a:noFill/>
                    <a:ln w="9525">
                      <a:noFill/>
                      <a:miter lim="800000"/>
                      <a:headEnd/>
                      <a:tailEnd/>
                    </a:ln>
                  </pic:spPr>
                </pic:pic>
              </a:graphicData>
            </a:graphic>
          </wp:inline>
        </w:drawing>
      </w:r>
    </w:p>
    <w:p w:rsidR="000722C5" w:rsidRPr="000722C5" w:rsidRDefault="000722C5" w:rsidP="000722C5">
      <w:pPr>
        <w:shd w:val="clear" w:color="auto" w:fill="FFFFFF"/>
        <w:ind w:left="43"/>
        <w:contextualSpacing/>
        <w:jc w:val="center"/>
        <w:rPr>
          <w:sz w:val="24"/>
          <w:szCs w:val="24"/>
        </w:rPr>
      </w:pPr>
      <w:r w:rsidRPr="000722C5">
        <w:rPr>
          <w:sz w:val="24"/>
          <w:szCs w:val="24"/>
        </w:rPr>
        <w:t>АДМИНИСТРАЦИЯ ЮРЛИНСКОГО МУНИЦИПАЛЬНОГО РАЙОНА</w:t>
      </w:r>
    </w:p>
    <w:p w:rsidR="000722C5" w:rsidRPr="000722C5" w:rsidRDefault="000722C5" w:rsidP="000722C5">
      <w:pPr>
        <w:shd w:val="clear" w:color="auto" w:fill="FFFFFF"/>
        <w:spacing w:before="154"/>
        <w:contextualSpacing/>
        <w:jc w:val="center"/>
        <w:rPr>
          <w:sz w:val="24"/>
          <w:szCs w:val="24"/>
        </w:rPr>
      </w:pPr>
      <w:r w:rsidRPr="000722C5">
        <w:rPr>
          <w:sz w:val="24"/>
          <w:szCs w:val="24"/>
        </w:rPr>
        <w:t>ПОСТАНОВЛЕНИЕ</w:t>
      </w:r>
    </w:p>
    <w:p w:rsidR="000722C5" w:rsidRPr="000722C5" w:rsidRDefault="000722C5" w:rsidP="000722C5">
      <w:pPr>
        <w:shd w:val="clear" w:color="auto" w:fill="FFFFFF"/>
        <w:tabs>
          <w:tab w:val="left" w:pos="8054"/>
        </w:tabs>
        <w:spacing w:before="149"/>
        <w:ind w:left="24"/>
        <w:contextualSpacing/>
        <w:jc w:val="both"/>
        <w:rPr>
          <w:sz w:val="24"/>
          <w:szCs w:val="24"/>
        </w:rPr>
      </w:pPr>
    </w:p>
    <w:p w:rsidR="000722C5" w:rsidRPr="000722C5" w:rsidRDefault="000722C5" w:rsidP="000722C5">
      <w:pPr>
        <w:shd w:val="clear" w:color="auto" w:fill="FFFFFF"/>
        <w:tabs>
          <w:tab w:val="left" w:pos="8054"/>
        </w:tabs>
        <w:spacing w:before="149"/>
        <w:ind w:left="24"/>
        <w:contextualSpacing/>
        <w:jc w:val="both"/>
        <w:rPr>
          <w:sz w:val="24"/>
          <w:szCs w:val="24"/>
        </w:rPr>
      </w:pPr>
      <w:r w:rsidRPr="000722C5">
        <w:rPr>
          <w:sz w:val="24"/>
          <w:szCs w:val="24"/>
        </w:rPr>
        <w:t>от 31.10.2014 г.</w:t>
      </w:r>
      <w:r w:rsidRPr="000722C5">
        <w:rPr>
          <w:rFonts w:ascii="Arial" w:hAnsi="Arial" w:cs="Arial"/>
          <w:sz w:val="24"/>
          <w:szCs w:val="24"/>
        </w:rPr>
        <w:t xml:space="preserve">                                         </w:t>
      </w:r>
      <w:r>
        <w:rPr>
          <w:rFonts w:ascii="Arial" w:hAnsi="Arial" w:cs="Arial"/>
          <w:sz w:val="24"/>
          <w:szCs w:val="24"/>
        </w:rPr>
        <w:t xml:space="preserve">                      </w:t>
      </w:r>
      <w:r w:rsidRPr="000722C5">
        <w:rPr>
          <w:rFonts w:ascii="Arial" w:hAnsi="Arial" w:cs="Arial"/>
          <w:sz w:val="24"/>
          <w:szCs w:val="24"/>
        </w:rPr>
        <w:t xml:space="preserve">                         </w:t>
      </w:r>
      <w:r w:rsidR="00A23140">
        <w:rPr>
          <w:rFonts w:ascii="Arial" w:hAnsi="Arial" w:cs="Arial"/>
          <w:sz w:val="24"/>
          <w:szCs w:val="24"/>
        </w:rPr>
        <w:t xml:space="preserve">        </w:t>
      </w:r>
      <w:r w:rsidRPr="000722C5">
        <w:rPr>
          <w:rFonts w:ascii="Arial" w:hAnsi="Arial" w:cs="Arial"/>
          <w:sz w:val="24"/>
          <w:szCs w:val="24"/>
        </w:rPr>
        <w:t xml:space="preserve">                 </w:t>
      </w:r>
      <w:r w:rsidRPr="000722C5">
        <w:rPr>
          <w:sz w:val="24"/>
          <w:szCs w:val="24"/>
        </w:rPr>
        <w:t>№ 741</w:t>
      </w:r>
    </w:p>
    <w:p w:rsidR="000722C5" w:rsidRPr="000722C5" w:rsidRDefault="000722C5" w:rsidP="000722C5">
      <w:pPr>
        <w:widowControl/>
        <w:jc w:val="both"/>
        <w:rPr>
          <w:b/>
          <w:bCs/>
          <w:spacing w:val="-2"/>
          <w:sz w:val="24"/>
          <w:szCs w:val="24"/>
        </w:rPr>
      </w:pPr>
    </w:p>
    <w:p w:rsidR="00E45EC1" w:rsidRDefault="000722C5" w:rsidP="000722C5">
      <w:pPr>
        <w:widowControl/>
        <w:jc w:val="both"/>
        <w:rPr>
          <w:b/>
          <w:bCs/>
          <w:spacing w:val="-2"/>
          <w:sz w:val="24"/>
          <w:szCs w:val="24"/>
        </w:rPr>
      </w:pPr>
      <w:r w:rsidRPr="000722C5">
        <w:rPr>
          <w:b/>
          <w:bCs/>
          <w:spacing w:val="-2"/>
          <w:sz w:val="24"/>
          <w:szCs w:val="24"/>
        </w:rPr>
        <w:t>Об утве</w:t>
      </w:r>
      <w:r w:rsidR="00E45EC1">
        <w:rPr>
          <w:b/>
          <w:bCs/>
          <w:spacing w:val="-2"/>
          <w:sz w:val="24"/>
          <w:szCs w:val="24"/>
        </w:rPr>
        <w:t>рждении муниципальной программы</w:t>
      </w:r>
    </w:p>
    <w:p w:rsidR="00E45EC1" w:rsidRDefault="000722C5" w:rsidP="000722C5">
      <w:pPr>
        <w:widowControl/>
        <w:jc w:val="both"/>
        <w:rPr>
          <w:b/>
          <w:bCs/>
          <w:spacing w:val="-2"/>
          <w:sz w:val="24"/>
          <w:szCs w:val="24"/>
        </w:rPr>
      </w:pPr>
      <w:r w:rsidRPr="000722C5">
        <w:rPr>
          <w:b/>
          <w:bCs/>
          <w:spacing w:val="-2"/>
          <w:sz w:val="24"/>
          <w:szCs w:val="24"/>
        </w:rPr>
        <w:t>«Развитие культуры Ю</w:t>
      </w:r>
      <w:r w:rsidR="00E45EC1">
        <w:rPr>
          <w:b/>
          <w:bCs/>
          <w:spacing w:val="-2"/>
          <w:sz w:val="24"/>
          <w:szCs w:val="24"/>
        </w:rPr>
        <w:t>рлинского муниципального района</w:t>
      </w:r>
    </w:p>
    <w:p w:rsidR="000722C5" w:rsidRPr="000722C5" w:rsidRDefault="000722C5" w:rsidP="000722C5">
      <w:pPr>
        <w:widowControl/>
        <w:jc w:val="both"/>
        <w:rPr>
          <w:b/>
          <w:bCs/>
          <w:spacing w:val="-2"/>
          <w:sz w:val="24"/>
          <w:szCs w:val="24"/>
        </w:rPr>
      </w:pPr>
      <w:r w:rsidRPr="000722C5">
        <w:rPr>
          <w:b/>
          <w:bCs/>
          <w:spacing w:val="-2"/>
          <w:sz w:val="24"/>
          <w:szCs w:val="24"/>
        </w:rPr>
        <w:t>на 2015-2017 годы</w:t>
      </w:r>
    </w:p>
    <w:p w:rsidR="000722C5" w:rsidRPr="000722C5" w:rsidRDefault="000722C5" w:rsidP="000722C5">
      <w:pPr>
        <w:widowControl/>
        <w:jc w:val="both"/>
        <w:rPr>
          <w:sz w:val="24"/>
          <w:szCs w:val="24"/>
        </w:rPr>
      </w:pPr>
    </w:p>
    <w:p w:rsidR="000722C5" w:rsidRPr="000722C5" w:rsidRDefault="000722C5" w:rsidP="000722C5">
      <w:pPr>
        <w:widowControl/>
        <w:ind w:firstLine="709"/>
        <w:jc w:val="both"/>
        <w:rPr>
          <w:sz w:val="24"/>
          <w:szCs w:val="24"/>
        </w:rPr>
      </w:pPr>
      <w:r w:rsidRPr="000722C5">
        <w:rPr>
          <w:sz w:val="24"/>
          <w:szCs w:val="24"/>
        </w:rPr>
        <w:t xml:space="preserve">Руководствуясь Федеральным </w:t>
      </w:r>
      <w:hyperlink r:id="rId8" w:history="1">
        <w:r w:rsidRPr="000722C5">
          <w:rPr>
            <w:rStyle w:val="a3"/>
            <w:color w:val="auto"/>
            <w:sz w:val="24"/>
            <w:szCs w:val="24"/>
            <w:u w:val="none"/>
          </w:rPr>
          <w:t>законом</w:t>
        </w:r>
      </w:hyperlink>
      <w:r w:rsidRPr="000722C5">
        <w:rPr>
          <w:sz w:val="24"/>
          <w:szCs w:val="24"/>
        </w:rPr>
        <w:t xml:space="preserve"> от 6 октября 2003 года № 131-ФЗ «Об общих принципах организации местного самоуправления в Российской Федерации», Уставом Юрлинского муниципального района, Бюджетным кодексом Российской Федерации, Администрация Юрлинского муниципального района</w:t>
      </w:r>
    </w:p>
    <w:p w:rsidR="000722C5" w:rsidRPr="000722C5" w:rsidRDefault="000722C5" w:rsidP="000722C5">
      <w:pPr>
        <w:widowControl/>
        <w:ind w:firstLine="709"/>
        <w:jc w:val="both"/>
        <w:rPr>
          <w:sz w:val="24"/>
          <w:szCs w:val="24"/>
        </w:rPr>
      </w:pPr>
      <w:r w:rsidRPr="000722C5">
        <w:rPr>
          <w:sz w:val="24"/>
          <w:szCs w:val="24"/>
        </w:rPr>
        <w:t>ПОСТАНОВЛЯЕТ:</w:t>
      </w:r>
    </w:p>
    <w:p w:rsidR="000722C5" w:rsidRPr="000722C5" w:rsidRDefault="000722C5" w:rsidP="000722C5">
      <w:pPr>
        <w:widowControl/>
        <w:ind w:firstLine="709"/>
        <w:jc w:val="both"/>
        <w:rPr>
          <w:sz w:val="24"/>
          <w:szCs w:val="24"/>
        </w:rPr>
      </w:pPr>
      <w:r w:rsidRPr="000722C5">
        <w:rPr>
          <w:sz w:val="24"/>
          <w:szCs w:val="24"/>
        </w:rPr>
        <w:t>1. Утвердить прилагаемую муниципальную программу «Развитие культуры Юрлинского муниципального района на 2015-2017 годы».</w:t>
      </w:r>
    </w:p>
    <w:p w:rsidR="000722C5" w:rsidRPr="000722C5" w:rsidRDefault="000722C5" w:rsidP="000722C5">
      <w:pPr>
        <w:widowControl/>
        <w:ind w:firstLine="709"/>
        <w:jc w:val="both"/>
        <w:rPr>
          <w:sz w:val="24"/>
          <w:szCs w:val="24"/>
        </w:rPr>
      </w:pPr>
      <w:r w:rsidRPr="000722C5">
        <w:rPr>
          <w:sz w:val="24"/>
          <w:szCs w:val="24"/>
        </w:rPr>
        <w:t>2. Настоящее Постановление вступает в силу со дня его официального опубликования в информационном бюллетене «Вестник Юрлы».</w:t>
      </w:r>
    </w:p>
    <w:p w:rsidR="000722C5" w:rsidRPr="000722C5" w:rsidRDefault="000722C5" w:rsidP="000722C5">
      <w:pPr>
        <w:widowControl/>
        <w:ind w:firstLine="709"/>
        <w:jc w:val="both"/>
        <w:rPr>
          <w:sz w:val="24"/>
          <w:szCs w:val="24"/>
        </w:rPr>
      </w:pPr>
      <w:r w:rsidRPr="000722C5">
        <w:rPr>
          <w:sz w:val="24"/>
          <w:szCs w:val="24"/>
        </w:rPr>
        <w:t>3. Контроль за выполнением настоящего Постановления возложить на заместителя главы района по развитию человеческого потенциала А.Н. Жаровина.</w:t>
      </w:r>
    </w:p>
    <w:p w:rsidR="000722C5" w:rsidRPr="000722C5" w:rsidRDefault="000722C5" w:rsidP="000722C5">
      <w:pPr>
        <w:pStyle w:val="ConsPlusNormal"/>
        <w:ind w:firstLine="0"/>
        <w:jc w:val="both"/>
        <w:outlineLvl w:val="0"/>
        <w:rPr>
          <w:rFonts w:ascii="Times New Roman" w:hAnsi="Times New Roman" w:cs="Times New Roman"/>
          <w:sz w:val="24"/>
          <w:szCs w:val="24"/>
        </w:rPr>
      </w:pPr>
    </w:p>
    <w:p w:rsidR="000722C5" w:rsidRPr="000722C5" w:rsidRDefault="000722C5" w:rsidP="000722C5">
      <w:pPr>
        <w:pStyle w:val="ConsPlusNormal"/>
        <w:ind w:firstLine="0"/>
        <w:jc w:val="both"/>
        <w:outlineLvl w:val="0"/>
        <w:rPr>
          <w:rFonts w:ascii="Times New Roman" w:hAnsi="Times New Roman" w:cs="Times New Roman"/>
          <w:sz w:val="24"/>
          <w:szCs w:val="24"/>
        </w:rPr>
      </w:pPr>
    </w:p>
    <w:p w:rsidR="000722C5" w:rsidRPr="000722C5" w:rsidRDefault="000722C5" w:rsidP="000722C5">
      <w:pPr>
        <w:pStyle w:val="ConsPlusNormal"/>
        <w:ind w:firstLine="0"/>
        <w:jc w:val="both"/>
        <w:outlineLvl w:val="0"/>
        <w:rPr>
          <w:rFonts w:ascii="Times New Roman" w:hAnsi="Times New Roman" w:cs="Times New Roman"/>
          <w:sz w:val="24"/>
          <w:szCs w:val="24"/>
        </w:rPr>
      </w:pPr>
      <w:r w:rsidRPr="000722C5">
        <w:rPr>
          <w:rFonts w:ascii="Times New Roman" w:hAnsi="Times New Roman" w:cs="Times New Roman"/>
          <w:sz w:val="24"/>
          <w:szCs w:val="24"/>
        </w:rPr>
        <w:t xml:space="preserve">Глава района – </w:t>
      </w:r>
    </w:p>
    <w:p w:rsidR="000722C5" w:rsidRPr="000722C5" w:rsidRDefault="000722C5" w:rsidP="000722C5">
      <w:pPr>
        <w:pStyle w:val="ConsPlusNormal"/>
        <w:ind w:firstLine="0"/>
        <w:jc w:val="both"/>
        <w:outlineLvl w:val="0"/>
        <w:rPr>
          <w:rFonts w:ascii="Times New Roman" w:hAnsi="Times New Roman" w:cs="Times New Roman"/>
          <w:sz w:val="24"/>
          <w:szCs w:val="24"/>
        </w:rPr>
      </w:pPr>
      <w:r w:rsidRPr="000722C5">
        <w:rPr>
          <w:rFonts w:ascii="Times New Roman" w:hAnsi="Times New Roman" w:cs="Times New Roman"/>
          <w:sz w:val="24"/>
          <w:szCs w:val="24"/>
        </w:rPr>
        <w:t xml:space="preserve">глава Администрации района                                                 </w:t>
      </w:r>
      <w:r>
        <w:rPr>
          <w:rFonts w:ascii="Times New Roman" w:hAnsi="Times New Roman" w:cs="Times New Roman"/>
          <w:sz w:val="24"/>
          <w:szCs w:val="24"/>
        </w:rPr>
        <w:t xml:space="preserve">                              </w:t>
      </w:r>
      <w:r w:rsidRPr="000722C5">
        <w:rPr>
          <w:rFonts w:ascii="Times New Roman" w:hAnsi="Times New Roman" w:cs="Times New Roman"/>
          <w:sz w:val="24"/>
          <w:szCs w:val="24"/>
        </w:rPr>
        <w:t xml:space="preserve">      Т.М. Моисеева</w:t>
      </w:r>
    </w:p>
    <w:p w:rsidR="000722C5" w:rsidRPr="000722C5" w:rsidRDefault="000722C5" w:rsidP="000722C5">
      <w:pPr>
        <w:rPr>
          <w:sz w:val="24"/>
          <w:szCs w:val="24"/>
        </w:rPr>
      </w:pPr>
    </w:p>
    <w:p w:rsidR="000722C5" w:rsidRPr="00ED6204" w:rsidRDefault="000722C5" w:rsidP="000722C5">
      <w:pPr>
        <w:pStyle w:val="ConsPlusNormal"/>
        <w:jc w:val="right"/>
        <w:outlineLvl w:val="0"/>
        <w:rPr>
          <w:rFonts w:ascii="Times New Roman" w:hAnsi="Times New Roman" w:cs="Times New Roman"/>
          <w:sz w:val="24"/>
          <w:szCs w:val="24"/>
        </w:rPr>
      </w:pPr>
      <w:r w:rsidRPr="00ED6204">
        <w:rPr>
          <w:rFonts w:ascii="Times New Roman" w:hAnsi="Times New Roman" w:cs="Times New Roman"/>
          <w:sz w:val="24"/>
          <w:szCs w:val="24"/>
        </w:rPr>
        <w:t>УТВЕРЖДЕНА</w:t>
      </w:r>
    </w:p>
    <w:p w:rsidR="000722C5" w:rsidRPr="00ED6204" w:rsidRDefault="000722C5" w:rsidP="000722C5">
      <w:pPr>
        <w:pStyle w:val="ConsPlusNormal"/>
        <w:jc w:val="right"/>
        <w:rPr>
          <w:rFonts w:ascii="Times New Roman" w:hAnsi="Times New Roman" w:cs="Times New Roman"/>
          <w:sz w:val="24"/>
          <w:szCs w:val="24"/>
        </w:rPr>
      </w:pPr>
      <w:r w:rsidRPr="00ED6204">
        <w:rPr>
          <w:rFonts w:ascii="Times New Roman" w:hAnsi="Times New Roman" w:cs="Times New Roman"/>
          <w:sz w:val="24"/>
          <w:szCs w:val="24"/>
        </w:rPr>
        <w:t>Постановлением</w:t>
      </w:r>
    </w:p>
    <w:p w:rsidR="000722C5" w:rsidRDefault="000722C5" w:rsidP="000722C5">
      <w:pPr>
        <w:pStyle w:val="ConsPlusNormal"/>
        <w:jc w:val="right"/>
        <w:rPr>
          <w:rFonts w:ascii="Times New Roman" w:hAnsi="Times New Roman" w:cs="Times New Roman"/>
          <w:sz w:val="24"/>
          <w:szCs w:val="24"/>
        </w:rPr>
      </w:pPr>
      <w:r>
        <w:rPr>
          <w:rFonts w:ascii="Times New Roman" w:hAnsi="Times New Roman" w:cs="Times New Roman"/>
          <w:sz w:val="24"/>
          <w:szCs w:val="24"/>
        </w:rPr>
        <w:t>Главы Администрации</w:t>
      </w:r>
    </w:p>
    <w:p w:rsidR="000722C5" w:rsidRPr="00ED6204" w:rsidRDefault="000722C5" w:rsidP="000722C5">
      <w:pPr>
        <w:pStyle w:val="ConsPlusNormal"/>
        <w:jc w:val="right"/>
        <w:rPr>
          <w:rFonts w:ascii="Times New Roman" w:hAnsi="Times New Roman" w:cs="Times New Roman"/>
          <w:sz w:val="24"/>
          <w:szCs w:val="24"/>
        </w:rPr>
      </w:pPr>
      <w:r w:rsidRPr="00ED6204">
        <w:rPr>
          <w:rFonts w:ascii="Times New Roman" w:hAnsi="Times New Roman" w:cs="Times New Roman"/>
          <w:sz w:val="24"/>
          <w:szCs w:val="24"/>
        </w:rPr>
        <w:t>Юрлинского</w:t>
      </w:r>
      <w:r>
        <w:rPr>
          <w:rFonts w:ascii="Times New Roman" w:hAnsi="Times New Roman" w:cs="Times New Roman"/>
          <w:sz w:val="24"/>
          <w:szCs w:val="24"/>
        </w:rPr>
        <w:t xml:space="preserve"> муниципального района</w:t>
      </w:r>
    </w:p>
    <w:p w:rsidR="000722C5" w:rsidRPr="00ED6204" w:rsidRDefault="000722C5" w:rsidP="000722C5">
      <w:pPr>
        <w:pStyle w:val="ConsPlusNormal"/>
        <w:jc w:val="right"/>
        <w:rPr>
          <w:rFonts w:ascii="Times New Roman" w:hAnsi="Times New Roman" w:cs="Times New Roman"/>
          <w:sz w:val="24"/>
          <w:szCs w:val="24"/>
        </w:rPr>
      </w:pPr>
      <w:r>
        <w:rPr>
          <w:rFonts w:ascii="Times New Roman" w:hAnsi="Times New Roman" w:cs="Times New Roman"/>
          <w:sz w:val="24"/>
          <w:szCs w:val="24"/>
        </w:rPr>
        <w:t>31.12.</w:t>
      </w:r>
      <w:r w:rsidRPr="00ED6204">
        <w:rPr>
          <w:rFonts w:ascii="Times New Roman" w:hAnsi="Times New Roman" w:cs="Times New Roman"/>
          <w:sz w:val="24"/>
          <w:szCs w:val="24"/>
        </w:rPr>
        <w:t>2014г</w:t>
      </w:r>
      <w:r>
        <w:rPr>
          <w:rFonts w:ascii="Times New Roman" w:hAnsi="Times New Roman" w:cs="Times New Roman"/>
          <w:sz w:val="24"/>
          <w:szCs w:val="24"/>
        </w:rPr>
        <w:t xml:space="preserve"> № 741</w:t>
      </w:r>
    </w:p>
    <w:p w:rsidR="000722C5" w:rsidRPr="00ED6204" w:rsidRDefault="000722C5" w:rsidP="000722C5">
      <w:pPr>
        <w:pStyle w:val="ConsPlusNormal"/>
        <w:rPr>
          <w:rFonts w:ascii="Times New Roman" w:hAnsi="Times New Roman" w:cs="Times New Roman"/>
          <w:sz w:val="24"/>
          <w:szCs w:val="24"/>
        </w:rPr>
      </w:pPr>
    </w:p>
    <w:p w:rsidR="000722C5" w:rsidRDefault="000722C5" w:rsidP="000722C5">
      <w:pPr>
        <w:pStyle w:val="ConsPlusNormal"/>
        <w:jc w:val="center"/>
        <w:rPr>
          <w:rFonts w:ascii="Times New Roman" w:hAnsi="Times New Roman" w:cs="Times New Roman"/>
          <w:b/>
          <w:bCs/>
          <w:sz w:val="24"/>
          <w:szCs w:val="24"/>
        </w:rPr>
      </w:pPr>
      <w:bookmarkStart w:id="0" w:name="Par32"/>
      <w:bookmarkEnd w:id="0"/>
      <w:r>
        <w:rPr>
          <w:rFonts w:ascii="Times New Roman" w:hAnsi="Times New Roman" w:cs="Times New Roman"/>
          <w:b/>
          <w:bCs/>
          <w:sz w:val="24"/>
          <w:szCs w:val="24"/>
        </w:rPr>
        <w:t>МУНИЦИПАЛЬНАЯ ПРОГРАММА</w:t>
      </w:r>
    </w:p>
    <w:p w:rsidR="000722C5" w:rsidRPr="00ED6204" w:rsidRDefault="000722C5" w:rsidP="000722C5">
      <w:pPr>
        <w:pStyle w:val="ConsPlusNormal"/>
        <w:jc w:val="center"/>
        <w:rPr>
          <w:rFonts w:ascii="Times New Roman" w:hAnsi="Times New Roman" w:cs="Times New Roman"/>
          <w:b/>
          <w:bCs/>
          <w:sz w:val="24"/>
          <w:szCs w:val="24"/>
        </w:rPr>
      </w:pPr>
      <w:r w:rsidRPr="00ED6204">
        <w:rPr>
          <w:rFonts w:ascii="Times New Roman" w:hAnsi="Times New Roman" w:cs="Times New Roman"/>
          <w:b/>
          <w:bCs/>
          <w:sz w:val="24"/>
          <w:szCs w:val="24"/>
        </w:rPr>
        <w:t>ЮРЛИНСКОГО МУНИЦИПАЛЬНОГО РАЙОНА</w:t>
      </w:r>
    </w:p>
    <w:p w:rsidR="000722C5" w:rsidRDefault="000722C5" w:rsidP="000722C5">
      <w:pPr>
        <w:pStyle w:val="ConsPlusNormal"/>
        <w:jc w:val="center"/>
        <w:rPr>
          <w:rFonts w:ascii="Times New Roman" w:hAnsi="Times New Roman" w:cs="Times New Roman"/>
          <w:b/>
          <w:bCs/>
          <w:sz w:val="24"/>
          <w:szCs w:val="24"/>
        </w:rPr>
      </w:pPr>
      <w:r w:rsidRPr="00ED6204">
        <w:rPr>
          <w:rFonts w:ascii="Times New Roman" w:hAnsi="Times New Roman" w:cs="Times New Roman"/>
          <w:b/>
          <w:bCs/>
          <w:sz w:val="24"/>
          <w:szCs w:val="24"/>
        </w:rPr>
        <w:t>"РАЗВИТИЕ КУЛЬТУРЫ ЮРЛИНСКОГО МУНИЦИПАЛЬНОГО РАЙОНА</w:t>
      </w:r>
    </w:p>
    <w:p w:rsidR="000722C5" w:rsidRDefault="000722C5" w:rsidP="000722C5">
      <w:pPr>
        <w:pStyle w:val="ConsPlusNormal"/>
        <w:jc w:val="center"/>
        <w:rPr>
          <w:rFonts w:ascii="Times New Roman" w:hAnsi="Times New Roman" w:cs="Times New Roman"/>
          <w:sz w:val="24"/>
          <w:szCs w:val="24"/>
        </w:rPr>
      </w:pPr>
      <w:r w:rsidRPr="00ED6204">
        <w:rPr>
          <w:rFonts w:ascii="Times New Roman" w:hAnsi="Times New Roman" w:cs="Times New Roman"/>
          <w:b/>
          <w:bCs/>
          <w:sz w:val="24"/>
          <w:szCs w:val="24"/>
        </w:rPr>
        <w:t>НА 2015-2017гг</w:t>
      </w:r>
      <w:bookmarkStart w:id="1" w:name="Par38"/>
      <w:bookmarkEnd w:id="1"/>
    </w:p>
    <w:p w:rsidR="000722C5" w:rsidRPr="00ED6204" w:rsidRDefault="000722C5" w:rsidP="000722C5">
      <w:pPr>
        <w:pStyle w:val="ConsPlusNormal"/>
        <w:jc w:val="center"/>
        <w:rPr>
          <w:rFonts w:ascii="Times New Roman" w:hAnsi="Times New Roman" w:cs="Times New Roman"/>
          <w:sz w:val="24"/>
          <w:szCs w:val="24"/>
        </w:rPr>
      </w:pPr>
    </w:p>
    <w:p w:rsidR="000722C5" w:rsidRPr="00ED6204" w:rsidRDefault="000722C5" w:rsidP="000722C5">
      <w:pPr>
        <w:pStyle w:val="ConsPlusNormal"/>
        <w:jc w:val="center"/>
        <w:outlineLvl w:val="1"/>
        <w:rPr>
          <w:rFonts w:ascii="Times New Roman" w:hAnsi="Times New Roman" w:cs="Times New Roman"/>
          <w:sz w:val="24"/>
          <w:szCs w:val="24"/>
        </w:rPr>
      </w:pPr>
      <w:r w:rsidRPr="00ED6204">
        <w:rPr>
          <w:rFonts w:ascii="Times New Roman" w:hAnsi="Times New Roman" w:cs="Times New Roman"/>
          <w:sz w:val="24"/>
          <w:szCs w:val="24"/>
        </w:rPr>
        <w:t>ПАСПОРТ</w:t>
      </w:r>
    </w:p>
    <w:p w:rsidR="000722C5" w:rsidRPr="00ED6204" w:rsidRDefault="000722C5" w:rsidP="000722C5">
      <w:pPr>
        <w:pStyle w:val="ConsPlusNormal"/>
        <w:jc w:val="center"/>
        <w:rPr>
          <w:rFonts w:ascii="Times New Roman" w:hAnsi="Times New Roman" w:cs="Times New Roman"/>
          <w:sz w:val="24"/>
          <w:szCs w:val="24"/>
        </w:rPr>
      </w:pPr>
      <w:r w:rsidRPr="00ED6204">
        <w:rPr>
          <w:rFonts w:ascii="Times New Roman" w:hAnsi="Times New Roman" w:cs="Times New Roman"/>
          <w:sz w:val="24"/>
          <w:szCs w:val="24"/>
        </w:rPr>
        <w:t>Муниципальной программы Юрлинского муниципального района</w:t>
      </w:r>
    </w:p>
    <w:p w:rsidR="000722C5" w:rsidRPr="00ED6204" w:rsidRDefault="000722C5" w:rsidP="000722C5">
      <w:pPr>
        <w:pStyle w:val="ConsPlusNormal"/>
        <w:jc w:val="center"/>
        <w:rPr>
          <w:rFonts w:ascii="Times New Roman" w:hAnsi="Times New Roman" w:cs="Times New Roman"/>
          <w:sz w:val="24"/>
          <w:szCs w:val="24"/>
        </w:rPr>
      </w:pPr>
      <w:r w:rsidRPr="00ED6204">
        <w:rPr>
          <w:rFonts w:ascii="Times New Roman" w:hAnsi="Times New Roman" w:cs="Times New Roman"/>
          <w:sz w:val="24"/>
          <w:szCs w:val="24"/>
        </w:rPr>
        <w:t xml:space="preserve"> "Развитие культуры Юрлинского муниципального района на 2015-2017гг"</w:t>
      </w:r>
    </w:p>
    <w:p w:rsidR="000722C5" w:rsidRPr="000722C5" w:rsidRDefault="000722C5" w:rsidP="000722C5">
      <w:pPr>
        <w:pStyle w:val="ConsPlusNormal"/>
        <w:jc w:val="center"/>
        <w:rPr>
          <w:rFonts w:ascii="Times New Roman" w:hAnsi="Times New Roman" w:cs="Times New Roman"/>
          <w:sz w:val="24"/>
          <w:szCs w:val="24"/>
        </w:rPr>
      </w:pPr>
      <w:r w:rsidRPr="00ED6204">
        <w:rPr>
          <w:rFonts w:ascii="Times New Roman" w:hAnsi="Times New Roman" w:cs="Times New Roman"/>
          <w:sz w:val="24"/>
          <w:szCs w:val="24"/>
        </w:rPr>
        <w:t>(далее – Муниципальная программа)</w:t>
      </w:r>
    </w:p>
    <w:tbl>
      <w:tblPr>
        <w:tblStyle w:val="aa"/>
        <w:tblW w:w="9039" w:type="dxa"/>
        <w:tblLayout w:type="fixed"/>
        <w:tblLook w:val="0000"/>
      </w:tblPr>
      <w:tblGrid>
        <w:gridCol w:w="2255"/>
        <w:gridCol w:w="957"/>
        <w:gridCol w:w="1562"/>
        <w:gridCol w:w="567"/>
        <w:gridCol w:w="289"/>
        <w:gridCol w:w="704"/>
        <w:gridCol w:w="147"/>
        <w:gridCol w:w="855"/>
        <w:gridCol w:w="850"/>
        <w:gridCol w:w="853"/>
      </w:tblGrid>
      <w:tr w:rsidR="000722C5" w:rsidRPr="000722C5" w:rsidTr="000722C5">
        <w:tc>
          <w:tcPr>
            <w:tcW w:w="2257" w:type="dxa"/>
          </w:tcPr>
          <w:p w:rsidR="000722C5" w:rsidRPr="000722C5" w:rsidRDefault="000722C5" w:rsidP="000722C5">
            <w:pPr>
              <w:pStyle w:val="ConsPlusNormal"/>
              <w:ind w:firstLine="0"/>
              <w:jc w:val="both"/>
              <w:rPr>
                <w:rFonts w:ascii="Times New Roman" w:hAnsi="Times New Roman" w:cs="Times New Roman"/>
                <w:sz w:val="18"/>
                <w:szCs w:val="18"/>
              </w:rPr>
            </w:pPr>
            <w:r w:rsidRPr="000722C5">
              <w:rPr>
                <w:rFonts w:ascii="Times New Roman" w:hAnsi="Times New Roman" w:cs="Times New Roman"/>
                <w:sz w:val="18"/>
                <w:szCs w:val="18"/>
              </w:rPr>
              <w:t>Ответственный исполнитель Муниципальной программы</w:t>
            </w:r>
          </w:p>
        </w:tc>
        <w:tc>
          <w:tcPr>
            <w:tcW w:w="6781" w:type="dxa"/>
            <w:gridSpan w:val="9"/>
          </w:tcPr>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t xml:space="preserve">Управление культуры, молодежной политики и спорта администрации Юрлинского муниципального района </w:t>
            </w:r>
          </w:p>
        </w:tc>
      </w:tr>
      <w:tr w:rsidR="000722C5" w:rsidRPr="000722C5" w:rsidTr="000722C5">
        <w:tc>
          <w:tcPr>
            <w:tcW w:w="2257" w:type="dxa"/>
          </w:tcPr>
          <w:p w:rsidR="000722C5" w:rsidRPr="000722C5" w:rsidRDefault="000722C5" w:rsidP="000722C5">
            <w:pPr>
              <w:pStyle w:val="ConsPlusNormal"/>
              <w:ind w:firstLine="0"/>
              <w:jc w:val="both"/>
              <w:rPr>
                <w:rFonts w:ascii="Times New Roman" w:hAnsi="Times New Roman" w:cs="Times New Roman"/>
                <w:sz w:val="18"/>
                <w:szCs w:val="18"/>
              </w:rPr>
            </w:pPr>
            <w:r w:rsidRPr="000722C5">
              <w:rPr>
                <w:rFonts w:ascii="Times New Roman" w:hAnsi="Times New Roman" w:cs="Times New Roman"/>
                <w:sz w:val="18"/>
                <w:szCs w:val="18"/>
              </w:rPr>
              <w:t>Соисполнители Муниципальной программы</w:t>
            </w:r>
          </w:p>
        </w:tc>
        <w:tc>
          <w:tcPr>
            <w:tcW w:w="6781" w:type="dxa"/>
            <w:gridSpan w:val="9"/>
          </w:tcPr>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t>Муниципальное бюджетное учреждение культуры «Юрлинский муниципальный культурно – досуговый центр»;</w:t>
            </w:r>
          </w:p>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t>Муниципальное бюджетное учреждение культуры «Юрлинская централизованная библиотечная система»;</w:t>
            </w:r>
          </w:p>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t>Муниципальное бюджетное образовательное учреждение дополнительного образования детей «Юрлинская детская школа искусств»</w:t>
            </w:r>
          </w:p>
        </w:tc>
      </w:tr>
      <w:tr w:rsidR="000722C5" w:rsidRPr="000722C5" w:rsidTr="000722C5">
        <w:tc>
          <w:tcPr>
            <w:tcW w:w="2257" w:type="dxa"/>
          </w:tcPr>
          <w:p w:rsidR="000722C5" w:rsidRPr="000722C5" w:rsidRDefault="000722C5" w:rsidP="000722C5">
            <w:pPr>
              <w:pStyle w:val="ConsPlusNormal"/>
              <w:ind w:firstLine="0"/>
              <w:jc w:val="both"/>
              <w:rPr>
                <w:rFonts w:ascii="Times New Roman" w:hAnsi="Times New Roman" w:cs="Times New Roman"/>
                <w:sz w:val="18"/>
                <w:szCs w:val="18"/>
              </w:rPr>
            </w:pPr>
            <w:r w:rsidRPr="000722C5">
              <w:rPr>
                <w:rFonts w:ascii="Times New Roman" w:hAnsi="Times New Roman" w:cs="Times New Roman"/>
                <w:sz w:val="18"/>
                <w:szCs w:val="18"/>
              </w:rPr>
              <w:t xml:space="preserve">Участники Муниципальной </w:t>
            </w:r>
            <w:r w:rsidRPr="000722C5">
              <w:rPr>
                <w:rFonts w:ascii="Times New Roman" w:hAnsi="Times New Roman" w:cs="Times New Roman"/>
                <w:sz w:val="18"/>
                <w:szCs w:val="18"/>
              </w:rPr>
              <w:lastRenderedPageBreak/>
              <w:t>программы</w:t>
            </w:r>
          </w:p>
        </w:tc>
        <w:tc>
          <w:tcPr>
            <w:tcW w:w="6781" w:type="dxa"/>
            <w:gridSpan w:val="9"/>
          </w:tcPr>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lastRenderedPageBreak/>
              <w:t>Администрация Юрлинского муниципального района;</w:t>
            </w:r>
          </w:p>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t>Администрация Юрлинского сельского поселения;</w:t>
            </w:r>
          </w:p>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lastRenderedPageBreak/>
              <w:t>Администрация У-Зулинского сельского поселения;</w:t>
            </w:r>
          </w:p>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t>Администрация У-Березовского сельского поселения;</w:t>
            </w:r>
          </w:p>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t>Муниципальные учреждения культуры Юрлинского муниципального района: МБУК «Юрлинский МКДЦ», МБУК «Юрлинская ЦБС», МБОУ ДОД «Юрлинская ДШИ»;</w:t>
            </w:r>
          </w:p>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t>Социально ориентированные некоммерческие организации,</w:t>
            </w:r>
          </w:p>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t>юридические лица</w:t>
            </w:r>
          </w:p>
        </w:tc>
      </w:tr>
      <w:tr w:rsidR="000722C5" w:rsidRPr="000722C5" w:rsidTr="000722C5">
        <w:trPr>
          <w:trHeight w:val="3256"/>
        </w:trPr>
        <w:tc>
          <w:tcPr>
            <w:tcW w:w="2257" w:type="dxa"/>
          </w:tcPr>
          <w:p w:rsidR="000722C5" w:rsidRPr="000722C5" w:rsidRDefault="000722C5" w:rsidP="000722C5">
            <w:pPr>
              <w:pStyle w:val="ConsPlusNormal"/>
              <w:ind w:firstLine="0"/>
              <w:jc w:val="both"/>
              <w:rPr>
                <w:rFonts w:ascii="Times New Roman" w:hAnsi="Times New Roman" w:cs="Times New Roman"/>
                <w:sz w:val="18"/>
                <w:szCs w:val="18"/>
              </w:rPr>
            </w:pPr>
            <w:r w:rsidRPr="000722C5">
              <w:rPr>
                <w:rFonts w:ascii="Times New Roman" w:hAnsi="Times New Roman" w:cs="Times New Roman"/>
                <w:sz w:val="18"/>
                <w:szCs w:val="18"/>
              </w:rPr>
              <w:lastRenderedPageBreak/>
              <w:t>Подпрограммы Муниципальной программы</w:t>
            </w:r>
          </w:p>
        </w:tc>
        <w:tc>
          <w:tcPr>
            <w:tcW w:w="6781" w:type="dxa"/>
            <w:gridSpan w:val="9"/>
          </w:tcPr>
          <w:p w:rsidR="000722C5" w:rsidRPr="000722C5" w:rsidRDefault="000722C5" w:rsidP="000722C5">
            <w:pPr>
              <w:rPr>
                <w:sz w:val="18"/>
                <w:szCs w:val="18"/>
              </w:rPr>
            </w:pPr>
            <w:r w:rsidRPr="000722C5">
              <w:rPr>
                <w:sz w:val="18"/>
                <w:szCs w:val="18"/>
              </w:rPr>
              <w:t>Подпрограмма «Сохранение народного творчества и развитие культурно-досуговой деятельности в Юрлинском муниципальном районе на 2015-2017гг» (приложение №1);</w:t>
            </w:r>
          </w:p>
          <w:p w:rsidR="000722C5" w:rsidRPr="000722C5" w:rsidRDefault="000722C5" w:rsidP="000722C5">
            <w:pPr>
              <w:rPr>
                <w:sz w:val="18"/>
                <w:szCs w:val="18"/>
              </w:rPr>
            </w:pPr>
            <w:r w:rsidRPr="000722C5">
              <w:rPr>
                <w:sz w:val="18"/>
                <w:szCs w:val="18"/>
              </w:rPr>
              <w:t>Подпрограмма «Развитие дополнительного образования в сфере культуры и искусства Юрлинского муниципального района на 2015-2017гг» (приложение №2);</w:t>
            </w:r>
          </w:p>
          <w:p w:rsidR="000722C5" w:rsidRPr="000722C5" w:rsidRDefault="000722C5" w:rsidP="000722C5">
            <w:pPr>
              <w:rPr>
                <w:sz w:val="18"/>
                <w:szCs w:val="18"/>
              </w:rPr>
            </w:pPr>
            <w:r w:rsidRPr="000722C5">
              <w:rPr>
                <w:sz w:val="18"/>
                <w:szCs w:val="18"/>
              </w:rPr>
              <w:t>Подпрограмма «Развитие библиотечного обслуживания населения Юрлинского муниципального района на 2015-2017гг»(приложение №3);</w:t>
            </w:r>
          </w:p>
          <w:p w:rsidR="000722C5" w:rsidRPr="000722C5" w:rsidRDefault="000722C5" w:rsidP="000722C5">
            <w:pPr>
              <w:rPr>
                <w:sz w:val="18"/>
                <w:szCs w:val="18"/>
              </w:rPr>
            </w:pPr>
            <w:r w:rsidRPr="000722C5">
              <w:rPr>
                <w:sz w:val="18"/>
                <w:szCs w:val="18"/>
              </w:rPr>
              <w:t>Подпрограмма «Реализация молодежной политики в Юрлинском муниципальном районе на 2015-2017гг» (приложение №4);</w:t>
            </w:r>
          </w:p>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t>Подпрограмма "Развитие инфраструктуры и приведение в нормативное состояние учреждений культуры Юрлинского муниципального района на 2015-2017гг" (приложение №5);</w:t>
            </w:r>
          </w:p>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t xml:space="preserve">Подпрограмма «Обеспечение реализации муниципальной программы Юрлинского муниципального района «Развитие культуры Юрлинского муниципального района на 2015-2017гг» (приложение №6). </w:t>
            </w:r>
          </w:p>
        </w:tc>
      </w:tr>
      <w:tr w:rsidR="000722C5" w:rsidRPr="000722C5" w:rsidTr="000722C5">
        <w:tc>
          <w:tcPr>
            <w:tcW w:w="2257" w:type="dxa"/>
          </w:tcPr>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t>Программно-целевые инструменты Муниципальной программы</w:t>
            </w:r>
          </w:p>
        </w:tc>
        <w:tc>
          <w:tcPr>
            <w:tcW w:w="6781" w:type="dxa"/>
            <w:gridSpan w:val="9"/>
          </w:tcPr>
          <w:p w:rsidR="000722C5" w:rsidRPr="000722C5" w:rsidRDefault="000722C5" w:rsidP="000722C5">
            <w:pPr>
              <w:pStyle w:val="ConsPlusNormal"/>
              <w:ind w:firstLine="0"/>
              <w:jc w:val="both"/>
              <w:rPr>
                <w:rFonts w:ascii="Times New Roman" w:hAnsi="Times New Roman" w:cs="Times New Roman"/>
                <w:sz w:val="18"/>
                <w:szCs w:val="18"/>
              </w:rPr>
            </w:pPr>
            <w:r w:rsidRPr="000722C5">
              <w:rPr>
                <w:rFonts w:ascii="Times New Roman" w:hAnsi="Times New Roman" w:cs="Times New Roman"/>
                <w:sz w:val="18"/>
                <w:szCs w:val="18"/>
              </w:rPr>
              <w:t>-</w:t>
            </w:r>
          </w:p>
        </w:tc>
      </w:tr>
      <w:tr w:rsidR="000722C5" w:rsidRPr="000722C5" w:rsidTr="000722C5">
        <w:tc>
          <w:tcPr>
            <w:tcW w:w="2257" w:type="dxa"/>
          </w:tcPr>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t>Цель Муниципальной  программы</w:t>
            </w:r>
          </w:p>
        </w:tc>
        <w:tc>
          <w:tcPr>
            <w:tcW w:w="6781" w:type="dxa"/>
            <w:gridSpan w:val="9"/>
          </w:tcPr>
          <w:p w:rsidR="000722C5" w:rsidRPr="000722C5" w:rsidRDefault="000722C5" w:rsidP="000722C5">
            <w:pPr>
              <w:pStyle w:val="ConsPlusNormal"/>
              <w:ind w:firstLine="0"/>
              <w:jc w:val="both"/>
              <w:rPr>
                <w:rFonts w:ascii="Times New Roman" w:hAnsi="Times New Roman" w:cs="Times New Roman"/>
                <w:sz w:val="18"/>
                <w:szCs w:val="18"/>
              </w:rPr>
            </w:pPr>
            <w:r w:rsidRPr="000722C5">
              <w:rPr>
                <w:rFonts w:ascii="Times New Roman" w:hAnsi="Times New Roman" w:cs="Times New Roman"/>
                <w:sz w:val="18"/>
                <w:szCs w:val="18"/>
              </w:rPr>
              <w:t>Целью Муниципальной программы является создание условий для обеспечения равного доступа к культурным ценностям и творческой самореализации всех жителей Юрлинского муниципального района, воспитание молодежи в духе патриотизма, обеспечение сохранности историко-культурного наследия района;</w:t>
            </w:r>
          </w:p>
          <w:p w:rsidR="000722C5" w:rsidRPr="000722C5" w:rsidRDefault="000722C5" w:rsidP="000722C5">
            <w:pPr>
              <w:pStyle w:val="ConsPlusNormal"/>
              <w:ind w:firstLine="0"/>
              <w:jc w:val="both"/>
              <w:rPr>
                <w:rFonts w:ascii="Times New Roman" w:hAnsi="Times New Roman" w:cs="Times New Roman"/>
                <w:sz w:val="18"/>
                <w:szCs w:val="18"/>
              </w:rPr>
            </w:pPr>
            <w:r w:rsidRPr="000722C5">
              <w:rPr>
                <w:rFonts w:ascii="Times New Roman" w:hAnsi="Times New Roman" w:cs="Times New Roman"/>
                <w:sz w:val="18"/>
                <w:szCs w:val="18"/>
              </w:rPr>
              <w:t>Создание условий для обеспечения деятельности учреждений культуры и дополнительного образования детей.</w:t>
            </w:r>
          </w:p>
        </w:tc>
      </w:tr>
      <w:tr w:rsidR="000722C5" w:rsidRPr="000722C5" w:rsidTr="000722C5">
        <w:tc>
          <w:tcPr>
            <w:tcW w:w="2257" w:type="dxa"/>
          </w:tcPr>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t>Задачи Муниципальной программы</w:t>
            </w:r>
          </w:p>
        </w:tc>
        <w:tc>
          <w:tcPr>
            <w:tcW w:w="6781" w:type="dxa"/>
            <w:gridSpan w:val="9"/>
          </w:tcPr>
          <w:p w:rsidR="000722C5" w:rsidRPr="000722C5" w:rsidRDefault="000722C5" w:rsidP="000722C5">
            <w:pPr>
              <w:pStyle w:val="ConsPlusNormal"/>
              <w:ind w:firstLine="0"/>
              <w:jc w:val="both"/>
              <w:rPr>
                <w:rFonts w:ascii="Times New Roman" w:hAnsi="Times New Roman" w:cs="Times New Roman"/>
                <w:sz w:val="18"/>
                <w:szCs w:val="18"/>
              </w:rPr>
            </w:pPr>
            <w:r w:rsidRPr="000722C5">
              <w:rPr>
                <w:rFonts w:ascii="Times New Roman" w:hAnsi="Times New Roman" w:cs="Times New Roman"/>
                <w:sz w:val="18"/>
                <w:szCs w:val="18"/>
              </w:rPr>
              <w:t>Задачами Муниципальной программы являются:</w:t>
            </w:r>
          </w:p>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t>1.Повышение доступности,  уровня и качества культурно – досуговых услуг и стимулирования творческой активности населения;</w:t>
            </w:r>
          </w:p>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t>2.Создание условий для получения дополнительного образования и приобщения к искусству и культуре детей, подростков и молодежи Юрлинского муниципального района.</w:t>
            </w:r>
          </w:p>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t>3.Развитие библиотечного обслуживания населения Юрлинского муниципального района.</w:t>
            </w:r>
          </w:p>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t>4.Строительство новых и приведение в нормативное состояние существующих объектов, занимаемых учреждениями культуры.</w:t>
            </w:r>
          </w:p>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t xml:space="preserve">5.Совершенствование системы патриотического воспитания молодежи района. </w:t>
            </w:r>
          </w:p>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t>6.Повышение престижности и привлекательности профессий в сфере культуры, в том числе путем обеспечения достойной оплаты труда.</w:t>
            </w:r>
          </w:p>
        </w:tc>
      </w:tr>
      <w:tr w:rsidR="000722C5" w:rsidRPr="000722C5" w:rsidTr="000722C5">
        <w:tc>
          <w:tcPr>
            <w:tcW w:w="2257" w:type="dxa"/>
          </w:tcPr>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t>Ожидаемые результаты реализации Муниципальной программы</w:t>
            </w:r>
          </w:p>
        </w:tc>
        <w:tc>
          <w:tcPr>
            <w:tcW w:w="6781" w:type="dxa"/>
            <w:gridSpan w:val="9"/>
          </w:tcPr>
          <w:p w:rsidR="000722C5" w:rsidRPr="000722C5" w:rsidRDefault="000722C5" w:rsidP="000722C5">
            <w:pPr>
              <w:pStyle w:val="ConsPlusNormal"/>
              <w:ind w:firstLine="0"/>
              <w:jc w:val="both"/>
              <w:rPr>
                <w:rFonts w:ascii="Times New Roman" w:hAnsi="Times New Roman" w:cs="Times New Roman"/>
                <w:sz w:val="18"/>
                <w:szCs w:val="18"/>
              </w:rPr>
            </w:pPr>
            <w:r w:rsidRPr="000722C5">
              <w:rPr>
                <w:rFonts w:ascii="Times New Roman" w:hAnsi="Times New Roman" w:cs="Times New Roman"/>
                <w:sz w:val="18"/>
                <w:szCs w:val="18"/>
              </w:rPr>
              <w:t>Повышение удовлетворенности жителей Юрлинского района качеством предоставления муниципальных услуг в сфере культуры до 83%;</w:t>
            </w:r>
          </w:p>
          <w:p w:rsidR="000722C5" w:rsidRPr="000722C5" w:rsidRDefault="000722C5" w:rsidP="000722C5">
            <w:pPr>
              <w:pStyle w:val="ConsPlusNormal"/>
              <w:ind w:firstLine="0"/>
              <w:jc w:val="both"/>
              <w:rPr>
                <w:rFonts w:ascii="Times New Roman" w:hAnsi="Times New Roman" w:cs="Times New Roman"/>
                <w:sz w:val="18"/>
                <w:szCs w:val="18"/>
              </w:rPr>
            </w:pPr>
            <w:r w:rsidRPr="000722C5">
              <w:rPr>
                <w:rFonts w:ascii="Times New Roman" w:hAnsi="Times New Roman" w:cs="Times New Roman"/>
                <w:sz w:val="18"/>
                <w:szCs w:val="18"/>
              </w:rPr>
              <w:t xml:space="preserve">темп роста количества участников </w:t>
            </w:r>
            <w:proofErr w:type="spellStart"/>
            <w:r w:rsidRPr="000722C5">
              <w:rPr>
                <w:rFonts w:ascii="Times New Roman" w:hAnsi="Times New Roman" w:cs="Times New Roman"/>
                <w:sz w:val="18"/>
                <w:szCs w:val="18"/>
              </w:rPr>
              <w:t>культурно-досуговых</w:t>
            </w:r>
            <w:proofErr w:type="spellEnd"/>
            <w:r w:rsidRPr="000722C5">
              <w:rPr>
                <w:rFonts w:ascii="Times New Roman" w:hAnsi="Times New Roman" w:cs="Times New Roman"/>
                <w:sz w:val="18"/>
                <w:szCs w:val="18"/>
              </w:rPr>
              <w:t xml:space="preserve"> мероприятий на 7% (по сравнению с предыдущим периодом);</w:t>
            </w:r>
          </w:p>
          <w:p w:rsidR="000722C5" w:rsidRPr="000722C5" w:rsidRDefault="000722C5" w:rsidP="000722C5">
            <w:pPr>
              <w:pStyle w:val="ConsPlusNormal"/>
              <w:ind w:firstLine="0"/>
              <w:jc w:val="both"/>
              <w:rPr>
                <w:rFonts w:ascii="Times New Roman" w:hAnsi="Times New Roman" w:cs="Times New Roman"/>
                <w:sz w:val="18"/>
                <w:szCs w:val="18"/>
              </w:rPr>
            </w:pPr>
            <w:r w:rsidRPr="000722C5">
              <w:rPr>
                <w:rFonts w:ascii="Times New Roman" w:hAnsi="Times New Roman" w:cs="Times New Roman"/>
                <w:sz w:val="18"/>
                <w:szCs w:val="18"/>
              </w:rPr>
              <w:t>увеличение доли населения Юрлинского района, охваченного услугами библиотечного обслуживания, до 50% к 2017г;</w:t>
            </w:r>
          </w:p>
          <w:p w:rsidR="000722C5" w:rsidRPr="000722C5" w:rsidRDefault="000722C5" w:rsidP="000722C5">
            <w:pPr>
              <w:pStyle w:val="ConsPlusNormal"/>
              <w:ind w:firstLine="0"/>
              <w:jc w:val="both"/>
              <w:rPr>
                <w:rFonts w:ascii="Times New Roman" w:hAnsi="Times New Roman" w:cs="Times New Roman"/>
                <w:sz w:val="18"/>
                <w:szCs w:val="18"/>
              </w:rPr>
            </w:pPr>
            <w:r w:rsidRPr="000722C5">
              <w:rPr>
                <w:rFonts w:ascii="Times New Roman" w:hAnsi="Times New Roman" w:cs="Times New Roman"/>
                <w:sz w:val="18"/>
                <w:szCs w:val="18"/>
              </w:rPr>
              <w:t>отношение средней заработной платы работников культуры Юрлинского района к средней заработной плате в Пермском крае - 90% к 2017 году;</w:t>
            </w:r>
          </w:p>
          <w:p w:rsidR="000722C5" w:rsidRPr="000722C5" w:rsidRDefault="000722C5" w:rsidP="000722C5">
            <w:pPr>
              <w:pStyle w:val="ConsPlusNormal"/>
              <w:ind w:firstLine="0"/>
              <w:jc w:val="both"/>
              <w:rPr>
                <w:rFonts w:ascii="Times New Roman" w:hAnsi="Times New Roman" w:cs="Times New Roman"/>
                <w:sz w:val="18"/>
                <w:szCs w:val="18"/>
              </w:rPr>
            </w:pPr>
            <w:r w:rsidRPr="000722C5">
              <w:rPr>
                <w:rFonts w:ascii="Times New Roman" w:hAnsi="Times New Roman" w:cs="Times New Roman"/>
                <w:sz w:val="18"/>
                <w:szCs w:val="18"/>
              </w:rPr>
              <w:t>увеличение доли детей и молодежи, получающих в Юрлинском муниципальном районе услуги дополнительного образования в сфере культуры, в общей численности детей в возрасте 5-18 лет, до 10%;</w:t>
            </w:r>
          </w:p>
          <w:p w:rsidR="000722C5" w:rsidRPr="000722C5" w:rsidRDefault="000722C5" w:rsidP="000722C5">
            <w:pPr>
              <w:pStyle w:val="ConsPlusNormal"/>
              <w:ind w:firstLine="0"/>
              <w:jc w:val="both"/>
              <w:rPr>
                <w:rFonts w:ascii="Times New Roman" w:hAnsi="Times New Roman" w:cs="Times New Roman"/>
                <w:sz w:val="18"/>
                <w:szCs w:val="18"/>
              </w:rPr>
            </w:pPr>
            <w:r w:rsidRPr="000722C5">
              <w:rPr>
                <w:rFonts w:ascii="Times New Roman" w:hAnsi="Times New Roman" w:cs="Times New Roman"/>
                <w:sz w:val="18"/>
                <w:szCs w:val="18"/>
              </w:rPr>
              <w:t>ежегодное количество молодежи, охваченной патриотическими общественными практиками, до 300 человек;</w:t>
            </w:r>
          </w:p>
          <w:p w:rsidR="000722C5" w:rsidRPr="000722C5" w:rsidRDefault="000722C5" w:rsidP="000722C5">
            <w:pPr>
              <w:pStyle w:val="ConsPlusNormal"/>
              <w:ind w:firstLine="0"/>
              <w:jc w:val="both"/>
              <w:rPr>
                <w:rFonts w:ascii="Times New Roman" w:hAnsi="Times New Roman" w:cs="Times New Roman"/>
                <w:sz w:val="18"/>
                <w:szCs w:val="18"/>
              </w:rPr>
            </w:pPr>
            <w:r w:rsidRPr="000722C5">
              <w:rPr>
                <w:rFonts w:ascii="Times New Roman" w:hAnsi="Times New Roman" w:cs="Times New Roman"/>
                <w:sz w:val="18"/>
                <w:szCs w:val="18"/>
              </w:rPr>
              <w:t>удельный вес молодежи в возрасте от 14 до 30 лет, занятых в социальных, творческих и проектах иной направленности, до 15% к 2017 году;</w:t>
            </w:r>
          </w:p>
          <w:p w:rsidR="000722C5" w:rsidRPr="000722C5" w:rsidRDefault="000722C5" w:rsidP="000722C5">
            <w:pPr>
              <w:pStyle w:val="ConsPlusNormal"/>
              <w:ind w:firstLine="0"/>
              <w:jc w:val="both"/>
              <w:rPr>
                <w:rFonts w:ascii="Times New Roman" w:hAnsi="Times New Roman" w:cs="Times New Roman"/>
                <w:sz w:val="18"/>
                <w:szCs w:val="18"/>
              </w:rPr>
            </w:pPr>
            <w:r w:rsidRPr="000722C5">
              <w:rPr>
                <w:rFonts w:ascii="Times New Roman" w:hAnsi="Times New Roman" w:cs="Times New Roman"/>
                <w:sz w:val="18"/>
                <w:szCs w:val="18"/>
              </w:rPr>
              <w:t>увеличение доли инфраструктурных объектов сферы культуры, находящихся в нормативном состоянии, до 50% к 2017 году;</w:t>
            </w:r>
          </w:p>
        </w:tc>
      </w:tr>
      <w:tr w:rsidR="000722C5" w:rsidRPr="000722C5" w:rsidTr="000722C5">
        <w:tc>
          <w:tcPr>
            <w:tcW w:w="2257" w:type="dxa"/>
          </w:tcPr>
          <w:p w:rsidR="000722C5" w:rsidRPr="000722C5" w:rsidRDefault="000722C5" w:rsidP="000722C5">
            <w:pPr>
              <w:pStyle w:val="ConsPlusNormal"/>
              <w:ind w:firstLine="0"/>
              <w:rPr>
                <w:rFonts w:ascii="Times New Roman" w:hAnsi="Times New Roman" w:cs="Times New Roman"/>
                <w:sz w:val="18"/>
                <w:szCs w:val="18"/>
              </w:rPr>
            </w:pPr>
            <w:r w:rsidRPr="000722C5">
              <w:rPr>
                <w:rFonts w:ascii="Times New Roman" w:hAnsi="Times New Roman" w:cs="Times New Roman"/>
                <w:sz w:val="18"/>
                <w:szCs w:val="18"/>
              </w:rPr>
              <w:t>Этапы и сроки реализации Муниципальной программы</w:t>
            </w:r>
          </w:p>
        </w:tc>
        <w:tc>
          <w:tcPr>
            <w:tcW w:w="6781" w:type="dxa"/>
            <w:gridSpan w:val="9"/>
          </w:tcPr>
          <w:p w:rsidR="000722C5" w:rsidRPr="000722C5" w:rsidRDefault="000722C5" w:rsidP="000722C5">
            <w:pPr>
              <w:pStyle w:val="ConsPlusNormal"/>
              <w:ind w:firstLine="0"/>
              <w:jc w:val="both"/>
              <w:rPr>
                <w:rFonts w:ascii="Times New Roman" w:hAnsi="Times New Roman" w:cs="Times New Roman"/>
                <w:sz w:val="18"/>
                <w:szCs w:val="18"/>
              </w:rPr>
            </w:pPr>
            <w:r w:rsidRPr="000722C5">
              <w:rPr>
                <w:rFonts w:ascii="Times New Roman" w:hAnsi="Times New Roman" w:cs="Times New Roman"/>
                <w:sz w:val="18"/>
                <w:szCs w:val="18"/>
              </w:rPr>
              <w:t>Муниципальная программа реализуется в 2015-2017годах. Реализация муниципальной программы по этапам не предусмотрена</w:t>
            </w:r>
          </w:p>
        </w:tc>
      </w:tr>
      <w:tr w:rsidR="000722C5" w:rsidRPr="000722C5" w:rsidTr="000722C5">
        <w:tc>
          <w:tcPr>
            <w:tcW w:w="2257" w:type="dxa"/>
            <w:vMerge w:val="restart"/>
          </w:tcPr>
          <w:p w:rsidR="000722C5" w:rsidRPr="000722C5" w:rsidRDefault="000722C5" w:rsidP="000722C5">
            <w:pPr>
              <w:jc w:val="both"/>
              <w:rPr>
                <w:sz w:val="18"/>
                <w:szCs w:val="18"/>
              </w:rPr>
            </w:pPr>
            <w:r w:rsidRPr="000722C5">
              <w:rPr>
                <w:sz w:val="18"/>
                <w:szCs w:val="18"/>
              </w:rPr>
              <w:t>Целевые показатели Муниципальной программы</w:t>
            </w:r>
          </w:p>
        </w:tc>
        <w:tc>
          <w:tcPr>
            <w:tcW w:w="957" w:type="dxa"/>
            <w:vMerge w:val="restart"/>
          </w:tcPr>
          <w:p w:rsidR="000722C5" w:rsidRPr="000722C5" w:rsidRDefault="000722C5" w:rsidP="000722C5">
            <w:pPr>
              <w:jc w:val="center"/>
              <w:rPr>
                <w:sz w:val="18"/>
                <w:szCs w:val="18"/>
              </w:rPr>
            </w:pPr>
            <w:r w:rsidRPr="000722C5">
              <w:rPr>
                <w:sz w:val="18"/>
                <w:szCs w:val="18"/>
              </w:rPr>
              <w:t>N п/п</w:t>
            </w:r>
          </w:p>
        </w:tc>
        <w:tc>
          <w:tcPr>
            <w:tcW w:w="1562" w:type="dxa"/>
            <w:vMerge w:val="restart"/>
          </w:tcPr>
          <w:p w:rsidR="000722C5" w:rsidRPr="000722C5" w:rsidRDefault="000722C5" w:rsidP="000722C5">
            <w:pPr>
              <w:jc w:val="center"/>
              <w:rPr>
                <w:sz w:val="18"/>
                <w:szCs w:val="18"/>
              </w:rPr>
            </w:pPr>
            <w:r w:rsidRPr="000722C5">
              <w:rPr>
                <w:sz w:val="18"/>
                <w:szCs w:val="18"/>
              </w:rPr>
              <w:t>Наименование показателя</w:t>
            </w:r>
          </w:p>
        </w:tc>
        <w:tc>
          <w:tcPr>
            <w:tcW w:w="567" w:type="dxa"/>
            <w:vMerge w:val="restart"/>
          </w:tcPr>
          <w:p w:rsidR="000722C5" w:rsidRPr="000722C5" w:rsidRDefault="000722C5" w:rsidP="000722C5">
            <w:pPr>
              <w:jc w:val="center"/>
              <w:rPr>
                <w:sz w:val="18"/>
                <w:szCs w:val="18"/>
              </w:rPr>
            </w:pPr>
            <w:r w:rsidRPr="000722C5">
              <w:rPr>
                <w:sz w:val="18"/>
                <w:szCs w:val="18"/>
              </w:rPr>
              <w:t>Ед. измерения</w:t>
            </w:r>
          </w:p>
        </w:tc>
        <w:tc>
          <w:tcPr>
            <w:tcW w:w="3695" w:type="dxa"/>
            <w:gridSpan w:val="6"/>
          </w:tcPr>
          <w:p w:rsidR="000722C5" w:rsidRPr="000722C5" w:rsidRDefault="000722C5" w:rsidP="000722C5">
            <w:pPr>
              <w:jc w:val="center"/>
              <w:rPr>
                <w:sz w:val="18"/>
                <w:szCs w:val="18"/>
              </w:rPr>
            </w:pPr>
            <w:r w:rsidRPr="000722C5">
              <w:rPr>
                <w:sz w:val="18"/>
                <w:szCs w:val="18"/>
              </w:rPr>
              <w:t>Плановое значение показателя</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vMerge/>
          </w:tcPr>
          <w:p w:rsidR="000722C5" w:rsidRPr="000722C5" w:rsidRDefault="000722C5" w:rsidP="000722C5">
            <w:pPr>
              <w:jc w:val="both"/>
              <w:rPr>
                <w:sz w:val="18"/>
                <w:szCs w:val="18"/>
              </w:rPr>
            </w:pPr>
          </w:p>
        </w:tc>
        <w:tc>
          <w:tcPr>
            <w:tcW w:w="1562" w:type="dxa"/>
            <w:vMerge/>
          </w:tcPr>
          <w:p w:rsidR="000722C5" w:rsidRPr="000722C5" w:rsidRDefault="000722C5" w:rsidP="000722C5">
            <w:pPr>
              <w:jc w:val="both"/>
              <w:rPr>
                <w:sz w:val="18"/>
                <w:szCs w:val="18"/>
              </w:rPr>
            </w:pPr>
          </w:p>
        </w:tc>
        <w:tc>
          <w:tcPr>
            <w:tcW w:w="567" w:type="dxa"/>
            <w:vMerge/>
          </w:tcPr>
          <w:p w:rsidR="000722C5" w:rsidRPr="000722C5" w:rsidRDefault="000722C5" w:rsidP="000722C5">
            <w:pPr>
              <w:jc w:val="both"/>
              <w:rPr>
                <w:sz w:val="18"/>
                <w:szCs w:val="18"/>
              </w:rPr>
            </w:pPr>
          </w:p>
        </w:tc>
        <w:tc>
          <w:tcPr>
            <w:tcW w:w="993" w:type="dxa"/>
            <w:gridSpan w:val="2"/>
          </w:tcPr>
          <w:p w:rsidR="000722C5" w:rsidRPr="000722C5" w:rsidRDefault="000722C5" w:rsidP="000722C5">
            <w:pPr>
              <w:jc w:val="center"/>
              <w:rPr>
                <w:sz w:val="18"/>
                <w:szCs w:val="18"/>
              </w:rPr>
            </w:pPr>
            <w:r w:rsidRPr="000722C5">
              <w:rPr>
                <w:sz w:val="18"/>
                <w:szCs w:val="18"/>
              </w:rPr>
              <w:t>2014 (факт)</w:t>
            </w:r>
          </w:p>
        </w:tc>
        <w:tc>
          <w:tcPr>
            <w:tcW w:w="999" w:type="dxa"/>
            <w:gridSpan w:val="2"/>
          </w:tcPr>
          <w:p w:rsidR="000722C5" w:rsidRPr="000722C5" w:rsidRDefault="000722C5" w:rsidP="000722C5">
            <w:pPr>
              <w:jc w:val="center"/>
              <w:rPr>
                <w:sz w:val="18"/>
                <w:szCs w:val="18"/>
              </w:rPr>
            </w:pPr>
            <w:r w:rsidRPr="000722C5">
              <w:rPr>
                <w:sz w:val="18"/>
                <w:szCs w:val="18"/>
              </w:rPr>
              <w:t>2015 (план)</w:t>
            </w:r>
          </w:p>
        </w:tc>
        <w:tc>
          <w:tcPr>
            <w:tcW w:w="850" w:type="dxa"/>
          </w:tcPr>
          <w:p w:rsidR="000722C5" w:rsidRPr="000722C5" w:rsidRDefault="000722C5" w:rsidP="000722C5">
            <w:pPr>
              <w:jc w:val="center"/>
              <w:rPr>
                <w:sz w:val="18"/>
                <w:szCs w:val="18"/>
              </w:rPr>
            </w:pPr>
            <w:r w:rsidRPr="000722C5">
              <w:rPr>
                <w:sz w:val="18"/>
                <w:szCs w:val="18"/>
              </w:rPr>
              <w:t>2016 (план)</w:t>
            </w:r>
          </w:p>
        </w:tc>
        <w:tc>
          <w:tcPr>
            <w:tcW w:w="853" w:type="dxa"/>
          </w:tcPr>
          <w:p w:rsidR="000722C5" w:rsidRPr="000722C5" w:rsidRDefault="000722C5" w:rsidP="000722C5">
            <w:pPr>
              <w:jc w:val="center"/>
              <w:rPr>
                <w:sz w:val="18"/>
                <w:szCs w:val="18"/>
              </w:rPr>
            </w:pPr>
            <w:r w:rsidRPr="000722C5">
              <w:rPr>
                <w:sz w:val="18"/>
                <w:szCs w:val="18"/>
              </w:rPr>
              <w:t>2017 (план)</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rPr>
                <w:sz w:val="18"/>
                <w:szCs w:val="18"/>
              </w:rPr>
            </w:pPr>
            <w:r w:rsidRPr="000722C5">
              <w:rPr>
                <w:sz w:val="18"/>
                <w:szCs w:val="18"/>
              </w:rPr>
              <w:t>1</w:t>
            </w:r>
          </w:p>
        </w:tc>
        <w:tc>
          <w:tcPr>
            <w:tcW w:w="5824" w:type="dxa"/>
            <w:gridSpan w:val="8"/>
          </w:tcPr>
          <w:p w:rsidR="000722C5" w:rsidRPr="000722C5" w:rsidRDefault="000722C5" w:rsidP="000722C5">
            <w:pPr>
              <w:jc w:val="center"/>
              <w:rPr>
                <w:sz w:val="18"/>
                <w:szCs w:val="18"/>
              </w:rPr>
            </w:pPr>
            <w:r w:rsidRPr="000722C5">
              <w:rPr>
                <w:sz w:val="18"/>
                <w:szCs w:val="18"/>
              </w:rPr>
              <w:t>Подпрограмма "Сохранение народного творчества и развитие культурно – досуговой деятельности в Юрлинском муниципальном районе на 2015-2017гг "</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1.1</w:t>
            </w:r>
          </w:p>
        </w:tc>
        <w:tc>
          <w:tcPr>
            <w:tcW w:w="1562" w:type="dxa"/>
          </w:tcPr>
          <w:p w:rsidR="000722C5" w:rsidRPr="000722C5" w:rsidRDefault="000722C5" w:rsidP="000722C5">
            <w:pPr>
              <w:rPr>
                <w:sz w:val="18"/>
                <w:szCs w:val="18"/>
              </w:rPr>
            </w:pPr>
            <w:r w:rsidRPr="000722C5">
              <w:rPr>
                <w:sz w:val="18"/>
                <w:szCs w:val="18"/>
              </w:rPr>
              <w:t>Повышение качества и уровня культурно – досуговых  услуг в сфере культуры</w:t>
            </w:r>
          </w:p>
        </w:tc>
        <w:tc>
          <w:tcPr>
            <w:tcW w:w="856" w:type="dxa"/>
            <w:gridSpan w:val="2"/>
          </w:tcPr>
          <w:p w:rsidR="000722C5" w:rsidRPr="000722C5" w:rsidRDefault="000722C5" w:rsidP="000722C5">
            <w:pPr>
              <w:jc w:val="center"/>
              <w:rPr>
                <w:sz w:val="18"/>
                <w:szCs w:val="18"/>
              </w:rPr>
            </w:pPr>
            <w:r w:rsidRPr="000722C5">
              <w:rPr>
                <w:sz w:val="18"/>
                <w:szCs w:val="18"/>
              </w:rPr>
              <w:t>%</w:t>
            </w:r>
          </w:p>
        </w:tc>
        <w:tc>
          <w:tcPr>
            <w:tcW w:w="851" w:type="dxa"/>
            <w:gridSpan w:val="2"/>
          </w:tcPr>
          <w:p w:rsidR="000722C5" w:rsidRPr="000722C5" w:rsidRDefault="000722C5" w:rsidP="000722C5">
            <w:pPr>
              <w:jc w:val="center"/>
              <w:rPr>
                <w:sz w:val="18"/>
                <w:szCs w:val="18"/>
              </w:rPr>
            </w:pPr>
            <w:r w:rsidRPr="000722C5">
              <w:rPr>
                <w:sz w:val="18"/>
                <w:szCs w:val="18"/>
              </w:rPr>
              <w:t>71</w:t>
            </w:r>
          </w:p>
        </w:tc>
        <w:tc>
          <w:tcPr>
            <w:tcW w:w="852" w:type="dxa"/>
          </w:tcPr>
          <w:p w:rsidR="000722C5" w:rsidRPr="000722C5" w:rsidRDefault="000722C5" w:rsidP="000722C5">
            <w:pPr>
              <w:jc w:val="center"/>
              <w:rPr>
                <w:sz w:val="18"/>
                <w:szCs w:val="18"/>
              </w:rPr>
            </w:pPr>
            <w:r w:rsidRPr="000722C5">
              <w:rPr>
                <w:sz w:val="18"/>
                <w:szCs w:val="18"/>
              </w:rPr>
              <w:t>74</w:t>
            </w:r>
          </w:p>
        </w:tc>
        <w:tc>
          <w:tcPr>
            <w:tcW w:w="850" w:type="dxa"/>
          </w:tcPr>
          <w:p w:rsidR="000722C5" w:rsidRPr="000722C5" w:rsidRDefault="000722C5" w:rsidP="000722C5">
            <w:pPr>
              <w:jc w:val="center"/>
              <w:rPr>
                <w:sz w:val="18"/>
                <w:szCs w:val="18"/>
              </w:rPr>
            </w:pPr>
            <w:r w:rsidRPr="000722C5">
              <w:rPr>
                <w:sz w:val="18"/>
                <w:szCs w:val="18"/>
              </w:rPr>
              <w:t>78</w:t>
            </w:r>
          </w:p>
        </w:tc>
        <w:tc>
          <w:tcPr>
            <w:tcW w:w="853" w:type="dxa"/>
          </w:tcPr>
          <w:p w:rsidR="000722C5" w:rsidRPr="000722C5" w:rsidRDefault="000722C5" w:rsidP="000722C5">
            <w:pPr>
              <w:jc w:val="center"/>
              <w:rPr>
                <w:sz w:val="18"/>
                <w:szCs w:val="18"/>
              </w:rPr>
            </w:pPr>
            <w:r w:rsidRPr="000722C5">
              <w:rPr>
                <w:sz w:val="18"/>
                <w:szCs w:val="18"/>
              </w:rPr>
              <w:t>83</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1.2</w:t>
            </w:r>
          </w:p>
        </w:tc>
        <w:tc>
          <w:tcPr>
            <w:tcW w:w="1562" w:type="dxa"/>
          </w:tcPr>
          <w:p w:rsidR="000722C5" w:rsidRPr="000722C5" w:rsidRDefault="000722C5" w:rsidP="000722C5">
            <w:pPr>
              <w:rPr>
                <w:sz w:val="18"/>
                <w:szCs w:val="18"/>
              </w:rPr>
            </w:pPr>
            <w:r w:rsidRPr="000722C5">
              <w:rPr>
                <w:sz w:val="18"/>
                <w:szCs w:val="18"/>
              </w:rPr>
              <w:t xml:space="preserve">Темп роста количества участников </w:t>
            </w:r>
            <w:proofErr w:type="spellStart"/>
            <w:r w:rsidRPr="000722C5">
              <w:rPr>
                <w:sz w:val="18"/>
                <w:szCs w:val="18"/>
              </w:rPr>
              <w:t>культурно-досуговых</w:t>
            </w:r>
            <w:proofErr w:type="spellEnd"/>
            <w:r w:rsidRPr="000722C5">
              <w:rPr>
                <w:sz w:val="18"/>
                <w:szCs w:val="18"/>
              </w:rPr>
              <w:t xml:space="preserve"> мероприятий (по сравнению с предыдущим периодом)</w:t>
            </w:r>
          </w:p>
        </w:tc>
        <w:tc>
          <w:tcPr>
            <w:tcW w:w="856" w:type="dxa"/>
            <w:gridSpan w:val="2"/>
          </w:tcPr>
          <w:p w:rsidR="000722C5" w:rsidRPr="000722C5" w:rsidRDefault="000722C5" w:rsidP="000722C5">
            <w:pPr>
              <w:jc w:val="center"/>
              <w:rPr>
                <w:sz w:val="18"/>
                <w:szCs w:val="18"/>
              </w:rPr>
            </w:pPr>
            <w:r w:rsidRPr="000722C5">
              <w:rPr>
                <w:sz w:val="18"/>
                <w:szCs w:val="18"/>
              </w:rPr>
              <w:t>%</w:t>
            </w:r>
          </w:p>
        </w:tc>
        <w:tc>
          <w:tcPr>
            <w:tcW w:w="851" w:type="dxa"/>
            <w:gridSpan w:val="2"/>
          </w:tcPr>
          <w:p w:rsidR="000722C5" w:rsidRPr="000722C5" w:rsidRDefault="000722C5" w:rsidP="000722C5">
            <w:pPr>
              <w:jc w:val="center"/>
              <w:rPr>
                <w:sz w:val="18"/>
                <w:szCs w:val="18"/>
              </w:rPr>
            </w:pPr>
            <w:r w:rsidRPr="000722C5">
              <w:rPr>
                <w:sz w:val="18"/>
                <w:szCs w:val="18"/>
              </w:rPr>
              <w:t>6,6</w:t>
            </w:r>
          </w:p>
        </w:tc>
        <w:tc>
          <w:tcPr>
            <w:tcW w:w="852" w:type="dxa"/>
          </w:tcPr>
          <w:p w:rsidR="000722C5" w:rsidRPr="000722C5" w:rsidRDefault="000722C5" w:rsidP="000722C5">
            <w:pPr>
              <w:jc w:val="center"/>
              <w:rPr>
                <w:sz w:val="18"/>
                <w:szCs w:val="18"/>
              </w:rPr>
            </w:pPr>
            <w:r w:rsidRPr="000722C5">
              <w:rPr>
                <w:sz w:val="18"/>
                <w:szCs w:val="18"/>
              </w:rPr>
              <w:t>6,7</w:t>
            </w:r>
          </w:p>
        </w:tc>
        <w:tc>
          <w:tcPr>
            <w:tcW w:w="850" w:type="dxa"/>
          </w:tcPr>
          <w:p w:rsidR="000722C5" w:rsidRPr="000722C5" w:rsidRDefault="000722C5" w:rsidP="000722C5">
            <w:pPr>
              <w:jc w:val="center"/>
              <w:rPr>
                <w:sz w:val="18"/>
                <w:szCs w:val="18"/>
              </w:rPr>
            </w:pPr>
            <w:r w:rsidRPr="000722C5">
              <w:rPr>
                <w:sz w:val="18"/>
                <w:szCs w:val="18"/>
              </w:rPr>
              <w:t>6,8</w:t>
            </w:r>
          </w:p>
        </w:tc>
        <w:tc>
          <w:tcPr>
            <w:tcW w:w="853" w:type="dxa"/>
          </w:tcPr>
          <w:p w:rsidR="000722C5" w:rsidRPr="000722C5" w:rsidRDefault="000722C5" w:rsidP="000722C5">
            <w:pPr>
              <w:jc w:val="center"/>
              <w:rPr>
                <w:sz w:val="18"/>
                <w:szCs w:val="18"/>
              </w:rPr>
            </w:pPr>
            <w:r w:rsidRPr="000722C5">
              <w:rPr>
                <w:sz w:val="18"/>
                <w:szCs w:val="18"/>
              </w:rPr>
              <w:t>7</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1.3.</w:t>
            </w:r>
          </w:p>
        </w:tc>
        <w:tc>
          <w:tcPr>
            <w:tcW w:w="1562" w:type="dxa"/>
          </w:tcPr>
          <w:p w:rsidR="000722C5" w:rsidRPr="000722C5" w:rsidRDefault="000722C5" w:rsidP="000722C5">
            <w:pPr>
              <w:rPr>
                <w:rFonts w:eastAsia="Arial"/>
                <w:kern w:val="3"/>
                <w:sz w:val="18"/>
                <w:szCs w:val="18"/>
              </w:rPr>
            </w:pPr>
            <w:r w:rsidRPr="000722C5">
              <w:rPr>
                <w:rFonts w:eastAsia="Arial"/>
                <w:kern w:val="3"/>
                <w:sz w:val="18"/>
                <w:szCs w:val="18"/>
              </w:rPr>
              <w:t>Темп роста количества детей от 5-18 лет, привлекаемых к участию в творческих мероприятиях</w:t>
            </w:r>
          </w:p>
        </w:tc>
        <w:tc>
          <w:tcPr>
            <w:tcW w:w="856" w:type="dxa"/>
            <w:gridSpan w:val="2"/>
          </w:tcPr>
          <w:p w:rsidR="000722C5" w:rsidRPr="000722C5" w:rsidRDefault="000722C5" w:rsidP="000722C5">
            <w:pPr>
              <w:suppressAutoHyphens/>
              <w:jc w:val="center"/>
              <w:rPr>
                <w:rFonts w:eastAsia="Arial"/>
                <w:kern w:val="3"/>
                <w:sz w:val="18"/>
                <w:szCs w:val="18"/>
              </w:rPr>
            </w:pPr>
            <w:r w:rsidRPr="000722C5">
              <w:rPr>
                <w:rFonts w:eastAsia="Arial"/>
                <w:kern w:val="3"/>
                <w:sz w:val="18"/>
                <w:szCs w:val="18"/>
              </w:rPr>
              <w:t>%</w:t>
            </w:r>
          </w:p>
        </w:tc>
        <w:tc>
          <w:tcPr>
            <w:tcW w:w="851" w:type="dxa"/>
            <w:gridSpan w:val="2"/>
          </w:tcPr>
          <w:p w:rsidR="000722C5" w:rsidRPr="000722C5" w:rsidRDefault="000722C5" w:rsidP="000722C5">
            <w:pPr>
              <w:suppressAutoHyphens/>
              <w:jc w:val="center"/>
              <w:rPr>
                <w:rFonts w:eastAsia="Arial"/>
                <w:kern w:val="3"/>
                <w:sz w:val="18"/>
                <w:szCs w:val="18"/>
              </w:rPr>
            </w:pPr>
            <w:r w:rsidRPr="000722C5">
              <w:rPr>
                <w:rFonts w:eastAsia="Arial"/>
                <w:kern w:val="3"/>
                <w:sz w:val="18"/>
                <w:szCs w:val="18"/>
              </w:rPr>
              <w:t>2</w:t>
            </w:r>
          </w:p>
        </w:tc>
        <w:tc>
          <w:tcPr>
            <w:tcW w:w="852" w:type="dxa"/>
          </w:tcPr>
          <w:p w:rsidR="000722C5" w:rsidRPr="000722C5" w:rsidRDefault="000722C5" w:rsidP="000722C5">
            <w:pPr>
              <w:suppressAutoHyphens/>
              <w:jc w:val="center"/>
              <w:rPr>
                <w:rFonts w:eastAsia="Arial"/>
                <w:kern w:val="3"/>
                <w:sz w:val="18"/>
                <w:szCs w:val="18"/>
              </w:rPr>
            </w:pPr>
            <w:r w:rsidRPr="000722C5">
              <w:rPr>
                <w:rFonts w:eastAsia="Arial"/>
                <w:kern w:val="3"/>
                <w:sz w:val="18"/>
                <w:szCs w:val="18"/>
              </w:rPr>
              <w:t>3</w:t>
            </w:r>
          </w:p>
        </w:tc>
        <w:tc>
          <w:tcPr>
            <w:tcW w:w="850" w:type="dxa"/>
          </w:tcPr>
          <w:p w:rsidR="000722C5" w:rsidRPr="000722C5" w:rsidRDefault="000722C5" w:rsidP="000722C5">
            <w:pPr>
              <w:suppressAutoHyphens/>
              <w:jc w:val="center"/>
              <w:rPr>
                <w:rFonts w:eastAsia="Arial"/>
                <w:kern w:val="3"/>
                <w:sz w:val="18"/>
                <w:szCs w:val="18"/>
              </w:rPr>
            </w:pPr>
            <w:r w:rsidRPr="000722C5">
              <w:rPr>
                <w:rFonts w:eastAsia="Arial"/>
                <w:kern w:val="3"/>
                <w:sz w:val="18"/>
                <w:szCs w:val="18"/>
              </w:rPr>
              <w:t>4</w:t>
            </w:r>
          </w:p>
        </w:tc>
        <w:tc>
          <w:tcPr>
            <w:tcW w:w="853" w:type="dxa"/>
          </w:tcPr>
          <w:p w:rsidR="000722C5" w:rsidRPr="000722C5" w:rsidRDefault="000722C5" w:rsidP="000722C5">
            <w:pPr>
              <w:jc w:val="center"/>
              <w:rPr>
                <w:sz w:val="18"/>
                <w:szCs w:val="18"/>
              </w:rPr>
            </w:pPr>
            <w:r w:rsidRPr="000722C5">
              <w:rPr>
                <w:sz w:val="18"/>
                <w:szCs w:val="18"/>
              </w:rPr>
              <w:t>5</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1.4</w:t>
            </w:r>
          </w:p>
        </w:tc>
        <w:tc>
          <w:tcPr>
            <w:tcW w:w="1562" w:type="dxa"/>
          </w:tcPr>
          <w:p w:rsidR="000722C5" w:rsidRPr="000722C5" w:rsidRDefault="000722C5" w:rsidP="000722C5">
            <w:pPr>
              <w:rPr>
                <w:rFonts w:eastAsia="Arial"/>
                <w:kern w:val="3"/>
                <w:sz w:val="18"/>
                <w:szCs w:val="18"/>
              </w:rPr>
            </w:pPr>
            <w:r w:rsidRPr="000722C5">
              <w:rPr>
                <w:rFonts w:eastAsia="Arial"/>
                <w:kern w:val="3"/>
                <w:sz w:val="18"/>
                <w:szCs w:val="18"/>
              </w:rPr>
              <w:t>увеличение количества клубных формирований</w:t>
            </w:r>
          </w:p>
        </w:tc>
        <w:tc>
          <w:tcPr>
            <w:tcW w:w="856" w:type="dxa"/>
            <w:gridSpan w:val="2"/>
          </w:tcPr>
          <w:p w:rsidR="000722C5" w:rsidRPr="000722C5" w:rsidRDefault="000722C5" w:rsidP="000722C5">
            <w:pPr>
              <w:suppressAutoHyphens/>
              <w:jc w:val="center"/>
              <w:rPr>
                <w:rFonts w:eastAsia="Arial"/>
                <w:kern w:val="3"/>
                <w:sz w:val="18"/>
                <w:szCs w:val="18"/>
              </w:rPr>
            </w:pPr>
            <w:proofErr w:type="spellStart"/>
            <w:r w:rsidRPr="000722C5">
              <w:rPr>
                <w:rFonts w:eastAsia="Arial"/>
                <w:kern w:val="3"/>
                <w:sz w:val="18"/>
                <w:szCs w:val="18"/>
              </w:rPr>
              <w:t>ед</w:t>
            </w:r>
            <w:proofErr w:type="spellEnd"/>
          </w:p>
        </w:tc>
        <w:tc>
          <w:tcPr>
            <w:tcW w:w="851" w:type="dxa"/>
            <w:gridSpan w:val="2"/>
          </w:tcPr>
          <w:p w:rsidR="000722C5" w:rsidRPr="000722C5" w:rsidRDefault="000722C5" w:rsidP="000722C5">
            <w:pPr>
              <w:suppressAutoHyphens/>
              <w:jc w:val="center"/>
              <w:rPr>
                <w:rFonts w:eastAsia="Arial"/>
                <w:kern w:val="3"/>
                <w:sz w:val="18"/>
                <w:szCs w:val="18"/>
              </w:rPr>
            </w:pPr>
            <w:r w:rsidRPr="000722C5">
              <w:rPr>
                <w:rFonts w:eastAsia="Arial"/>
                <w:kern w:val="3"/>
                <w:sz w:val="18"/>
                <w:szCs w:val="18"/>
              </w:rPr>
              <w:t>62</w:t>
            </w:r>
          </w:p>
        </w:tc>
        <w:tc>
          <w:tcPr>
            <w:tcW w:w="852" w:type="dxa"/>
          </w:tcPr>
          <w:p w:rsidR="000722C5" w:rsidRPr="000722C5" w:rsidRDefault="000722C5" w:rsidP="000722C5">
            <w:pPr>
              <w:suppressAutoHyphens/>
              <w:jc w:val="center"/>
              <w:rPr>
                <w:rFonts w:eastAsia="Arial"/>
                <w:kern w:val="3"/>
                <w:sz w:val="18"/>
                <w:szCs w:val="18"/>
              </w:rPr>
            </w:pPr>
            <w:r w:rsidRPr="000722C5">
              <w:rPr>
                <w:rFonts w:eastAsia="Arial"/>
                <w:kern w:val="3"/>
                <w:sz w:val="18"/>
                <w:szCs w:val="18"/>
              </w:rPr>
              <w:t>65</w:t>
            </w:r>
          </w:p>
        </w:tc>
        <w:tc>
          <w:tcPr>
            <w:tcW w:w="850" w:type="dxa"/>
          </w:tcPr>
          <w:p w:rsidR="000722C5" w:rsidRPr="000722C5" w:rsidRDefault="000722C5" w:rsidP="000722C5">
            <w:pPr>
              <w:suppressAutoHyphens/>
              <w:jc w:val="center"/>
              <w:rPr>
                <w:rFonts w:eastAsia="Arial"/>
                <w:kern w:val="3"/>
                <w:sz w:val="18"/>
                <w:szCs w:val="18"/>
              </w:rPr>
            </w:pPr>
            <w:r w:rsidRPr="000722C5">
              <w:rPr>
                <w:rFonts w:eastAsia="Arial"/>
                <w:kern w:val="3"/>
                <w:sz w:val="18"/>
                <w:szCs w:val="18"/>
              </w:rPr>
              <w:t>68</w:t>
            </w:r>
          </w:p>
        </w:tc>
        <w:tc>
          <w:tcPr>
            <w:tcW w:w="853" w:type="dxa"/>
          </w:tcPr>
          <w:p w:rsidR="000722C5" w:rsidRPr="000722C5" w:rsidRDefault="000722C5" w:rsidP="000722C5">
            <w:pPr>
              <w:jc w:val="center"/>
              <w:rPr>
                <w:sz w:val="18"/>
                <w:szCs w:val="18"/>
              </w:rPr>
            </w:pPr>
            <w:r w:rsidRPr="000722C5">
              <w:rPr>
                <w:rFonts w:eastAsia="Arial"/>
                <w:kern w:val="3"/>
                <w:sz w:val="18"/>
                <w:szCs w:val="18"/>
              </w:rPr>
              <w:t>70</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1.5</w:t>
            </w:r>
          </w:p>
        </w:tc>
        <w:tc>
          <w:tcPr>
            <w:tcW w:w="1562" w:type="dxa"/>
          </w:tcPr>
          <w:p w:rsidR="000722C5" w:rsidRPr="000722C5" w:rsidRDefault="000722C5" w:rsidP="000722C5">
            <w:pPr>
              <w:rPr>
                <w:rFonts w:eastAsia="Arial"/>
                <w:kern w:val="3"/>
                <w:sz w:val="18"/>
                <w:szCs w:val="18"/>
              </w:rPr>
            </w:pPr>
            <w:r w:rsidRPr="000722C5">
              <w:rPr>
                <w:rFonts w:eastAsia="Arial"/>
                <w:kern w:val="3"/>
                <w:sz w:val="18"/>
                <w:szCs w:val="18"/>
              </w:rPr>
              <w:t>темп роста количества творческих коллективов делегированных на краевые, всероссийские, международные мероприятия</w:t>
            </w:r>
          </w:p>
        </w:tc>
        <w:tc>
          <w:tcPr>
            <w:tcW w:w="856" w:type="dxa"/>
            <w:gridSpan w:val="2"/>
          </w:tcPr>
          <w:p w:rsidR="000722C5" w:rsidRPr="000722C5" w:rsidRDefault="000722C5" w:rsidP="000722C5">
            <w:pPr>
              <w:suppressAutoHyphens/>
              <w:jc w:val="center"/>
              <w:rPr>
                <w:rFonts w:eastAsia="Arial"/>
                <w:kern w:val="3"/>
                <w:sz w:val="18"/>
                <w:szCs w:val="18"/>
              </w:rPr>
            </w:pPr>
            <w:r w:rsidRPr="000722C5">
              <w:rPr>
                <w:rFonts w:eastAsia="Arial"/>
                <w:kern w:val="3"/>
                <w:sz w:val="18"/>
                <w:szCs w:val="18"/>
              </w:rPr>
              <w:t>%</w:t>
            </w:r>
          </w:p>
        </w:tc>
        <w:tc>
          <w:tcPr>
            <w:tcW w:w="851" w:type="dxa"/>
            <w:gridSpan w:val="2"/>
          </w:tcPr>
          <w:p w:rsidR="000722C5" w:rsidRPr="000722C5" w:rsidRDefault="000722C5" w:rsidP="000722C5">
            <w:pPr>
              <w:suppressAutoHyphens/>
              <w:jc w:val="center"/>
              <w:rPr>
                <w:rFonts w:eastAsia="Arial"/>
                <w:kern w:val="3"/>
                <w:sz w:val="18"/>
                <w:szCs w:val="18"/>
              </w:rPr>
            </w:pPr>
            <w:r w:rsidRPr="000722C5">
              <w:rPr>
                <w:rFonts w:eastAsia="Arial"/>
                <w:kern w:val="3"/>
                <w:sz w:val="18"/>
                <w:szCs w:val="18"/>
              </w:rPr>
              <w:t>1</w:t>
            </w:r>
          </w:p>
        </w:tc>
        <w:tc>
          <w:tcPr>
            <w:tcW w:w="852" w:type="dxa"/>
          </w:tcPr>
          <w:p w:rsidR="000722C5" w:rsidRPr="000722C5" w:rsidRDefault="000722C5" w:rsidP="000722C5">
            <w:pPr>
              <w:suppressAutoHyphens/>
              <w:jc w:val="center"/>
              <w:rPr>
                <w:rFonts w:eastAsia="Arial"/>
                <w:kern w:val="3"/>
                <w:sz w:val="18"/>
                <w:szCs w:val="18"/>
              </w:rPr>
            </w:pPr>
            <w:r w:rsidRPr="000722C5">
              <w:rPr>
                <w:rFonts w:eastAsia="Arial"/>
                <w:kern w:val="3"/>
                <w:sz w:val="18"/>
                <w:szCs w:val="18"/>
              </w:rPr>
              <w:t>2</w:t>
            </w:r>
          </w:p>
        </w:tc>
        <w:tc>
          <w:tcPr>
            <w:tcW w:w="850" w:type="dxa"/>
          </w:tcPr>
          <w:p w:rsidR="000722C5" w:rsidRPr="000722C5" w:rsidRDefault="000722C5" w:rsidP="000722C5">
            <w:pPr>
              <w:suppressAutoHyphens/>
              <w:jc w:val="center"/>
              <w:rPr>
                <w:rFonts w:eastAsia="Arial"/>
                <w:kern w:val="3"/>
                <w:sz w:val="18"/>
                <w:szCs w:val="18"/>
              </w:rPr>
            </w:pPr>
            <w:r w:rsidRPr="000722C5">
              <w:rPr>
                <w:rFonts w:eastAsia="Arial"/>
                <w:kern w:val="3"/>
                <w:sz w:val="18"/>
                <w:szCs w:val="18"/>
              </w:rPr>
              <w:t>2</w:t>
            </w:r>
          </w:p>
        </w:tc>
        <w:tc>
          <w:tcPr>
            <w:tcW w:w="853" w:type="dxa"/>
          </w:tcPr>
          <w:p w:rsidR="000722C5" w:rsidRPr="000722C5" w:rsidRDefault="000722C5" w:rsidP="000722C5">
            <w:pPr>
              <w:jc w:val="center"/>
              <w:rPr>
                <w:sz w:val="18"/>
                <w:szCs w:val="18"/>
              </w:rPr>
            </w:pPr>
            <w:r w:rsidRPr="000722C5">
              <w:rPr>
                <w:rFonts w:eastAsia="Arial"/>
                <w:kern w:val="3"/>
                <w:sz w:val="18"/>
                <w:szCs w:val="18"/>
              </w:rPr>
              <w:t>3</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rPr>
                <w:sz w:val="18"/>
                <w:szCs w:val="18"/>
              </w:rPr>
            </w:pPr>
            <w:r w:rsidRPr="000722C5">
              <w:rPr>
                <w:sz w:val="18"/>
                <w:szCs w:val="18"/>
              </w:rPr>
              <w:t>2</w:t>
            </w:r>
          </w:p>
        </w:tc>
        <w:tc>
          <w:tcPr>
            <w:tcW w:w="5824" w:type="dxa"/>
            <w:gridSpan w:val="8"/>
          </w:tcPr>
          <w:p w:rsidR="000722C5" w:rsidRPr="000722C5" w:rsidRDefault="000722C5" w:rsidP="000722C5">
            <w:pPr>
              <w:jc w:val="center"/>
              <w:rPr>
                <w:sz w:val="18"/>
                <w:szCs w:val="18"/>
              </w:rPr>
            </w:pPr>
            <w:r w:rsidRPr="000722C5">
              <w:rPr>
                <w:sz w:val="18"/>
                <w:szCs w:val="18"/>
              </w:rPr>
              <w:t>Подпрограмма "Развитие дополнительного образования в сфере культуры и искусства Юрлинского муниципального района на 2015-2017гг"</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2.1</w:t>
            </w:r>
          </w:p>
        </w:tc>
        <w:tc>
          <w:tcPr>
            <w:tcW w:w="1562" w:type="dxa"/>
          </w:tcPr>
          <w:p w:rsidR="000722C5" w:rsidRPr="000722C5" w:rsidRDefault="000722C5" w:rsidP="000722C5">
            <w:pPr>
              <w:rPr>
                <w:sz w:val="18"/>
                <w:szCs w:val="18"/>
              </w:rPr>
            </w:pPr>
            <w:r w:rsidRPr="000722C5">
              <w:rPr>
                <w:sz w:val="18"/>
                <w:szCs w:val="18"/>
              </w:rPr>
              <w:t>Доля детей, участвующих в муниципальных, региональных, краевых  творческих конкурсах и мероприятиях, от общего числа получающих художественное образование</w:t>
            </w:r>
          </w:p>
        </w:tc>
        <w:tc>
          <w:tcPr>
            <w:tcW w:w="856" w:type="dxa"/>
            <w:gridSpan w:val="2"/>
          </w:tcPr>
          <w:p w:rsidR="000722C5" w:rsidRPr="000722C5" w:rsidRDefault="000722C5" w:rsidP="000722C5">
            <w:pPr>
              <w:jc w:val="center"/>
              <w:rPr>
                <w:sz w:val="18"/>
                <w:szCs w:val="18"/>
              </w:rPr>
            </w:pPr>
            <w:r w:rsidRPr="000722C5">
              <w:rPr>
                <w:sz w:val="18"/>
                <w:szCs w:val="18"/>
              </w:rPr>
              <w:t>%</w:t>
            </w:r>
          </w:p>
        </w:tc>
        <w:tc>
          <w:tcPr>
            <w:tcW w:w="851" w:type="dxa"/>
            <w:gridSpan w:val="2"/>
          </w:tcPr>
          <w:p w:rsidR="000722C5" w:rsidRPr="000722C5" w:rsidRDefault="000722C5" w:rsidP="000722C5">
            <w:pPr>
              <w:rPr>
                <w:sz w:val="18"/>
                <w:szCs w:val="18"/>
              </w:rPr>
            </w:pPr>
            <w:r w:rsidRPr="000722C5">
              <w:rPr>
                <w:sz w:val="18"/>
                <w:szCs w:val="18"/>
              </w:rPr>
              <w:t>30</w:t>
            </w:r>
          </w:p>
        </w:tc>
        <w:tc>
          <w:tcPr>
            <w:tcW w:w="852" w:type="dxa"/>
          </w:tcPr>
          <w:p w:rsidR="000722C5" w:rsidRPr="000722C5" w:rsidRDefault="000722C5" w:rsidP="000722C5">
            <w:pPr>
              <w:rPr>
                <w:sz w:val="18"/>
                <w:szCs w:val="18"/>
              </w:rPr>
            </w:pPr>
            <w:r w:rsidRPr="000722C5">
              <w:rPr>
                <w:sz w:val="18"/>
                <w:szCs w:val="18"/>
              </w:rPr>
              <w:t>33</w:t>
            </w:r>
          </w:p>
        </w:tc>
        <w:tc>
          <w:tcPr>
            <w:tcW w:w="850" w:type="dxa"/>
          </w:tcPr>
          <w:p w:rsidR="000722C5" w:rsidRPr="000722C5" w:rsidRDefault="000722C5" w:rsidP="000722C5">
            <w:pPr>
              <w:rPr>
                <w:sz w:val="18"/>
                <w:szCs w:val="18"/>
              </w:rPr>
            </w:pPr>
            <w:r w:rsidRPr="000722C5">
              <w:rPr>
                <w:sz w:val="18"/>
                <w:szCs w:val="18"/>
              </w:rPr>
              <w:t>38</w:t>
            </w:r>
          </w:p>
        </w:tc>
        <w:tc>
          <w:tcPr>
            <w:tcW w:w="853" w:type="dxa"/>
          </w:tcPr>
          <w:p w:rsidR="000722C5" w:rsidRPr="000722C5" w:rsidRDefault="000722C5" w:rsidP="000722C5">
            <w:pPr>
              <w:rPr>
                <w:sz w:val="18"/>
                <w:szCs w:val="18"/>
              </w:rPr>
            </w:pPr>
            <w:r w:rsidRPr="000722C5">
              <w:rPr>
                <w:sz w:val="18"/>
                <w:szCs w:val="18"/>
              </w:rPr>
              <w:t>40</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2.2.</w:t>
            </w:r>
          </w:p>
        </w:tc>
        <w:tc>
          <w:tcPr>
            <w:tcW w:w="1562" w:type="dxa"/>
          </w:tcPr>
          <w:p w:rsidR="000722C5" w:rsidRPr="000722C5" w:rsidRDefault="000722C5" w:rsidP="000722C5">
            <w:pPr>
              <w:rPr>
                <w:sz w:val="18"/>
                <w:szCs w:val="18"/>
              </w:rPr>
            </w:pPr>
            <w:r w:rsidRPr="000722C5">
              <w:rPr>
                <w:sz w:val="18"/>
                <w:szCs w:val="18"/>
              </w:rPr>
              <w:t>Количество детей, ставших дипломантами и лауреатами международных и всероссийских конкурсов</w:t>
            </w:r>
          </w:p>
        </w:tc>
        <w:tc>
          <w:tcPr>
            <w:tcW w:w="856" w:type="dxa"/>
            <w:gridSpan w:val="2"/>
          </w:tcPr>
          <w:p w:rsidR="000722C5" w:rsidRPr="000722C5" w:rsidRDefault="000722C5" w:rsidP="000722C5">
            <w:pPr>
              <w:jc w:val="both"/>
              <w:rPr>
                <w:sz w:val="18"/>
                <w:szCs w:val="18"/>
              </w:rPr>
            </w:pPr>
            <w:r w:rsidRPr="000722C5">
              <w:rPr>
                <w:sz w:val="18"/>
                <w:szCs w:val="18"/>
              </w:rPr>
              <w:t>чел.</w:t>
            </w:r>
          </w:p>
        </w:tc>
        <w:tc>
          <w:tcPr>
            <w:tcW w:w="851" w:type="dxa"/>
            <w:gridSpan w:val="2"/>
          </w:tcPr>
          <w:p w:rsidR="000722C5" w:rsidRPr="000722C5" w:rsidRDefault="000722C5" w:rsidP="000722C5">
            <w:pPr>
              <w:rPr>
                <w:sz w:val="18"/>
                <w:szCs w:val="18"/>
              </w:rPr>
            </w:pPr>
            <w:r w:rsidRPr="000722C5">
              <w:rPr>
                <w:sz w:val="18"/>
                <w:szCs w:val="18"/>
              </w:rPr>
              <w:t>30</w:t>
            </w:r>
          </w:p>
        </w:tc>
        <w:tc>
          <w:tcPr>
            <w:tcW w:w="852" w:type="dxa"/>
          </w:tcPr>
          <w:p w:rsidR="000722C5" w:rsidRPr="000722C5" w:rsidRDefault="000722C5" w:rsidP="000722C5">
            <w:pPr>
              <w:rPr>
                <w:sz w:val="18"/>
                <w:szCs w:val="18"/>
              </w:rPr>
            </w:pPr>
            <w:r w:rsidRPr="000722C5">
              <w:rPr>
                <w:sz w:val="18"/>
                <w:szCs w:val="18"/>
              </w:rPr>
              <w:t>32</w:t>
            </w:r>
          </w:p>
        </w:tc>
        <w:tc>
          <w:tcPr>
            <w:tcW w:w="850" w:type="dxa"/>
          </w:tcPr>
          <w:p w:rsidR="000722C5" w:rsidRPr="000722C5" w:rsidRDefault="000722C5" w:rsidP="000722C5">
            <w:pPr>
              <w:rPr>
                <w:sz w:val="18"/>
                <w:szCs w:val="18"/>
              </w:rPr>
            </w:pPr>
            <w:r w:rsidRPr="000722C5">
              <w:rPr>
                <w:sz w:val="18"/>
                <w:szCs w:val="18"/>
              </w:rPr>
              <w:t>35</w:t>
            </w:r>
          </w:p>
        </w:tc>
        <w:tc>
          <w:tcPr>
            <w:tcW w:w="853" w:type="dxa"/>
          </w:tcPr>
          <w:p w:rsidR="000722C5" w:rsidRPr="000722C5" w:rsidRDefault="000722C5" w:rsidP="000722C5">
            <w:pPr>
              <w:rPr>
                <w:sz w:val="18"/>
                <w:szCs w:val="18"/>
              </w:rPr>
            </w:pPr>
            <w:r w:rsidRPr="000722C5">
              <w:rPr>
                <w:sz w:val="18"/>
                <w:szCs w:val="18"/>
              </w:rPr>
              <w:t>38</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2.3</w:t>
            </w:r>
          </w:p>
        </w:tc>
        <w:tc>
          <w:tcPr>
            <w:tcW w:w="1562" w:type="dxa"/>
          </w:tcPr>
          <w:p w:rsidR="000722C5" w:rsidRPr="000722C5" w:rsidRDefault="000722C5" w:rsidP="000722C5">
            <w:pPr>
              <w:rPr>
                <w:sz w:val="18"/>
                <w:szCs w:val="18"/>
              </w:rPr>
            </w:pPr>
            <w:r w:rsidRPr="000722C5">
              <w:rPr>
                <w:sz w:val="18"/>
                <w:szCs w:val="18"/>
              </w:rPr>
              <w:t xml:space="preserve">Доля детей и молодежи, получающих в Юрлинском районе услуги художественного образования, от общей </w:t>
            </w:r>
            <w:r w:rsidRPr="000722C5">
              <w:rPr>
                <w:sz w:val="18"/>
                <w:szCs w:val="18"/>
              </w:rPr>
              <w:lastRenderedPageBreak/>
              <w:t>численности детей в возрасте 5-18 лет, проживающих в Юрлинском районе, в том числе:</w:t>
            </w:r>
          </w:p>
        </w:tc>
        <w:tc>
          <w:tcPr>
            <w:tcW w:w="856" w:type="dxa"/>
            <w:gridSpan w:val="2"/>
          </w:tcPr>
          <w:p w:rsidR="000722C5" w:rsidRPr="000722C5" w:rsidRDefault="000722C5" w:rsidP="000722C5">
            <w:pPr>
              <w:jc w:val="center"/>
              <w:rPr>
                <w:sz w:val="18"/>
                <w:szCs w:val="18"/>
              </w:rPr>
            </w:pPr>
            <w:r w:rsidRPr="000722C5">
              <w:rPr>
                <w:sz w:val="18"/>
                <w:szCs w:val="18"/>
              </w:rPr>
              <w:lastRenderedPageBreak/>
              <w:t>%</w:t>
            </w:r>
          </w:p>
        </w:tc>
        <w:tc>
          <w:tcPr>
            <w:tcW w:w="851" w:type="dxa"/>
            <w:gridSpan w:val="2"/>
          </w:tcPr>
          <w:p w:rsidR="000722C5" w:rsidRPr="000722C5" w:rsidRDefault="000722C5" w:rsidP="000722C5">
            <w:pPr>
              <w:rPr>
                <w:sz w:val="18"/>
                <w:szCs w:val="18"/>
              </w:rPr>
            </w:pPr>
            <w:r w:rsidRPr="000722C5">
              <w:rPr>
                <w:sz w:val="18"/>
                <w:szCs w:val="18"/>
              </w:rPr>
              <w:t>7,5</w:t>
            </w:r>
          </w:p>
        </w:tc>
        <w:tc>
          <w:tcPr>
            <w:tcW w:w="852" w:type="dxa"/>
          </w:tcPr>
          <w:p w:rsidR="000722C5" w:rsidRPr="000722C5" w:rsidRDefault="000722C5" w:rsidP="000722C5">
            <w:pPr>
              <w:rPr>
                <w:sz w:val="18"/>
                <w:szCs w:val="18"/>
              </w:rPr>
            </w:pPr>
            <w:r w:rsidRPr="000722C5">
              <w:rPr>
                <w:sz w:val="18"/>
                <w:szCs w:val="18"/>
              </w:rPr>
              <w:t xml:space="preserve"> 8</w:t>
            </w:r>
          </w:p>
        </w:tc>
        <w:tc>
          <w:tcPr>
            <w:tcW w:w="850" w:type="dxa"/>
          </w:tcPr>
          <w:p w:rsidR="000722C5" w:rsidRPr="000722C5" w:rsidRDefault="000722C5" w:rsidP="000722C5">
            <w:pPr>
              <w:rPr>
                <w:sz w:val="18"/>
                <w:szCs w:val="18"/>
              </w:rPr>
            </w:pPr>
            <w:r w:rsidRPr="000722C5">
              <w:rPr>
                <w:sz w:val="18"/>
                <w:szCs w:val="18"/>
              </w:rPr>
              <w:t xml:space="preserve"> 9</w:t>
            </w:r>
          </w:p>
        </w:tc>
        <w:tc>
          <w:tcPr>
            <w:tcW w:w="853" w:type="dxa"/>
          </w:tcPr>
          <w:p w:rsidR="000722C5" w:rsidRPr="000722C5" w:rsidRDefault="000722C5" w:rsidP="000722C5">
            <w:pPr>
              <w:rPr>
                <w:sz w:val="18"/>
                <w:szCs w:val="18"/>
              </w:rPr>
            </w:pPr>
            <w:r w:rsidRPr="000722C5">
              <w:rPr>
                <w:sz w:val="18"/>
                <w:szCs w:val="18"/>
              </w:rPr>
              <w:t>10%</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2.4</w:t>
            </w:r>
          </w:p>
        </w:tc>
        <w:tc>
          <w:tcPr>
            <w:tcW w:w="1562" w:type="dxa"/>
          </w:tcPr>
          <w:p w:rsidR="000722C5" w:rsidRPr="000722C5" w:rsidRDefault="000722C5" w:rsidP="000722C5">
            <w:pPr>
              <w:rPr>
                <w:sz w:val="18"/>
                <w:szCs w:val="18"/>
              </w:rPr>
            </w:pPr>
            <w:r w:rsidRPr="000722C5">
              <w:rPr>
                <w:sz w:val="18"/>
                <w:szCs w:val="18"/>
              </w:rPr>
              <w:t>Охват учащихся общеобразовательных школ с 1 по 9 класс художественным, музыкальным  образованием (детская школа искусств)</w:t>
            </w:r>
          </w:p>
        </w:tc>
        <w:tc>
          <w:tcPr>
            <w:tcW w:w="856" w:type="dxa"/>
            <w:gridSpan w:val="2"/>
          </w:tcPr>
          <w:p w:rsidR="000722C5" w:rsidRPr="000722C5" w:rsidRDefault="000722C5" w:rsidP="000722C5">
            <w:pPr>
              <w:jc w:val="center"/>
              <w:rPr>
                <w:sz w:val="18"/>
                <w:szCs w:val="18"/>
              </w:rPr>
            </w:pPr>
            <w:r w:rsidRPr="000722C5">
              <w:rPr>
                <w:sz w:val="18"/>
                <w:szCs w:val="18"/>
              </w:rPr>
              <w:t>%</w:t>
            </w:r>
          </w:p>
        </w:tc>
        <w:tc>
          <w:tcPr>
            <w:tcW w:w="851" w:type="dxa"/>
            <w:gridSpan w:val="2"/>
          </w:tcPr>
          <w:p w:rsidR="000722C5" w:rsidRPr="000722C5" w:rsidRDefault="000722C5" w:rsidP="000722C5">
            <w:pPr>
              <w:rPr>
                <w:sz w:val="18"/>
                <w:szCs w:val="18"/>
              </w:rPr>
            </w:pPr>
            <w:r w:rsidRPr="000722C5">
              <w:rPr>
                <w:sz w:val="18"/>
                <w:szCs w:val="18"/>
              </w:rPr>
              <w:t>14</w:t>
            </w:r>
          </w:p>
        </w:tc>
        <w:tc>
          <w:tcPr>
            <w:tcW w:w="852" w:type="dxa"/>
          </w:tcPr>
          <w:p w:rsidR="000722C5" w:rsidRPr="000722C5" w:rsidRDefault="000722C5" w:rsidP="000722C5">
            <w:pPr>
              <w:rPr>
                <w:sz w:val="18"/>
                <w:szCs w:val="18"/>
              </w:rPr>
            </w:pPr>
            <w:r w:rsidRPr="000722C5">
              <w:rPr>
                <w:sz w:val="18"/>
                <w:szCs w:val="18"/>
              </w:rPr>
              <w:t>15</w:t>
            </w:r>
          </w:p>
        </w:tc>
        <w:tc>
          <w:tcPr>
            <w:tcW w:w="850" w:type="dxa"/>
          </w:tcPr>
          <w:p w:rsidR="000722C5" w:rsidRPr="000722C5" w:rsidRDefault="000722C5" w:rsidP="000722C5">
            <w:pPr>
              <w:rPr>
                <w:sz w:val="18"/>
                <w:szCs w:val="18"/>
              </w:rPr>
            </w:pPr>
            <w:r w:rsidRPr="000722C5">
              <w:rPr>
                <w:sz w:val="18"/>
                <w:szCs w:val="18"/>
              </w:rPr>
              <w:t>15</w:t>
            </w:r>
          </w:p>
        </w:tc>
        <w:tc>
          <w:tcPr>
            <w:tcW w:w="853" w:type="dxa"/>
          </w:tcPr>
          <w:p w:rsidR="000722C5" w:rsidRPr="000722C5" w:rsidRDefault="000722C5" w:rsidP="000722C5">
            <w:pPr>
              <w:rPr>
                <w:sz w:val="18"/>
                <w:szCs w:val="18"/>
              </w:rPr>
            </w:pPr>
            <w:r w:rsidRPr="000722C5">
              <w:rPr>
                <w:sz w:val="18"/>
                <w:szCs w:val="18"/>
              </w:rPr>
              <w:t>15,5</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3</w:t>
            </w:r>
          </w:p>
        </w:tc>
        <w:tc>
          <w:tcPr>
            <w:tcW w:w="5824" w:type="dxa"/>
            <w:gridSpan w:val="8"/>
          </w:tcPr>
          <w:p w:rsidR="000722C5" w:rsidRPr="000722C5" w:rsidRDefault="000722C5" w:rsidP="000722C5">
            <w:pPr>
              <w:jc w:val="center"/>
              <w:rPr>
                <w:color w:val="FF0000"/>
                <w:sz w:val="18"/>
                <w:szCs w:val="18"/>
              </w:rPr>
            </w:pPr>
            <w:r w:rsidRPr="000722C5">
              <w:rPr>
                <w:sz w:val="18"/>
                <w:szCs w:val="18"/>
              </w:rPr>
              <w:t>Подпрограмма «Развитие библиотечного обслуживания Юрлинском муниципальном районе на 2015-2017гг»</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3.1.</w:t>
            </w:r>
          </w:p>
        </w:tc>
        <w:tc>
          <w:tcPr>
            <w:tcW w:w="1562" w:type="dxa"/>
          </w:tcPr>
          <w:p w:rsidR="000722C5" w:rsidRPr="000722C5" w:rsidRDefault="000722C5" w:rsidP="000722C5">
            <w:pPr>
              <w:rPr>
                <w:sz w:val="18"/>
                <w:szCs w:val="18"/>
              </w:rPr>
            </w:pPr>
            <w:r w:rsidRPr="000722C5">
              <w:rPr>
                <w:sz w:val="18"/>
                <w:szCs w:val="18"/>
              </w:rPr>
              <w:t>Количество экземпляров библиотечных фондов на 1000 жителей</w:t>
            </w:r>
          </w:p>
        </w:tc>
        <w:tc>
          <w:tcPr>
            <w:tcW w:w="856" w:type="dxa"/>
            <w:gridSpan w:val="2"/>
          </w:tcPr>
          <w:p w:rsidR="000722C5" w:rsidRPr="000722C5" w:rsidRDefault="000722C5" w:rsidP="000722C5">
            <w:pPr>
              <w:jc w:val="center"/>
              <w:rPr>
                <w:sz w:val="18"/>
                <w:szCs w:val="18"/>
              </w:rPr>
            </w:pPr>
            <w:r w:rsidRPr="000722C5">
              <w:rPr>
                <w:sz w:val="18"/>
                <w:szCs w:val="18"/>
              </w:rPr>
              <w:t>Ед.</w:t>
            </w:r>
          </w:p>
        </w:tc>
        <w:tc>
          <w:tcPr>
            <w:tcW w:w="851" w:type="dxa"/>
            <w:gridSpan w:val="2"/>
          </w:tcPr>
          <w:p w:rsidR="000722C5" w:rsidRPr="000722C5" w:rsidRDefault="000722C5" w:rsidP="000722C5">
            <w:pPr>
              <w:jc w:val="center"/>
              <w:rPr>
                <w:sz w:val="18"/>
                <w:szCs w:val="18"/>
                <w:lang w:eastAsia="en-US"/>
              </w:rPr>
            </w:pPr>
            <w:r w:rsidRPr="000722C5">
              <w:rPr>
                <w:sz w:val="18"/>
                <w:szCs w:val="18"/>
                <w:lang w:eastAsia="en-US"/>
              </w:rPr>
              <w:t>141901</w:t>
            </w:r>
          </w:p>
        </w:tc>
        <w:tc>
          <w:tcPr>
            <w:tcW w:w="852" w:type="dxa"/>
          </w:tcPr>
          <w:p w:rsidR="000722C5" w:rsidRPr="000722C5" w:rsidRDefault="000722C5" w:rsidP="000722C5">
            <w:pPr>
              <w:jc w:val="center"/>
              <w:rPr>
                <w:sz w:val="18"/>
                <w:szCs w:val="18"/>
                <w:lang w:eastAsia="en-US"/>
              </w:rPr>
            </w:pPr>
            <w:r w:rsidRPr="000722C5">
              <w:rPr>
                <w:sz w:val="18"/>
                <w:szCs w:val="18"/>
                <w:lang w:eastAsia="en-US"/>
              </w:rPr>
              <w:t>136000</w:t>
            </w:r>
          </w:p>
        </w:tc>
        <w:tc>
          <w:tcPr>
            <w:tcW w:w="850" w:type="dxa"/>
          </w:tcPr>
          <w:p w:rsidR="000722C5" w:rsidRPr="000722C5" w:rsidRDefault="000722C5" w:rsidP="000722C5">
            <w:pPr>
              <w:jc w:val="center"/>
              <w:rPr>
                <w:sz w:val="18"/>
                <w:szCs w:val="18"/>
                <w:lang w:eastAsia="en-US"/>
              </w:rPr>
            </w:pPr>
            <w:r w:rsidRPr="000722C5">
              <w:rPr>
                <w:sz w:val="18"/>
                <w:szCs w:val="18"/>
                <w:lang w:eastAsia="en-US"/>
              </w:rPr>
              <w:t>130000</w:t>
            </w:r>
          </w:p>
        </w:tc>
        <w:tc>
          <w:tcPr>
            <w:tcW w:w="853" w:type="dxa"/>
          </w:tcPr>
          <w:p w:rsidR="000722C5" w:rsidRPr="000722C5" w:rsidRDefault="000722C5" w:rsidP="000722C5">
            <w:pPr>
              <w:jc w:val="center"/>
              <w:rPr>
                <w:sz w:val="18"/>
                <w:szCs w:val="18"/>
                <w:lang w:eastAsia="en-US"/>
              </w:rPr>
            </w:pPr>
            <w:r w:rsidRPr="000722C5">
              <w:rPr>
                <w:sz w:val="18"/>
                <w:szCs w:val="18"/>
                <w:lang w:eastAsia="en-US"/>
              </w:rPr>
              <w:t>120000</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3.2.</w:t>
            </w:r>
          </w:p>
        </w:tc>
        <w:tc>
          <w:tcPr>
            <w:tcW w:w="1562" w:type="dxa"/>
          </w:tcPr>
          <w:p w:rsidR="000722C5" w:rsidRPr="000722C5" w:rsidRDefault="000722C5" w:rsidP="000722C5">
            <w:pPr>
              <w:rPr>
                <w:sz w:val="18"/>
                <w:szCs w:val="18"/>
              </w:rPr>
            </w:pPr>
            <w:r w:rsidRPr="000722C5">
              <w:rPr>
                <w:sz w:val="18"/>
                <w:szCs w:val="18"/>
                <w:lang w:eastAsia="en-US"/>
              </w:rPr>
              <w:t>Количество посещений библиотек</w:t>
            </w:r>
          </w:p>
        </w:tc>
        <w:tc>
          <w:tcPr>
            <w:tcW w:w="856" w:type="dxa"/>
            <w:gridSpan w:val="2"/>
          </w:tcPr>
          <w:p w:rsidR="000722C5" w:rsidRPr="000722C5" w:rsidRDefault="000722C5" w:rsidP="000722C5">
            <w:pPr>
              <w:jc w:val="center"/>
              <w:rPr>
                <w:sz w:val="18"/>
                <w:szCs w:val="18"/>
              </w:rPr>
            </w:pPr>
            <w:r w:rsidRPr="000722C5">
              <w:rPr>
                <w:sz w:val="18"/>
                <w:szCs w:val="18"/>
              </w:rPr>
              <w:t>Чел.</w:t>
            </w:r>
          </w:p>
        </w:tc>
        <w:tc>
          <w:tcPr>
            <w:tcW w:w="851" w:type="dxa"/>
            <w:gridSpan w:val="2"/>
          </w:tcPr>
          <w:p w:rsidR="000722C5" w:rsidRPr="000722C5" w:rsidRDefault="000722C5" w:rsidP="000722C5">
            <w:pPr>
              <w:jc w:val="center"/>
              <w:rPr>
                <w:sz w:val="18"/>
                <w:szCs w:val="18"/>
                <w:lang w:eastAsia="en-US"/>
              </w:rPr>
            </w:pPr>
            <w:r w:rsidRPr="000722C5">
              <w:rPr>
                <w:sz w:val="18"/>
                <w:szCs w:val="18"/>
                <w:lang w:eastAsia="en-US"/>
              </w:rPr>
              <w:t>68022</w:t>
            </w:r>
          </w:p>
        </w:tc>
        <w:tc>
          <w:tcPr>
            <w:tcW w:w="852" w:type="dxa"/>
          </w:tcPr>
          <w:p w:rsidR="000722C5" w:rsidRPr="000722C5" w:rsidRDefault="000722C5" w:rsidP="000722C5">
            <w:pPr>
              <w:jc w:val="center"/>
              <w:rPr>
                <w:sz w:val="18"/>
                <w:szCs w:val="18"/>
                <w:lang w:eastAsia="en-US"/>
              </w:rPr>
            </w:pPr>
            <w:r w:rsidRPr="000722C5">
              <w:rPr>
                <w:sz w:val="18"/>
                <w:szCs w:val="18"/>
                <w:lang w:eastAsia="en-US"/>
              </w:rPr>
              <w:t>68100</w:t>
            </w:r>
          </w:p>
        </w:tc>
        <w:tc>
          <w:tcPr>
            <w:tcW w:w="850" w:type="dxa"/>
          </w:tcPr>
          <w:p w:rsidR="000722C5" w:rsidRPr="000722C5" w:rsidRDefault="000722C5" w:rsidP="000722C5">
            <w:pPr>
              <w:jc w:val="center"/>
              <w:rPr>
                <w:sz w:val="18"/>
                <w:szCs w:val="18"/>
                <w:lang w:eastAsia="en-US"/>
              </w:rPr>
            </w:pPr>
            <w:r w:rsidRPr="000722C5">
              <w:rPr>
                <w:sz w:val="18"/>
                <w:szCs w:val="18"/>
                <w:lang w:eastAsia="en-US"/>
              </w:rPr>
              <w:t>68150</w:t>
            </w:r>
          </w:p>
        </w:tc>
        <w:tc>
          <w:tcPr>
            <w:tcW w:w="853" w:type="dxa"/>
          </w:tcPr>
          <w:p w:rsidR="000722C5" w:rsidRPr="000722C5" w:rsidRDefault="000722C5" w:rsidP="000722C5">
            <w:pPr>
              <w:jc w:val="center"/>
              <w:rPr>
                <w:sz w:val="18"/>
                <w:szCs w:val="18"/>
                <w:lang w:eastAsia="en-US"/>
              </w:rPr>
            </w:pPr>
            <w:r w:rsidRPr="000722C5">
              <w:rPr>
                <w:sz w:val="18"/>
                <w:szCs w:val="18"/>
                <w:lang w:eastAsia="en-US"/>
              </w:rPr>
              <w:t>68200</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3.3.</w:t>
            </w:r>
          </w:p>
        </w:tc>
        <w:tc>
          <w:tcPr>
            <w:tcW w:w="1562" w:type="dxa"/>
          </w:tcPr>
          <w:p w:rsidR="000722C5" w:rsidRPr="000722C5" w:rsidRDefault="000722C5" w:rsidP="000722C5">
            <w:pPr>
              <w:rPr>
                <w:sz w:val="18"/>
                <w:szCs w:val="18"/>
              </w:rPr>
            </w:pPr>
            <w:r w:rsidRPr="000722C5">
              <w:rPr>
                <w:sz w:val="18"/>
                <w:szCs w:val="18"/>
                <w:lang w:eastAsia="en-US"/>
              </w:rPr>
              <w:t>Количество документовыдач</w:t>
            </w:r>
          </w:p>
        </w:tc>
        <w:tc>
          <w:tcPr>
            <w:tcW w:w="856" w:type="dxa"/>
            <w:gridSpan w:val="2"/>
          </w:tcPr>
          <w:p w:rsidR="000722C5" w:rsidRPr="000722C5" w:rsidRDefault="000722C5" w:rsidP="000722C5">
            <w:pPr>
              <w:jc w:val="center"/>
              <w:rPr>
                <w:sz w:val="18"/>
                <w:szCs w:val="18"/>
              </w:rPr>
            </w:pPr>
            <w:r w:rsidRPr="000722C5">
              <w:rPr>
                <w:sz w:val="18"/>
                <w:szCs w:val="18"/>
              </w:rPr>
              <w:t>Ед.</w:t>
            </w:r>
          </w:p>
        </w:tc>
        <w:tc>
          <w:tcPr>
            <w:tcW w:w="851" w:type="dxa"/>
            <w:gridSpan w:val="2"/>
          </w:tcPr>
          <w:p w:rsidR="000722C5" w:rsidRPr="000722C5" w:rsidRDefault="000722C5" w:rsidP="000722C5">
            <w:pPr>
              <w:jc w:val="center"/>
              <w:rPr>
                <w:sz w:val="18"/>
                <w:szCs w:val="18"/>
                <w:lang w:eastAsia="en-US"/>
              </w:rPr>
            </w:pPr>
            <w:r w:rsidRPr="000722C5">
              <w:rPr>
                <w:sz w:val="18"/>
                <w:szCs w:val="18"/>
                <w:lang w:eastAsia="en-US"/>
              </w:rPr>
              <w:t>151661</w:t>
            </w:r>
          </w:p>
        </w:tc>
        <w:tc>
          <w:tcPr>
            <w:tcW w:w="852" w:type="dxa"/>
          </w:tcPr>
          <w:p w:rsidR="000722C5" w:rsidRPr="000722C5" w:rsidRDefault="000722C5" w:rsidP="000722C5">
            <w:pPr>
              <w:jc w:val="center"/>
              <w:rPr>
                <w:sz w:val="18"/>
                <w:szCs w:val="18"/>
                <w:lang w:eastAsia="en-US"/>
              </w:rPr>
            </w:pPr>
            <w:r w:rsidRPr="000722C5">
              <w:rPr>
                <w:sz w:val="18"/>
                <w:szCs w:val="18"/>
                <w:lang w:eastAsia="en-US"/>
              </w:rPr>
              <w:t>151700</w:t>
            </w:r>
          </w:p>
        </w:tc>
        <w:tc>
          <w:tcPr>
            <w:tcW w:w="850" w:type="dxa"/>
          </w:tcPr>
          <w:p w:rsidR="000722C5" w:rsidRPr="000722C5" w:rsidRDefault="000722C5" w:rsidP="000722C5">
            <w:pPr>
              <w:jc w:val="center"/>
              <w:rPr>
                <w:sz w:val="18"/>
                <w:szCs w:val="18"/>
                <w:lang w:eastAsia="en-US"/>
              </w:rPr>
            </w:pPr>
            <w:r w:rsidRPr="000722C5">
              <w:rPr>
                <w:sz w:val="18"/>
                <w:szCs w:val="18"/>
                <w:lang w:eastAsia="en-US"/>
              </w:rPr>
              <w:t>151800</w:t>
            </w:r>
          </w:p>
        </w:tc>
        <w:tc>
          <w:tcPr>
            <w:tcW w:w="853" w:type="dxa"/>
          </w:tcPr>
          <w:p w:rsidR="000722C5" w:rsidRPr="000722C5" w:rsidRDefault="000722C5" w:rsidP="000722C5">
            <w:pPr>
              <w:jc w:val="center"/>
              <w:rPr>
                <w:sz w:val="18"/>
                <w:szCs w:val="18"/>
                <w:lang w:eastAsia="en-US"/>
              </w:rPr>
            </w:pPr>
            <w:r w:rsidRPr="000722C5">
              <w:rPr>
                <w:sz w:val="18"/>
                <w:szCs w:val="18"/>
                <w:lang w:eastAsia="en-US"/>
              </w:rPr>
              <w:t>151900</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3.4</w:t>
            </w:r>
          </w:p>
        </w:tc>
        <w:tc>
          <w:tcPr>
            <w:tcW w:w="1562" w:type="dxa"/>
          </w:tcPr>
          <w:p w:rsidR="000722C5" w:rsidRPr="000722C5" w:rsidRDefault="000722C5" w:rsidP="000722C5">
            <w:pPr>
              <w:rPr>
                <w:sz w:val="18"/>
                <w:szCs w:val="18"/>
              </w:rPr>
            </w:pPr>
            <w:r w:rsidRPr="000722C5">
              <w:rPr>
                <w:sz w:val="18"/>
                <w:szCs w:val="18"/>
                <w:lang w:eastAsia="en-US"/>
              </w:rPr>
              <w:t>Количество информационных услуг (справок)</w:t>
            </w:r>
          </w:p>
        </w:tc>
        <w:tc>
          <w:tcPr>
            <w:tcW w:w="856" w:type="dxa"/>
            <w:gridSpan w:val="2"/>
          </w:tcPr>
          <w:p w:rsidR="000722C5" w:rsidRPr="000722C5" w:rsidRDefault="000722C5" w:rsidP="000722C5">
            <w:pPr>
              <w:jc w:val="center"/>
              <w:rPr>
                <w:sz w:val="18"/>
                <w:szCs w:val="18"/>
              </w:rPr>
            </w:pPr>
            <w:r w:rsidRPr="000722C5">
              <w:rPr>
                <w:sz w:val="18"/>
                <w:szCs w:val="18"/>
              </w:rPr>
              <w:t>Ед.</w:t>
            </w:r>
          </w:p>
        </w:tc>
        <w:tc>
          <w:tcPr>
            <w:tcW w:w="851" w:type="dxa"/>
            <w:gridSpan w:val="2"/>
          </w:tcPr>
          <w:p w:rsidR="000722C5" w:rsidRPr="000722C5" w:rsidRDefault="000722C5" w:rsidP="000722C5">
            <w:pPr>
              <w:jc w:val="center"/>
              <w:rPr>
                <w:sz w:val="18"/>
                <w:szCs w:val="18"/>
                <w:lang w:eastAsia="en-US"/>
              </w:rPr>
            </w:pPr>
            <w:r w:rsidRPr="000722C5">
              <w:rPr>
                <w:sz w:val="18"/>
                <w:szCs w:val="18"/>
                <w:lang w:eastAsia="en-US"/>
              </w:rPr>
              <w:t>5000</w:t>
            </w:r>
          </w:p>
        </w:tc>
        <w:tc>
          <w:tcPr>
            <w:tcW w:w="852" w:type="dxa"/>
          </w:tcPr>
          <w:p w:rsidR="000722C5" w:rsidRPr="000722C5" w:rsidRDefault="000722C5" w:rsidP="000722C5">
            <w:pPr>
              <w:jc w:val="center"/>
              <w:rPr>
                <w:sz w:val="18"/>
                <w:szCs w:val="18"/>
                <w:lang w:eastAsia="en-US"/>
              </w:rPr>
            </w:pPr>
            <w:r w:rsidRPr="000722C5">
              <w:rPr>
                <w:sz w:val="18"/>
                <w:szCs w:val="18"/>
                <w:lang w:eastAsia="en-US"/>
              </w:rPr>
              <w:t>5100</w:t>
            </w:r>
          </w:p>
        </w:tc>
        <w:tc>
          <w:tcPr>
            <w:tcW w:w="850" w:type="dxa"/>
          </w:tcPr>
          <w:p w:rsidR="000722C5" w:rsidRPr="000722C5" w:rsidRDefault="000722C5" w:rsidP="000722C5">
            <w:pPr>
              <w:jc w:val="center"/>
              <w:rPr>
                <w:sz w:val="18"/>
                <w:szCs w:val="18"/>
                <w:lang w:eastAsia="en-US"/>
              </w:rPr>
            </w:pPr>
            <w:r w:rsidRPr="000722C5">
              <w:rPr>
                <w:sz w:val="18"/>
                <w:szCs w:val="18"/>
                <w:lang w:eastAsia="en-US"/>
              </w:rPr>
              <w:t>5200</w:t>
            </w:r>
          </w:p>
        </w:tc>
        <w:tc>
          <w:tcPr>
            <w:tcW w:w="853" w:type="dxa"/>
          </w:tcPr>
          <w:p w:rsidR="000722C5" w:rsidRPr="000722C5" w:rsidRDefault="000722C5" w:rsidP="000722C5">
            <w:pPr>
              <w:jc w:val="center"/>
              <w:rPr>
                <w:sz w:val="18"/>
                <w:szCs w:val="18"/>
                <w:lang w:eastAsia="en-US"/>
              </w:rPr>
            </w:pPr>
            <w:r w:rsidRPr="000722C5">
              <w:rPr>
                <w:sz w:val="18"/>
                <w:szCs w:val="18"/>
                <w:lang w:eastAsia="en-US"/>
              </w:rPr>
              <w:t>5300</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3.5</w:t>
            </w:r>
          </w:p>
        </w:tc>
        <w:tc>
          <w:tcPr>
            <w:tcW w:w="1562" w:type="dxa"/>
          </w:tcPr>
          <w:p w:rsidR="000722C5" w:rsidRPr="000722C5" w:rsidRDefault="000722C5" w:rsidP="000722C5">
            <w:pPr>
              <w:rPr>
                <w:sz w:val="18"/>
                <w:szCs w:val="18"/>
              </w:rPr>
            </w:pPr>
            <w:r w:rsidRPr="000722C5">
              <w:rPr>
                <w:sz w:val="18"/>
                <w:szCs w:val="18"/>
                <w:lang w:eastAsia="en-US"/>
              </w:rPr>
              <w:t>Количество  библиотек, имеющих доступ к сети Интернет</w:t>
            </w:r>
          </w:p>
        </w:tc>
        <w:tc>
          <w:tcPr>
            <w:tcW w:w="856" w:type="dxa"/>
            <w:gridSpan w:val="2"/>
          </w:tcPr>
          <w:p w:rsidR="000722C5" w:rsidRPr="000722C5" w:rsidRDefault="000722C5" w:rsidP="000722C5">
            <w:pPr>
              <w:jc w:val="center"/>
              <w:rPr>
                <w:sz w:val="18"/>
                <w:szCs w:val="18"/>
              </w:rPr>
            </w:pPr>
            <w:r w:rsidRPr="000722C5">
              <w:rPr>
                <w:sz w:val="18"/>
                <w:szCs w:val="18"/>
              </w:rPr>
              <w:t>Ед.</w:t>
            </w:r>
          </w:p>
        </w:tc>
        <w:tc>
          <w:tcPr>
            <w:tcW w:w="851" w:type="dxa"/>
            <w:gridSpan w:val="2"/>
          </w:tcPr>
          <w:p w:rsidR="000722C5" w:rsidRPr="000722C5" w:rsidRDefault="000722C5" w:rsidP="000722C5">
            <w:pPr>
              <w:jc w:val="center"/>
              <w:rPr>
                <w:sz w:val="18"/>
                <w:szCs w:val="18"/>
                <w:lang w:eastAsia="en-US"/>
              </w:rPr>
            </w:pPr>
            <w:r w:rsidRPr="000722C5">
              <w:rPr>
                <w:sz w:val="18"/>
                <w:szCs w:val="18"/>
                <w:lang w:eastAsia="en-US"/>
              </w:rPr>
              <w:t>7</w:t>
            </w:r>
          </w:p>
        </w:tc>
        <w:tc>
          <w:tcPr>
            <w:tcW w:w="852" w:type="dxa"/>
          </w:tcPr>
          <w:p w:rsidR="000722C5" w:rsidRPr="000722C5" w:rsidRDefault="000722C5" w:rsidP="000722C5">
            <w:pPr>
              <w:jc w:val="center"/>
              <w:rPr>
                <w:sz w:val="18"/>
                <w:szCs w:val="18"/>
                <w:lang w:eastAsia="en-US"/>
              </w:rPr>
            </w:pPr>
            <w:r w:rsidRPr="000722C5">
              <w:rPr>
                <w:sz w:val="18"/>
                <w:szCs w:val="18"/>
                <w:lang w:eastAsia="en-US"/>
              </w:rPr>
              <w:t>7</w:t>
            </w:r>
          </w:p>
        </w:tc>
        <w:tc>
          <w:tcPr>
            <w:tcW w:w="850" w:type="dxa"/>
          </w:tcPr>
          <w:p w:rsidR="000722C5" w:rsidRPr="000722C5" w:rsidRDefault="000722C5" w:rsidP="000722C5">
            <w:pPr>
              <w:jc w:val="center"/>
              <w:rPr>
                <w:sz w:val="18"/>
                <w:szCs w:val="18"/>
                <w:lang w:eastAsia="en-US"/>
              </w:rPr>
            </w:pPr>
            <w:r w:rsidRPr="000722C5">
              <w:rPr>
                <w:sz w:val="18"/>
                <w:szCs w:val="18"/>
                <w:lang w:eastAsia="en-US"/>
              </w:rPr>
              <w:t>7</w:t>
            </w:r>
          </w:p>
        </w:tc>
        <w:tc>
          <w:tcPr>
            <w:tcW w:w="853" w:type="dxa"/>
          </w:tcPr>
          <w:p w:rsidR="000722C5" w:rsidRPr="000722C5" w:rsidRDefault="000722C5" w:rsidP="000722C5">
            <w:pPr>
              <w:jc w:val="center"/>
              <w:rPr>
                <w:sz w:val="18"/>
                <w:szCs w:val="18"/>
                <w:lang w:eastAsia="en-US"/>
              </w:rPr>
            </w:pPr>
            <w:r w:rsidRPr="000722C5">
              <w:rPr>
                <w:sz w:val="18"/>
                <w:szCs w:val="18"/>
                <w:lang w:eastAsia="en-US"/>
              </w:rPr>
              <w:t>11</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3.6</w:t>
            </w:r>
          </w:p>
        </w:tc>
        <w:tc>
          <w:tcPr>
            <w:tcW w:w="1562" w:type="dxa"/>
          </w:tcPr>
          <w:p w:rsidR="000722C5" w:rsidRPr="000722C5" w:rsidRDefault="000722C5" w:rsidP="000722C5">
            <w:pPr>
              <w:rPr>
                <w:sz w:val="18"/>
                <w:szCs w:val="18"/>
                <w:lang w:eastAsia="en-US"/>
              </w:rPr>
            </w:pPr>
            <w:r w:rsidRPr="000722C5">
              <w:rPr>
                <w:sz w:val="18"/>
                <w:szCs w:val="18"/>
                <w:lang w:eastAsia="en-US"/>
              </w:rPr>
              <w:t>Доля перевода карточного каталога в электронный вид</w:t>
            </w:r>
          </w:p>
        </w:tc>
        <w:tc>
          <w:tcPr>
            <w:tcW w:w="856" w:type="dxa"/>
            <w:gridSpan w:val="2"/>
          </w:tcPr>
          <w:p w:rsidR="000722C5" w:rsidRPr="000722C5" w:rsidRDefault="000722C5" w:rsidP="000722C5">
            <w:pPr>
              <w:jc w:val="center"/>
              <w:rPr>
                <w:sz w:val="18"/>
                <w:szCs w:val="18"/>
              </w:rPr>
            </w:pPr>
            <w:r w:rsidRPr="000722C5">
              <w:rPr>
                <w:sz w:val="18"/>
                <w:szCs w:val="18"/>
              </w:rPr>
              <w:t>%</w:t>
            </w:r>
          </w:p>
        </w:tc>
        <w:tc>
          <w:tcPr>
            <w:tcW w:w="851" w:type="dxa"/>
            <w:gridSpan w:val="2"/>
          </w:tcPr>
          <w:p w:rsidR="000722C5" w:rsidRPr="000722C5" w:rsidRDefault="000722C5" w:rsidP="000722C5">
            <w:pPr>
              <w:jc w:val="center"/>
              <w:rPr>
                <w:sz w:val="18"/>
                <w:szCs w:val="18"/>
                <w:lang w:eastAsia="en-US"/>
              </w:rPr>
            </w:pPr>
            <w:r w:rsidRPr="000722C5">
              <w:rPr>
                <w:sz w:val="18"/>
                <w:szCs w:val="18"/>
                <w:lang w:eastAsia="en-US"/>
              </w:rPr>
              <w:t>23,2</w:t>
            </w:r>
          </w:p>
        </w:tc>
        <w:tc>
          <w:tcPr>
            <w:tcW w:w="852" w:type="dxa"/>
          </w:tcPr>
          <w:p w:rsidR="000722C5" w:rsidRPr="000722C5" w:rsidRDefault="000722C5" w:rsidP="000722C5">
            <w:pPr>
              <w:jc w:val="center"/>
              <w:rPr>
                <w:sz w:val="18"/>
                <w:szCs w:val="18"/>
                <w:lang w:eastAsia="en-US"/>
              </w:rPr>
            </w:pPr>
            <w:r w:rsidRPr="000722C5">
              <w:rPr>
                <w:sz w:val="18"/>
                <w:szCs w:val="18"/>
                <w:lang w:eastAsia="en-US"/>
              </w:rPr>
              <w:t>25</w:t>
            </w:r>
          </w:p>
        </w:tc>
        <w:tc>
          <w:tcPr>
            <w:tcW w:w="850" w:type="dxa"/>
          </w:tcPr>
          <w:p w:rsidR="000722C5" w:rsidRPr="000722C5" w:rsidRDefault="000722C5" w:rsidP="000722C5">
            <w:pPr>
              <w:jc w:val="center"/>
              <w:rPr>
                <w:sz w:val="18"/>
                <w:szCs w:val="18"/>
                <w:lang w:eastAsia="en-US"/>
              </w:rPr>
            </w:pPr>
            <w:r w:rsidRPr="000722C5">
              <w:rPr>
                <w:sz w:val="18"/>
                <w:szCs w:val="18"/>
                <w:lang w:eastAsia="en-US"/>
              </w:rPr>
              <w:t>27</w:t>
            </w:r>
          </w:p>
        </w:tc>
        <w:tc>
          <w:tcPr>
            <w:tcW w:w="853" w:type="dxa"/>
          </w:tcPr>
          <w:p w:rsidR="000722C5" w:rsidRPr="000722C5" w:rsidRDefault="000722C5" w:rsidP="000722C5">
            <w:pPr>
              <w:jc w:val="center"/>
              <w:rPr>
                <w:sz w:val="18"/>
                <w:szCs w:val="18"/>
                <w:lang w:eastAsia="en-US"/>
              </w:rPr>
            </w:pPr>
            <w:r w:rsidRPr="000722C5">
              <w:rPr>
                <w:sz w:val="18"/>
                <w:szCs w:val="18"/>
                <w:lang w:eastAsia="en-US"/>
              </w:rPr>
              <w:t>50</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3.7</w:t>
            </w:r>
          </w:p>
        </w:tc>
        <w:tc>
          <w:tcPr>
            <w:tcW w:w="1562" w:type="dxa"/>
          </w:tcPr>
          <w:p w:rsidR="000722C5" w:rsidRPr="000722C5" w:rsidRDefault="000722C5" w:rsidP="000722C5">
            <w:pPr>
              <w:rPr>
                <w:sz w:val="18"/>
                <w:szCs w:val="18"/>
                <w:lang w:eastAsia="en-US"/>
              </w:rPr>
            </w:pPr>
            <w:r w:rsidRPr="000722C5">
              <w:rPr>
                <w:sz w:val="18"/>
                <w:szCs w:val="18"/>
                <w:lang w:eastAsia="en-US"/>
              </w:rPr>
              <w:t>Число библиотечных работников, повысивших квалификацию</w:t>
            </w:r>
          </w:p>
        </w:tc>
        <w:tc>
          <w:tcPr>
            <w:tcW w:w="856" w:type="dxa"/>
            <w:gridSpan w:val="2"/>
          </w:tcPr>
          <w:p w:rsidR="000722C5" w:rsidRPr="000722C5" w:rsidRDefault="000722C5" w:rsidP="000722C5">
            <w:pPr>
              <w:jc w:val="center"/>
              <w:rPr>
                <w:sz w:val="18"/>
                <w:szCs w:val="18"/>
              </w:rPr>
            </w:pPr>
            <w:r w:rsidRPr="000722C5">
              <w:rPr>
                <w:sz w:val="18"/>
                <w:szCs w:val="18"/>
              </w:rPr>
              <w:t>Чел.</w:t>
            </w:r>
          </w:p>
        </w:tc>
        <w:tc>
          <w:tcPr>
            <w:tcW w:w="851" w:type="dxa"/>
            <w:gridSpan w:val="2"/>
          </w:tcPr>
          <w:p w:rsidR="000722C5" w:rsidRPr="000722C5" w:rsidRDefault="000722C5" w:rsidP="000722C5">
            <w:pPr>
              <w:jc w:val="center"/>
              <w:rPr>
                <w:sz w:val="18"/>
                <w:szCs w:val="18"/>
                <w:lang w:eastAsia="en-US"/>
              </w:rPr>
            </w:pPr>
            <w:r w:rsidRPr="000722C5">
              <w:rPr>
                <w:sz w:val="18"/>
                <w:szCs w:val="18"/>
                <w:lang w:eastAsia="en-US"/>
              </w:rPr>
              <w:t>4</w:t>
            </w:r>
          </w:p>
        </w:tc>
        <w:tc>
          <w:tcPr>
            <w:tcW w:w="852" w:type="dxa"/>
          </w:tcPr>
          <w:p w:rsidR="000722C5" w:rsidRPr="000722C5" w:rsidRDefault="000722C5" w:rsidP="000722C5">
            <w:pPr>
              <w:jc w:val="center"/>
              <w:rPr>
                <w:sz w:val="18"/>
                <w:szCs w:val="18"/>
                <w:lang w:eastAsia="en-US"/>
              </w:rPr>
            </w:pPr>
            <w:r w:rsidRPr="000722C5">
              <w:rPr>
                <w:sz w:val="18"/>
                <w:szCs w:val="18"/>
                <w:lang w:eastAsia="en-US"/>
              </w:rPr>
              <w:t>10</w:t>
            </w:r>
          </w:p>
        </w:tc>
        <w:tc>
          <w:tcPr>
            <w:tcW w:w="850" w:type="dxa"/>
          </w:tcPr>
          <w:p w:rsidR="000722C5" w:rsidRPr="000722C5" w:rsidRDefault="000722C5" w:rsidP="000722C5">
            <w:pPr>
              <w:jc w:val="center"/>
              <w:rPr>
                <w:sz w:val="18"/>
                <w:szCs w:val="18"/>
                <w:lang w:eastAsia="en-US"/>
              </w:rPr>
            </w:pPr>
            <w:r w:rsidRPr="000722C5">
              <w:rPr>
                <w:sz w:val="18"/>
                <w:szCs w:val="18"/>
                <w:lang w:eastAsia="en-US"/>
              </w:rPr>
              <w:t>17</w:t>
            </w:r>
          </w:p>
        </w:tc>
        <w:tc>
          <w:tcPr>
            <w:tcW w:w="853" w:type="dxa"/>
          </w:tcPr>
          <w:p w:rsidR="000722C5" w:rsidRPr="000722C5" w:rsidRDefault="000722C5" w:rsidP="000722C5">
            <w:pPr>
              <w:jc w:val="center"/>
              <w:rPr>
                <w:sz w:val="18"/>
                <w:szCs w:val="18"/>
                <w:lang w:eastAsia="en-US"/>
              </w:rPr>
            </w:pPr>
            <w:r w:rsidRPr="000722C5">
              <w:rPr>
                <w:sz w:val="18"/>
                <w:szCs w:val="18"/>
                <w:lang w:eastAsia="en-US"/>
              </w:rPr>
              <w:t>17</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rPr>
                <w:sz w:val="18"/>
                <w:szCs w:val="18"/>
              </w:rPr>
            </w:pPr>
            <w:r w:rsidRPr="000722C5">
              <w:rPr>
                <w:sz w:val="18"/>
                <w:szCs w:val="18"/>
              </w:rPr>
              <w:t>4</w:t>
            </w:r>
          </w:p>
        </w:tc>
        <w:tc>
          <w:tcPr>
            <w:tcW w:w="5824" w:type="dxa"/>
            <w:gridSpan w:val="8"/>
          </w:tcPr>
          <w:p w:rsidR="000722C5" w:rsidRPr="000722C5" w:rsidRDefault="000722C5" w:rsidP="000722C5">
            <w:pPr>
              <w:jc w:val="center"/>
              <w:rPr>
                <w:sz w:val="18"/>
                <w:szCs w:val="18"/>
              </w:rPr>
            </w:pPr>
            <w:r w:rsidRPr="000722C5">
              <w:rPr>
                <w:sz w:val="18"/>
                <w:szCs w:val="18"/>
              </w:rPr>
              <w:t>Подпрограмма "Реализация молодежной политики в Юрлинском муниципальном  районе на 2015-20177гг»</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4.1</w:t>
            </w:r>
          </w:p>
        </w:tc>
        <w:tc>
          <w:tcPr>
            <w:tcW w:w="1562" w:type="dxa"/>
          </w:tcPr>
          <w:p w:rsidR="000722C5" w:rsidRPr="000722C5" w:rsidRDefault="000722C5" w:rsidP="000722C5">
            <w:pPr>
              <w:rPr>
                <w:sz w:val="18"/>
                <w:szCs w:val="18"/>
              </w:rPr>
            </w:pPr>
            <w:r w:rsidRPr="000722C5">
              <w:rPr>
                <w:sz w:val="18"/>
                <w:szCs w:val="18"/>
              </w:rPr>
              <w:t>Количество молодежи, охваченной патриотическими общественными практиками</w:t>
            </w:r>
          </w:p>
        </w:tc>
        <w:tc>
          <w:tcPr>
            <w:tcW w:w="856" w:type="dxa"/>
            <w:gridSpan w:val="2"/>
          </w:tcPr>
          <w:p w:rsidR="000722C5" w:rsidRPr="000722C5" w:rsidRDefault="000722C5" w:rsidP="000722C5">
            <w:pPr>
              <w:jc w:val="center"/>
              <w:rPr>
                <w:sz w:val="18"/>
                <w:szCs w:val="18"/>
              </w:rPr>
            </w:pPr>
            <w:r w:rsidRPr="000722C5">
              <w:rPr>
                <w:sz w:val="18"/>
                <w:szCs w:val="18"/>
              </w:rPr>
              <w:t>человек</w:t>
            </w:r>
          </w:p>
        </w:tc>
        <w:tc>
          <w:tcPr>
            <w:tcW w:w="851" w:type="dxa"/>
            <w:gridSpan w:val="2"/>
          </w:tcPr>
          <w:p w:rsidR="000722C5" w:rsidRPr="000722C5" w:rsidRDefault="000722C5" w:rsidP="000722C5">
            <w:pPr>
              <w:jc w:val="center"/>
              <w:rPr>
                <w:sz w:val="18"/>
                <w:szCs w:val="18"/>
              </w:rPr>
            </w:pPr>
            <w:r w:rsidRPr="000722C5">
              <w:rPr>
                <w:sz w:val="18"/>
                <w:szCs w:val="18"/>
              </w:rPr>
              <w:t>230</w:t>
            </w:r>
          </w:p>
        </w:tc>
        <w:tc>
          <w:tcPr>
            <w:tcW w:w="852" w:type="dxa"/>
          </w:tcPr>
          <w:p w:rsidR="000722C5" w:rsidRPr="000722C5" w:rsidRDefault="000722C5" w:rsidP="000722C5">
            <w:pPr>
              <w:jc w:val="center"/>
              <w:rPr>
                <w:sz w:val="18"/>
                <w:szCs w:val="18"/>
              </w:rPr>
            </w:pPr>
            <w:r w:rsidRPr="000722C5">
              <w:rPr>
                <w:sz w:val="18"/>
                <w:szCs w:val="18"/>
              </w:rPr>
              <w:t>250</w:t>
            </w:r>
          </w:p>
        </w:tc>
        <w:tc>
          <w:tcPr>
            <w:tcW w:w="850" w:type="dxa"/>
          </w:tcPr>
          <w:p w:rsidR="000722C5" w:rsidRPr="000722C5" w:rsidRDefault="000722C5" w:rsidP="000722C5">
            <w:pPr>
              <w:jc w:val="center"/>
              <w:rPr>
                <w:sz w:val="18"/>
                <w:szCs w:val="18"/>
              </w:rPr>
            </w:pPr>
            <w:r w:rsidRPr="000722C5">
              <w:rPr>
                <w:sz w:val="18"/>
                <w:szCs w:val="18"/>
              </w:rPr>
              <w:t>280</w:t>
            </w:r>
          </w:p>
        </w:tc>
        <w:tc>
          <w:tcPr>
            <w:tcW w:w="853" w:type="dxa"/>
          </w:tcPr>
          <w:p w:rsidR="000722C5" w:rsidRPr="000722C5" w:rsidRDefault="000722C5" w:rsidP="000722C5">
            <w:pPr>
              <w:jc w:val="center"/>
              <w:rPr>
                <w:sz w:val="18"/>
                <w:szCs w:val="18"/>
              </w:rPr>
            </w:pPr>
            <w:r w:rsidRPr="000722C5">
              <w:rPr>
                <w:sz w:val="18"/>
                <w:szCs w:val="18"/>
              </w:rPr>
              <w:t>300</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4.2</w:t>
            </w:r>
          </w:p>
        </w:tc>
        <w:tc>
          <w:tcPr>
            <w:tcW w:w="1562" w:type="dxa"/>
          </w:tcPr>
          <w:p w:rsidR="000722C5" w:rsidRPr="000722C5" w:rsidRDefault="000722C5" w:rsidP="000722C5">
            <w:pPr>
              <w:rPr>
                <w:sz w:val="18"/>
                <w:szCs w:val="18"/>
              </w:rPr>
            </w:pPr>
            <w:r w:rsidRPr="000722C5">
              <w:rPr>
                <w:sz w:val="18"/>
                <w:szCs w:val="18"/>
              </w:rPr>
              <w:t>Удельный вес молодежи в возрасте от 14 до 30 лет, занятых в социальных, творческих и проектах иной направленности</w:t>
            </w:r>
          </w:p>
        </w:tc>
        <w:tc>
          <w:tcPr>
            <w:tcW w:w="856" w:type="dxa"/>
            <w:gridSpan w:val="2"/>
          </w:tcPr>
          <w:p w:rsidR="000722C5" w:rsidRPr="000722C5" w:rsidRDefault="000722C5" w:rsidP="000722C5">
            <w:pPr>
              <w:jc w:val="center"/>
              <w:rPr>
                <w:sz w:val="18"/>
                <w:szCs w:val="18"/>
              </w:rPr>
            </w:pPr>
            <w:r w:rsidRPr="000722C5">
              <w:rPr>
                <w:sz w:val="18"/>
                <w:szCs w:val="18"/>
              </w:rPr>
              <w:t>%</w:t>
            </w:r>
          </w:p>
        </w:tc>
        <w:tc>
          <w:tcPr>
            <w:tcW w:w="851" w:type="dxa"/>
            <w:gridSpan w:val="2"/>
          </w:tcPr>
          <w:p w:rsidR="000722C5" w:rsidRPr="000722C5" w:rsidRDefault="000722C5" w:rsidP="000722C5">
            <w:pPr>
              <w:jc w:val="center"/>
              <w:rPr>
                <w:sz w:val="18"/>
                <w:szCs w:val="18"/>
              </w:rPr>
            </w:pPr>
            <w:r w:rsidRPr="000722C5">
              <w:rPr>
                <w:sz w:val="18"/>
                <w:szCs w:val="18"/>
              </w:rPr>
              <w:t>11</w:t>
            </w:r>
          </w:p>
        </w:tc>
        <w:tc>
          <w:tcPr>
            <w:tcW w:w="852" w:type="dxa"/>
          </w:tcPr>
          <w:p w:rsidR="000722C5" w:rsidRPr="000722C5" w:rsidRDefault="000722C5" w:rsidP="000722C5">
            <w:pPr>
              <w:jc w:val="center"/>
              <w:rPr>
                <w:sz w:val="18"/>
                <w:szCs w:val="18"/>
              </w:rPr>
            </w:pPr>
            <w:r w:rsidRPr="000722C5">
              <w:rPr>
                <w:sz w:val="18"/>
                <w:szCs w:val="18"/>
              </w:rPr>
              <w:t>12</w:t>
            </w:r>
          </w:p>
        </w:tc>
        <w:tc>
          <w:tcPr>
            <w:tcW w:w="850" w:type="dxa"/>
          </w:tcPr>
          <w:p w:rsidR="000722C5" w:rsidRPr="000722C5" w:rsidRDefault="000722C5" w:rsidP="000722C5">
            <w:pPr>
              <w:jc w:val="center"/>
              <w:rPr>
                <w:sz w:val="18"/>
                <w:szCs w:val="18"/>
              </w:rPr>
            </w:pPr>
            <w:r w:rsidRPr="000722C5">
              <w:rPr>
                <w:sz w:val="18"/>
                <w:szCs w:val="18"/>
              </w:rPr>
              <w:t>13</w:t>
            </w:r>
          </w:p>
        </w:tc>
        <w:tc>
          <w:tcPr>
            <w:tcW w:w="853" w:type="dxa"/>
          </w:tcPr>
          <w:p w:rsidR="000722C5" w:rsidRPr="000722C5" w:rsidRDefault="000722C5" w:rsidP="000722C5">
            <w:pPr>
              <w:jc w:val="center"/>
              <w:rPr>
                <w:sz w:val="18"/>
                <w:szCs w:val="18"/>
              </w:rPr>
            </w:pPr>
            <w:r w:rsidRPr="000722C5">
              <w:rPr>
                <w:sz w:val="18"/>
                <w:szCs w:val="18"/>
              </w:rPr>
              <w:t>15</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4.3</w:t>
            </w:r>
          </w:p>
        </w:tc>
        <w:tc>
          <w:tcPr>
            <w:tcW w:w="1562" w:type="dxa"/>
          </w:tcPr>
          <w:p w:rsidR="000722C5" w:rsidRPr="000722C5" w:rsidRDefault="000722C5" w:rsidP="000722C5">
            <w:pPr>
              <w:rPr>
                <w:sz w:val="18"/>
                <w:szCs w:val="18"/>
              </w:rPr>
            </w:pPr>
            <w:r w:rsidRPr="000722C5">
              <w:rPr>
                <w:sz w:val="18"/>
                <w:szCs w:val="18"/>
              </w:rPr>
              <w:t xml:space="preserve">Увеличение доли молодежи, оценивающей свою информированность о возможностях самореализации </w:t>
            </w:r>
            <w:r w:rsidRPr="000722C5">
              <w:rPr>
                <w:sz w:val="18"/>
                <w:szCs w:val="18"/>
              </w:rPr>
              <w:lastRenderedPageBreak/>
              <w:t>как "удовлетворительно;</w:t>
            </w:r>
          </w:p>
        </w:tc>
        <w:tc>
          <w:tcPr>
            <w:tcW w:w="856" w:type="dxa"/>
            <w:gridSpan w:val="2"/>
          </w:tcPr>
          <w:p w:rsidR="000722C5" w:rsidRPr="000722C5" w:rsidRDefault="000722C5" w:rsidP="000722C5">
            <w:pPr>
              <w:jc w:val="center"/>
              <w:rPr>
                <w:sz w:val="18"/>
                <w:szCs w:val="18"/>
              </w:rPr>
            </w:pPr>
            <w:r w:rsidRPr="000722C5">
              <w:rPr>
                <w:sz w:val="18"/>
                <w:szCs w:val="18"/>
              </w:rPr>
              <w:lastRenderedPageBreak/>
              <w:t>%</w:t>
            </w:r>
          </w:p>
        </w:tc>
        <w:tc>
          <w:tcPr>
            <w:tcW w:w="851" w:type="dxa"/>
            <w:gridSpan w:val="2"/>
          </w:tcPr>
          <w:p w:rsidR="000722C5" w:rsidRPr="000722C5" w:rsidRDefault="000722C5" w:rsidP="000722C5">
            <w:pPr>
              <w:jc w:val="center"/>
              <w:rPr>
                <w:sz w:val="18"/>
                <w:szCs w:val="18"/>
              </w:rPr>
            </w:pPr>
            <w:r w:rsidRPr="000722C5">
              <w:rPr>
                <w:sz w:val="18"/>
                <w:szCs w:val="18"/>
              </w:rPr>
              <w:t>36</w:t>
            </w:r>
          </w:p>
        </w:tc>
        <w:tc>
          <w:tcPr>
            <w:tcW w:w="852" w:type="dxa"/>
          </w:tcPr>
          <w:p w:rsidR="000722C5" w:rsidRPr="000722C5" w:rsidRDefault="000722C5" w:rsidP="000722C5">
            <w:pPr>
              <w:jc w:val="center"/>
              <w:rPr>
                <w:sz w:val="18"/>
                <w:szCs w:val="18"/>
              </w:rPr>
            </w:pPr>
            <w:r w:rsidRPr="000722C5">
              <w:rPr>
                <w:sz w:val="18"/>
                <w:szCs w:val="18"/>
              </w:rPr>
              <w:t>40</w:t>
            </w:r>
          </w:p>
        </w:tc>
        <w:tc>
          <w:tcPr>
            <w:tcW w:w="850" w:type="dxa"/>
          </w:tcPr>
          <w:p w:rsidR="000722C5" w:rsidRPr="000722C5" w:rsidRDefault="000722C5" w:rsidP="000722C5">
            <w:pPr>
              <w:jc w:val="center"/>
              <w:rPr>
                <w:sz w:val="18"/>
                <w:szCs w:val="18"/>
              </w:rPr>
            </w:pPr>
            <w:r w:rsidRPr="000722C5">
              <w:rPr>
                <w:sz w:val="18"/>
                <w:szCs w:val="18"/>
              </w:rPr>
              <w:t>45</w:t>
            </w:r>
          </w:p>
        </w:tc>
        <w:tc>
          <w:tcPr>
            <w:tcW w:w="853" w:type="dxa"/>
          </w:tcPr>
          <w:p w:rsidR="000722C5" w:rsidRPr="000722C5" w:rsidRDefault="000722C5" w:rsidP="000722C5">
            <w:pPr>
              <w:jc w:val="center"/>
              <w:rPr>
                <w:sz w:val="18"/>
                <w:szCs w:val="18"/>
              </w:rPr>
            </w:pPr>
            <w:r w:rsidRPr="000722C5">
              <w:rPr>
                <w:sz w:val="18"/>
                <w:szCs w:val="18"/>
              </w:rPr>
              <w:t>50</w:t>
            </w:r>
          </w:p>
        </w:tc>
      </w:tr>
      <w:tr w:rsidR="000722C5" w:rsidRPr="000722C5" w:rsidTr="000722C5">
        <w:trPr>
          <w:trHeight w:val="1304"/>
        </w:trPr>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4.4</w:t>
            </w:r>
          </w:p>
        </w:tc>
        <w:tc>
          <w:tcPr>
            <w:tcW w:w="1562" w:type="dxa"/>
          </w:tcPr>
          <w:p w:rsidR="000722C5" w:rsidRPr="000722C5" w:rsidRDefault="000722C5" w:rsidP="000722C5">
            <w:pPr>
              <w:rPr>
                <w:sz w:val="18"/>
                <w:szCs w:val="18"/>
              </w:rPr>
            </w:pPr>
            <w:r w:rsidRPr="000722C5">
              <w:rPr>
                <w:sz w:val="18"/>
                <w:szCs w:val="18"/>
              </w:rPr>
              <w:t>Увеличение доли молодежи, охваченной общественными практиками, формирующими лидерские навыки</w:t>
            </w:r>
          </w:p>
        </w:tc>
        <w:tc>
          <w:tcPr>
            <w:tcW w:w="856" w:type="dxa"/>
            <w:gridSpan w:val="2"/>
          </w:tcPr>
          <w:p w:rsidR="000722C5" w:rsidRPr="000722C5" w:rsidRDefault="000722C5" w:rsidP="000722C5">
            <w:pPr>
              <w:jc w:val="center"/>
              <w:rPr>
                <w:sz w:val="18"/>
                <w:szCs w:val="18"/>
              </w:rPr>
            </w:pPr>
            <w:r w:rsidRPr="000722C5">
              <w:rPr>
                <w:sz w:val="18"/>
                <w:szCs w:val="18"/>
              </w:rPr>
              <w:t>%</w:t>
            </w:r>
          </w:p>
        </w:tc>
        <w:tc>
          <w:tcPr>
            <w:tcW w:w="851" w:type="dxa"/>
            <w:gridSpan w:val="2"/>
          </w:tcPr>
          <w:p w:rsidR="000722C5" w:rsidRPr="000722C5" w:rsidRDefault="000722C5" w:rsidP="000722C5">
            <w:pPr>
              <w:jc w:val="center"/>
              <w:rPr>
                <w:sz w:val="18"/>
                <w:szCs w:val="18"/>
              </w:rPr>
            </w:pPr>
            <w:r w:rsidRPr="000722C5">
              <w:rPr>
                <w:sz w:val="18"/>
                <w:szCs w:val="18"/>
              </w:rPr>
              <w:t>4</w:t>
            </w:r>
          </w:p>
        </w:tc>
        <w:tc>
          <w:tcPr>
            <w:tcW w:w="852" w:type="dxa"/>
          </w:tcPr>
          <w:p w:rsidR="000722C5" w:rsidRPr="000722C5" w:rsidRDefault="000722C5" w:rsidP="000722C5">
            <w:pPr>
              <w:jc w:val="center"/>
              <w:rPr>
                <w:sz w:val="18"/>
                <w:szCs w:val="18"/>
              </w:rPr>
            </w:pPr>
            <w:r w:rsidRPr="000722C5">
              <w:rPr>
                <w:sz w:val="18"/>
                <w:szCs w:val="18"/>
              </w:rPr>
              <w:t>5</w:t>
            </w:r>
          </w:p>
        </w:tc>
        <w:tc>
          <w:tcPr>
            <w:tcW w:w="850" w:type="dxa"/>
          </w:tcPr>
          <w:p w:rsidR="000722C5" w:rsidRPr="000722C5" w:rsidRDefault="000722C5" w:rsidP="000722C5">
            <w:pPr>
              <w:jc w:val="center"/>
              <w:rPr>
                <w:sz w:val="18"/>
                <w:szCs w:val="18"/>
              </w:rPr>
            </w:pPr>
            <w:r w:rsidRPr="000722C5">
              <w:rPr>
                <w:sz w:val="18"/>
                <w:szCs w:val="18"/>
              </w:rPr>
              <w:t>6</w:t>
            </w:r>
          </w:p>
        </w:tc>
        <w:tc>
          <w:tcPr>
            <w:tcW w:w="853" w:type="dxa"/>
          </w:tcPr>
          <w:p w:rsidR="000722C5" w:rsidRPr="000722C5" w:rsidRDefault="000722C5" w:rsidP="000722C5">
            <w:pPr>
              <w:jc w:val="center"/>
              <w:rPr>
                <w:sz w:val="18"/>
                <w:szCs w:val="18"/>
              </w:rPr>
            </w:pPr>
            <w:r w:rsidRPr="000722C5">
              <w:rPr>
                <w:sz w:val="18"/>
                <w:szCs w:val="18"/>
              </w:rPr>
              <w:t>8</w:t>
            </w:r>
          </w:p>
        </w:tc>
      </w:tr>
      <w:tr w:rsidR="000722C5" w:rsidRPr="000722C5" w:rsidTr="000722C5">
        <w:trPr>
          <w:trHeight w:val="1695"/>
        </w:trPr>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4.5</w:t>
            </w:r>
          </w:p>
        </w:tc>
        <w:tc>
          <w:tcPr>
            <w:tcW w:w="1562" w:type="dxa"/>
          </w:tcPr>
          <w:p w:rsidR="000722C5" w:rsidRPr="000722C5" w:rsidRDefault="000722C5" w:rsidP="000722C5">
            <w:pPr>
              <w:rPr>
                <w:sz w:val="18"/>
                <w:szCs w:val="18"/>
              </w:rPr>
            </w:pPr>
            <w:r w:rsidRPr="000722C5">
              <w:rPr>
                <w:sz w:val="18"/>
                <w:szCs w:val="18"/>
              </w:rPr>
              <w:t>увеличение доли молодежи, охваченной творческими общественными практиками (в том числе и позитивные молодежные субкультуры)</w:t>
            </w:r>
          </w:p>
        </w:tc>
        <w:tc>
          <w:tcPr>
            <w:tcW w:w="856" w:type="dxa"/>
            <w:gridSpan w:val="2"/>
          </w:tcPr>
          <w:p w:rsidR="000722C5" w:rsidRPr="000722C5" w:rsidRDefault="000722C5" w:rsidP="000722C5">
            <w:pPr>
              <w:jc w:val="center"/>
              <w:rPr>
                <w:sz w:val="18"/>
                <w:szCs w:val="18"/>
              </w:rPr>
            </w:pPr>
            <w:r w:rsidRPr="000722C5">
              <w:rPr>
                <w:sz w:val="18"/>
                <w:szCs w:val="18"/>
              </w:rPr>
              <w:t>%</w:t>
            </w:r>
          </w:p>
        </w:tc>
        <w:tc>
          <w:tcPr>
            <w:tcW w:w="851" w:type="dxa"/>
            <w:gridSpan w:val="2"/>
          </w:tcPr>
          <w:p w:rsidR="000722C5" w:rsidRPr="000722C5" w:rsidRDefault="000722C5" w:rsidP="000722C5">
            <w:pPr>
              <w:jc w:val="center"/>
              <w:rPr>
                <w:sz w:val="18"/>
                <w:szCs w:val="18"/>
              </w:rPr>
            </w:pPr>
            <w:r w:rsidRPr="000722C5">
              <w:rPr>
                <w:sz w:val="18"/>
                <w:szCs w:val="18"/>
              </w:rPr>
              <w:t>14</w:t>
            </w:r>
          </w:p>
        </w:tc>
        <w:tc>
          <w:tcPr>
            <w:tcW w:w="852" w:type="dxa"/>
          </w:tcPr>
          <w:p w:rsidR="000722C5" w:rsidRPr="000722C5" w:rsidRDefault="000722C5" w:rsidP="000722C5">
            <w:pPr>
              <w:jc w:val="center"/>
              <w:rPr>
                <w:sz w:val="18"/>
                <w:szCs w:val="18"/>
              </w:rPr>
            </w:pPr>
            <w:r w:rsidRPr="000722C5">
              <w:rPr>
                <w:sz w:val="18"/>
                <w:szCs w:val="18"/>
              </w:rPr>
              <w:t>16</w:t>
            </w:r>
          </w:p>
        </w:tc>
        <w:tc>
          <w:tcPr>
            <w:tcW w:w="850" w:type="dxa"/>
          </w:tcPr>
          <w:p w:rsidR="000722C5" w:rsidRPr="000722C5" w:rsidRDefault="000722C5" w:rsidP="000722C5">
            <w:pPr>
              <w:jc w:val="center"/>
              <w:rPr>
                <w:sz w:val="18"/>
                <w:szCs w:val="18"/>
              </w:rPr>
            </w:pPr>
            <w:r w:rsidRPr="000722C5">
              <w:rPr>
                <w:sz w:val="18"/>
                <w:szCs w:val="18"/>
              </w:rPr>
              <w:t>18</w:t>
            </w:r>
          </w:p>
        </w:tc>
        <w:tc>
          <w:tcPr>
            <w:tcW w:w="853" w:type="dxa"/>
          </w:tcPr>
          <w:p w:rsidR="000722C5" w:rsidRPr="000722C5" w:rsidRDefault="000722C5" w:rsidP="000722C5">
            <w:pPr>
              <w:jc w:val="center"/>
              <w:rPr>
                <w:sz w:val="18"/>
                <w:szCs w:val="18"/>
              </w:rPr>
            </w:pPr>
            <w:r w:rsidRPr="000722C5">
              <w:rPr>
                <w:sz w:val="18"/>
                <w:szCs w:val="18"/>
              </w:rPr>
              <w:t>20</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4.6</w:t>
            </w:r>
          </w:p>
        </w:tc>
        <w:tc>
          <w:tcPr>
            <w:tcW w:w="1562" w:type="dxa"/>
          </w:tcPr>
          <w:p w:rsidR="000722C5" w:rsidRPr="000722C5" w:rsidRDefault="000722C5" w:rsidP="000722C5">
            <w:pPr>
              <w:rPr>
                <w:sz w:val="18"/>
                <w:szCs w:val="18"/>
              </w:rPr>
            </w:pPr>
            <w:r w:rsidRPr="000722C5">
              <w:rPr>
                <w:sz w:val="18"/>
                <w:szCs w:val="18"/>
              </w:rPr>
              <w:t xml:space="preserve">Увеличение доли молодежи с ожиданиями (внутренними установками) жить и работать в Юрлинском муниципальном районе  </w:t>
            </w:r>
          </w:p>
        </w:tc>
        <w:tc>
          <w:tcPr>
            <w:tcW w:w="856" w:type="dxa"/>
            <w:gridSpan w:val="2"/>
          </w:tcPr>
          <w:p w:rsidR="000722C5" w:rsidRPr="000722C5" w:rsidRDefault="000722C5" w:rsidP="000722C5">
            <w:pPr>
              <w:jc w:val="center"/>
              <w:rPr>
                <w:sz w:val="18"/>
                <w:szCs w:val="18"/>
              </w:rPr>
            </w:pPr>
            <w:r w:rsidRPr="000722C5">
              <w:rPr>
                <w:sz w:val="18"/>
                <w:szCs w:val="18"/>
              </w:rPr>
              <w:t>%</w:t>
            </w:r>
          </w:p>
        </w:tc>
        <w:tc>
          <w:tcPr>
            <w:tcW w:w="851" w:type="dxa"/>
            <w:gridSpan w:val="2"/>
          </w:tcPr>
          <w:p w:rsidR="000722C5" w:rsidRPr="000722C5" w:rsidRDefault="000722C5" w:rsidP="000722C5">
            <w:pPr>
              <w:jc w:val="center"/>
              <w:rPr>
                <w:sz w:val="18"/>
                <w:szCs w:val="18"/>
              </w:rPr>
            </w:pPr>
            <w:r w:rsidRPr="000722C5">
              <w:rPr>
                <w:sz w:val="18"/>
                <w:szCs w:val="18"/>
              </w:rPr>
              <w:t>10</w:t>
            </w:r>
          </w:p>
        </w:tc>
        <w:tc>
          <w:tcPr>
            <w:tcW w:w="852" w:type="dxa"/>
          </w:tcPr>
          <w:p w:rsidR="000722C5" w:rsidRPr="000722C5" w:rsidRDefault="000722C5" w:rsidP="000722C5">
            <w:pPr>
              <w:jc w:val="center"/>
              <w:rPr>
                <w:sz w:val="18"/>
                <w:szCs w:val="18"/>
              </w:rPr>
            </w:pPr>
            <w:r w:rsidRPr="000722C5">
              <w:rPr>
                <w:sz w:val="18"/>
                <w:szCs w:val="18"/>
              </w:rPr>
              <w:t>15</w:t>
            </w:r>
          </w:p>
        </w:tc>
        <w:tc>
          <w:tcPr>
            <w:tcW w:w="850" w:type="dxa"/>
          </w:tcPr>
          <w:p w:rsidR="000722C5" w:rsidRPr="000722C5" w:rsidRDefault="000722C5" w:rsidP="000722C5">
            <w:pPr>
              <w:jc w:val="center"/>
              <w:rPr>
                <w:sz w:val="18"/>
                <w:szCs w:val="18"/>
              </w:rPr>
            </w:pPr>
            <w:r w:rsidRPr="000722C5">
              <w:rPr>
                <w:sz w:val="18"/>
                <w:szCs w:val="18"/>
              </w:rPr>
              <w:t>25</w:t>
            </w:r>
          </w:p>
        </w:tc>
        <w:tc>
          <w:tcPr>
            <w:tcW w:w="853" w:type="dxa"/>
          </w:tcPr>
          <w:p w:rsidR="000722C5" w:rsidRPr="000722C5" w:rsidRDefault="000722C5" w:rsidP="000722C5">
            <w:pPr>
              <w:jc w:val="center"/>
              <w:rPr>
                <w:sz w:val="18"/>
                <w:szCs w:val="18"/>
              </w:rPr>
            </w:pPr>
            <w:r w:rsidRPr="000722C5">
              <w:rPr>
                <w:sz w:val="18"/>
                <w:szCs w:val="18"/>
              </w:rPr>
              <w:t>30</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rPr>
                <w:sz w:val="18"/>
                <w:szCs w:val="18"/>
              </w:rPr>
            </w:pPr>
            <w:r w:rsidRPr="000722C5">
              <w:rPr>
                <w:sz w:val="18"/>
                <w:szCs w:val="18"/>
              </w:rPr>
              <w:t>5</w:t>
            </w:r>
          </w:p>
        </w:tc>
        <w:tc>
          <w:tcPr>
            <w:tcW w:w="5824" w:type="dxa"/>
            <w:gridSpan w:val="8"/>
          </w:tcPr>
          <w:p w:rsidR="000722C5" w:rsidRPr="000722C5" w:rsidRDefault="000722C5" w:rsidP="000722C5">
            <w:pPr>
              <w:jc w:val="center"/>
              <w:rPr>
                <w:color w:val="FF0000"/>
                <w:sz w:val="18"/>
                <w:szCs w:val="18"/>
              </w:rPr>
            </w:pPr>
            <w:r w:rsidRPr="000722C5">
              <w:rPr>
                <w:sz w:val="18"/>
                <w:szCs w:val="18"/>
              </w:rPr>
              <w:t>Подпрограмма "Развитие инфраструктуры и приведение в нормативное состояние учреждений отрасли культуры Юрлинского муниципального района на 2015-20177гг"</w:t>
            </w:r>
          </w:p>
        </w:tc>
      </w:tr>
      <w:tr w:rsidR="000722C5" w:rsidRPr="000722C5" w:rsidTr="000722C5">
        <w:tc>
          <w:tcPr>
            <w:tcW w:w="2257" w:type="dxa"/>
            <w:vMerge/>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5.1</w:t>
            </w:r>
          </w:p>
        </w:tc>
        <w:tc>
          <w:tcPr>
            <w:tcW w:w="1562" w:type="dxa"/>
          </w:tcPr>
          <w:p w:rsidR="000722C5" w:rsidRPr="000722C5" w:rsidRDefault="000722C5" w:rsidP="000722C5">
            <w:pPr>
              <w:rPr>
                <w:sz w:val="18"/>
                <w:szCs w:val="18"/>
              </w:rPr>
            </w:pPr>
            <w:r w:rsidRPr="000722C5">
              <w:rPr>
                <w:sz w:val="18"/>
                <w:szCs w:val="18"/>
              </w:rPr>
              <w:t>Доля инфраструктурных объектов сферы культуры, находящихся в нормативном состоянии</w:t>
            </w:r>
          </w:p>
        </w:tc>
        <w:tc>
          <w:tcPr>
            <w:tcW w:w="856" w:type="dxa"/>
            <w:gridSpan w:val="2"/>
          </w:tcPr>
          <w:p w:rsidR="000722C5" w:rsidRPr="000722C5" w:rsidRDefault="000722C5" w:rsidP="000722C5">
            <w:pPr>
              <w:jc w:val="center"/>
              <w:rPr>
                <w:sz w:val="18"/>
                <w:szCs w:val="18"/>
              </w:rPr>
            </w:pPr>
            <w:r w:rsidRPr="000722C5">
              <w:rPr>
                <w:sz w:val="18"/>
                <w:szCs w:val="18"/>
              </w:rPr>
              <w:t>%</w:t>
            </w:r>
          </w:p>
        </w:tc>
        <w:tc>
          <w:tcPr>
            <w:tcW w:w="851" w:type="dxa"/>
            <w:gridSpan w:val="2"/>
          </w:tcPr>
          <w:p w:rsidR="000722C5" w:rsidRPr="000722C5" w:rsidRDefault="000722C5" w:rsidP="000722C5">
            <w:pPr>
              <w:jc w:val="center"/>
              <w:rPr>
                <w:sz w:val="18"/>
                <w:szCs w:val="18"/>
              </w:rPr>
            </w:pPr>
            <w:r w:rsidRPr="000722C5">
              <w:rPr>
                <w:sz w:val="18"/>
                <w:szCs w:val="18"/>
              </w:rPr>
              <w:t>10,0</w:t>
            </w:r>
          </w:p>
        </w:tc>
        <w:tc>
          <w:tcPr>
            <w:tcW w:w="852" w:type="dxa"/>
          </w:tcPr>
          <w:p w:rsidR="000722C5" w:rsidRPr="000722C5" w:rsidRDefault="000722C5" w:rsidP="000722C5">
            <w:pPr>
              <w:jc w:val="center"/>
              <w:rPr>
                <w:sz w:val="18"/>
                <w:szCs w:val="18"/>
              </w:rPr>
            </w:pPr>
            <w:r w:rsidRPr="000722C5">
              <w:rPr>
                <w:sz w:val="18"/>
                <w:szCs w:val="18"/>
              </w:rPr>
              <w:t>25,0</w:t>
            </w:r>
          </w:p>
        </w:tc>
        <w:tc>
          <w:tcPr>
            <w:tcW w:w="850" w:type="dxa"/>
          </w:tcPr>
          <w:p w:rsidR="000722C5" w:rsidRPr="000722C5" w:rsidRDefault="000722C5" w:rsidP="000722C5">
            <w:pPr>
              <w:jc w:val="center"/>
              <w:rPr>
                <w:sz w:val="18"/>
                <w:szCs w:val="18"/>
              </w:rPr>
            </w:pPr>
            <w:r w:rsidRPr="000722C5">
              <w:rPr>
                <w:sz w:val="18"/>
                <w:szCs w:val="18"/>
              </w:rPr>
              <w:t>40,0</w:t>
            </w:r>
          </w:p>
        </w:tc>
        <w:tc>
          <w:tcPr>
            <w:tcW w:w="853" w:type="dxa"/>
          </w:tcPr>
          <w:p w:rsidR="000722C5" w:rsidRPr="000722C5" w:rsidRDefault="000722C5" w:rsidP="000722C5">
            <w:pPr>
              <w:jc w:val="center"/>
              <w:rPr>
                <w:sz w:val="18"/>
                <w:szCs w:val="18"/>
              </w:rPr>
            </w:pPr>
            <w:r w:rsidRPr="000722C5">
              <w:rPr>
                <w:sz w:val="18"/>
                <w:szCs w:val="18"/>
              </w:rPr>
              <w:t>50,0</w:t>
            </w:r>
          </w:p>
        </w:tc>
      </w:tr>
      <w:tr w:rsidR="000722C5" w:rsidRPr="000722C5" w:rsidTr="000722C5">
        <w:tc>
          <w:tcPr>
            <w:tcW w:w="2257" w:type="dxa"/>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6</w:t>
            </w:r>
          </w:p>
        </w:tc>
        <w:tc>
          <w:tcPr>
            <w:tcW w:w="5824" w:type="dxa"/>
            <w:gridSpan w:val="8"/>
          </w:tcPr>
          <w:p w:rsidR="000722C5" w:rsidRPr="000722C5" w:rsidRDefault="000722C5" w:rsidP="000722C5">
            <w:pPr>
              <w:jc w:val="center"/>
              <w:rPr>
                <w:color w:val="000000" w:themeColor="text1"/>
                <w:sz w:val="18"/>
                <w:szCs w:val="18"/>
              </w:rPr>
            </w:pPr>
            <w:r w:rsidRPr="000722C5">
              <w:rPr>
                <w:color w:val="000000" w:themeColor="text1"/>
                <w:sz w:val="18"/>
                <w:szCs w:val="18"/>
              </w:rPr>
              <w:t>Подпрограмма «Обеспечение реализации муниципальной программы Юрлинского муниципального района «Развитие культуры Юрлинского муниципального района на 2015-2017гг»</w:t>
            </w:r>
          </w:p>
        </w:tc>
      </w:tr>
      <w:tr w:rsidR="000722C5" w:rsidRPr="000722C5" w:rsidTr="000722C5">
        <w:tc>
          <w:tcPr>
            <w:tcW w:w="2257" w:type="dxa"/>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6.1.</w:t>
            </w:r>
          </w:p>
        </w:tc>
        <w:tc>
          <w:tcPr>
            <w:tcW w:w="1562" w:type="dxa"/>
          </w:tcPr>
          <w:p w:rsidR="000722C5" w:rsidRPr="000722C5" w:rsidRDefault="000722C5" w:rsidP="000722C5">
            <w:pPr>
              <w:rPr>
                <w:sz w:val="18"/>
                <w:szCs w:val="18"/>
              </w:rPr>
            </w:pPr>
            <w:r w:rsidRPr="000722C5">
              <w:rPr>
                <w:sz w:val="18"/>
                <w:szCs w:val="18"/>
              </w:rPr>
              <w:t>Удовлетворенность жителей Юрлинского муниципального района  качеством предоставления муниципальных услуг в сфере культуры</w:t>
            </w:r>
          </w:p>
        </w:tc>
        <w:tc>
          <w:tcPr>
            <w:tcW w:w="856" w:type="dxa"/>
            <w:gridSpan w:val="2"/>
          </w:tcPr>
          <w:p w:rsidR="000722C5" w:rsidRPr="000722C5" w:rsidRDefault="000722C5" w:rsidP="000722C5">
            <w:pPr>
              <w:jc w:val="center"/>
              <w:rPr>
                <w:sz w:val="18"/>
                <w:szCs w:val="18"/>
              </w:rPr>
            </w:pPr>
            <w:r w:rsidRPr="000722C5">
              <w:rPr>
                <w:sz w:val="18"/>
                <w:szCs w:val="18"/>
              </w:rPr>
              <w:t>%</w:t>
            </w:r>
          </w:p>
        </w:tc>
        <w:tc>
          <w:tcPr>
            <w:tcW w:w="851" w:type="dxa"/>
            <w:gridSpan w:val="2"/>
          </w:tcPr>
          <w:p w:rsidR="000722C5" w:rsidRPr="000722C5" w:rsidRDefault="000722C5" w:rsidP="000722C5">
            <w:pPr>
              <w:jc w:val="center"/>
              <w:rPr>
                <w:sz w:val="18"/>
                <w:szCs w:val="18"/>
              </w:rPr>
            </w:pPr>
            <w:r w:rsidRPr="000722C5">
              <w:rPr>
                <w:sz w:val="18"/>
                <w:szCs w:val="18"/>
              </w:rPr>
              <w:t>71</w:t>
            </w:r>
          </w:p>
        </w:tc>
        <w:tc>
          <w:tcPr>
            <w:tcW w:w="855" w:type="dxa"/>
          </w:tcPr>
          <w:p w:rsidR="000722C5" w:rsidRPr="000722C5" w:rsidRDefault="000722C5" w:rsidP="000722C5">
            <w:pPr>
              <w:jc w:val="center"/>
              <w:rPr>
                <w:sz w:val="18"/>
                <w:szCs w:val="18"/>
              </w:rPr>
            </w:pPr>
            <w:r w:rsidRPr="000722C5">
              <w:rPr>
                <w:sz w:val="18"/>
                <w:szCs w:val="18"/>
              </w:rPr>
              <w:t>74</w:t>
            </w:r>
          </w:p>
        </w:tc>
        <w:tc>
          <w:tcPr>
            <w:tcW w:w="850" w:type="dxa"/>
          </w:tcPr>
          <w:p w:rsidR="000722C5" w:rsidRPr="000722C5" w:rsidRDefault="000722C5" w:rsidP="000722C5">
            <w:pPr>
              <w:jc w:val="center"/>
              <w:rPr>
                <w:sz w:val="18"/>
                <w:szCs w:val="18"/>
              </w:rPr>
            </w:pPr>
            <w:r w:rsidRPr="000722C5">
              <w:rPr>
                <w:sz w:val="18"/>
                <w:szCs w:val="18"/>
              </w:rPr>
              <w:t>78</w:t>
            </w:r>
          </w:p>
        </w:tc>
        <w:tc>
          <w:tcPr>
            <w:tcW w:w="851" w:type="dxa"/>
          </w:tcPr>
          <w:p w:rsidR="000722C5" w:rsidRPr="000722C5" w:rsidRDefault="000722C5" w:rsidP="000722C5">
            <w:pPr>
              <w:jc w:val="center"/>
              <w:rPr>
                <w:sz w:val="18"/>
                <w:szCs w:val="18"/>
              </w:rPr>
            </w:pPr>
            <w:r w:rsidRPr="000722C5">
              <w:rPr>
                <w:sz w:val="18"/>
                <w:szCs w:val="18"/>
              </w:rPr>
              <w:t>83</w:t>
            </w:r>
          </w:p>
        </w:tc>
      </w:tr>
      <w:tr w:rsidR="000722C5" w:rsidRPr="000722C5" w:rsidTr="000722C5">
        <w:tc>
          <w:tcPr>
            <w:tcW w:w="2257" w:type="dxa"/>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6.2.</w:t>
            </w:r>
          </w:p>
        </w:tc>
        <w:tc>
          <w:tcPr>
            <w:tcW w:w="1562" w:type="dxa"/>
          </w:tcPr>
          <w:p w:rsidR="000722C5" w:rsidRPr="000722C5" w:rsidRDefault="000722C5" w:rsidP="000722C5">
            <w:pPr>
              <w:rPr>
                <w:sz w:val="18"/>
                <w:szCs w:val="18"/>
              </w:rPr>
            </w:pPr>
            <w:r w:rsidRPr="000722C5">
              <w:rPr>
                <w:sz w:val="18"/>
                <w:szCs w:val="18"/>
              </w:rPr>
              <w:t xml:space="preserve">Количества реализуемых программ </w:t>
            </w:r>
          </w:p>
        </w:tc>
        <w:tc>
          <w:tcPr>
            <w:tcW w:w="856" w:type="dxa"/>
            <w:gridSpan w:val="2"/>
          </w:tcPr>
          <w:p w:rsidR="000722C5" w:rsidRPr="000722C5" w:rsidRDefault="000722C5" w:rsidP="000722C5">
            <w:pPr>
              <w:jc w:val="center"/>
              <w:rPr>
                <w:sz w:val="18"/>
                <w:szCs w:val="18"/>
              </w:rPr>
            </w:pPr>
            <w:r w:rsidRPr="000722C5">
              <w:rPr>
                <w:sz w:val="18"/>
                <w:szCs w:val="18"/>
              </w:rPr>
              <w:t>единиц</w:t>
            </w:r>
          </w:p>
        </w:tc>
        <w:tc>
          <w:tcPr>
            <w:tcW w:w="851" w:type="dxa"/>
            <w:gridSpan w:val="2"/>
          </w:tcPr>
          <w:p w:rsidR="000722C5" w:rsidRPr="000722C5" w:rsidRDefault="000722C5" w:rsidP="000722C5">
            <w:pPr>
              <w:jc w:val="center"/>
              <w:rPr>
                <w:color w:val="000000" w:themeColor="text1"/>
                <w:sz w:val="18"/>
                <w:szCs w:val="18"/>
              </w:rPr>
            </w:pPr>
            <w:r w:rsidRPr="000722C5">
              <w:rPr>
                <w:color w:val="000000" w:themeColor="text1"/>
                <w:sz w:val="18"/>
                <w:szCs w:val="18"/>
              </w:rPr>
              <w:t>2</w:t>
            </w:r>
          </w:p>
        </w:tc>
        <w:tc>
          <w:tcPr>
            <w:tcW w:w="855" w:type="dxa"/>
          </w:tcPr>
          <w:p w:rsidR="000722C5" w:rsidRPr="000722C5" w:rsidRDefault="000722C5" w:rsidP="000722C5">
            <w:pPr>
              <w:jc w:val="center"/>
              <w:rPr>
                <w:color w:val="000000" w:themeColor="text1"/>
                <w:sz w:val="18"/>
                <w:szCs w:val="18"/>
              </w:rPr>
            </w:pPr>
            <w:r w:rsidRPr="000722C5">
              <w:rPr>
                <w:color w:val="000000" w:themeColor="text1"/>
                <w:sz w:val="18"/>
                <w:szCs w:val="18"/>
              </w:rPr>
              <w:t>2</w:t>
            </w:r>
          </w:p>
        </w:tc>
        <w:tc>
          <w:tcPr>
            <w:tcW w:w="850" w:type="dxa"/>
          </w:tcPr>
          <w:p w:rsidR="000722C5" w:rsidRPr="000722C5" w:rsidRDefault="000722C5" w:rsidP="000722C5">
            <w:pPr>
              <w:jc w:val="center"/>
              <w:rPr>
                <w:color w:val="000000" w:themeColor="text1"/>
                <w:sz w:val="18"/>
                <w:szCs w:val="18"/>
              </w:rPr>
            </w:pPr>
            <w:r w:rsidRPr="000722C5">
              <w:rPr>
                <w:color w:val="000000" w:themeColor="text1"/>
                <w:sz w:val="18"/>
                <w:szCs w:val="18"/>
              </w:rPr>
              <w:t>2</w:t>
            </w:r>
          </w:p>
        </w:tc>
        <w:tc>
          <w:tcPr>
            <w:tcW w:w="851" w:type="dxa"/>
          </w:tcPr>
          <w:p w:rsidR="000722C5" w:rsidRPr="000722C5" w:rsidRDefault="000722C5" w:rsidP="000722C5">
            <w:pPr>
              <w:jc w:val="center"/>
              <w:rPr>
                <w:color w:val="000000" w:themeColor="text1"/>
                <w:sz w:val="18"/>
                <w:szCs w:val="18"/>
              </w:rPr>
            </w:pPr>
            <w:r w:rsidRPr="000722C5">
              <w:rPr>
                <w:color w:val="000000" w:themeColor="text1"/>
                <w:sz w:val="18"/>
                <w:szCs w:val="18"/>
              </w:rPr>
              <w:t>2</w:t>
            </w:r>
          </w:p>
        </w:tc>
      </w:tr>
      <w:tr w:rsidR="000722C5" w:rsidRPr="000722C5" w:rsidTr="000722C5">
        <w:tc>
          <w:tcPr>
            <w:tcW w:w="2257" w:type="dxa"/>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6.3.</w:t>
            </w:r>
          </w:p>
        </w:tc>
        <w:tc>
          <w:tcPr>
            <w:tcW w:w="1562" w:type="dxa"/>
          </w:tcPr>
          <w:p w:rsidR="000722C5" w:rsidRPr="000722C5" w:rsidRDefault="000722C5" w:rsidP="000722C5">
            <w:pPr>
              <w:rPr>
                <w:sz w:val="18"/>
                <w:szCs w:val="18"/>
              </w:rPr>
            </w:pPr>
            <w:r w:rsidRPr="000722C5">
              <w:rPr>
                <w:sz w:val="18"/>
                <w:szCs w:val="18"/>
              </w:rPr>
              <w:t>Количество реализуемых подпрограмм</w:t>
            </w:r>
          </w:p>
        </w:tc>
        <w:tc>
          <w:tcPr>
            <w:tcW w:w="856" w:type="dxa"/>
            <w:gridSpan w:val="2"/>
          </w:tcPr>
          <w:p w:rsidR="000722C5" w:rsidRPr="000722C5" w:rsidRDefault="000722C5" w:rsidP="000722C5">
            <w:pPr>
              <w:jc w:val="center"/>
              <w:rPr>
                <w:sz w:val="18"/>
                <w:szCs w:val="18"/>
              </w:rPr>
            </w:pPr>
            <w:r w:rsidRPr="000722C5">
              <w:rPr>
                <w:sz w:val="18"/>
                <w:szCs w:val="18"/>
              </w:rPr>
              <w:t>единиц</w:t>
            </w:r>
          </w:p>
        </w:tc>
        <w:tc>
          <w:tcPr>
            <w:tcW w:w="851" w:type="dxa"/>
            <w:gridSpan w:val="2"/>
          </w:tcPr>
          <w:p w:rsidR="000722C5" w:rsidRPr="000722C5" w:rsidRDefault="000722C5" w:rsidP="000722C5">
            <w:pPr>
              <w:jc w:val="center"/>
              <w:rPr>
                <w:color w:val="000000" w:themeColor="text1"/>
                <w:sz w:val="18"/>
                <w:szCs w:val="18"/>
              </w:rPr>
            </w:pPr>
            <w:r w:rsidRPr="000722C5">
              <w:rPr>
                <w:color w:val="000000" w:themeColor="text1"/>
                <w:sz w:val="18"/>
                <w:szCs w:val="18"/>
              </w:rPr>
              <w:t>6</w:t>
            </w:r>
          </w:p>
        </w:tc>
        <w:tc>
          <w:tcPr>
            <w:tcW w:w="855" w:type="dxa"/>
          </w:tcPr>
          <w:p w:rsidR="000722C5" w:rsidRPr="000722C5" w:rsidRDefault="000722C5" w:rsidP="000722C5">
            <w:pPr>
              <w:jc w:val="center"/>
              <w:rPr>
                <w:color w:val="000000" w:themeColor="text1"/>
                <w:sz w:val="18"/>
                <w:szCs w:val="18"/>
              </w:rPr>
            </w:pPr>
            <w:r w:rsidRPr="000722C5">
              <w:rPr>
                <w:color w:val="000000" w:themeColor="text1"/>
                <w:sz w:val="18"/>
                <w:szCs w:val="18"/>
              </w:rPr>
              <w:t>6</w:t>
            </w:r>
          </w:p>
        </w:tc>
        <w:tc>
          <w:tcPr>
            <w:tcW w:w="850" w:type="dxa"/>
          </w:tcPr>
          <w:p w:rsidR="000722C5" w:rsidRPr="000722C5" w:rsidRDefault="000722C5" w:rsidP="000722C5">
            <w:pPr>
              <w:jc w:val="center"/>
              <w:rPr>
                <w:color w:val="000000" w:themeColor="text1"/>
                <w:sz w:val="18"/>
                <w:szCs w:val="18"/>
              </w:rPr>
            </w:pPr>
            <w:r w:rsidRPr="000722C5">
              <w:rPr>
                <w:color w:val="000000" w:themeColor="text1"/>
                <w:sz w:val="18"/>
                <w:szCs w:val="18"/>
              </w:rPr>
              <w:t>6</w:t>
            </w:r>
          </w:p>
        </w:tc>
        <w:tc>
          <w:tcPr>
            <w:tcW w:w="851" w:type="dxa"/>
          </w:tcPr>
          <w:p w:rsidR="000722C5" w:rsidRPr="000722C5" w:rsidRDefault="000722C5" w:rsidP="000722C5">
            <w:pPr>
              <w:jc w:val="center"/>
              <w:rPr>
                <w:color w:val="000000" w:themeColor="text1"/>
                <w:sz w:val="18"/>
                <w:szCs w:val="18"/>
              </w:rPr>
            </w:pPr>
            <w:r w:rsidRPr="000722C5">
              <w:rPr>
                <w:color w:val="000000" w:themeColor="text1"/>
                <w:sz w:val="18"/>
                <w:szCs w:val="18"/>
              </w:rPr>
              <w:t>6</w:t>
            </w:r>
          </w:p>
        </w:tc>
      </w:tr>
      <w:tr w:rsidR="000722C5" w:rsidRPr="000722C5" w:rsidTr="000722C5">
        <w:tc>
          <w:tcPr>
            <w:tcW w:w="2257" w:type="dxa"/>
          </w:tcPr>
          <w:p w:rsidR="000722C5" w:rsidRPr="000722C5" w:rsidRDefault="000722C5" w:rsidP="000722C5">
            <w:pPr>
              <w:jc w:val="both"/>
              <w:rPr>
                <w:sz w:val="18"/>
                <w:szCs w:val="18"/>
              </w:rPr>
            </w:pPr>
          </w:p>
        </w:tc>
        <w:tc>
          <w:tcPr>
            <w:tcW w:w="957" w:type="dxa"/>
          </w:tcPr>
          <w:p w:rsidR="000722C5" w:rsidRPr="000722C5" w:rsidRDefault="000722C5" w:rsidP="000722C5">
            <w:pPr>
              <w:jc w:val="both"/>
              <w:rPr>
                <w:sz w:val="18"/>
                <w:szCs w:val="18"/>
              </w:rPr>
            </w:pPr>
            <w:r w:rsidRPr="000722C5">
              <w:rPr>
                <w:sz w:val="18"/>
                <w:szCs w:val="18"/>
              </w:rPr>
              <w:t>6.4.</w:t>
            </w:r>
          </w:p>
        </w:tc>
        <w:tc>
          <w:tcPr>
            <w:tcW w:w="1562" w:type="dxa"/>
          </w:tcPr>
          <w:p w:rsidR="000722C5" w:rsidRPr="000722C5" w:rsidRDefault="000722C5" w:rsidP="000722C5">
            <w:pPr>
              <w:rPr>
                <w:sz w:val="18"/>
                <w:szCs w:val="18"/>
              </w:rPr>
            </w:pPr>
          </w:p>
        </w:tc>
        <w:tc>
          <w:tcPr>
            <w:tcW w:w="856" w:type="dxa"/>
            <w:gridSpan w:val="2"/>
          </w:tcPr>
          <w:p w:rsidR="000722C5" w:rsidRPr="000722C5" w:rsidRDefault="000722C5" w:rsidP="000722C5">
            <w:pPr>
              <w:jc w:val="center"/>
              <w:rPr>
                <w:sz w:val="18"/>
                <w:szCs w:val="18"/>
              </w:rPr>
            </w:pPr>
          </w:p>
        </w:tc>
        <w:tc>
          <w:tcPr>
            <w:tcW w:w="851" w:type="dxa"/>
            <w:gridSpan w:val="2"/>
          </w:tcPr>
          <w:p w:rsidR="000722C5" w:rsidRPr="000722C5" w:rsidRDefault="000722C5" w:rsidP="000722C5">
            <w:pPr>
              <w:jc w:val="center"/>
              <w:rPr>
                <w:color w:val="FF0000"/>
                <w:sz w:val="18"/>
                <w:szCs w:val="18"/>
              </w:rPr>
            </w:pPr>
          </w:p>
        </w:tc>
        <w:tc>
          <w:tcPr>
            <w:tcW w:w="855" w:type="dxa"/>
          </w:tcPr>
          <w:p w:rsidR="000722C5" w:rsidRPr="000722C5" w:rsidRDefault="000722C5" w:rsidP="000722C5">
            <w:pPr>
              <w:jc w:val="center"/>
              <w:rPr>
                <w:color w:val="FF0000"/>
                <w:sz w:val="18"/>
                <w:szCs w:val="18"/>
              </w:rPr>
            </w:pPr>
          </w:p>
        </w:tc>
        <w:tc>
          <w:tcPr>
            <w:tcW w:w="850" w:type="dxa"/>
          </w:tcPr>
          <w:p w:rsidR="000722C5" w:rsidRPr="000722C5" w:rsidRDefault="000722C5" w:rsidP="000722C5">
            <w:pPr>
              <w:jc w:val="center"/>
              <w:rPr>
                <w:color w:val="FF0000"/>
                <w:sz w:val="18"/>
                <w:szCs w:val="18"/>
              </w:rPr>
            </w:pPr>
          </w:p>
        </w:tc>
        <w:tc>
          <w:tcPr>
            <w:tcW w:w="851" w:type="dxa"/>
          </w:tcPr>
          <w:p w:rsidR="000722C5" w:rsidRPr="000722C5" w:rsidRDefault="000722C5" w:rsidP="000722C5">
            <w:pPr>
              <w:jc w:val="center"/>
              <w:rPr>
                <w:color w:val="FF0000"/>
                <w:sz w:val="18"/>
                <w:szCs w:val="18"/>
              </w:rPr>
            </w:pPr>
          </w:p>
        </w:tc>
      </w:tr>
    </w:tbl>
    <w:p w:rsidR="000722C5" w:rsidRPr="00ED6204" w:rsidRDefault="000722C5" w:rsidP="000722C5">
      <w:pPr>
        <w:jc w:val="both"/>
        <w:rPr>
          <w:sz w:val="22"/>
          <w:szCs w:val="22"/>
        </w:rPr>
      </w:pPr>
    </w:p>
    <w:tbl>
      <w:tblPr>
        <w:tblW w:w="8931" w:type="dxa"/>
        <w:tblInd w:w="102" w:type="dxa"/>
        <w:tblLayout w:type="fixed"/>
        <w:tblCellMar>
          <w:top w:w="75" w:type="dxa"/>
          <w:left w:w="0" w:type="dxa"/>
          <w:bottom w:w="75" w:type="dxa"/>
          <w:right w:w="0" w:type="dxa"/>
        </w:tblCellMar>
        <w:tblLook w:val="0000"/>
      </w:tblPr>
      <w:tblGrid>
        <w:gridCol w:w="2145"/>
        <w:gridCol w:w="2675"/>
        <w:gridCol w:w="1559"/>
        <w:gridCol w:w="1418"/>
        <w:gridCol w:w="1134"/>
      </w:tblGrid>
      <w:tr w:rsidR="000722C5" w:rsidRPr="000722C5" w:rsidTr="000722C5">
        <w:tc>
          <w:tcPr>
            <w:tcW w:w="21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rPr>
                <w:sz w:val="18"/>
                <w:szCs w:val="18"/>
              </w:rPr>
            </w:pPr>
            <w:r w:rsidRPr="000722C5">
              <w:rPr>
                <w:sz w:val="18"/>
                <w:szCs w:val="18"/>
              </w:rPr>
              <w:t>Объемы и источники финансирования</w:t>
            </w:r>
          </w:p>
        </w:tc>
        <w:tc>
          <w:tcPr>
            <w:tcW w:w="26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center"/>
              <w:rPr>
                <w:sz w:val="18"/>
                <w:szCs w:val="18"/>
              </w:rPr>
            </w:pPr>
            <w:r w:rsidRPr="000722C5">
              <w:rPr>
                <w:sz w:val="18"/>
                <w:szCs w:val="18"/>
              </w:rPr>
              <w:t>Источники финансирования</w:t>
            </w:r>
          </w:p>
        </w:tc>
        <w:tc>
          <w:tcPr>
            <w:tcW w:w="411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center"/>
              <w:rPr>
                <w:sz w:val="18"/>
                <w:szCs w:val="18"/>
              </w:rPr>
            </w:pPr>
            <w:r w:rsidRPr="000722C5">
              <w:rPr>
                <w:sz w:val="18"/>
                <w:szCs w:val="18"/>
              </w:rPr>
              <w:t>Расходы (тыс. руб.)</w:t>
            </w:r>
          </w:p>
        </w:tc>
      </w:tr>
      <w:tr w:rsidR="000722C5" w:rsidRPr="000722C5" w:rsidTr="000722C5">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both"/>
              <w:rPr>
                <w:sz w:val="18"/>
                <w:szCs w:val="18"/>
              </w:rPr>
            </w:pPr>
          </w:p>
        </w:tc>
        <w:tc>
          <w:tcPr>
            <w:tcW w:w="26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center"/>
              <w:rPr>
                <w:sz w:val="18"/>
                <w:szCs w:val="18"/>
              </w:rPr>
            </w:pPr>
            <w:r w:rsidRPr="000722C5">
              <w:rPr>
                <w:sz w:val="18"/>
                <w:szCs w:val="18"/>
              </w:rPr>
              <w:t>2015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center"/>
              <w:rPr>
                <w:sz w:val="18"/>
                <w:szCs w:val="18"/>
              </w:rPr>
            </w:pPr>
            <w:r w:rsidRPr="000722C5">
              <w:rPr>
                <w:sz w:val="18"/>
                <w:szCs w:val="18"/>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center"/>
              <w:rPr>
                <w:sz w:val="18"/>
                <w:szCs w:val="18"/>
              </w:rPr>
            </w:pPr>
            <w:r w:rsidRPr="000722C5">
              <w:rPr>
                <w:sz w:val="18"/>
                <w:szCs w:val="18"/>
              </w:rPr>
              <w:t>2017</w:t>
            </w:r>
          </w:p>
        </w:tc>
      </w:tr>
      <w:tr w:rsidR="000722C5" w:rsidRPr="000722C5" w:rsidTr="000722C5">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both"/>
              <w:rPr>
                <w:sz w:val="18"/>
                <w:szCs w:val="18"/>
              </w:rPr>
            </w:pPr>
          </w:p>
        </w:tc>
        <w:tc>
          <w:tcPr>
            <w:tcW w:w="2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rPr>
                <w:sz w:val="18"/>
                <w:szCs w:val="18"/>
              </w:rPr>
            </w:pPr>
            <w:r w:rsidRPr="000722C5">
              <w:rPr>
                <w:sz w:val="18"/>
                <w:szCs w:val="18"/>
              </w:rPr>
              <w:t>Всего,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center"/>
              <w:rPr>
                <w:sz w:val="18"/>
                <w:szCs w:val="18"/>
              </w:rPr>
            </w:pPr>
            <w:r w:rsidRPr="000722C5">
              <w:rPr>
                <w:sz w:val="18"/>
                <w:szCs w:val="18"/>
              </w:rPr>
              <w:t>36629,9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center"/>
              <w:rPr>
                <w:sz w:val="18"/>
                <w:szCs w:val="18"/>
              </w:rPr>
            </w:pPr>
            <w:r w:rsidRPr="000722C5">
              <w:rPr>
                <w:sz w:val="18"/>
                <w:szCs w:val="18"/>
              </w:rPr>
              <w:t>41024,6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center"/>
              <w:rPr>
                <w:sz w:val="18"/>
                <w:szCs w:val="18"/>
              </w:rPr>
            </w:pPr>
            <w:r w:rsidRPr="000722C5">
              <w:rPr>
                <w:sz w:val="18"/>
                <w:szCs w:val="18"/>
              </w:rPr>
              <w:t>46129,6</w:t>
            </w:r>
          </w:p>
        </w:tc>
      </w:tr>
      <w:tr w:rsidR="000722C5" w:rsidRPr="000722C5" w:rsidTr="000722C5">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both"/>
              <w:rPr>
                <w:sz w:val="18"/>
                <w:szCs w:val="18"/>
              </w:rPr>
            </w:pPr>
          </w:p>
        </w:tc>
        <w:tc>
          <w:tcPr>
            <w:tcW w:w="2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rPr>
                <w:sz w:val="18"/>
                <w:szCs w:val="18"/>
              </w:rPr>
            </w:pPr>
            <w:r w:rsidRPr="000722C5">
              <w:rPr>
                <w:sz w:val="18"/>
                <w:szCs w:val="18"/>
              </w:rPr>
              <w:t>Краевой бюджет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22C5" w:rsidRPr="000722C5" w:rsidRDefault="000722C5" w:rsidP="000722C5">
            <w:pPr>
              <w:jc w:val="center"/>
              <w:rPr>
                <w:sz w:val="18"/>
                <w:szCs w:val="18"/>
              </w:rPr>
            </w:pPr>
            <w:r w:rsidRPr="000722C5">
              <w:rPr>
                <w:sz w:val="18"/>
                <w:szCs w:val="18"/>
              </w:rPr>
              <w:t>261,3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22C5" w:rsidRPr="000722C5" w:rsidRDefault="000722C5" w:rsidP="000722C5">
            <w:pPr>
              <w:jc w:val="center"/>
              <w:rPr>
                <w:sz w:val="18"/>
                <w:szCs w:val="18"/>
              </w:rPr>
            </w:pPr>
            <w:r w:rsidRPr="000722C5">
              <w:rPr>
                <w:sz w:val="18"/>
                <w:szCs w:val="18"/>
              </w:rPr>
              <w:t>277,6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22C5" w:rsidRPr="000722C5" w:rsidRDefault="000722C5" w:rsidP="000722C5">
            <w:pPr>
              <w:jc w:val="center"/>
              <w:rPr>
                <w:sz w:val="18"/>
                <w:szCs w:val="18"/>
              </w:rPr>
            </w:pPr>
            <w:r w:rsidRPr="000722C5">
              <w:rPr>
                <w:sz w:val="18"/>
                <w:szCs w:val="18"/>
              </w:rPr>
              <w:t>277,6</w:t>
            </w:r>
          </w:p>
        </w:tc>
      </w:tr>
      <w:tr w:rsidR="000722C5" w:rsidRPr="000722C5" w:rsidTr="000722C5">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both"/>
              <w:rPr>
                <w:sz w:val="18"/>
                <w:szCs w:val="18"/>
              </w:rPr>
            </w:pPr>
          </w:p>
        </w:tc>
        <w:tc>
          <w:tcPr>
            <w:tcW w:w="2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rPr>
                <w:sz w:val="18"/>
                <w:szCs w:val="18"/>
              </w:rPr>
            </w:pPr>
            <w:r w:rsidRPr="000722C5">
              <w:rPr>
                <w:sz w:val="18"/>
                <w:szCs w:val="18"/>
              </w:rPr>
              <w:t>Федеральный бюджет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center"/>
              <w:rPr>
                <w:sz w:val="18"/>
                <w:szCs w:val="18"/>
              </w:rPr>
            </w:pPr>
            <w:r w:rsidRPr="000722C5">
              <w:rPr>
                <w:sz w:val="18"/>
                <w:szCs w:val="18"/>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center"/>
              <w:rPr>
                <w:sz w:val="18"/>
                <w:szCs w:val="18"/>
              </w:rPr>
            </w:pPr>
            <w:r w:rsidRPr="000722C5">
              <w:rPr>
                <w:sz w:val="18"/>
                <w:szCs w:val="18"/>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center"/>
              <w:rPr>
                <w:sz w:val="18"/>
                <w:szCs w:val="18"/>
              </w:rPr>
            </w:pPr>
            <w:r w:rsidRPr="000722C5">
              <w:rPr>
                <w:sz w:val="18"/>
                <w:szCs w:val="18"/>
              </w:rPr>
              <w:t>-</w:t>
            </w:r>
          </w:p>
        </w:tc>
      </w:tr>
      <w:tr w:rsidR="000722C5" w:rsidRPr="000722C5" w:rsidTr="000722C5">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both"/>
              <w:rPr>
                <w:sz w:val="18"/>
                <w:szCs w:val="18"/>
              </w:rPr>
            </w:pPr>
          </w:p>
        </w:tc>
        <w:tc>
          <w:tcPr>
            <w:tcW w:w="2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rPr>
                <w:sz w:val="18"/>
                <w:szCs w:val="18"/>
              </w:rPr>
            </w:pPr>
            <w:r w:rsidRPr="000722C5">
              <w:rPr>
                <w:sz w:val="18"/>
                <w:szCs w:val="18"/>
              </w:rPr>
              <w:t>Бюджет органов местного самоуправления Пермского края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center"/>
              <w:rPr>
                <w:sz w:val="18"/>
                <w:szCs w:val="18"/>
              </w:rPr>
            </w:pPr>
            <w:r w:rsidRPr="000722C5">
              <w:rPr>
                <w:sz w:val="18"/>
                <w:szCs w:val="18"/>
              </w:rPr>
              <w:t>35916,6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center"/>
              <w:rPr>
                <w:sz w:val="18"/>
                <w:szCs w:val="18"/>
              </w:rPr>
            </w:pPr>
            <w:r w:rsidRPr="000722C5">
              <w:rPr>
                <w:sz w:val="18"/>
                <w:szCs w:val="18"/>
              </w:rPr>
              <w:t>40290,0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center"/>
              <w:rPr>
                <w:sz w:val="18"/>
                <w:szCs w:val="18"/>
              </w:rPr>
            </w:pPr>
            <w:r w:rsidRPr="000722C5">
              <w:rPr>
                <w:sz w:val="18"/>
                <w:szCs w:val="18"/>
              </w:rPr>
              <w:t>45395,0</w:t>
            </w:r>
          </w:p>
        </w:tc>
      </w:tr>
      <w:tr w:rsidR="000722C5" w:rsidRPr="000722C5" w:rsidTr="000722C5">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both"/>
              <w:rPr>
                <w:sz w:val="18"/>
                <w:szCs w:val="18"/>
              </w:rPr>
            </w:pPr>
          </w:p>
        </w:tc>
        <w:tc>
          <w:tcPr>
            <w:tcW w:w="2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rPr>
                <w:sz w:val="18"/>
                <w:szCs w:val="18"/>
              </w:rPr>
            </w:pPr>
            <w:r w:rsidRPr="000722C5">
              <w:rPr>
                <w:sz w:val="18"/>
                <w:szCs w:val="18"/>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center"/>
              <w:rPr>
                <w:sz w:val="18"/>
                <w:szCs w:val="18"/>
              </w:rPr>
            </w:pPr>
            <w:r w:rsidRPr="000722C5">
              <w:rPr>
                <w:sz w:val="18"/>
                <w:szCs w:val="18"/>
              </w:rPr>
              <w:t>452,0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center"/>
              <w:rPr>
                <w:sz w:val="18"/>
                <w:szCs w:val="18"/>
              </w:rPr>
            </w:pPr>
            <w:r w:rsidRPr="000722C5">
              <w:rPr>
                <w:sz w:val="18"/>
                <w:szCs w:val="18"/>
              </w:rPr>
              <w:t>457,0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22C5" w:rsidRDefault="000722C5" w:rsidP="000722C5">
            <w:pPr>
              <w:jc w:val="center"/>
              <w:rPr>
                <w:sz w:val="18"/>
                <w:szCs w:val="18"/>
              </w:rPr>
            </w:pPr>
            <w:r w:rsidRPr="000722C5">
              <w:rPr>
                <w:sz w:val="18"/>
                <w:szCs w:val="18"/>
              </w:rPr>
              <w:t>457,0</w:t>
            </w:r>
          </w:p>
        </w:tc>
      </w:tr>
    </w:tbl>
    <w:p w:rsidR="000722C5" w:rsidRPr="00ED6204" w:rsidRDefault="000722C5" w:rsidP="000722C5">
      <w:pPr>
        <w:jc w:val="both"/>
        <w:rPr>
          <w:sz w:val="22"/>
          <w:szCs w:val="22"/>
        </w:rPr>
      </w:pPr>
    </w:p>
    <w:p w:rsidR="000722C5" w:rsidRPr="00ED6204" w:rsidRDefault="000722C5" w:rsidP="000722C5">
      <w:pPr>
        <w:jc w:val="center"/>
        <w:outlineLvl w:val="1"/>
        <w:rPr>
          <w:sz w:val="22"/>
          <w:szCs w:val="22"/>
        </w:rPr>
      </w:pPr>
      <w:bookmarkStart w:id="2" w:name="Par249"/>
      <w:bookmarkEnd w:id="2"/>
      <w:r w:rsidRPr="00ED6204">
        <w:rPr>
          <w:sz w:val="22"/>
          <w:szCs w:val="22"/>
        </w:rPr>
        <w:t>I. Характеристика текущего состояния сферы</w:t>
      </w:r>
    </w:p>
    <w:p w:rsidR="000722C5" w:rsidRPr="00ED6204" w:rsidRDefault="000722C5" w:rsidP="000722C5">
      <w:pPr>
        <w:jc w:val="center"/>
        <w:rPr>
          <w:sz w:val="22"/>
          <w:szCs w:val="22"/>
        </w:rPr>
      </w:pPr>
      <w:r w:rsidRPr="00ED6204">
        <w:rPr>
          <w:sz w:val="22"/>
          <w:szCs w:val="22"/>
        </w:rPr>
        <w:t>культуры Юрлинского муниципального района, основные</w:t>
      </w:r>
    </w:p>
    <w:p w:rsidR="000722C5" w:rsidRPr="00ED6204" w:rsidRDefault="000722C5" w:rsidP="000722C5">
      <w:pPr>
        <w:jc w:val="center"/>
        <w:rPr>
          <w:sz w:val="22"/>
          <w:szCs w:val="22"/>
        </w:rPr>
      </w:pPr>
      <w:r w:rsidRPr="00ED6204">
        <w:rPr>
          <w:sz w:val="22"/>
          <w:szCs w:val="22"/>
        </w:rPr>
        <w:t>показатели и анализ социальных, финансово-экономических</w:t>
      </w:r>
    </w:p>
    <w:p w:rsidR="000722C5" w:rsidRPr="00ED6204" w:rsidRDefault="000722C5" w:rsidP="000722C5">
      <w:pPr>
        <w:jc w:val="center"/>
        <w:rPr>
          <w:sz w:val="22"/>
          <w:szCs w:val="22"/>
        </w:rPr>
      </w:pPr>
      <w:r w:rsidRPr="00ED6204">
        <w:rPr>
          <w:sz w:val="22"/>
          <w:szCs w:val="22"/>
        </w:rPr>
        <w:t>и прочих рисков реализации Муниципальной программы</w:t>
      </w:r>
    </w:p>
    <w:p w:rsidR="000722C5" w:rsidRPr="00ED6204" w:rsidRDefault="000722C5" w:rsidP="000722C5">
      <w:pPr>
        <w:suppressAutoHyphens/>
        <w:ind w:firstLine="709"/>
        <w:jc w:val="both"/>
        <w:rPr>
          <w:rFonts w:eastAsia="Arial"/>
          <w:kern w:val="3"/>
          <w:sz w:val="22"/>
          <w:szCs w:val="22"/>
        </w:rPr>
      </w:pPr>
      <w:r w:rsidRPr="00ED6204">
        <w:rPr>
          <w:rFonts w:eastAsia="Arial"/>
          <w:kern w:val="3"/>
          <w:sz w:val="22"/>
          <w:szCs w:val="22"/>
        </w:rPr>
        <w:t>Культурная политика становится ключевым понятием современного общества и представляет собой не отдельную сферу государственного регулирования, а сложную многоуровневую систему, в которой решение проблем может быть только комплексным, учитывающим множество различных факторов и соединяющим усилия различных ведомств, общественных организаций.</w:t>
      </w:r>
    </w:p>
    <w:p w:rsidR="000722C5" w:rsidRPr="000722C5" w:rsidRDefault="000722C5" w:rsidP="000722C5">
      <w:pPr>
        <w:suppressAutoHyphens/>
        <w:ind w:firstLine="709"/>
        <w:jc w:val="both"/>
        <w:rPr>
          <w:rFonts w:eastAsia="Arial"/>
          <w:kern w:val="3"/>
          <w:sz w:val="22"/>
          <w:szCs w:val="22"/>
        </w:rPr>
      </w:pPr>
      <w:r w:rsidRPr="00ED6204">
        <w:rPr>
          <w:rFonts w:eastAsia="Arial"/>
          <w:kern w:val="3"/>
          <w:sz w:val="22"/>
          <w:szCs w:val="22"/>
        </w:rPr>
        <w:t>Историко-культурное своеобразие Юрлинского района создает особые, уникальные предпосылки для формирования пространств инновационной и творческой деятельности в сфере культуры.</w:t>
      </w:r>
    </w:p>
    <w:p w:rsidR="000722C5" w:rsidRPr="00ED6204" w:rsidRDefault="000722C5" w:rsidP="000722C5">
      <w:pPr>
        <w:ind w:firstLine="709"/>
        <w:jc w:val="both"/>
        <w:rPr>
          <w:sz w:val="22"/>
          <w:szCs w:val="22"/>
          <w:lang w:eastAsia="en-US"/>
        </w:rPr>
      </w:pPr>
      <w:r w:rsidRPr="00ED6204">
        <w:rPr>
          <w:sz w:val="22"/>
          <w:szCs w:val="22"/>
          <w:lang w:eastAsia="en-US"/>
        </w:rPr>
        <w:t>Сфера культуры и искусства Юрлинского муниципального района представлена 4 муниципальными учреждениями имеющими статус юридического лица, в состав которых входят 30 учреждений культуры. По Соглашению между поселениями и муниципальным районом содержание и организация деятельности учреждений культуры переданы органам МСУ района с 2007 года.</w:t>
      </w:r>
    </w:p>
    <w:p w:rsidR="000722C5" w:rsidRPr="00ED6204" w:rsidRDefault="000722C5" w:rsidP="000722C5">
      <w:pPr>
        <w:jc w:val="right"/>
        <w:rPr>
          <w:sz w:val="22"/>
          <w:szCs w:val="22"/>
        </w:rPr>
      </w:pPr>
    </w:p>
    <w:tbl>
      <w:tblPr>
        <w:tblW w:w="0" w:type="auto"/>
        <w:tblInd w:w="102" w:type="dxa"/>
        <w:tblLayout w:type="fixed"/>
        <w:tblCellMar>
          <w:top w:w="75" w:type="dxa"/>
          <w:left w:w="0" w:type="dxa"/>
          <w:bottom w:w="75" w:type="dxa"/>
          <w:right w:w="0" w:type="dxa"/>
        </w:tblCellMar>
        <w:tblLook w:val="0000"/>
      </w:tblPr>
      <w:tblGrid>
        <w:gridCol w:w="4510"/>
        <w:gridCol w:w="5264"/>
      </w:tblGrid>
      <w:tr w:rsidR="000722C5" w:rsidRPr="00ED6204" w:rsidTr="000722C5">
        <w:trPr>
          <w:trHeight w:val="212"/>
        </w:trPr>
        <w:tc>
          <w:tcPr>
            <w:tcW w:w="4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22C5" w:rsidRPr="00ED6204" w:rsidRDefault="000722C5" w:rsidP="000722C5">
            <w:pPr>
              <w:jc w:val="center"/>
              <w:rPr>
                <w:sz w:val="22"/>
                <w:szCs w:val="22"/>
              </w:rPr>
            </w:pPr>
            <w:r w:rsidRPr="00ED6204">
              <w:rPr>
                <w:sz w:val="22"/>
                <w:szCs w:val="22"/>
              </w:rPr>
              <w:t>Тип учреждения</w:t>
            </w:r>
          </w:p>
        </w:tc>
        <w:tc>
          <w:tcPr>
            <w:tcW w:w="5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22C5" w:rsidRPr="00ED6204" w:rsidRDefault="000722C5" w:rsidP="000722C5">
            <w:pPr>
              <w:jc w:val="center"/>
              <w:rPr>
                <w:sz w:val="22"/>
                <w:szCs w:val="22"/>
              </w:rPr>
            </w:pPr>
            <w:r w:rsidRPr="00ED6204">
              <w:rPr>
                <w:sz w:val="22"/>
                <w:szCs w:val="22"/>
              </w:rPr>
              <w:t>Количество учреждений</w:t>
            </w:r>
          </w:p>
        </w:tc>
      </w:tr>
      <w:tr w:rsidR="000722C5" w:rsidRPr="00ED6204" w:rsidTr="000722C5">
        <w:trPr>
          <w:trHeight w:val="201"/>
        </w:trPr>
        <w:tc>
          <w:tcPr>
            <w:tcW w:w="4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D6204" w:rsidRDefault="000722C5" w:rsidP="000722C5">
            <w:pPr>
              <w:rPr>
                <w:sz w:val="22"/>
                <w:szCs w:val="22"/>
              </w:rPr>
            </w:pPr>
            <w:r w:rsidRPr="00ED6204">
              <w:rPr>
                <w:sz w:val="22"/>
                <w:szCs w:val="22"/>
              </w:rPr>
              <w:t>Библиотеки</w:t>
            </w:r>
          </w:p>
        </w:tc>
        <w:tc>
          <w:tcPr>
            <w:tcW w:w="5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22C5" w:rsidRPr="00ED6204" w:rsidRDefault="000722C5" w:rsidP="000722C5">
            <w:pPr>
              <w:jc w:val="center"/>
              <w:rPr>
                <w:sz w:val="22"/>
                <w:szCs w:val="22"/>
              </w:rPr>
            </w:pPr>
            <w:r w:rsidRPr="00ED6204">
              <w:rPr>
                <w:sz w:val="22"/>
                <w:szCs w:val="22"/>
              </w:rPr>
              <w:t>11</w:t>
            </w:r>
          </w:p>
        </w:tc>
      </w:tr>
      <w:tr w:rsidR="000722C5" w:rsidRPr="00ED6204" w:rsidTr="000722C5">
        <w:trPr>
          <w:trHeight w:val="401"/>
        </w:trPr>
        <w:tc>
          <w:tcPr>
            <w:tcW w:w="4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D6204" w:rsidRDefault="000722C5" w:rsidP="000722C5">
            <w:pPr>
              <w:rPr>
                <w:sz w:val="22"/>
                <w:szCs w:val="22"/>
              </w:rPr>
            </w:pPr>
            <w:r w:rsidRPr="00ED6204">
              <w:rPr>
                <w:sz w:val="22"/>
                <w:szCs w:val="22"/>
              </w:rPr>
              <w:t>Культурно-досуговые учреждения</w:t>
            </w:r>
          </w:p>
        </w:tc>
        <w:tc>
          <w:tcPr>
            <w:tcW w:w="5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22C5" w:rsidRPr="00ED6204" w:rsidRDefault="000722C5" w:rsidP="000722C5">
            <w:pPr>
              <w:jc w:val="center"/>
              <w:rPr>
                <w:sz w:val="22"/>
                <w:szCs w:val="22"/>
              </w:rPr>
            </w:pPr>
            <w:r w:rsidRPr="00ED6204">
              <w:rPr>
                <w:sz w:val="22"/>
                <w:szCs w:val="22"/>
              </w:rPr>
              <w:t>18</w:t>
            </w:r>
          </w:p>
        </w:tc>
      </w:tr>
      <w:tr w:rsidR="000722C5" w:rsidRPr="00ED6204" w:rsidTr="000722C5">
        <w:trPr>
          <w:trHeight w:val="212"/>
        </w:trPr>
        <w:tc>
          <w:tcPr>
            <w:tcW w:w="4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D6204" w:rsidRDefault="000722C5" w:rsidP="000722C5">
            <w:pPr>
              <w:rPr>
                <w:sz w:val="22"/>
                <w:szCs w:val="22"/>
              </w:rPr>
            </w:pPr>
            <w:r w:rsidRPr="00ED6204">
              <w:rPr>
                <w:sz w:val="22"/>
                <w:szCs w:val="22"/>
              </w:rPr>
              <w:t>Детские школы искусств</w:t>
            </w:r>
          </w:p>
        </w:tc>
        <w:tc>
          <w:tcPr>
            <w:tcW w:w="5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22C5" w:rsidRPr="00ED6204" w:rsidRDefault="000722C5" w:rsidP="000722C5">
            <w:pPr>
              <w:jc w:val="center"/>
              <w:rPr>
                <w:sz w:val="22"/>
                <w:szCs w:val="22"/>
              </w:rPr>
            </w:pPr>
            <w:r w:rsidRPr="00ED6204">
              <w:rPr>
                <w:sz w:val="22"/>
                <w:szCs w:val="22"/>
              </w:rPr>
              <w:t>1</w:t>
            </w:r>
          </w:p>
        </w:tc>
      </w:tr>
    </w:tbl>
    <w:p w:rsidR="000722C5" w:rsidRPr="00ED6204" w:rsidRDefault="000722C5" w:rsidP="000722C5">
      <w:pPr>
        <w:ind w:firstLine="709"/>
        <w:jc w:val="both"/>
        <w:rPr>
          <w:sz w:val="22"/>
          <w:szCs w:val="22"/>
          <w:lang w:eastAsia="en-US"/>
        </w:rPr>
      </w:pPr>
      <w:r w:rsidRPr="00ED6204">
        <w:rPr>
          <w:sz w:val="22"/>
          <w:szCs w:val="22"/>
          <w:lang w:eastAsia="en-US"/>
        </w:rPr>
        <w:t>Уровень фактической обеспеченности учреждениями культуры от нормативной потребности составляет:</w:t>
      </w:r>
    </w:p>
    <w:p w:rsidR="000722C5" w:rsidRPr="00ED6204" w:rsidRDefault="000722C5" w:rsidP="000722C5">
      <w:pPr>
        <w:ind w:firstLine="709"/>
        <w:jc w:val="both"/>
        <w:rPr>
          <w:sz w:val="22"/>
          <w:szCs w:val="22"/>
          <w:lang w:eastAsia="en-US"/>
        </w:rPr>
      </w:pPr>
      <w:r w:rsidRPr="00ED6204">
        <w:rPr>
          <w:sz w:val="22"/>
          <w:szCs w:val="22"/>
          <w:lang w:eastAsia="en-US"/>
        </w:rPr>
        <w:t xml:space="preserve">- клубами и учреждениями клубного типа: </w:t>
      </w:r>
      <w:r w:rsidRPr="00ED6204">
        <w:rPr>
          <w:color w:val="000000"/>
          <w:sz w:val="22"/>
          <w:szCs w:val="22"/>
          <w:lang w:eastAsia="en-US"/>
        </w:rPr>
        <w:t xml:space="preserve">2011г – 333,30%, 2012г – 316,6%, </w:t>
      </w:r>
      <w:r w:rsidRPr="00ED6204">
        <w:rPr>
          <w:sz w:val="22"/>
          <w:szCs w:val="22"/>
          <w:lang w:eastAsia="en-US"/>
        </w:rPr>
        <w:t>2013г - 300%,  что является выше нормы, но в связи с отдаленностью населенных пунктов и малочисленностью проживающего  в них населения они являются необходимыми.</w:t>
      </w:r>
    </w:p>
    <w:p w:rsidR="000722C5" w:rsidRPr="00ED6204" w:rsidRDefault="000722C5" w:rsidP="000722C5">
      <w:pPr>
        <w:ind w:firstLine="709"/>
        <w:jc w:val="both"/>
        <w:rPr>
          <w:sz w:val="22"/>
          <w:szCs w:val="22"/>
          <w:lang w:eastAsia="ar-SA"/>
        </w:rPr>
      </w:pPr>
      <w:r w:rsidRPr="00ED6204">
        <w:rPr>
          <w:sz w:val="22"/>
          <w:szCs w:val="22"/>
          <w:lang w:eastAsia="ar-SA"/>
        </w:rPr>
        <w:t>Население Юрлинского  района  обслуживается библиотеками МБУК «Юрлинская  ЦБС», которая  включает  11 библиотек.  Сеть библиотек в 2012 года осталась без изменений и уменьшение количества библиотек в 2014 году не планируется.</w:t>
      </w:r>
    </w:p>
    <w:p w:rsidR="000722C5" w:rsidRPr="00ED6204" w:rsidRDefault="000722C5" w:rsidP="000722C5">
      <w:pPr>
        <w:ind w:firstLine="709"/>
        <w:jc w:val="both"/>
        <w:rPr>
          <w:sz w:val="22"/>
          <w:szCs w:val="22"/>
          <w:lang w:eastAsia="en-US"/>
        </w:rPr>
      </w:pPr>
      <w:r w:rsidRPr="00ED6204">
        <w:rPr>
          <w:sz w:val="22"/>
          <w:szCs w:val="22"/>
          <w:lang w:eastAsia="en-US"/>
        </w:rPr>
        <w:t>* уровень фактической обеспеченности библиотеками: в 2011г – 92,31%, 2012г – 92%, 2013г – 92%, 2014г - 92%</w:t>
      </w:r>
    </w:p>
    <w:p w:rsidR="000722C5" w:rsidRPr="00ED6204" w:rsidRDefault="000722C5" w:rsidP="000722C5">
      <w:pPr>
        <w:ind w:firstLine="709"/>
        <w:jc w:val="both"/>
        <w:rPr>
          <w:sz w:val="22"/>
          <w:szCs w:val="22"/>
          <w:lang w:eastAsia="en-US"/>
        </w:rPr>
      </w:pPr>
      <w:r w:rsidRPr="00ED6204">
        <w:rPr>
          <w:sz w:val="22"/>
          <w:szCs w:val="22"/>
          <w:lang w:eastAsia="en-US"/>
        </w:rPr>
        <w:t>Процент охвата населения района библиотечным обслуживанием составляет 50%.</w:t>
      </w:r>
    </w:p>
    <w:p w:rsidR="000722C5" w:rsidRPr="00ED6204" w:rsidRDefault="000722C5" w:rsidP="000722C5">
      <w:pPr>
        <w:ind w:firstLine="709"/>
        <w:jc w:val="both"/>
        <w:rPr>
          <w:sz w:val="22"/>
          <w:szCs w:val="22"/>
          <w:lang w:eastAsia="en-US"/>
        </w:rPr>
      </w:pPr>
      <w:r w:rsidRPr="00ED6204">
        <w:rPr>
          <w:sz w:val="22"/>
          <w:szCs w:val="22"/>
          <w:lang w:eastAsia="en-US"/>
        </w:rPr>
        <w:t>Увеличилась доля компьютеризированных библиотек с 17% до 100%.</w:t>
      </w:r>
    </w:p>
    <w:p w:rsidR="000722C5" w:rsidRPr="00ED6204" w:rsidRDefault="000722C5" w:rsidP="000722C5">
      <w:pPr>
        <w:ind w:firstLine="709"/>
        <w:jc w:val="both"/>
        <w:rPr>
          <w:sz w:val="22"/>
          <w:szCs w:val="22"/>
          <w:lang w:eastAsia="ar-SA"/>
        </w:rPr>
      </w:pPr>
      <w:r w:rsidRPr="00ED6204">
        <w:rPr>
          <w:sz w:val="22"/>
          <w:szCs w:val="22"/>
          <w:lang w:eastAsia="ar-SA"/>
        </w:rPr>
        <w:t xml:space="preserve"> Компьютеризированы  9 сельских библиотек-филиалов, в каждую библиотеку – филиал приобретен ПК с цветным принтером и МФУ, 7 библиотек подключены к сети Интернет. </w:t>
      </w:r>
    </w:p>
    <w:p w:rsidR="000722C5" w:rsidRPr="00ED6204" w:rsidRDefault="000722C5" w:rsidP="000722C5">
      <w:pPr>
        <w:ind w:firstLine="709"/>
        <w:jc w:val="both"/>
        <w:rPr>
          <w:sz w:val="22"/>
          <w:szCs w:val="22"/>
          <w:lang w:eastAsia="en-US"/>
        </w:rPr>
      </w:pPr>
      <w:r w:rsidRPr="00ED6204">
        <w:rPr>
          <w:sz w:val="22"/>
          <w:szCs w:val="22"/>
          <w:lang w:eastAsia="en-US"/>
        </w:rPr>
        <w:t>Организацию дополнительного образования детей в сфере культуры осуществляет МБОУ ДОД «Юрлинская ДШИ».</w:t>
      </w:r>
    </w:p>
    <w:p w:rsidR="000722C5" w:rsidRPr="00ED6204" w:rsidRDefault="000722C5" w:rsidP="000722C5">
      <w:pPr>
        <w:ind w:firstLine="709"/>
        <w:jc w:val="both"/>
        <w:rPr>
          <w:sz w:val="22"/>
          <w:szCs w:val="22"/>
          <w:lang w:eastAsia="en-US"/>
        </w:rPr>
      </w:pPr>
      <w:r w:rsidRPr="00ED6204">
        <w:rPr>
          <w:kern w:val="2"/>
          <w:sz w:val="22"/>
          <w:szCs w:val="22"/>
          <w:lang w:eastAsia="en-US"/>
        </w:rPr>
        <w:t xml:space="preserve">Школа является центром художественно-эстетического образования детей в с. Юрла и </w:t>
      </w:r>
      <w:r w:rsidRPr="00ED6204">
        <w:rPr>
          <w:sz w:val="22"/>
          <w:szCs w:val="22"/>
          <w:lang w:eastAsia="en-US"/>
        </w:rPr>
        <w:t>в соответствии с лицензией на образовательную деятельность в школе обучается 130 учащихся. Лицензия на образовательную деятельность школой получена в 2013г. Доля  учащихся в МБОУ ДОД «Юрлинская ДШИ» от числа детей общеобразовательной школы 1-9 классы составляет – 14%.</w:t>
      </w:r>
    </w:p>
    <w:p w:rsidR="000722C5" w:rsidRPr="00ED6204" w:rsidRDefault="000722C5" w:rsidP="000722C5">
      <w:pPr>
        <w:ind w:firstLine="709"/>
        <w:contextualSpacing/>
        <w:jc w:val="both"/>
        <w:rPr>
          <w:sz w:val="22"/>
          <w:szCs w:val="22"/>
          <w:lang w:eastAsia="en-US"/>
        </w:rPr>
      </w:pPr>
      <w:r w:rsidRPr="00ED6204">
        <w:rPr>
          <w:sz w:val="22"/>
          <w:szCs w:val="22"/>
          <w:lang w:eastAsia="en-US"/>
        </w:rPr>
        <w:t>Для улучшения качества предоставления образовательных услуг с 2011 года школа участвует в краевой программе «Семья и дети Пермского края», через участие в программе приобретено новое компьютерное оборудование для класса компьютерной графики МБОУ ДОД «Юрлинская ДШИ» на сумму 270 тыс. рублей, приобретены  музыкальные инструменты: рояль, фортепьяно, домбры, балалайки на сумму 448 тыс. рублей, что дало возможность на новом качественном уровне вести преподавание.</w:t>
      </w:r>
    </w:p>
    <w:p w:rsidR="000722C5" w:rsidRPr="00ED6204" w:rsidRDefault="000722C5" w:rsidP="000722C5">
      <w:pPr>
        <w:ind w:firstLine="709"/>
        <w:contextualSpacing/>
        <w:jc w:val="both"/>
        <w:rPr>
          <w:sz w:val="22"/>
          <w:szCs w:val="22"/>
          <w:lang w:eastAsia="en-US"/>
        </w:rPr>
      </w:pPr>
      <w:r w:rsidRPr="00ED6204">
        <w:rPr>
          <w:sz w:val="22"/>
          <w:szCs w:val="22"/>
          <w:lang w:eastAsia="en-US"/>
        </w:rPr>
        <w:t xml:space="preserve">На сегодняшний день высока востребованность  населения Юрлинского района в услугах  школы, но из-за нехватки площадей приходится отказывать родителям  в принятии их детей для </w:t>
      </w:r>
      <w:r w:rsidRPr="00ED6204">
        <w:rPr>
          <w:sz w:val="22"/>
          <w:szCs w:val="22"/>
          <w:lang w:eastAsia="en-US"/>
        </w:rPr>
        <w:lastRenderedPageBreak/>
        <w:t>обучения в школе.</w:t>
      </w:r>
    </w:p>
    <w:p w:rsidR="000722C5" w:rsidRPr="00ED6204" w:rsidRDefault="000722C5" w:rsidP="000722C5">
      <w:pPr>
        <w:ind w:firstLine="709"/>
        <w:contextualSpacing/>
        <w:jc w:val="both"/>
        <w:rPr>
          <w:sz w:val="22"/>
          <w:szCs w:val="22"/>
          <w:lang w:eastAsia="en-US"/>
        </w:rPr>
      </w:pPr>
      <w:r w:rsidRPr="00ED6204">
        <w:rPr>
          <w:sz w:val="22"/>
          <w:szCs w:val="22"/>
          <w:lang w:eastAsia="en-US"/>
        </w:rPr>
        <w:t>Есть предложения по развитию детской школы искусств – это и развитие класса «керамики»,  введение новых дисциплин – «хореография», для этого требуется комфортное помещение, отвечающее всем требованиям для организации учебного процесса.</w:t>
      </w:r>
    </w:p>
    <w:p w:rsidR="000722C5" w:rsidRPr="00ED6204" w:rsidRDefault="000722C5" w:rsidP="000722C5">
      <w:pPr>
        <w:ind w:firstLine="709"/>
        <w:contextualSpacing/>
        <w:jc w:val="both"/>
        <w:rPr>
          <w:sz w:val="22"/>
          <w:szCs w:val="22"/>
          <w:lang w:eastAsia="en-US"/>
        </w:rPr>
      </w:pPr>
      <w:r w:rsidRPr="00ED6204">
        <w:rPr>
          <w:sz w:val="22"/>
          <w:szCs w:val="22"/>
        </w:rPr>
        <w:t>В связи с этим имеется целесообразность строительства нового здания для Юрлинской детской школы искусств на 200 учащихся.</w:t>
      </w:r>
    </w:p>
    <w:p w:rsidR="000722C5" w:rsidRPr="000722C5" w:rsidRDefault="000722C5" w:rsidP="000722C5">
      <w:pPr>
        <w:suppressAutoHyphens/>
        <w:ind w:firstLine="709"/>
        <w:jc w:val="both"/>
        <w:rPr>
          <w:kern w:val="1"/>
          <w:sz w:val="22"/>
          <w:szCs w:val="22"/>
          <w:lang w:eastAsia="en-US"/>
        </w:rPr>
      </w:pPr>
      <w:r w:rsidRPr="00ED6204">
        <w:rPr>
          <w:kern w:val="1"/>
          <w:sz w:val="22"/>
          <w:szCs w:val="22"/>
          <w:lang w:eastAsia="en-US"/>
        </w:rPr>
        <w:t xml:space="preserve">Учреждения культуры Юрлинского района активно участвуют в краевых конкурсах </w:t>
      </w:r>
      <w:r w:rsidRPr="000722C5">
        <w:rPr>
          <w:kern w:val="1"/>
          <w:sz w:val="22"/>
          <w:szCs w:val="22"/>
          <w:lang w:eastAsia="en-US"/>
        </w:rPr>
        <w:t>Министерства культуры, молодежной политики и массовых коммуникаций Пермского края, направленных на развитие учреждений культуры, проекты Юрлинской</w:t>
      </w:r>
      <w:r>
        <w:rPr>
          <w:kern w:val="1"/>
          <w:sz w:val="22"/>
          <w:szCs w:val="22"/>
          <w:lang w:eastAsia="en-US"/>
        </w:rPr>
        <w:t xml:space="preserve"> ЦБС «Земли моей лицо живое» и </w:t>
      </w:r>
      <w:r w:rsidRPr="000722C5">
        <w:rPr>
          <w:kern w:val="1"/>
          <w:sz w:val="22"/>
          <w:szCs w:val="22"/>
          <w:lang w:eastAsia="en-US"/>
        </w:rPr>
        <w:t>Юрлин</w:t>
      </w:r>
      <w:r>
        <w:rPr>
          <w:kern w:val="1"/>
          <w:sz w:val="22"/>
          <w:szCs w:val="22"/>
          <w:lang w:eastAsia="en-US"/>
        </w:rPr>
        <w:t>с</w:t>
      </w:r>
      <w:r w:rsidRPr="000722C5">
        <w:rPr>
          <w:kern w:val="1"/>
          <w:sz w:val="22"/>
          <w:szCs w:val="22"/>
          <w:lang w:eastAsia="en-US"/>
        </w:rPr>
        <w:t>кой ДШИ «Юрлинка» получили краевые гранты по  130 тыс. рублей.</w:t>
      </w:r>
    </w:p>
    <w:p w:rsidR="000722C5" w:rsidRPr="000722C5" w:rsidRDefault="000722C5" w:rsidP="000722C5">
      <w:pPr>
        <w:suppressAutoHyphens/>
        <w:ind w:firstLine="709"/>
        <w:jc w:val="both"/>
        <w:rPr>
          <w:kern w:val="1"/>
          <w:sz w:val="22"/>
          <w:szCs w:val="22"/>
          <w:lang w:eastAsia="en-US"/>
        </w:rPr>
      </w:pPr>
      <w:r w:rsidRPr="000722C5">
        <w:rPr>
          <w:kern w:val="1"/>
          <w:sz w:val="22"/>
          <w:szCs w:val="22"/>
          <w:lang w:eastAsia="en-US"/>
        </w:rPr>
        <w:t xml:space="preserve">С 2013 года на территории Юрлинского района при финансовой поддержке Министерства культуры, молодежной политики и массовых коммуникаций Пермского края проходит открытый краевой фестиваль «Заиграй, гармонь, Прикамья! Русский остров», направленный </w:t>
      </w:r>
      <w:r w:rsidRPr="000722C5">
        <w:rPr>
          <w:sz w:val="22"/>
          <w:szCs w:val="22"/>
        </w:rPr>
        <w:t>насохранение традиций народной музыкальной культуры народов Прикамья, формирование гражданско-патриотического сознания у подрастающего поколения, воспитания любви и уважения к  прошлому и настоящему Пермского края.</w:t>
      </w:r>
    </w:p>
    <w:p w:rsidR="000722C5" w:rsidRPr="000722C5" w:rsidRDefault="000722C5" w:rsidP="000722C5">
      <w:pPr>
        <w:ind w:firstLine="709"/>
        <w:jc w:val="both"/>
        <w:rPr>
          <w:color w:val="FF0000"/>
          <w:sz w:val="22"/>
          <w:szCs w:val="22"/>
          <w:lang w:eastAsia="en-US"/>
        </w:rPr>
      </w:pPr>
      <w:r w:rsidRPr="000722C5">
        <w:rPr>
          <w:rFonts w:eastAsia="MS Mincho"/>
          <w:sz w:val="22"/>
          <w:szCs w:val="22"/>
        </w:rPr>
        <w:t xml:space="preserve">Ежегодно увеличивается среднемесячная номинальная начисленная заработная плата работников учреждений культуры. В 2013 году увеличение произошло на 10,6%, </w:t>
      </w:r>
      <w:r w:rsidRPr="000722C5">
        <w:rPr>
          <w:sz w:val="22"/>
          <w:szCs w:val="22"/>
          <w:lang w:eastAsia="en-US"/>
        </w:rPr>
        <w:t>средняя заработная плата, на 01.01.2014г составила 11026,30 рублей, (2012г – 9971,00 рублей). Отношение средней заработной платы работников муниципальных учреждений культуры  к средней заработной плате в Пермском крае,  на 01.01.2015г – должно составить – 62 %.</w:t>
      </w:r>
    </w:p>
    <w:p w:rsidR="000722C5" w:rsidRPr="000722C5" w:rsidRDefault="000722C5" w:rsidP="000722C5">
      <w:pPr>
        <w:ind w:firstLine="709"/>
        <w:jc w:val="both"/>
        <w:rPr>
          <w:sz w:val="22"/>
          <w:szCs w:val="22"/>
        </w:rPr>
      </w:pPr>
      <w:bookmarkStart w:id="3" w:name="Par259"/>
      <w:bookmarkEnd w:id="3"/>
      <w:r w:rsidRPr="000722C5">
        <w:rPr>
          <w:color w:val="000000" w:themeColor="text1"/>
          <w:sz w:val="22"/>
          <w:szCs w:val="22"/>
        </w:rPr>
        <w:t>За последние годы  не только увеличились объемы средств, выделяемых из бюджета Юрлинского муниципального района на развитие культуры</w:t>
      </w:r>
      <w:r w:rsidRPr="000722C5">
        <w:rPr>
          <w:sz w:val="22"/>
          <w:szCs w:val="22"/>
        </w:rPr>
        <w:t>(2012г-32421,7; 2013г-27746,3; 2014г-27664,1), но и увеличились качественные показатели работы учреждений культуры. Увеличилось коли</w:t>
      </w:r>
      <w:r w:rsidRPr="000722C5">
        <w:rPr>
          <w:color w:val="000000" w:themeColor="text1"/>
          <w:sz w:val="22"/>
          <w:szCs w:val="22"/>
        </w:rPr>
        <w:t xml:space="preserve">чество мероприятий </w:t>
      </w:r>
      <w:r w:rsidRPr="000722C5">
        <w:rPr>
          <w:color w:val="000000"/>
          <w:sz w:val="22"/>
          <w:szCs w:val="22"/>
        </w:rPr>
        <w:t>2012г – 3874, 2013г - 3975;</w:t>
      </w:r>
      <w:r w:rsidRPr="000722C5">
        <w:rPr>
          <w:color w:val="000000" w:themeColor="text1"/>
          <w:sz w:val="22"/>
          <w:szCs w:val="22"/>
        </w:rPr>
        <w:t xml:space="preserve"> посетителей </w:t>
      </w:r>
      <w:r w:rsidRPr="000722C5">
        <w:rPr>
          <w:color w:val="000000"/>
          <w:sz w:val="22"/>
          <w:szCs w:val="22"/>
        </w:rPr>
        <w:t xml:space="preserve">2012г – 114472; </w:t>
      </w:r>
      <w:r w:rsidRPr="000722C5">
        <w:rPr>
          <w:color w:val="000000" w:themeColor="text1"/>
          <w:sz w:val="22"/>
          <w:szCs w:val="22"/>
        </w:rPr>
        <w:t xml:space="preserve">2013г-118078. </w:t>
      </w:r>
      <w:r w:rsidRPr="000722C5">
        <w:rPr>
          <w:sz w:val="22"/>
          <w:szCs w:val="22"/>
        </w:rPr>
        <w:t xml:space="preserve">Количественные показатели свидетельствуют о значительно возросшем интересе жителей и гостей района к культурным событиям, что, в свою очередь, говорит о повышении качества оказываемых услуг. </w:t>
      </w:r>
    </w:p>
    <w:p w:rsidR="000722C5" w:rsidRPr="000722C5" w:rsidRDefault="000722C5" w:rsidP="000722C5">
      <w:pPr>
        <w:ind w:firstLine="709"/>
        <w:jc w:val="both"/>
        <w:rPr>
          <w:sz w:val="22"/>
          <w:szCs w:val="22"/>
        </w:rPr>
      </w:pPr>
      <w:r w:rsidRPr="000722C5">
        <w:rPr>
          <w:sz w:val="22"/>
          <w:szCs w:val="22"/>
        </w:rPr>
        <w:t>В то же время, несмотря на предпринимаемые усилия и достигнутые результаты, остались нерешенными проблемы, среди которых наиболее важными и требующими особого внимания являются следующие:</w:t>
      </w:r>
    </w:p>
    <w:p w:rsidR="000722C5" w:rsidRPr="000722C5" w:rsidRDefault="000722C5" w:rsidP="000722C5">
      <w:pPr>
        <w:ind w:firstLine="709"/>
        <w:jc w:val="both"/>
        <w:rPr>
          <w:sz w:val="22"/>
          <w:szCs w:val="22"/>
        </w:rPr>
      </w:pPr>
      <w:r w:rsidRPr="000722C5">
        <w:rPr>
          <w:sz w:val="22"/>
          <w:szCs w:val="22"/>
        </w:rPr>
        <w:t>недостаточный уровень развития кадрового потенциала сферы культуры;</w:t>
      </w:r>
    </w:p>
    <w:p w:rsidR="000722C5" w:rsidRPr="000722C5" w:rsidRDefault="000722C5" w:rsidP="000722C5">
      <w:pPr>
        <w:ind w:firstLine="709"/>
        <w:jc w:val="both"/>
        <w:rPr>
          <w:sz w:val="22"/>
          <w:szCs w:val="22"/>
        </w:rPr>
      </w:pPr>
      <w:r w:rsidRPr="000722C5">
        <w:rPr>
          <w:sz w:val="22"/>
          <w:szCs w:val="22"/>
        </w:rPr>
        <w:t>отсутствие достаточных условий для получения дополнительного образования детей, подростков и молодежи Юрлинского муниципального района;</w:t>
      </w:r>
    </w:p>
    <w:p w:rsidR="000722C5" w:rsidRPr="000722C5" w:rsidRDefault="000722C5" w:rsidP="000722C5">
      <w:pPr>
        <w:ind w:firstLine="709"/>
        <w:jc w:val="both"/>
        <w:rPr>
          <w:sz w:val="22"/>
          <w:szCs w:val="22"/>
        </w:rPr>
      </w:pPr>
      <w:r w:rsidRPr="000722C5">
        <w:rPr>
          <w:sz w:val="22"/>
          <w:szCs w:val="22"/>
        </w:rPr>
        <w:t>отсутствие системы патриотического воспитания и низкая степень вовлеченности молодежи района в социально-экономические процессы.</w:t>
      </w:r>
    </w:p>
    <w:p w:rsidR="000722C5" w:rsidRPr="000722C5" w:rsidRDefault="000722C5" w:rsidP="000722C5">
      <w:pPr>
        <w:ind w:firstLine="709"/>
        <w:jc w:val="both"/>
        <w:rPr>
          <w:sz w:val="22"/>
          <w:szCs w:val="22"/>
        </w:rPr>
      </w:pPr>
      <w:r w:rsidRPr="000722C5">
        <w:rPr>
          <w:sz w:val="22"/>
          <w:szCs w:val="22"/>
        </w:rPr>
        <w:t>Еще одной важнейшей проблемой является сохранение культурной самобытности населения Юрлинского района, охрана и эффективное использование культурного наследия.</w:t>
      </w:r>
    </w:p>
    <w:p w:rsidR="000722C5" w:rsidRPr="000722C5" w:rsidRDefault="000722C5" w:rsidP="000722C5">
      <w:pPr>
        <w:ind w:firstLine="709"/>
        <w:jc w:val="both"/>
        <w:rPr>
          <w:sz w:val="22"/>
          <w:szCs w:val="22"/>
          <w:lang w:eastAsia="en-US"/>
        </w:rPr>
      </w:pPr>
      <w:r w:rsidRPr="000722C5">
        <w:rPr>
          <w:color w:val="000000" w:themeColor="text1"/>
          <w:sz w:val="22"/>
          <w:szCs w:val="22"/>
        </w:rPr>
        <w:t>К числу наиболее острых проблем относятся и проблемы материально-технического оснащения учреждений культуры.</w:t>
      </w:r>
      <w:r>
        <w:rPr>
          <w:color w:val="000000" w:themeColor="text1"/>
          <w:sz w:val="22"/>
          <w:szCs w:val="22"/>
        </w:rPr>
        <w:t xml:space="preserve"> </w:t>
      </w:r>
      <w:r w:rsidRPr="000722C5">
        <w:rPr>
          <w:color w:val="000000" w:themeColor="text1"/>
          <w:sz w:val="22"/>
          <w:szCs w:val="22"/>
        </w:rPr>
        <w:t xml:space="preserve">Начиная с 2011 года за счет средств фонда софинансирования расходов проведены работы по приведению в нормативное состояние объектов сферы культуры в МБУК «Юрлинский МКДЦ» (приобретено сценическое оборудование на сумму 3 млн. рублей). </w:t>
      </w:r>
      <w:r w:rsidRPr="000722C5">
        <w:rPr>
          <w:sz w:val="22"/>
          <w:szCs w:val="22"/>
          <w:lang w:eastAsia="en-US"/>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2013г уменьшилось. (2012г – 35%, 2013г-25%). Доля муниципальных учреждений культуры, которые находятся в аварийном состоянии – 0%;  требуют капитального ремонта в 2014г – 15%. </w:t>
      </w:r>
    </w:p>
    <w:p w:rsidR="000722C5" w:rsidRPr="000722C5" w:rsidRDefault="000722C5" w:rsidP="000722C5">
      <w:pPr>
        <w:ind w:firstLine="709"/>
        <w:jc w:val="both"/>
        <w:rPr>
          <w:sz w:val="22"/>
          <w:szCs w:val="22"/>
          <w:lang w:eastAsia="en-US"/>
        </w:rPr>
      </w:pPr>
      <w:r w:rsidRPr="000722C5">
        <w:rPr>
          <w:sz w:val="22"/>
          <w:szCs w:val="22"/>
          <w:lang w:eastAsia="en-US"/>
        </w:rPr>
        <w:t xml:space="preserve">Для улучшения качества и количества  предоставляемых муниципальных услуг, началась модернизация учреждений сферы культуры. </w:t>
      </w:r>
    </w:p>
    <w:p w:rsidR="000722C5" w:rsidRPr="000722C5" w:rsidRDefault="000722C5" w:rsidP="000722C5">
      <w:pPr>
        <w:shd w:val="clear" w:color="auto" w:fill="FFFFFF"/>
        <w:spacing w:before="100" w:beforeAutospacing="1"/>
        <w:ind w:firstLine="709"/>
        <w:contextualSpacing/>
        <w:jc w:val="both"/>
        <w:rPr>
          <w:sz w:val="22"/>
          <w:szCs w:val="22"/>
          <w:lang w:eastAsia="ar-SA"/>
        </w:rPr>
      </w:pPr>
      <w:r w:rsidRPr="000722C5">
        <w:rPr>
          <w:sz w:val="22"/>
          <w:szCs w:val="22"/>
          <w:lang w:eastAsia="en-US"/>
        </w:rPr>
        <w:t>По программе «Энергоэффективности и энергосбережения» приобретено новое котельное оборудование для сельских клубов, поставлены котлы в Чужьинком СК, Лобановском СК, Пож</w:t>
      </w:r>
      <w:r>
        <w:rPr>
          <w:sz w:val="22"/>
          <w:szCs w:val="22"/>
          <w:lang w:eastAsia="en-US"/>
        </w:rPr>
        <w:t>инском СДД, Дубровском СДД, Елог</w:t>
      </w:r>
      <w:r w:rsidRPr="000722C5">
        <w:rPr>
          <w:sz w:val="22"/>
          <w:szCs w:val="22"/>
          <w:lang w:eastAsia="en-US"/>
        </w:rPr>
        <w:t>ском СДД, У -Березовском СДД, построена модульная котельная МБУК «Юрлинский МКДЦ».</w:t>
      </w:r>
    </w:p>
    <w:p w:rsidR="000722C5" w:rsidRPr="000722C5" w:rsidRDefault="000722C5" w:rsidP="000722C5">
      <w:pPr>
        <w:ind w:firstLine="709"/>
        <w:jc w:val="both"/>
        <w:rPr>
          <w:color w:val="000000" w:themeColor="text1"/>
          <w:sz w:val="22"/>
          <w:szCs w:val="22"/>
        </w:rPr>
      </w:pPr>
      <w:r w:rsidRPr="000722C5">
        <w:rPr>
          <w:color w:val="000000" w:themeColor="text1"/>
          <w:sz w:val="22"/>
          <w:szCs w:val="22"/>
        </w:rPr>
        <w:t>Вместе с тем износ материальной базы учреждений культуры на сегодняшний день является серьезной проблемой, которую необходимо решать.</w:t>
      </w:r>
    </w:p>
    <w:p w:rsidR="000722C5" w:rsidRPr="000722C5" w:rsidRDefault="000722C5" w:rsidP="000722C5">
      <w:pPr>
        <w:ind w:firstLine="709"/>
        <w:jc w:val="both"/>
        <w:rPr>
          <w:sz w:val="22"/>
          <w:szCs w:val="22"/>
        </w:rPr>
      </w:pPr>
      <w:r w:rsidRPr="000722C5">
        <w:rPr>
          <w:sz w:val="22"/>
          <w:szCs w:val="22"/>
        </w:rPr>
        <w:t xml:space="preserve">Наряду с перечисленными существует ряд социально-экономических проблем, которые оказывают негативное влияние на развитие и потребление культуры в Юрлинском муниципальном районе. К числу наиболее острых следует отнести проблемы кадрового обеспечения отрасли, нехватка специалистов в дополнительном образовании, культурно – досуговой деятельности /балетмейстер, </w:t>
      </w:r>
      <w:r w:rsidRPr="000722C5">
        <w:rPr>
          <w:sz w:val="22"/>
          <w:szCs w:val="22"/>
        </w:rPr>
        <w:lastRenderedPageBreak/>
        <w:t>аккомпаниатор, хормейстер/.</w:t>
      </w:r>
    </w:p>
    <w:p w:rsidR="000722C5" w:rsidRPr="000722C5" w:rsidRDefault="000722C5" w:rsidP="000722C5">
      <w:pPr>
        <w:ind w:firstLine="709"/>
        <w:jc w:val="both"/>
        <w:rPr>
          <w:color w:val="000000"/>
          <w:sz w:val="22"/>
          <w:szCs w:val="22"/>
        </w:rPr>
      </w:pPr>
      <w:r w:rsidRPr="000722C5">
        <w:rPr>
          <w:color w:val="000000" w:themeColor="text1"/>
          <w:sz w:val="22"/>
          <w:szCs w:val="22"/>
        </w:rPr>
        <w:t>Решить проблему острого дефицита профессиональных кадров, привлечения в отрасль молодых специалистов можно только путем повышения престижности работы в сфере культуры, в том числе за счет роста заработной платы. Значимость и актуальность обозначенных проблем требуют сбалансируемого решения вопросов, связанных с сохранением и развитием культуры района, с поддержкой приоритетных направлений, обеспечивающих улучшение качества,</w:t>
      </w:r>
      <w:r>
        <w:rPr>
          <w:color w:val="000000" w:themeColor="text1"/>
          <w:sz w:val="22"/>
          <w:szCs w:val="22"/>
        </w:rPr>
        <w:t xml:space="preserve"> </w:t>
      </w:r>
      <w:r w:rsidRPr="000722C5">
        <w:rPr>
          <w:color w:val="000000" w:themeColor="text1"/>
          <w:sz w:val="22"/>
          <w:szCs w:val="22"/>
        </w:rPr>
        <w:t>разнообразия услуг</w:t>
      </w:r>
      <w:r w:rsidRPr="000722C5">
        <w:rPr>
          <w:color w:val="000000"/>
          <w:sz w:val="22"/>
          <w:szCs w:val="22"/>
        </w:rPr>
        <w:t>у</w:t>
      </w:r>
      <w:r>
        <w:rPr>
          <w:color w:val="000000"/>
          <w:sz w:val="22"/>
          <w:szCs w:val="22"/>
        </w:rPr>
        <w:t xml:space="preserve"> у</w:t>
      </w:r>
      <w:r w:rsidRPr="000722C5">
        <w:rPr>
          <w:color w:val="000000"/>
          <w:sz w:val="22"/>
          <w:szCs w:val="22"/>
        </w:rPr>
        <w:t xml:space="preserve">чреждений культуры и дополнительного образования детей, создания условий для развития творчества. </w:t>
      </w:r>
    </w:p>
    <w:p w:rsidR="000722C5" w:rsidRPr="000722C5" w:rsidRDefault="000722C5" w:rsidP="000722C5">
      <w:pPr>
        <w:ind w:firstLine="709"/>
        <w:jc w:val="both"/>
        <w:rPr>
          <w:color w:val="000000"/>
          <w:sz w:val="22"/>
          <w:szCs w:val="22"/>
        </w:rPr>
      </w:pPr>
      <w:r w:rsidRPr="000722C5">
        <w:rPr>
          <w:color w:val="000000"/>
          <w:sz w:val="22"/>
          <w:szCs w:val="22"/>
        </w:rPr>
        <w:t>Программно - целевой метод позволяет сконцентрировать финансовые ресурсы на проведение наиболее значимых мероприятий, создать условия для устойчивого дальнейшего развития сферы культуры Юрлинского</w:t>
      </w:r>
      <w:r w:rsidRPr="00ED6204">
        <w:rPr>
          <w:color w:val="000000"/>
          <w:sz w:val="22"/>
          <w:szCs w:val="22"/>
        </w:rPr>
        <w:t xml:space="preserve"> муниципального района.</w:t>
      </w:r>
    </w:p>
    <w:p w:rsidR="000722C5" w:rsidRPr="00ED6204" w:rsidRDefault="000722C5" w:rsidP="000722C5">
      <w:pPr>
        <w:jc w:val="center"/>
        <w:outlineLvl w:val="1"/>
        <w:rPr>
          <w:sz w:val="22"/>
          <w:szCs w:val="22"/>
        </w:rPr>
      </w:pPr>
      <w:bookmarkStart w:id="4" w:name="Par326"/>
      <w:bookmarkEnd w:id="4"/>
      <w:r w:rsidRPr="00ED6204">
        <w:rPr>
          <w:sz w:val="22"/>
          <w:szCs w:val="22"/>
        </w:rPr>
        <w:t>II. Приоритеты и цели,</w:t>
      </w:r>
    </w:p>
    <w:p w:rsidR="000722C5" w:rsidRPr="00ED6204" w:rsidRDefault="000722C5" w:rsidP="000722C5">
      <w:pPr>
        <w:jc w:val="center"/>
        <w:rPr>
          <w:sz w:val="22"/>
          <w:szCs w:val="22"/>
        </w:rPr>
      </w:pPr>
      <w:r w:rsidRPr="00ED6204">
        <w:rPr>
          <w:sz w:val="22"/>
          <w:szCs w:val="22"/>
        </w:rPr>
        <w:t>описание основных целей и задач Муниципальной программы,</w:t>
      </w:r>
    </w:p>
    <w:p w:rsidR="000722C5" w:rsidRPr="00ED6204" w:rsidRDefault="000722C5" w:rsidP="000722C5">
      <w:pPr>
        <w:jc w:val="center"/>
        <w:rPr>
          <w:sz w:val="22"/>
          <w:szCs w:val="22"/>
        </w:rPr>
      </w:pPr>
      <w:r w:rsidRPr="00ED6204">
        <w:rPr>
          <w:sz w:val="22"/>
          <w:szCs w:val="22"/>
        </w:rPr>
        <w:t>прогноз развития соответствующей сферы</w:t>
      </w:r>
    </w:p>
    <w:p w:rsidR="000722C5" w:rsidRPr="00ED6204" w:rsidRDefault="000722C5" w:rsidP="000722C5">
      <w:pPr>
        <w:jc w:val="center"/>
        <w:rPr>
          <w:sz w:val="22"/>
          <w:szCs w:val="22"/>
        </w:rPr>
      </w:pPr>
      <w:r w:rsidRPr="00ED6204">
        <w:rPr>
          <w:sz w:val="22"/>
          <w:szCs w:val="22"/>
        </w:rPr>
        <w:t>социально-экономического развития и планируемые показатели</w:t>
      </w:r>
    </w:p>
    <w:p w:rsidR="000722C5" w:rsidRPr="00ED6204" w:rsidRDefault="000722C5" w:rsidP="000722C5">
      <w:pPr>
        <w:jc w:val="center"/>
        <w:rPr>
          <w:sz w:val="22"/>
          <w:szCs w:val="22"/>
        </w:rPr>
      </w:pPr>
      <w:r w:rsidRPr="00ED6204">
        <w:rPr>
          <w:sz w:val="22"/>
          <w:szCs w:val="22"/>
        </w:rPr>
        <w:t>по итогам реализации Муниципальной программы</w:t>
      </w:r>
    </w:p>
    <w:p w:rsidR="000722C5" w:rsidRPr="00ED6204" w:rsidRDefault="000722C5" w:rsidP="000722C5">
      <w:pPr>
        <w:ind w:firstLine="709"/>
        <w:jc w:val="both"/>
        <w:rPr>
          <w:sz w:val="22"/>
          <w:szCs w:val="22"/>
        </w:rPr>
      </w:pPr>
      <w:r w:rsidRPr="00ED6204">
        <w:rPr>
          <w:sz w:val="22"/>
          <w:szCs w:val="22"/>
        </w:rPr>
        <w:t>2.1. 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Пермского края, Юрлинского муниципального района;</w:t>
      </w:r>
    </w:p>
    <w:p w:rsidR="000722C5" w:rsidRPr="00ED6204" w:rsidRDefault="00714700" w:rsidP="000722C5">
      <w:pPr>
        <w:ind w:firstLine="709"/>
        <w:jc w:val="both"/>
        <w:rPr>
          <w:sz w:val="22"/>
          <w:szCs w:val="22"/>
        </w:rPr>
      </w:pPr>
      <w:hyperlink r:id="rId9" w:tooltip="&quot;Основы законодательства Российской Федерации о культуре&quot; (утв. ВС РФ 09.10.1992 N 3612-1) (ред. от 05.05.2014){КонсультантПлюс}" w:history="1">
        <w:r w:rsidR="000722C5" w:rsidRPr="00ED6204">
          <w:rPr>
            <w:color w:val="0000FF"/>
            <w:sz w:val="22"/>
            <w:szCs w:val="22"/>
          </w:rPr>
          <w:t>Закон</w:t>
        </w:r>
      </w:hyperlink>
      <w:r w:rsidR="000722C5" w:rsidRPr="00ED6204">
        <w:rPr>
          <w:sz w:val="22"/>
          <w:szCs w:val="22"/>
        </w:rPr>
        <w:t xml:space="preserve"> Российской Федерации от 9 октября 1992 г. N 3612-1 "Основы законодательства Российской Федерации о культуре";</w:t>
      </w:r>
    </w:p>
    <w:p w:rsidR="000722C5" w:rsidRPr="00ED6204" w:rsidRDefault="00714700" w:rsidP="000722C5">
      <w:pPr>
        <w:ind w:firstLine="709"/>
        <w:jc w:val="both"/>
        <w:rPr>
          <w:sz w:val="22"/>
          <w:szCs w:val="22"/>
        </w:rPr>
      </w:pPr>
      <w:hyperlink r:id="rId10" w:tooltip="Закон Пермского края от 20.12.2012 N 140-ПК (ред. от 05.06.2013) &quot;О Программе социально-экономического развития Пермского края на 2012-2016 годы&quot; (принят ЗС ПК 06.12.2012){КонсультантПлюс}" w:history="1">
        <w:r w:rsidR="000722C5" w:rsidRPr="00ED6204">
          <w:rPr>
            <w:color w:val="0000FF"/>
            <w:sz w:val="22"/>
            <w:szCs w:val="22"/>
          </w:rPr>
          <w:t>Закон</w:t>
        </w:r>
      </w:hyperlink>
      <w:r w:rsidR="000722C5" w:rsidRPr="00ED6204">
        <w:rPr>
          <w:sz w:val="22"/>
          <w:szCs w:val="22"/>
        </w:rPr>
        <w:t xml:space="preserve"> Пермского края от 20 декабря 2012 г. N 140-ПК "О Программе социально-экономического развития Пермского края на 2012-2016 годы"; </w:t>
      </w:r>
    </w:p>
    <w:p w:rsidR="000722C5" w:rsidRPr="00ED6204" w:rsidRDefault="000722C5" w:rsidP="000722C5">
      <w:pPr>
        <w:ind w:firstLine="709"/>
        <w:jc w:val="both"/>
        <w:rPr>
          <w:sz w:val="22"/>
          <w:szCs w:val="22"/>
        </w:rPr>
      </w:pPr>
      <w:r w:rsidRPr="00ED6204">
        <w:rPr>
          <w:sz w:val="22"/>
          <w:szCs w:val="22"/>
        </w:rPr>
        <w:t xml:space="preserve">«Стратегия социально – экономического развития Юрлинского муниципального района Пермского края» Решение Земского Собрания Юрлинского муниципального района от 25.11. 2011 г. N 54. </w:t>
      </w:r>
    </w:p>
    <w:p w:rsidR="000722C5" w:rsidRPr="00ED6204" w:rsidRDefault="000722C5" w:rsidP="000722C5">
      <w:pPr>
        <w:ind w:firstLine="709"/>
        <w:jc w:val="both"/>
        <w:rPr>
          <w:sz w:val="22"/>
          <w:szCs w:val="22"/>
        </w:rPr>
      </w:pPr>
      <w:r w:rsidRPr="00ED6204">
        <w:rPr>
          <w:sz w:val="22"/>
          <w:szCs w:val="22"/>
        </w:rPr>
        <w:t>Основными для муниципальной культурной политики являются цели повышения конкурентоспособности района, повышения качества жизни его населения.</w:t>
      </w:r>
    </w:p>
    <w:p w:rsidR="000722C5" w:rsidRPr="00ED6204" w:rsidRDefault="000722C5" w:rsidP="000722C5">
      <w:pPr>
        <w:ind w:firstLine="709"/>
        <w:jc w:val="both"/>
        <w:rPr>
          <w:sz w:val="22"/>
          <w:szCs w:val="22"/>
        </w:rPr>
      </w:pPr>
      <w:r w:rsidRPr="00ED6204">
        <w:rPr>
          <w:sz w:val="22"/>
          <w:szCs w:val="22"/>
        </w:rPr>
        <w:t xml:space="preserve">Одной из ключевых задач функционально-целевого блока "Социальная политика" в </w:t>
      </w:r>
      <w:hyperlink r:id="rId11" w:tooltip="Постановление Законодательного Собрания Пермского края от 01.12.2011 N 3046 (ред. от 06.12.2012) &quot;О Стратегии социально-экономического развития Пермского края до 2026 года&quot;{КонсультантПлюс}" w:history="1">
        <w:r w:rsidRPr="00ED6204">
          <w:rPr>
            <w:color w:val="000000" w:themeColor="text1"/>
            <w:sz w:val="22"/>
            <w:szCs w:val="22"/>
          </w:rPr>
          <w:t>Стратегии</w:t>
        </w:r>
      </w:hyperlink>
      <w:r w:rsidRPr="00ED6204">
        <w:rPr>
          <w:sz w:val="22"/>
          <w:szCs w:val="22"/>
        </w:rPr>
        <w:t xml:space="preserve"> социально-экономического развития Юрлинского муниципального района является создание условий для:</w:t>
      </w:r>
    </w:p>
    <w:p w:rsidR="000722C5" w:rsidRPr="00ED6204" w:rsidRDefault="000722C5" w:rsidP="000722C5">
      <w:pPr>
        <w:ind w:firstLine="709"/>
        <w:jc w:val="both"/>
        <w:rPr>
          <w:sz w:val="22"/>
          <w:szCs w:val="22"/>
        </w:rPr>
      </w:pPr>
      <w:r w:rsidRPr="00ED6204">
        <w:rPr>
          <w:sz w:val="22"/>
          <w:szCs w:val="22"/>
        </w:rPr>
        <w:t>создания новых и модернизации существующих объектов  сферы культуры;</w:t>
      </w:r>
    </w:p>
    <w:p w:rsidR="000722C5" w:rsidRPr="00ED6204" w:rsidRDefault="000722C5" w:rsidP="000722C5">
      <w:pPr>
        <w:ind w:firstLine="709"/>
        <w:jc w:val="both"/>
        <w:rPr>
          <w:sz w:val="22"/>
          <w:szCs w:val="22"/>
        </w:rPr>
      </w:pPr>
      <w:r w:rsidRPr="00ED6204">
        <w:rPr>
          <w:sz w:val="22"/>
          <w:szCs w:val="22"/>
        </w:rPr>
        <w:t>формирования широкого событийного ряда;</w:t>
      </w:r>
    </w:p>
    <w:p w:rsidR="000722C5" w:rsidRPr="00ED6204" w:rsidRDefault="000722C5" w:rsidP="000722C5">
      <w:pPr>
        <w:ind w:firstLine="709"/>
        <w:jc w:val="both"/>
        <w:rPr>
          <w:sz w:val="22"/>
          <w:szCs w:val="22"/>
        </w:rPr>
      </w:pPr>
      <w:r w:rsidRPr="00ED6204">
        <w:rPr>
          <w:sz w:val="22"/>
          <w:szCs w:val="22"/>
        </w:rPr>
        <w:t>грантовой поддержки социокультурных инициатив;</w:t>
      </w:r>
    </w:p>
    <w:p w:rsidR="000722C5" w:rsidRPr="00ED6204" w:rsidRDefault="000722C5" w:rsidP="000722C5">
      <w:pPr>
        <w:ind w:firstLine="709"/>
        <w:jc w:val="both"/>
        <w:rPr>
          <w:sz w:val="22"/>
          <w:szCs w:val="22"/>
        </w:rPr>
      </w:pPr>
      <w:r w:rsidRPr="00ED6204">
        <w:rPr>
          <w:sz w:val="22"/>
          <w:szCs w:val="22"/>
        </w:rPr>
        <w:t>развития системы дополнительного образования в сфере искусства и культуры;</w:t>
      </w:r>
    </w:p>
    <w:p w:rsidR="000722C5" w:rsidRPr="00ED6204" w:rsidRDefault="000722C5" w:rsidP="000722C5">
      <w:pPr>
        <w:ind w:firstLine="709"/>
        <w:jc w:val="both"/>
        <w:rPr>
          <w:sz w:val="22"/>
          <w:szCs w:val="22"/>
        </w:rPr>
      </w:pPr>
      <w:r w:rsidRPr="00ED6204">
        <w:rPr>
          <w:sz w:val="22"/>
          <w:szCs w:val="22"/>
        </w:rPr>
        <w:t>содействия развитию любительского творчества;</w:t>
      </w:r>
    </w:p>
    <w:p w:rsidR="000722C5" w:rsidRPr="00ED6204" w:rsidRDefault="000722C5" w:rsidP="000722C5">
      <w:pPr>
        <w:ind w:firstLine="709"/>
        <w:jc w:val="both"/>
        <w:rPr>
          <w:sz w:val="22"/>
          <w:szCs w:val="22"/>
        </w:rPr>
      </w:pPr>
      <w:r w:rsidRPr="00ED6204">
        <w:rPr>
          <w:sz w:val="22"/>
          <w:szCs w:val="22"/>
        </w:rPr>
        <w:t>сохранения и развития потенциала объектов культурного наследия, расположенных на территории района;</w:t>
      </w:r>
    </w:p>
    <w:p w:rsidR="000722C5" w:rsidRPr="00ED6204" w:rsidRDefault="000722C5" w:rsidP="000722C5">
      <w:pPr>
        <w:ind w:firstLine="709"/>
        <w:jc w:val="both"/>
        <w:rPr>
          <w:sz w:val="22"/>
          <w:szCs w:val="22"/>
        </w:rPr>
      </w:pPr>
      <w:r w:rsidRPr="00ED6204">
        <w:rPr>
          <w:sz w:val="22"/>
          <w:szCs w:val="22"/>
        </w:rPr>
        <w:t>вовлечения молодежи Юрлинского муниципального района в социально-экономические процессы;</w:t>
      </w:r>
    </w:p>
    <w:p w:rsidR="000722C5" w:rsidRPr="00ED6204" w:rsidRDefault="000722C5" w:rsidP="000722C5">
      <w:pPr>
        <w:ind w:firstLine="709"/>
        <w:jc w:val="both"/>
        <w:rPr>
          <w:sz w:val="22"/>
          <w:szCs w:val="22"/>
        </w:rPr>
      </w:pPr>
      <w:r w:rsidRPr="00ED6204">
        <w:rPr>
          <w:sz w:val="22"/>
          <w:szCs w:val="22"/>
        </w:rPr>
        <w:t>приведение учреждений культуры в нормативное состояние.</w:t>
      </w:r>
    </w:p>
    <w:p w:rsidR="000722C5" w:rsidRPr="00ED6204" w:rsidRDefault="000722C5" w:rsidP="000722C5">
      <w:pPr>
        <w:ind w:firstLine="709"/>
        <w:jc w:val="both"/>
        <w:rPr>
          <w:sz w:val="22"/>
          <w:szCs w:val="22"/>
        </w:rPr>
      </w:pPr>
      <w:r w:rsidRPr="00ED6204">
        <w:rPr>
          <w:sz w:val="22"/>
          <w:szCs w:val="22"/>
        </w:rPr>
        <w:t>Таким образом, данная муниципальная программа соответствует приоритетным направлениям социально-экономического развития Юрлинского муниципального района.</w:t>
      </w:r>
    </w:p>
    <w:p w:rsidR="000722C5" w:rsidRPr="00ED6204" w:rsidRDefault="000722C5" w:rsidP="000722C5">
      <w:pPr>
        <w:ind w:firstLine="709"/>
        <w:jc w:val="both"/>
        <w:rPr>
          <w:sz w:val="22"/>
          <w:szCs w:val="22"/>
        </w:rPr>
      </w:pPr>
      <w:r w:rsidRPr="00ED6204">
        <w:rPr>
          <w:sz w:val="22"/>
          <w:szCs w:val="22"/>
        </w:rPr>
        <w:t>Целью муниципальной программы является создание условий для обеспечения равного доступа к культурным ценностям и творческой самореализации всех жителей Юрлинского муниципального района, воспитание молодежи в духе патриотизма, обеспечение сохранности историко-культурного наследия района.</w:t>
      </w:r>
    </w:p>
    <w:p w:rsidR="000722C5" w:rsidRPr="00ED6204" w:rsidRDefault="000722C5" w:rsidP="000722C5">
      <w:pPr>
        <w:ind w:firstLine="709"/>
        <w:jc w:val="both"/>
        <w:rPr>
          <w:sz w:val="22"/>
          <w:szCs w:val="22"/>
        </w:rPr>
      </w:pPr>
      <w:r w:rsidRPr="00ED6204">
        <w:rPr>
          <w:sz w:val="22"/>
          <w:szCs w:val="22"/>
        </w:rPr>
        <w:t>Для достижения поставленной цели необходимо решение следующих задач:</w:t>
      </w:r>
    </w:p>
    <w:p w:rsidR="000722C5" w:rsidRPr="00ED6204" w:rsidRDefault="000722C5" w:rsidP="000722C5">
      <w:pPr>
        <w:ind w:firstLine="709"/>
        <w:jc w:val="both"/>
        <w:rPr>
          <w:sz w:val="22"/>
          <w:szCs w:val="22"/>
        </w:rPr>
      </w:pPr>
      <w:r w:rsidRPr="00ED6204">
        <w:rPr>
          <w:sz w:val="22"/>
          <w:szCs w:val="22"/>
        </w:rPr>
        <w:t>сохранение объектов культурного наследия, расположенных на территории Юрлинского;</w:t>
      </w:r>
    </w:p>
    <w:p w:rsidR="000722C5" w:rsidRPr="00ED6204" w:rsidRDefault="000722C5" w:rsidP="000722C5">
      <w:pPr>
        <w:ind w:firstLine="709"/>
        <w:jc w:val="both"/>
        <w:rPr>
          <w:sz w:val="22"/>
          <w:szCs w:val="22"/>
        </w:rPr>
      </w:pPr>
      <w:r w:rsidRPr="00ED6204">
        <w:rPr>
          <w:sz w:val="22"/>
          <w:szCs w:val="22"/>
        </w:rPr>
        <w:t>строительство новых и приведение в нормативное состояние существующих объектов, занимаемых учреждениями культуры;</w:t>
      </w:r>
    </w:p>
    <w:p w:rsidR="000722C5" w:rsidRPr="00ED6204" w:rsidRDefault="000722C5" w:rsidP="000722C5">
      <w:pPr>
        <w:ind w:firstLine="709"/>
        <w:jc w:val="both"/>
        <w:rPr>
          <w:sz w:val="22"/>
          <w:szCs w:val="22"/>
        </w:rPr>
      </w:pPr>
      <w:r w:rsidRPr="00ED6204">
        <w:rPr>
          <w:sz w:val="22"/>
          <w:szCs w:val="22"/>
        </w:rPr>
        <w:t>повышение престижности и привлекательности профессий в сфере культуры, в том числе путем обеспечения достойной оплаты труда;</w:t>
      </w:r>
    </w:p>
    <w:p w:rsidR="000722C5" w:rsidRPr="00ED6204" w:rsidRDefault="000722C5" w:rsidP="000722C5">
      <w:pPr>
        <w:ind w:firstLine="709"/>
        <w:jc w:val="both"/>
        <w:rPr>
          <w:sz w:val="22"/>
          <w:szCs w:val="22"/>
        </w:rPr>
      </w:pPr>
      <w:r w:rsidRPr="00ED6204">
        <w:rPr>
          <w:sz w:val="22"/>
          <w:szCs w:val="22"/>
        </w:rPr>
        <w:t>создание условий для получения дополнительного образования и приобщения к искусству и культуре детей, подростков и молодежи района;</w:t>
      </w:r>
    </w:p>
    <w:p w:rsidR="000722C5" w:rsidRPr="00ED6204" w:rsidRDefault="000722C5" w:rsidP="000722C5">
      <w:pPr>
        <w:ind w:firstLine="709"/>
        <w:jc w:val="both"/>
        <w:rPr>
          <w:sz w:val="22"/>
          <w:szCs w:val="22"/>
        </w:rPr>
      </w:pPr>
      <w:r w:rsidRPr="00ED6204">
        <w:rPr>
          <w:sz w:val="22"/>
          <w:szCs w:val="22"/>
        </w:rPr>
        <w:t>совершенствование системы патриотического воспитания молодежи района;</w:t>
      </w:r>
    </w:p>
    <w:p w:rsidR="000722C5" w:rsidRPr="00ED6204" w:rsidRDefault="000722C5" w:rsidP="000722C5">
      <w:pPr>
        <w:ind w:firstLine="709"/>
        <w:jc w:val="both"/>
        <w:rPr>
          <w:sz w:val="22"/>
          <w:szCs w:val="22"/>
        </w:rPr>
      </w:pPr>
      <w:r w:rsidRPr="00ED6204">
        <w:rPr>
          <w:sz w:val="22"/>
          <w:szCs w:val="22"/>
        </w:rPr>
        <w:t xml:space="preserve">вовлечение молодежи Юрлинского района в социально-экономические процессы; </w:t>
      </w:r>
    </w:p>
    <w:p w:rsidR="000722C5" w:rsidRPr="00ED6204" w:rsidRDefault="000722C5" w:rsidP="000722C5">
      <w:pPr>
        <w:ind w:firstLine="709"/>
        <w:jc w:val="both"/>
        <w:rPr>
          <w:sz w:val="22"/>
          <w:szCs w:val="22"/>
        </w:rPr>
      </w:pPr>
      <w:r w:rsidRPr="00ED6204">
        <w:rPr>
          <w:sz w:val="22"/>
          <w:szCs w:val="22"/>
        </w:rPr>
        <w:t>создание условий для развития библиотечного обслуживания населения.</w:t>
      </w:r>
      <w:bookmarkStart w:id="5" w:name="Par362"/>
      <w:bookmarkEnd w:id="5"/>
    </w:p>
    <w:p w:rsidR="000722C5" w:rsidRPr="00ED6204" w:rsidRDefault="000722C5" w:rsidP="000722C5">
      <w:pPr>
        <w:jc w:val="center"/>
        <w:outlineLvl w:val="1"/>
        <w:rPr>
          <w:sz w:val="22"/>
          <w:szCs w:val="22"/>
        </w:rPr>
      </w:pPr>
      <w:r w:rsidRPr="00ED6204">
        <w:rPr>
          <w:sz w:val="22"/>
          <w:szCs w:val="22"/>
        </w:rPr>
        <w:lastRenderedPageBreak/>
        <w:t>III. Прогноз конечных результатов Муниципальной программы,</w:t>
      </w:r>
    </w:p>
    <w:p w:rsidR="000722C5" w:rsidRPr="00ED6204" w:rsidRDefault="000722C5" w:rsidP="000722C5">
      <w:pPr>
        <w:jc w:val="center"/>
        <w:rPr>
          <w:sz w:val="22"/>
          <w:szCs w:val="22"/>
        </w:rPr>
      </w:pPr>
      <w:r w:rsidRPr="00ED6204">
        <w:rPr>
          <w:sz w:val="22"/>
          <w:szCs w:val="22"/>
        </w:rPr>
        <w:t>характеризующих целевое состояние (изменение состояния)</w:t>
      </w:r>
    </w:p>
    <w:p w:rsidR="000722C5" w:rsidRPr="00ED6204" w:rsidRDefault="000722C5" w:rsidP="000722C5">
      <w:pPr>
        <w:jc w:val="center"/>
        <w:rPr>
          <w:sz w:val="22"/>
          <w:szCs w:val="22"/>
        </w:rPr>
      </w:pPr>
      <w:r w:rsidRPr="00ED6204">
        <w:rPr>
          <w:sz w:val="22"/>
          <w:szCs w:val="22"/>
        </w:rPr>
        <w:t>уровня и качества жизни населения, социальной сферы</w:t>
      </w:r>
    </w:p>
    <w:p w:rsidR="000722C5" w:rsidRPr="00ED6204" w:rsidRDefault="000722C5" w:rsidP="000722C5">
      <w:pPr>
        <w:ind w:firstLine="709"/>
        <w:jc w:val="both"/>
        <w:rPr>
          <w:sz w:val="22"/>
          <w:szCs w:val="22"/>
        </w:rPr>
      </w:pPr>
      <w:r w:rsidRPr="00ED6204">
        <w:rPr>
          <w:sz w:val="22"/>
          <w:szCs w:val="22"/>
        </w:rPr>
        <w:t>Реализация муниципальной программы в целом позволит достигнуть прогнозных значений по целевым показателям муниципальной программы:</w:t>
      </w:r>
    </w:p>
    <w:p w:rsidR="000722C5" w:rsidRPr="00ED6204" w:rsidRDefault="000722C5" w:rsidP="000722C5">
      <w:pPr>
        <w:ind w:firstLine="709"/>
        <w:jc w:val="both"/>
        <w:rPr>
          <w:sz w:val="22"/>
          <w:szCs w:val="22"/>
        </w:rPr>
      </w:pPr>
      <w:r w:rsidRPr="00ED6204">
        <w:rPr>
          <w:sz w:val="22"/>
          <w:szCs w:val="22"/>
        </w:rPr>
        <w:t>повышение удовлетворенности жителей Юрлинского муниципального района качеством предоставления муниципальных услуг в сфере культуры до 83% к 2017 году;</w:t>
      </w:r>
    </w:p>
    <w:p w:rsidR="000722C5" w:rsidRPr="00ED6204" w:rsidRDefault="000722C5" w:rsidP="000722C5">
      <w:pPr>
        <w:ind w:firstLine="709"/>
        <w:jc w:val="both"/>
        <w:rPr>
          <w:sz w:val="22"/>
          <w:szCs w:val="22"/>
        </w:rPr>
      </w:pPr>
      <w:r w:rsidRPr="00ED6204">
        <w:rPr>
          <w:sz w:val="22"/>
          <w:szCs w:val="22"/>
        </w:rPr>
        <w:t xml:space="preserve">темп роста количества участников </w:t>
      </w:r>
      <w:proofErr w:type="spellStart"/>
      <w:r w:rsidRPr="00ED6204">
        <w:rPr>
          <w:sz w:val="22"/>
          <w:szCs w:val="22"/>
        </w:rPr>
        <w:t>культурно-досуговых</w:t>
      </w:r>
      <w:proofErr w:type="spellEnd"/>
      <w:r w:rsidRPr="00ED6204">
        <w:rPr>
          <w:sz w:val="22"/>
          <w:szCs w:val="22"/>
        </w:rPr>
        <w:t xml:space="preserve"> мероприятий к 2017 году на 7% (по сравнению с предыдущим периодом);</w:t>
      </w:r>
    </w:p>
    <w:p w:rsidR="000722C5" w:rsidRPr="00ED6204" w:rsidRDefault="000722C5" w:rsidP="000722C5">
      <w:pPr>
        <w:ind w:firstLine="709"/>
        <w:jc w:val="both"/>
        <w:rPr>
          <w:sz w:val="22"/>
          <w:szCs w:val="22"/>
        </w:rPr>
      </w:pPr>
      <w:r w:rsidRPr="00ED6204">
        <w:rPr>
          <w:sz w:val="22"/>
          <w:szCs w:val="22"/>
        </w:rPr>
        <w:t>увеличение количества населения Юрлинского района, охваченного услугами библиотечного обслуживания, до 50% к 2017 году;</w:t>
      </w:r>
    </w:p>
    <w:p w:rsidR="000722C5" w:rsidRPr="00ED6204" w:rsidRDefault="000722C5" w:rsidP="000722C5">
      <w:pPr>
        <w:ind w:firstLine="709"/>
        <w:jc w:val="both"/>
        <w:rPr>
          <w:sz w:val="22"/>
          <w:szCs w:val="22"/>
        </w:rPr>
      </w:pPr>
      <w:r w:rsidRPr="00ED6204">
        <w:rPr>
          <w:sz w:val="22"/>
          <w:szCs w:val="22"/>
        </w:rPr>
        <w:t>отношение средней заработной платы работников культуры Юрлинского муниципального района к средней заработной плате в Пермском крае - 90% к 2017 году;</w:t>
      </w:r>
    </w:p>
    <w:p w:rsidR="000722C5" w:rsidRPr="00ED6204" w:rsidRDefault="000722C5" w:rsidP="000722C5">
      <w:pPr>
        <w:ind w:firstLine="709"/>
        <w:jc w:val="both"/>
        <w:rPr>
          <w:sz w:val="22"/>
          <w:szCs w:val="22"/>
        </w:rPr>
      </w:pPr>
      <w:r w:rsidRPr="00ED6204">
        <w:rPr>
          <w:sz w:val="22"/>
          <w:szCs w:val="22"/>
        </w:rPr>
        <w:t>увеличение доли детей и молодежи, получающих в Юрлинском районе  услуги дополнительного образования, в общей численности детей в возрасте 5-18 лет, проживающих в Юрлинском районе, до 10% к 2017 году;</w:t>
      </w:r>
    </w:p>
    <w:p w:rsidR="000722C5" w:rsidRPr="00ED6204" w:rsidRDefault="000722C5" w:rsidP="000722C5">
      <w:pPr>
        <w:ind w:firstLine="709"/>
        <w:jc w:val="both"/>
        <w:rPr>
          <w:sz w:val="22"/>
          <w:szCs w:val="22"/>
        </w:rPr>
      </w:pPr>
      <w:r w:rsidRPr="00ED6204">
        <w:rPr>
          <w:sz w:val="22"/>
          <w:szCs w:val="22"/>
        </w:rPr>
        <w:t>ежегодное количество молодежи, охваченной патриотическими общественными практиками, -  до 300 человек;</w:t>
      </w:r>
    </w:p>
    <w:p w:rsidR="000722C5" w:rsidRPr="00ED6204" w:rsidRDefault="000722C5" w:rsidP="000722C5">
      <w:pPr>
        <w:ind w:firstLine="709"/>
        <w:jc w:val="both"/>
        <w:rPr>
          <w:sz w:val="22"/>
          <w:szCs w:val="22"/>
        </w:rPr>
      </w:pPr>
      <w:r w:rsidRPr="00ED6204">
        <w:rPr>
          <w:sz w:val="22"/>
          <w:szCs w:val="22"/>
        </w:rPr>
        <w:t>удельный вес молодежи в возрасте от 14 до 30 лет, занятых в социальных, творческих и проектах иной направленности, до 8% к 2017 году;</w:t>
      </w:r>
    </w:p>
    <w:p w:rsidR="000722C5" w:rsidRPr="00ED6204" w:rsidRDefault="000722C5" w:rsidP="000722C5">
      <w:pPr>
        <w:ind w:firstLine="709"/>
        <w:jc w:val="both"/>
        <w:rPr>
          <w:sz w:val="22"/>
          <w:szCs w:val="22"/>
        </w:rPr>
      </w:pPr>
      <w:r w:rsidRPr="00ED6204">
        <w:rPr>
          <w:sz w:val="22"/>
          <w:szCs w:val="22"/>
        </w:rPr>
        <w:t>увеличение доли инфраструктурных объектов сферы культуры, находящихся в нормативном состоянии, - до 50% к 2017 году;</w:t>
      </w:r>
    </w:p>
    <w:p w:rsidR="000722C5" w:rsidRPr="00ED6204" w:rsidRDefault="000722C5" w:rsidP="000722C5">
      <w:pPr>
        <w:jc w:val="center"/>
        <w:outlineLvl w:val="1"/>
        <w:rPr>
          <w:sz w:val="22"/>
          <w:szCs w:val="22"/>
        </w:rPr>
      </w:pPr>
      <w:bookmarkStart w:id="6" w:name="Par386"/>
      <w:bookmarkEnd w:id="6"/>
      <w:r w:rsidRPr="00ED6204">
        <w:rPr>
          <w:sz w:val="22"/>
          <w:szCs w:val="22"/>
        </w:rPr>
        <w:t>IV. Сроки реализации муниципальной программы в целом,</w:t>
      </w:r>
    </w:p>
    <w:p w:rsidR="000722C5" w:rsidRPr="00ED6204" w:rsidRDefault="000722C5" w:rsidP="000722C5">
      <w:pPr>
        <w:jc w:val="center"/>
        <w:rPr>
          <w:sz w:val="22"/>
          <w:szCs w:val="22"/>
        </w:rPr>
      </w:pPr>
      <w:r w:rsidRPr="00ED6204">
        <w:rPr>
          <w:sz w:val="22"/>
          <w:szCs w:val="22"/>
        </w:rPr>
        <w:t>этапы и сроки их реализации с указанием промежуточных</w:t>
      </w:r>
      <w:r>
        <w:rPr>
          <w:sz w:val="22"/>
          <w:szCs w:val="22"/>
        </w:rPr>
        <w:t xml:space="preserve"> </w:t>
      </w:r>
      <w:r w:rsidRPr="00ED6204">
        <w:rPr>
          <w:sz w:val="22"/>
          <w:szCs w:val="22"/>
        </w:rPr>
        <w:t>показателей</w:t>
      </w:r>
    </w:p>
    <w:p w:rsidR="000722C5" w:rsidRPr="00ED6204" w:rsidRDefault="000722C5" w:rsidP="000722C5">
      <w:pPr>
        <w:ind w:firstLine="709"/>
        <w:jc w:val="both"/>
        <w:rPr>
          <w:sz w:val="22"/>
          <w:szCs w:val="22"/>
        </w:rPr>
      </w:pPr>
      <w:r w:rsidRPr="00ED6204">
        <w:rPr>
          <w:sz w:val="22"/>
          <w:szCs w:val="22"/>
        </w:rPr>
        <w:t>Муниципальная программа рассчитана на период с 2015 по 2017 годы.</w:t>
      </w:r>
    </w:p>
    <w:p w:rsidR="000722C5" w:rsidRPr="00ED6204" w:rsidRDefault="000722C5" w:rsidP="000722C5">
      <w:pPr>
        <w:ind w:firstLine="709"/>
        <w:jc w:val="both"/>
        <w:rPr>
          <w:sz w:val="22"/>
          <w:szCs w:val="22"/>
        </w:rPr>
      </w:pPr>
      <w:r w:rsidRPr="00ED6204">
        <w:rPr>
          <w:sz w:val="22"/>
          <w:szCs w:val="22"/>
        </w:rPr>
        <w:t>Муниципальная программа не имеет строгого деления на этапы, мероприятия муниципальной программы реализуются на протяжении всего срока ее действия.</w:t>
      </w:r>
    </w:p>
    <w:p w:rsidR="000722C5" w:rsidRPr="00ED6204" w:rsidRDefault="000722C5" w:rsidP="000722C5">
      <w:pPr>
        <w:ind w:firstLine="709"/>
        <w:jc w:val="both"/>
        <w:rPr>
          <w:sz w:val="22"/>
          <w:szCs w:val="22"/>
        </w:rPr>
      </w:pPr>
      <w:r w:rsidRPr="00ED6204">
        <w:rPr>
          <w:sz w:val="22"/>
          <w:szCs w:val="22"/>
        </w:rPr>
        <w:t>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района.</w:t>
      </w:r>
    </w:p>
    <w:p w:rsidR="000722C5" w:rsidRPr="00ED6204" w:rsidRDefault="000722C5" w:rsidP="000722C5">
      <w:pPr>
        <w:jc w:val="center"/>
        <w:outlineLvl w:val="1"/>
        <w:rPr>
          <w:sz w:val="22"/>
          <w:szCs w:val="22"/>
        </w:rPr>
      </w:pPr>
      <w:bookmarkStart w:id="7" w:name="Par394"/>
      <w:bookmarkEnd w:id="7"/>
      <w:r w:rsidRPr="00ED6204">
        <w:rPr>
          <w:sz w:val="22"/>
          <w:szCs w:val="22"/>
        </w:rPr>
        <w:t>V. Перечень основных мероприятий муниципальной программы</w:t>
      </w:r>
    </w:p>
    <w:p w:rsidR="000722C5" w:rsidRPr="00ED6204" w:rsidRDefault="000722C5" w:rsidP="000722C5">
      <w:pPr>
        <w:ind w:firstLine="709"/>
        <w:jc w:val="both"/>
        <w:rPr>
          <w:sz w:val="22"/>
          <w:szCs w:val="22"/>
        </w:rPr>
      </w:pPr>
      <w:r w:rsidRPr="00ED6204">
        <w:rPr>
          <w:sz w:val="22"/>
          <w:szCs w:val="22"/>
        </w:rPr>
        <w:t>Мероприятия Муниципальной программы реализуются в рамках 6 подпрограмм, которые обеспечивают решение задач и достижение цели Программы.</w:t>
      </w:r>
    </w:p>
    <w:p w:rsidR="000722C5" w:rsidRPr="00ED6204" w:rsidRDefault="000722C5" w:rsidP="000722C5">
      <w:pPr>
        <w:ind w:firstLine="709"/>
        <w:jc w:val="both"/>
        <w:rPr>
          <w:sz w:val="22"/>
          <w:szCs w:val="22"/>
        </w:rPr>
      </w:pPr>
      <w:r w:rsidRPr="00ED6204">
        <w:rPr>
          <w:sz w:val="22"/>
          <w:szCs w:val="22"/>
        </w:rPr>
        <w:t>Подробный перечень мероприятий Программы с указанием сроков их реализации и ожидаемых результатов изложен в соответствующих разделах подпрограмм.</w:t>
      </w:r>
    </w:p>
    <w:p w:rsidR="000722C5" w:rsidRPr="00ED6204" w:rsidRDefault="000722C5" w:rsidP="000722C5">
      <w:pPr>
        <w:jc w:val="center"/>
        <w:outlineLvl w:val="1"/>
        <w:rPr>
          <w:sz w:val="22"/>
          <w:szCs w:val="22"/>
        </w:rPr>
      </w:pPr>
      <w:bookmarkStart w:id="8" w:name="Par399"/>
      <w:bookmarkEnd w:id="8"/>
      <w:r w:rsidRPr="00ED6204">
        <w:rPr>
          <w:sz w:val="22"/>
          <w:szCs w:val="22"/>
        </w:rPr>
        <w:t>VI. Основные меры правового регулирования в соответствующей</w:t>
      </w:r>
    </w:p>
    <w:p w:rsidR="000722C5" w:rsidRPr="00ED6204" w:rsidRDefault="000722C5" w:rsidP="000722C5">
      <w:pPr>
        <w:jc w:val="center"/>
        <w:rPr>
          <w:sz w:val="22"/>
          <w:szCs w:val="22"/>
        </w:rPr>
      </w:pPr>
      <w:r w:rsidRPr="00ED6204">
        <w:rPr>
          <w:sz w:val="22"/>
          <w:szCs w:val="22"/>
        </w:rPr>
        <w:t>сфере, направленные на достижение целей и конечных</w:t>
      </w:r>
    </w:p>
    <w:p w:rsidR="000722C5" w:rsidRPr="00ED6204" w:rsidRDefault="000722C5" w:rsidP="000722C5">
      <w:pPr>
        <w:jc w:val="center"/>
        <w:rPr>
          <w:sz w:val="22"/>
          <w:szCs w:val="22"/>
        </w:rPr>
      </w:pPr>
      <w:r w:rsidRPr="00ED6204">
        <w:rPr>
          <w:sz w:val="22"/>
          <w:szCs w:val="22"/>
        </w:rPr>
        <w:t>результатов муниципальной программы, с обоснованием</w:t>
      </w:r>
    </w:p>
    <w:p w:rsidR="000722C5" w:rsidRPr="00ED6204" w:rsidRDefault="000722C5" w:rsidP="000722C5">
      <w:pPr>
        <w:jc w:val="center"/>
        <w:rPr>
          <w:sz w:val="22"/>
          <w:szCs w:val="22"/>
        </w:rPr>
      </w:pPr>
      <w:r w:rsidRPr="00ED6204">
        <w:rPr>
          <w:sz w:val="22"/>
          <w:szCs w:val="22"/>
        </w:rPr>
        <w:t>основных положений и сроков принятия необходимых нормативных</w:t>
      </w:r>
      <w:r>
        <w:rPr>
          <w:sz w:val="22"/>
          <w:szCs w:val="22"/>
        </w:rPr>
        <w:t xml:space="preserve"> </w:t>
      </w:r>
      <w:r w:rsidRPr="00ED6204">
        <w:rPr>
          <w:sz w:val="22"/>
          <w:szCs w:val="22"/>
        </w:rPr>
        <w:t>правовых актов</w:t>
      </w:r>
    </w:p>
    <w:p w:rsidR="000722C5" w:rsidRPr="00ED6204" w:rsidRDefault="000722C5" w:rsidP="000722C5">
      <w:pPr>
        <w:ind w:firstLine="709"/>
        <w:jc w:val="both"/>
        <w:rPr>
          <w:sz w:val="22"/>
          <w:szCs w:val="22"/>
        </w:rPr>
      </w:pPr>
      <w:r w:rsidRPr="00ED6204">
        <w:rPr>
          <w:sz w:val="22"/>
          <w:szCs w:val="22"/>
        </w:rPr>
        <w:t>Основные меры правового регулирования направленные на достижение целей и конечных результатов муниципальной программы, изложены в соответствующих разделах подпрограмм настоящей Муниципальной программы.</w:t>
      </w:r>
    </w:p>
    <w:p w:rsidR="000722C5" w:rsidRPr="00ED6204" w:rsidRDefault="000722C5" w:rsidP="000722C5">
      <w:pPr>
        <w:ind w:firstLine="709"/>
        <w:jc w:val="both"/>
        <w:rPr>
          <w:sz w:val="22"/>
          <w:szCs w:val="22"/>
        </w:rPr>
      </w:pPr>
      <w:r w:rsidRPr="00ED6204">
        <w:rPr>
          <w:sz w:val="22"/>
          <w:szCs w:val="22"/>
        </w:rPr>
        <w:t>Также планируется реализация организационных мер, направленных на заключение соглашений и договоров с исполнителями и участниками муниципальной программы по реализации мероприятий подпрограмм.</w:t>
      </w:r>
    </w:p>
    <w:p w:rsidR="000722C5" w:rsidRPr="00ED6204" w:rsidRDefault="000722C5" w:rsidP="000722C5">
      <w:pPr>
        <w:jc w:val="center"/>
        <w:outlineLvl w:val="1"/>
        <w:rPr>
          <w:sz w:val="22"/>
          <w:szCs w:val="22"/>
        </w:rPr>
      </w:pPr>
      <w:bookmarkStart w:id="9" w:name="Par408"/>
      <w:bookmarkEnd w:id="9"/>
      <w:r w:rsidRPr="00ED6204">
        <w:rPr>
          <w:sz w:val="22"/>
          <w:szCs w:val="22"/>
        </w:rPr>
        <w:t>VII. Перечень подпрограмм</w:t>
      </w:r>
    </w:p>
    <w:p w:rsidR="000722C5" w:rsidRPr="00ED6204" w:rsidRDefault="000722C5" w:rsidP="000722C5">
      <w:pPr>
        <w:ind w:firstLine="709"/>
        <w:jc w:val="both"/>
        <w:rPr>
          <w:sz w:val="22"/>
          <w:szCs w:val="22"/>
        </w:rPr>
      </w:pPr>
      <w:r w:rsidRPr="00ED6204">
        <w:rPr>
          <w:sz w:val="22"/>
          <w:szCs w:val="22"/>
        </w:rPr>
        <w:t xml:space="preserve">Подпрограмма «Сохранение народного творчества и развитие культурно-досуговой деятельности в Юрлинском муниципальном районе на 2015-2017гг»; </w:t>
      </w:r>
    </w:p>
    <w:p w:rsidR="000722C5" w:rsidRPr="00ED6204" w:rsidRDefault="000722C5" w:rsidP="000722C5">
      <w:pPr>
        <w:ind w:firstLine="709"/>
        <w:jc w:val="both"/>
        <w:rPr>
          <w:sz w:val="22"/>
          <w:szCs w:val="22"/>
        </w:rPr>
      </w:pPr>
      <w:r w:rsidRPr="00ED6204">
        <w:rPr>
          <w:sz w:val="22"/>
          <w:szCs w:val="22"/>
        </w:rPr>
        <w:t>Подпрограмма «Развитие дополнительного образования в сфере культуры и искусства Юрлинского муниципального района на 2015-2017гг»;</w:t>
      </w:r>
    </w:p>
    <w:p w:rsidR="000722C5" w:rsidRPr="00ED6204" w:rsidRDefault="000722C5" w:rsidP="000722C5">
      <w:pPr>
        <w:ind w:firstLine="709"/>
        <w:jc w:val="both"/>
        <w:rPr>
          <w:sz w:val="22"/>
          <w:szCs w:val="22"/>
        </w:rPr>
      </w:pPr>
      <w:r w:rsidRPr="00ED6204">
        <w:rPr>
          <w:sz w:val="22"/>
          <w:szCs w:val="22"/>
        </w:rPr>
        <w:t>Подпрограмма «Развитие библиотечного обслуживания населения Юрлинского муниципального района на 2015-2017гг»;</w:t>
      </w:r>
    </w:p>
    <w:p w:rsidR="000722C5" w:rsidRPr="00ED6204" w:rsidRDefault="000722C5" w:rsidP="000722C5">
      <w:pPr>
        <w:ind w:firstLine="709"/>
        <w:jc w:val="both"/>
        <w:rPr>
          <w:sz w:val="22"/>
          <w:szCs w:val="22"/>
        </w:rPr>
      </w:pPr>
      <w:r w:rsidRPr="00ED6204">
        <w:rPr>
          <w:sz w:val="22"/>
          <w:szCs w:val="22"/>
        </w:rPr>
        <w:t>Подпрограмма «Реализация молодежной политики в Юрлинском муниципальном районе на 2015-2017гг»;</w:t>
      </w:r>
    </w:p>
    <w:p w:rsidR="000722C5" w:rsidRPr="00ED6204" w:rsidRDefault="000722C5" w:rsidP="000722C5">
      <w:pPr>
        <w:ind w:firstLine="709"/>
        <w:jc w:val="both"/>
        <w:rPr>
          <w:sz w:val="22"/>
          <w:szCs w:val="22"/>
        </w:rPr>
      </w:pPr>
      <w:r w:rsidRPr="00ED6204">
        <w:rPr>
          <w:sz w:val="22"/>
          <w:szCs w:val="22"/>
        </w:rPr>
        <w:t>Подпрограмма "Развитие инфраструктуры и приведение в нормативное состояние учреждений культуры Юрлинского муниципального района на 2015-2017гг";</w:t>
      </w:r>
    </w:p>
    <w:p w:rsidR="000722C5" w:rsidRPr="00ED6204" w:rsidRDefault="000722C5" w:rsidP="000722C5">
      <w:pPr>
        <w:ind w:firstLine="709"/>
        <w:jc w:val="both"/>
        <w:rPr>
          <w:sz w:val="22"/>
          <w:szCs w:val="22"/>
        </w:rPr>
      </w:pPr>
      <w:r w:rsidRPr="00ED6204">
        <w:rPr>
          <w:sz w:val="22"/>
          <w:szCs w:val="22"/>
        </w:rPr>
        <w:t xml:space="preserve">Подпрограмма «Обеспечение реализации муниципальной программы Юрлинского </w:t>
      </w:r>
      <w:r w:rsidRPr="00ED6204">
        <w:rPr>
          <w:sz w:val="22"/>
          <w:szCs w:val="22"/>
        </w:rPr>
        <w:lastRenderedPageBreak/>
        <w:t xml:space="preserve">муниципального района «Развитие культуры Юрлинского муниципального района на 2015-2017гг» </w:t>
      </w:r>
      <w:bookmarkStart w:id="10" w:name="Par418"/>
      <w:bookmarkEnd w:id="10"/>
    </w:p>
    <w:p w:rsidR="000722C5" w:rsidRPr="00ED6204" w:rsidRDefault="000722C5" w:rsidP="000722C5">
      <w:pPr>
        <w:jc w:val="center"/>
        <w:outlineLvl w:val="1"/>
        <w:rPr>
          <w:sz w:val="22"/>
          <w:szCs w:val="22"/>
        </w:rPr>
      </w:pPr>
      <w:r w:rsidRPr="00ED6204">
        <w:rPr>
          <w:sz w:val="22"/>
          <w:szCs w:val="22"/>
        </w:rPr>
        <w:t>VIII. Информация по ресурсному обеспечению Муниципальной</w:t>
      </w:r>
      <w:r>
        <w:rPr>
          <w:sz w:val="22"/>
          <w:szCs w:val="22"/>
        </w:rPr>
        <w:t xml:space="preserve"> </w:t>
      </w:r>
      <w:r w:rsidRPr="00ED6204">
        <w:rPr>
          <w:sz w:val="22"/>
          <w:szCs w:val="22"/>
        </w:rPr>
        <w:t>программы</w:t>
      </w:r>
    </w:p>
    <w:p w:rsidR="000722C5" w:rsidRPr="00ED6204" w:rsidRDefault="000722C5" w:rsidP="000722C5">
      <w:pPr>
        <w:jc w:val="center"/>
        <w:rPr>
          <w:sz w:val="22"/>
          <w:szCs w:val="22"/>
        </w:rPr>
      </w:pPr>
    </w:p>
    <w:p w:rsidR="000722C5" w:rsidRPr="00ED6204" w:rsidRDefault="000722C5" w:rsidP="000722C5">
      <w:pPr>
        <w:ind w:firstLine="709"/>
        <w:jc w:val="both"/>
        <w:rPr>
          <w:sz w:val="22"/>
          <w:szCs w:val="22"/>
        </w:rPr>
      </w:pPr>
      <w:r w:rsidRPr="00ED6204">
        <w:rPr>
          <w:sz w:val="22"/>
          <w:szCs w:val="22"/>
        </w:rPr>
        <w:t>Общий объем средств на реализацию Муниципальной программы за счет средств краевого бюджета –816,5 тыс. руб. В том числе по годам:</w:t>
      </w:r>
    </w:p>
    <w:p w:rsidR="000722C5" w:rsidRPr="00ED6204" w:rsidRDefault="000722C5" w:rsidP="000722C5">
      <w:pPr>
        <w:ind w:firstLine="709"/>
        <w:jc w:val="both"/>
        <w:rPr>
          <w:sz w:val="22"/>
          <w:szCs w:val="22"/>
        </w:rPr>
      </w:pPr>
      <w:r w:rsidRPr="00ED6204">
        <w:rPr>
          <w:sz w:val="22"/>
          <w:szCs w:val="22"/>
        </w:rPr>
        <w:t>2015 г. –261,3 тыс. руб.;</w:t>
      </w:r>
    </w:p>
    <w:p w:rsidR="000722C5" w:rsidRPr="00ED6204" w:rsidRDefault="000722C5" w:rsidP="000722C5">
      <w:pPr>
        <w:ind w:firstLine="709"/>
        <w:jc w:val="both"/>
        <w:rPr>
          <w:sz w:val="22"/>
          <w:szCs w:val="22"/>
        </w:rPr>
      </w:pPr>
      <w:r w:rsidRPr="00ED6204">
        <w:rPr>
          <w:sz w:val="22"/>
          <w:szCs w:val="22"/>
        </w:rPr>
        <w:t>2016 г. –277,6 тыс. руб.;</w:t>
      </w:r>
    </w:p>
    <w:p w:rsidR="000722C5" w:rsidRPr="00ED6204" w:rsidRDefault="000722C5" w:rsidP="000722C5">
      <w:pPr>
        <w:ind w:firstLine="709"/>
        <w:jc w:val="both"/>
        <w:rPr>
          <w:sz w:val="22"/>
          <w:szCs w:val="22"/>
        </w:rPr>
      </w:pPr>
      <w:r w:rsidRPr="00ED6204">
        <w:rPr>
          <w:sz w:val="22"/>
          <w:szCs w:val="22"/>
        </w:rPr>
        <w:t>2017 г. –277,6 тыс. руб.</w:t>
      </w:r>
    </w:p>
    <w:p w:rsidR="000722C5" w:rsidRPr="00ED6204" w:rsidRDefault="000722C5" w:rsidP="000722C5">
      <w:pPr>
        <w:pStyle w:val="ConsPlusNormal"/>
        <w:ind w:firstLine="709"/>
        <w:jc w:val="both"/>
        <w:rPr>
          <w:rFonts w:ascii="Times New Roman" w:hAnsi="Times New Roman" w:cs="Times New Roman"/>
          <w:sz w:val="22"/>
          <w:szCs w:val="22"/>
        </w:rPr>
      </w:pPr>
      <w:r w:rsidRPr="00ED6204">
        <w:rPr>
          <w:rFonts w:ascii="Times New Roman" w:hAnsi="Times New Roman" w:cs="Times New Roman"/>
          <w:sz w:val="22"/>
          <w:szCs w:val="22"/>
        </w:rPr>
        <w:t>За счет средств местных бюджетов и внебюджетных источников – 122967,6 тыс. руб. В том числе по годам:</w:t>
      </w:r>
    </w:p>
    <w:p w:rsidR="000722C5" w:rsidRPr="00ED6204" w:rsidRDefault="000722C5" w:rsidP="000722C5">
      <w:pPr>
        <w:ind w:firstLine="709"/>
        <w:jc w:val="both"/>
        <w:rPr>
          <w:sz w:val="22"/>
          <w:szCs w:val="22"/>
        </w:rPr>
      </w:pPr>
      <w:r w:rsidRPr="00ED6204">
        <w:rPr>
          <w:sz w:val="22"/>
          <w:szCs w:val="22"/>
        </w:rPr>
        <w:t>2015 г. –36368,6 тыс. руб.;</w:t>
      </w:r>
    </w:p>
    <w:p w:rsidR="000722C5" w:rsidRPr="00ED6204" w:rsidRDefault="000722C5" w:rsidP="000722C5">
      <w:pPr>
        <w:ind w:firstLine="709"/>
        <w:jc w:val="both"/>
        <w:rPr>
          <w:sz w:val="22"/>
          <w:szCs w:val="22"/>
        </w:rPr>
      </w:pPr>
      <w:r w:rsidRPr="00ED6204">
        <w:rPr>
          <w:sz w:val="22"/>
          <w:szCs w:val="22"/>
        </w:rPr>
        <w:t>2016 г. – 40747,0 тыс. руб.;</w:t>
      </w:r>
    </w:p>
    <w:p w:rsidR="000722C5" w:rsidRPr="00ED6204" w:rsidRDefault="000722C5" w:rsidP="000722C5">
      <w:pPr>
        <w:ind w:firstLine="709"/>
        <w:jc w:val="both"/>
        <w:rPr>
          <w:sz w:val="22"/>
          <w:szCs w:val="22"/>
        </w:rPr>
      </w:pPr>
      <w:r w:rsidRPr="00ED6204">
        <w:rPr>
          <w:sz w:val="22"/>
          <w:szCs w:val="22"/>
        </w:rPr>
        <w:t>2017 г. – 45852,0 тыс. руб.</w:t>
      </w:r>
    </w:p>
    <w:p w:rsidR="000722C5" w:rsidRPr="00ED6204" w:rsidRDefault="000722C5" w:rsidP="000722C5">
      <w:pPr>
        <w:ind w:firstLine="709"/>
        <w:jc w:val="both"/>
        <w:rPr>
          <w:sz w:val="22"/>
          <w:szCs w:val="22"/>
        </w:rPr>
      </w:pPr>
      <w:r w:rsidRPr="00ED6204">
        <w:rPr>
          <w:sz w:val="22"/>
          <w:szCs w:val="22"/>
        </w:rPr>
        <w:t>Объем финансирования на 2015-2017 годы определен в соответствии с действующим законодательством.</w:t>
      </w:r>
    </w:p>
    <w:p w:rsidR="000722C5" w:rsidRPr="00ED6204" w:rsidRDefault="000722C5" w:rsidP="000722C5">
      <w:pPr>
        <w:ind w:firstLine="709"/>
        <w:jc w:val="both"/>
        <w:rPr>
          <w:sz w:val="22"/>
          <w:szCs w:val="22"/>
        </w:rPr>
      </w:pPr>
      <w:r w:rsidRPr="00ED6204">
        <w:rPr>
          <w:sz w:val="22"/>
          <w:szCs w:val="22"/>
        </w:rPr>
        <w:t>Объем финансового обеспечения на реализацию Муниципальной программы подлежит ежегодному уточнению при формировании проектов соответствующих бюджетов на очередной финансовый год и плановый период.</w:t>
      </w:r>
    </w:p>
    <w:p w:rsidR="000722C5" w:rsidRPr="00ED6204" w:rsidRDefault="000722C5" w:rsidP="000722C5">
      <w:pPr>
        <w:jc w:val="center"/>
        <w:outlineLvl w:val="1"/>
        <w:rPr>
          <w:sz w:val="22"/>
          <w:szCs w:val="22"/>
        </w:rPr>
      </w:pPr>
      <w:bookmarkStart w:id="11" w:name="Par441"/>
      <w:bookmarkEnd w:id="11"/>
      <w:r w:rsidRPr="00ED6204">
        <w:rPr>
          <w:sz w:val="22"/>
          <w:szCs w:val="22"/>
        </w:rPr>
        <w:t>IX. Описание мер государственного регулирования и управления</w:t>
      </w:r>
    </w:p>
    <w:p w:rsidR="000722C5" w:rsidRPr="00ED6204" w:rsidRDefault="000722C5" w:rsidP="000722C5">
      <w:pPr>
        <w:jc w:val="center"/>
        <w:rPr>
          <w:sz w:val="22"/>
          <w:szCs w:val="22"/>
        </w:rPr>
      </w:pPr>
      <w:r w:rsidRPr="00ED6204">
        <w:rPr>
          <w:sz w:val="22"/>
          <w:szCs w:val="22"/>
        </w:rPr>
        <w:t>рисками с целью минимизации их влияния на достижение целей</w:t>
      </w:r>
    </w:p>
    <w:p w:rsidR="000722C5" w:rsidRPr="00ED6204" w:rsidRDefault="000722C5" w:rsidP="000722C5">
      <w:pPr>
        <w:jc w:val="center"/>
        <w:rPr>
          <w:sz w:val="22"/>
          <w:szCs w:val="22"/>
        </w:rPr>
      </w:pPr>
      <w:r w:rsidRPr="00ED6204">
        <w:rPr>
          <w:sz w:val="22"/>
          <w:szCs w:val="22"/>
        </w:rPr>
        <w:t>Муниципальной программы</w:t>
      </w:r>
    </w:p>
    <w:p w:rsidR="000722C5" w:rsidRPr="00ED6204" w:rsidRDefault="000722C5" w:rsidP="000722C5">
      <w:pPr>
        <w:ind w:firstLine="709"/>
        <w:jc w:val="both"/>
        <w:rPr>
          <w:sz w:val="22"/>
          <w:szCs w:val="22"/>
        </w:rPr>
      </w:pPr>
      <w:r w:rsidRPr="00ED6204">
        <w:rPr>
          <w:sz w:val="22"/>
          <w:szCs w:val="22"/>
        </w:rPr>
        <w:t>9.1. Важное значение для успешной реализации муниципальной программы имеет прогнозирование возможных рисков, связанных с достижением стратегической цели, решением задач муниципальной программы, оценка их масштабов и последствий, а также формирование системы мер по их предотвращению.</w:t>
      </w:r>
    </w:p>
    <w:p w:rsidR="000722C5" w:rsidRPr="00ED6204" w:rsidRDefault="000722C5" w:rsidP="000722C5">
      <w:pPr>
        <w:ind w:firstLine="709"/>
        <w:jc w:val="both"/>
        <w:rPr>
          <w:sz w:val="22"/>
          <w:szCs w:val="22"/>
        </w:rPr>
      </w:pPr>
      <w:r w:rsidRPr="00ED6204">
        <w:rPr>
          <w:sz w:val="22"/>
          <w:szCs w:val="22"/>
        </w:rPr>
        <w:t>В рамках реализации муниципальной программы могут быть выделены следующие риски ее реализации.</w:t>
      </w:r>
    </w:p>
    <w:p w:rsidR="000722C5" w:rsidRPr="00ED6204" w:rsidRDefault="000722C5" w:rsidP="000722C5">
      <w:pPr>
        <w:ind w:firstLine="709"/>
        <w:jc w:val="both"/>
        <w:rPr>
          <w:sz w:val="22"/>
          <w:szCs w:val="22"/>
        </w:rPr>
      </w:pPr>
      <w:r w:rsidRPr="00ED6204">
        <w:rPr>
          <w:sz w:val="22"/>
          <w:szCs w:val="22"/>
        </w:rPr>
        <w:t>9.2. Правовые риски. Правовые риски связаны с изменением федерального и краевого законодательства,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0722C5" w:rsidRPr="00ED6204" w:rsidRDefault="000722C5" w:rsidP="000722C5">
      <w:pPr>
        <w:ind w:firstLine="709"/>
        <w:jc w:val="both"/>
        <w:rPr>
          <w:sz w:val="22"/>
          <w:szCs w:val="22"/>
        </w:rPr>
      </w:pPr>
      <w:r w:rsidRPr="00ED6204">
        <w:rPr>
          <w:sz w:val="22"/>
          <w:szCs w:val="22"/>
        </w:rPr>
        <w:t>Для минимизации воздействия данной группы рисков планируется:</w:t>
      </w:r>
    </w:p>
    <w:p w:rsidR="000722C5" w:rsidRPr="00ED6204" w:rsidRDefault="000722C5" w:rsidP="000722C5">
      <w:pPr>
        <w:ind w:firstLine="709"/>
        <w:jc w:val="both"/>
        <w:rPr>
          <w:sz w:val="22"/>
          <w:szCs w:val="22"/>
        </w:rPr>
      </w:pPr>
      <w:r w:rsidRPr="00ED6204">
        <w:rPr>
          <w:sz w:val="22"/>
          <w:szCs w:val="22"/>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0722C5" w:rsidRPr="00ED6204" w:rsidRDefault="000722C5" w:rsidP="000722C5">
      <w:pPr>
        <w:ind w:firstLine="709"/>
        <w:jc w:val="both"/>
        <w:rPr>
          <w:sz w:val="22"/>
          <w:szCs w:val="22"/>
        </w:rPr>
      </w:pPr>
      <w:r w:rsidRPr="00ED6204">
        <w:rPr>
          <w:sz w:val="22"/>
          <w:szCs w:val="22"/>
        </w:rPr>
        <w:t>проводить мониторинг планируемых изменений в федеральном и краевом законодательстве в сфере обеспечения свободы творчества и прав граждан на участие в культурной жизни.</w:t>
      </w:r>
    </w:p>
    <w:p w:rsidR="000722C5" w:rsidRPr="00ED6204" w:rsidRDefault="000722C5" w:rsidP="000722C5">
      <w:pPr>
        <w:ind w:firstLine="709"/>
        <w:jc w:val="both"/>
        <w:rPr>
          <w:sz w:val="22"/>
          <w:szCs w:val="22"/>
        </w:rPr>
      </w:pPr>
      <w:r w:rsidRPr="00ED6204">
        <w:rPr>
          <w:sz w:val="22"/>
          <w:szCs w:val="22"/>
        </w:rPr>
        <w:t xml:space="preserve">9.3. Финансовые риски. 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ED6204">
        <w:rPr>
          <w:sz w:val="22"/>
          <w:szCs w:val="22"/>
        </w:rPr>
        <w:t>секвестированием</w:t>
      </w:r>
      <w:proofErr w:type="spellEnd"/>
      <w:r w:rsidRPr="00ED6204">
        <w:rPr>
          <w:sz w:val="22"/>
          <w:szCs w:val="22"/>
        </w:rPr>
        <w:t xml:space="preserve"> бюджетных расходов на сферу культуры, а также отсутствием устойчивого источника финансирования деятельности. </w:t>
      </w:r>
    </w:p>
    <w:p w:rsidR="000722C5" w:rsidRPr="00ED6204" w:rsidRDefault="000722C5" w:rsidP="000722C5">
      <w:pPr>
        <w:ind w:firstLine="709"/>
        <w:jc w:val="both"/>
        <w:rPr>
          <w:sz w:val="22"/>
          <w:szCs w:val="22"/>
        </w:rPr>
      </w:pPr>
      <w:r w:rsidRPr="00ED6204">
        <w:rPr>
          <w:sz w:val="22"/>
          <w:szCs w:val="22"/>
        </w:rPr>
        <w:t>Способами ограничения финансовых рисков выступают:</w:t>
      </w:r>
    </w:p>
    <w:p w:rsidR="000722C5" w:rsidRPr="00ED6204" w:rsidRDefault="000722C5" w:rsidP="000722C5">
      <w:pPr>
        <w:ind w:firstLine="709"/>
        <w:jc w:val="both"/>
        <w:rPr>
          <w:sz w:val="22"/>
          <w:szCs w:val="22"/>
        </w:rPr>
      </w:pPr>
      <w:r w:rsidRPr="00ED6204">
        <w:rPr>
          <w:sz w:val="22"/>
          <w:szCs w:val="22"/>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0722C5" w:rsidRPr="00ED6204" w:rsidRDefault="000722C5" w:rsidP="000722C5">
      <w:pPr>
        <w:ind w:firstLine="709"/>
        <w:jc w:val="both"/>
        <w:rPr>
          <w:sz w:val="22"/>
          <w:szCs w:val="22"/>
        </w:rPr>
      </w:pPr>
      <w:r w:rsidRPr="00ED6204">
        <w:rPr>
          <w:sz w:val="22"/>
          <w:szCs w:val="22"/>
        </w:rPr>
        <w:t>определение приоритетов для первоочередного финансирования;</w:t>
      </w:r>
    </w:p>
    <w:p w:rsidR="000722C5" w:rsidRPr="00ED6204" w:rsidRDefault="000722C5" w:rsidP="000722C5">
      <w:pPr>
        <w:ind w:firstLine="709"/>
        <w:jc w:val="both"/>
        <w:rPr>
          <w:sz w:val="22"/>
          <w:szCs w:val="22"/>
        </w:rPr>
      </w:pPr>
      <w:r w:rsidRPr="00ED6204">
        <w:rPr>
          <w:sz w:val="22"/>
          <w:szCs w:val="22"/>
        </w:rPr>
        <w:t>планирование бюджетных расходов с применением методик оценки эффективности бюджетных расходов;</w:t>
      </w:r>
    </w:p>
    <w:p w:rsidR="000722C5" w:rsidRPr="00ED6204" w:rsidRDefault="000722C5" w:rsidP="000722C5">
      <w:pPr>
        <w:ind w:firstLine="709"/>
        <w:jc w:val="both"/>
        <w:rPr>
          <w:sz w:val="22"/>
          <w:szCs w:val="22"/>
        </w:rPr>
      </w:pPr>
      <w:r w:rsidRPr="00ED6204">
        <w:rPr>
          <w:sz w:val="22"/>
          <w:szCs w:val="22"/>
        </w:rPr>
        <w:t>привлечение внебюджетного финансирования, в том числе выявление и внедрение лучшего опыта привлечения внебюджетных ресурсов в сферу культуры.</w:t>
      </w:r>
    </w:p>
    <w:p w:rsidR="000722C5" w:rsidRPr="00ED6204" w:rsidRDefault="000722C5" w:rsidP="000722C5">
      <w:pPr>
        <w:ind w:firstLine="709"/>
        <w:jc w:val="both"/>
        <w:rPr>
          <w:sz w:val="22"/>
          <w:szCs w:val="22"/>
        </w:rPr>
      </w:pPr>
      <w:r w:rsidRPr="00ED6204">
        <w:rPr>
          <w:sz w:val="22"/>
          <w:szCs w:val="22"/>
        </w:rPr>
        <w:t>9.4. 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потерю управляемости отрасли культуры в части обеспечения свободы творчества и прав граждан на участие в культурной жизни, нарушение планируемых сроков реализации муниципальной программы,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подпрограмм.</w:t>
      </w:r>
    </w:p>
    <w:p w:rsidR="000722C5" w:rsidRPr="00ED6204" w:rsidRDefault="000722C5" w:rsidP="000722C5">
      <w:pPr>
        <w:ind w:firstLine="709"/>
        <w:jc w:val="both"/>
        <w:rPr>
          <w:sz w:val="22"/>
          <w:szCs w:val="22"/>
        </w:rPr>
      </w:pPr>
      <w:r w:rsidRPr="00ED6204">
        <w:rPr>
          <w:sz w:val="22"/>
          <w:szCs w:val="22"/>
        </w:rPr>
        <w:t>Основными условиями минимизации административных рисков являются:</w:t>
      </w:r>
    </w:p>
    <w:p w:rsidR="000722C5" w:rsidRPr="00ED6204" w:rsidRDefault="000722C5" w:rsidP="000722C5">
      <w:pPr>
        <w:ind w:firstLine="709"/>
        <w:jc w:val="both"/>
        <w:rPr>
          <w:sz w:val="22"/>
          <w:szCs w:val="22"/>
        </w:rPr>
      </w:pPr>
      <w:r w:rsidRPr="00ED6204">
        <w:rPr>
          <w:sz w:val="22"/>
          <w:szCs w:val="22"/>
        </w:rPr>
        <w:lastRenderedPageBreak/>
        <w:t>проведение систематического мониторинга результативности реализации муниципальной программы;</w:t>
      </w:r>
    </w:p>
    <w:p w:rsidR="000722C5" w:rsidRPr="00ED6204" w:rsidRDefault="000722C5" w:rsidP="000722C5">
      <w:pPr>
        <w:ind w:firstLine="709"/>
        <w:jc w:val="both"/>
        <w:rPr>
          <w:sz w:val="22"/>
          <w:szCs w:val="22"/>
        </w:rPr>
      </w:pPr>
      <w:r w:rsidRPr="00ED6204">
        <w:rPr>
          <w:sz w:val="22"/>
          <w:szCs w:val="22"/>
        </w:rPr>
        <w:t>повышение эффективности взаимодействия участников реализации муниципальной программы;</w:t>
      </w:r>
    </w:p>
    <w:p w:rsidR="000722C5" w:rsidRPr="00ED6204" w:rsidRDefault="000722C5" w:rsidP="000722C5">
      <w:pPr>
        <w:ind w:firstLine="709"/>
        <w:jc w:val="both"/>
        <w:rPr>
          <w:sz w:val="22"/>
          <w:szCs w:val="22"/>
        </w:rPr>
      </w:pPr>
      <w:r w:rsidRPr="00ED6204">
        <w:rPr>
          <w:sz w:val="22"/>
          <w:szCs w:val="22"/>
        </w:rPr>
        <w:t>заключение и контроль реализации соглашений о взаимодействии с заинтересованными сторонами;</w:t>
      </w:r>
    </w:p>
    <w:p w:rsidR="000722C5" w:rsidRPr="00ED6204" w:rsidRDefault="000722C5" w:rsidP="000722C5">
      <w:pPr>
        <w:ind w:firstLine="709"/>
        <w:jc w:val="both"/>
        <w:rPr>
          <w:sz w:val="22"/>
          <w:szCs w:val="22"/>
        </w:rPr>
      </w:pPr>
      <w:r w:rsidRPr="00ED6204">
        <w:rPr>
          <w:sz w:val="22"/>
          <w:szCs w:val="22"/>
        </w:rPr>
        <w:t>своевременная корректировка мероприятий Муниципальной программы.</w:t>
      </w:r>
    </w:p>
    <w:p w:rsidR="000722C5" w:rsidRPr="00ED6204" w:rsidRDefault="000722C5" w:rsidP="000722C5">
      <w:pPr>
        <w:pStyle w:val="ConsPlusNormal"/>
        <w:ind w:firstLine="709"/>
        <w:jc w:val="both"/>
        <w:rPr>
          <w:rFonts w:ascii="Times New Roman" w:hAnsi="Times New Roman" w:cs="Times New Roman"/>
          <w:sz w:val="22"/>
          <w:szCs w:val="22"/>
        </w:rPr>
      </w:pPr>
      <w:r w:rsidRPr="00ED6204">
        <w:rPr>
          <w:rFonts w:ascii="Times New Roman" w:hAnsi="Times New Roman" w:cs="Times New Roman"/>
          <w:sz w:val="22"/>
          <w:szCs w:val="22"/>
        </w:rPr>
        <w:t>9.5. Кадровые риски. Кадровые риски обусловлены определенным дефицитом высококвалифицированных кадров в сфере культуры, что снижает эффективность работы</w:t>
      </w:r>
      <w:r>
        <w:rPr>
          <w:rFonts w:ascii="Times New Roman" w:hAnsi="Times New Roman" w:cs="Times New Roman"/>
          <w:sz w:val="22"/>
          <w:szCs w:val="22"/>
        </w:rPr>
        <w:t xml:space="preserve"> </w:t>
      </w:r>
      <w:r w:rsidRPr="00ED6204">
        <w:rPr>
          <w:rFonts w:ascii="Times New Roman" w:hAnsi="Times New Roman" w:cs="Times New Roman"/>
          <w:sz w:val="22"/>
          <w:szCs w:val="22"/>
        </w:rPr>
        <w:t>соответствующих учреждений и качество предоставляемых услуг.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0722C5" w:rsidRPr="00ED6204" w:rsidRDefault="000722C5" w:rsidP="000722C5">
      <w:pPr>
        <w:ind w:firstLine="709"/>
        <w:jc w:val="both"/>
        <w:rPr>
          <w:sz w:val="22"/>
          <w:szCs w:val="22"/>
        </w:rPr>
      </w:pPr>
      <w:r w:rsidRPr="00ED6204">
        <w:rPr>
          <w:sz w:val="22"/>
          <w:szCs w:val="22"/>
        </w:rPr>
        <w:t>С целью минимизации влияния рисков на достижение цели и запланированных результатов в процессе реализации муниципальной программы возможно принятие следующих общих мер:</w:t>
      </w:r>
    </w:p>
    <w:p w:rsidR="000722C5" w:rsidRPr="00ED6204" w:rsidRDefault="000722C5" w:rsidP="000722C5">
      <w:pPr>
        <w:ind w:firstLine="709"/>
        <w:jc w:val="both"/>
        <w:rPr>
          <w:sz w:val="22"/>
          <w:szCs w:val="22"/>
        </w:rPr>
      </w:pPr>
      <w:r w:rsidRPr="00ED6204">
        <w:rPr>
          <w:sz w:val="22"/>
          <w:szCs w:val="22"/>
        </w:rPr>
        <w:t>мониторинг реализации муниципальной программы, позволяющий отслеживать выполнение запланированных мероприятий и достижения промежуточных показателей и целевых показателей Муниципальных программы и подпрограмм;</w:t>
      </w:r>
    </w:p>
    <w:p w:rsidR="000722C5" w:rsidRPr="00ED6204" w:rsidRDefault="000722C5" w:rsidP="000722C5">
      <w:pPr>
        <w:ind w:firstLine="709"/>
        <w:jc w:val="both"/>
        <w:rPr>
          <w:sz w:val="22"/>
          <w:szCs w:val="22"/>
        </w:rPr>
      </w:pPr>
      <w:r w:rsidRPr="00ED6204">
        <w:rPr>
          <w:sz w:val="22"/>
          <w:szCs w:val="22"/>
        </w:rPr>
        <w:t>Принятие общих мер по управлению рисками осуществляется Ответственным исполнителем и соисполнителями муниципальной программы в процессе мониторинга реализации муниципальной программы и оценки ее эффективности.</w:t>
      </w:r>
    </w:p>
    <w:p w:rsidR="000722C5" w:rsidRPr="00ED6204" w:rsidRDefault="000722C5" w:rsidP="000722C5">
      <w:pPr>
        <w:jc w:val="center"/>
        <w:outlineLvl w:val="1"/>
        <w:rPr>
          <w:sz w:val="22"/>
          <w:szCs w:val="22"/>
        </w:rPr>
      </w:pPr>
      <w:bookmarkStart w:id="12" w:name="Par474"/>
      <w:bookmarkEnd w:id="12"/>
      <w:r w:rsidRPr="00ED6204">
        <w:rPr>
          <w:sz w:val="22"/>
          <w:szCs w:val="22"/>
        </w:rPr>
        <w:t>X. Методика оценки эффективности муниципальной программы</w:t>
      </w:r>
    </w:p>
    <w:p w:rsidR="000722C5" w:rsidRPr="00ED6204" w:rsidRDefault="000722C5" w:rsidP="000722C5">
      <w:pPr>
        <w:ind w:firstLine="709"/>
        <w:jc w:val="both"/>
        <w:rPr>
          <w:sz w:val="22"/>
          <w:szCs w:val="22"/>
        </w:rPr>
      </w:pPr>
      <w:r w:rsidRPr="00ED6204">
        <w:rPr>
          <w:sz w:val="22"/>
          <w:szCs w:val="22"/>
        </w:rPr>
        <w:t>10.1. Оценка эффективности выполнения муниципальной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подпрограмм и решения задач и реализации целей муниципальной программы.</w:t>
      </w:r>
    </w:p>
    <w:p w:rsidR="000722C5" w:rsidRPr="00ED6204" w:rsidRDefault="000722C5" w:rsidP="000722C5">
      <w:pPr>
        <w:ind w:firstLine="709"/>
        <w:jc w:val="both"/>
        <w:rPr>
          <w:sz w:val="22"/>
          <w:szCs w:val="22"/>
        </w:rPr>
      </w:pPr>
      <w:r w:rsidRPr="00ED6204">
        <w:rPr>
          <w:sz w:val="22"/>
          <w:szCs w:val="22"/>
        </w:rPr>
        <w:t>Ответственный исполнитель муниципальной программы использует результаты оценки эффективности ее выполнения при принятии решений:</w:t>
      </w:r>
    </w:p>
    <w:p w:rsidR="000722C5" w:rsidRPr="00ED6204" w:rsidRDefault="000722C5" w:rsidP="000722C5">
      <w:pPr>
        <w:ind w:firstLine="709"/>
        <w:jc w:val="both"/>
        <w:rPr>
          <w:sz w:val="22"/>
          <w:szCs w:val="22"/>
        </w:rPr>
      </w:pPr>
      <w:r w:rsidRPr="00ED6204">
        <w:rPr>
          <w:sz w:val="22"/>
          <w:szCs w:val="22"/>
        </w:rPr>
        <w:t>о корректировке плана реализации муниципальной программы на текущий год;</w:t>
      </w:r>
    </w:p>
    <w:p w:rsidR="000722C5" w:rsidRPr="00ED6204" w:rsidRDefault="000722C5" w:rsidP="000722C5">
      <w:pPr>
        <w:ind w:firstLine="709"/>
        <w:jc w:val="both"/>
        <w:rPr>
          <w:sz w:val="22"/>
          <w:szCs w:val="22"/>
        </w:rPr>
      </w:pPr>
      <w:r w:rsidRPr="00ED6204">
        <w:rPr>
          <w:sz w:val="22"/>
          <w:szCs w:val="22"/>
        </w:rPr>
        <w:t>о формировании плана реализации муниципальной программы на очередной год;</w:t>
      </w:r>
    </w:p>
    <w:p w:rsidR="000722C5" w:rsidRPr="00ED6204" w:rsidRDefault="000722C5" w:rsidP="000722C5">
      <w:pPr>
        <w:ind w:firstLine="709"/>
        <w:jc w:val="both"/>
        <w:rPr>
          <w:sz w:val="22"/>
          <w:szCs w:val="22"/>
        </w:rPr>
      </w:pPr>
      <w:r w:rsidRPr="00ED6204">
        <w:rPr>
          <w:sz w:val="22"/>
          <w:szCs w:val="22"/>
        </w:rPr>
        <w:t>о подготовке предложений по корректировке муниципальной программы в случае выявления факторов, существенно влияющих на ход реализации Программы.</w:t>
      </w:r>
    </w:p>
    <w:p w:rsidR="000722C5" w:rsidRPr="00ED6204" w:rsidRDefault="000722C5" w:rsidP="000722C5">
      <w:pPr>
        <w:ind w:firstLine="709"/>
        <w:jc w:val="both"/>
        <w:rPr>
          <w:sz w:val="22"/>
          <w:szCs w:val="22"/>
        </w:rPr>
      </w:pPr>
      <w:r w:rsidRPr="00ED6204">
        <w:rPr>
          <w:sz w:val="22"/>
          <w:szCs w:val="22"/>
        </w:rPr>
        <w:t>Оценка эффективности осуществляется следующими способами:</w:t>
      </w:r>
    </w:p>
    <w:p w:rsidR="000722C5" w:rsidRPr="00ED6204" w:rsidRDefault="000722C5" w:rsidP="000722C5">
      <w:pPr>
        <w:ind w:firstLine="709"/>
        <w:jc w:val="both"/>
        <w:rPr>
          <w:sz w:val="22"/>
          <w:szCs w:val="22"/>
        </w:rPr>
      </w:pPr>
      <w:r w:rsidRPr="00ED6204">
        <w:rPr>
          <w:sz w:val="22"/>
          <w:szCs w:val="22"/>
        </w:rPr>
        <w:t>обследование (анализ) Ответственным исполнителем текущего состояния сферы реализации Программы на основе достигнутых результатов;</w:t>
      </w:r>
    </w:p>
    <w:p w:rsidR="000722C5" w:rsidRPr="00ED6204" w:rsidRDefault="000722C5" w:rsidP="000722C5">
      <w:pPr>
        <w:ind w:firstLine="709"/>
        <w:jc w:val="both"/>
        <w:rPr>
          <w:sz w:val="22"/>
          <w:szCs w:val="22"/>
        </w:rPr>
      </w:pPr>
      <w:r w:rsidRPr="00ED6204">
        <w:rPr>
          <w:sz w:val="22"/>
          <w:szCs w:val="22"/>
        </w:rPr>
        <w:t>экспертная оценка хода и результатов реализации муниципальной программы.</w:t>
      </w:r>
    </w:p>
    <w:p w:rsidR="000722C5" w:rsidRPr="00ED6204" w:rsidRDefault="000722C5" w:rsidP="000722C5">
      <w:pPr>
        <w:ind w:firstLine="709"/>
        <w:jc w:val="both"/>
        <w:rPr>
          <w:sz w:val="22"/>
          <w:szCs w:val="22"/>
        </w:rPr>
      </w:pPr>
      <w:r w:rsidRPr="00ED6204">
        <w:rPr>
          <w:sz w:val="22"/>
          <w:szCs w:val="22"/>
        </w:rPr>
        <w:t>Методика оценки эффективности муниципальной программы учитывает необходимость проведения оценки:</w:t>
      </w:r>
    </w:p>
    <w:p w:rsidR="000722C5" w:rsidRPr="00ED6204" w:rsidRDefault="000722C5" w:rsidP="000722C5">
      <w:pPr>
        <w:ind w:firstLine="709"/>
        <w:jc w:val="both"/>
        <w:rPr>
          <w:sz w:val="22"/>
          <w:szCs w:val="22"/>
        </w:rPr>
      </w:pPr>
      <w:r w:rsidRPr="00ED6204">
        <w:rPr>
          <w:sz w:val="22"/>
          <w:szCs w:val="22"/>
        </w:rPr>
        <w:t>степени соответствия запланированному уровню затрат и эффективности использования средств бюджета Юрлинского муниципального района;</w:t>
      </w:r>
    </w:p>
    <w:p w:rsidR="000722C5" w:rsidRPr="00ED6204" w:rsidRDefault="000722C5" w:rsidP="000722C5">
      <w:pPr>
        <w:ind w:firstLine="709"/>
        <w:jc w:val="both"/>
        <w:rPr>
          <w:sz w:val="22"/>
          <w:szCs w:val="22"/>
        </w:rPr>
      </w:pPr>
      <w:r w:rsidRPr="00ED6204">
        <w:rPr>
          <w:sz w:val="22"/>
          <w:szCs w:val="22"/>
        </w:rPr>
        <w:t>степени достижения целевых показателей муниципальной программы;</w:t>
      </w:r>
    </w:p>
    <w:p w:rsidR="000722C5" w:rsidRPr="00ED6204" w:rsidRDefault="000722C5" w:rsidP="000722C5">
      <w:pPr>
        <w:ind w:firstLine="709"/>
        <w:jc w:val="both"/>
        <w:rPr>
          <w:sz w:val="22"/>
          <w:szCs w:val="22"/>
        </w:rPr>
      </w:pPr>
      <w:r w:rsidRPr="00ED6204">
        <w:rPr>
          <w:sz w:val="22"/>
          <w:szCs w:val="22"/>
        </w:rPr>
        <w:t>степени достижения целей и решения задач муниципальной программы.</w:t>
      </w:r>
    </w:p>
    <w:p w:rsidR="000722C5" w:rsidRPr="00ED6204" w:rsidRDefault="000722C5" w:rsidP="000722C5">
      <w:pPr>
        <w:ind w:firstLine="709"/>
        <w:jc w:val="both"/>
        <w:rPr>
          <w:sz w:val="22"/>
          <w:szCs w:val="22"/>
        </w:rPr>
      </w:pPr>
      <w:r w:rsidRPr="00ED6204">
        <w:rPr>
          <w:sz w:val="22"/>
          <w:szCs w:val="22"/>
        </w:rPr>
        <w:t>10.2. Степень соответствия запланированному уровню затрат рассчитывается по формуле:</w:t>
      </w:r>
    </w:p>
    <w:p w:rsidR="000722C5" w:rsidRPr="00ED6204" w:rsidRDefault="000722C5" w:rsidP="000722C5">
      <w:pPr>
        <w:jc w:val="center"/>
        <w:rPr>
          <w:sz w:val="22"/>
          <w:szCs w:val="22"/>
        </w:rPr>
      </w:pPr>
      <w:r w:rsidRPr="00ED6204">
        <w:rPr>
          <w:noProof/>
          <w:position w:val="-16"/>
          <w:sz w:val="22"/>
          <w:szCs w:val="22"/>
        </w:rPr>
        <w:drawing>
          <wp:inline distT="0" distB="0" distL="0" distR="0">
            <wp:extent cx="3876675" cy="2762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6675" cy="276225"/>
                    </a:xfrm>
                    <a:prstGeom prst="rect">
                      <a:avLst/>
                    </a:prstGeom>
                    <a:noFill/>
                    <a:ln>
                      <a:noFill/>
                    </a:ln>
                  </pic:spPr>
                </pic:pic>
              </a:graphicData>
            </a:graphic>
          </wp:inline>
        </w:drawing>
      </w:r>
    </w:p>
    <w:p w:rsidR="000722C5" w:rsidRPr="00ED6204" w:rsidRDefault="000722C5" w:rsidP="000722C5">
      <w:pPr>
        <w:jc w:val="both"/>
        <w:rPr>
          <w:sz w:val="22"/>
          <w:szCs w:val="22"/>
        </w:rPr>
      </w:pPr>
      <w:r w:rsidRPr="00ED6204">
        <w:rPr>
          <w:noProof/>
          <w:position w:val="-14"/>
          <w:sz w:val="22"/>
          <w:szCs w:val="22"/>
        </w:rPr>
        <w:drawing>
          <wp:inline distT="0" distB="0" distL="0" distR="0">
            <wp:extent cx="22860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ED6204">
        <w:rPr>
          <w:sz w:val="22"/>
          <w:szCs w:val="22"/>
        </w:rPr>
        <w:t xml:space="preserve"> - степень соответствия запланированному уровню затрат и эффективности использования средств бюджета Юрлинского муниципального района;</w:t>
      </w:r>
    </w:p>
    <w:p w:rsidR="000722C5" w:rsidRPr="00ED6204" w:rsidRDefault="000722C5" w:rsidP="000722C5">
      <w:pPr>
        <w:jc w:val="both"/>
        <w:rPr>
          <w:sz w:val="22"/>
          <w:szCs w:val="22"/>
        </w:rPr>
      </w:pPr>
      <w:r w:rsidRPr="00ED6204">
        <w:rPr>
          <w:noProof/>
          <w:position w:val="-14"/>
          <w:sz w:val="22"/>
          <w:szCs w:val="22"/>
        </w:rPr>
        <w:drawing>
          <wp:inline distT="0" distB="0" distL="0" distR="0">
            <wp:extent cx="2952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ED6204">
        <w:rPr>
          <w:sz w:val="22"/>
          <w:szCs w:val="22"/>
        </w:rPr>
        <w:t xml:space="preserve"> - объем средств, фактически затраченных на мероприятие в ходе реализации Программы;</w:t>
      </w:r>
    </w:p>
    <w:p w:rsidR="000722C5" w:rsidRPr="00ED6204" w:rsidRDefault="000722C5" w:rsidP="000722C5">
      <w:pPr>
        <w:jc w:val="both"/>
        <w:rPr>
          <w:sz w:val="22"/>
          <w:szCs w:val="22"/>
        </w:rPr>
      </w:pPr>
      <w:r w:rsidRPr="00ED6204">
        <w:rPr>
          <w:noProof/>
          <w:position w:val="-12"/>
          <w:sz w:val="22"/>
          <w:szCs w:val="22"/>
        </w:rPr>
        <w:drawing>
          <wp:inline distT="0" distB="0" distL="0" distR="0">
            <wp:extent cx="29527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ED6204">
        <w:rPr>
          <w:sz w:val="22"/>
          <w:szCs w:val="22"/>
        </w:rPr>
        <w:t xml:space="preserve"> - объем средств, запланированных на реализацию мероприятия Программы;</w:t>
      </w:r>
    </w:p>
    <w:p w:rsidR="000722C5" w:rsidRPr="00ED6204" w:rsidRDefault="000722C5" w:rsidP="000722C5">
      <w:pPr>
        <w:jc w:val="both"/>
        <w:rPr>
          <w:sz w:val="22"/>
          <w:szCs w:val="22"/>
        </w:rPr>
      </w:pPr>
      <w:r w:rsidRPr="00ED6204">
        <w:rPr>
          <w:noProof/>
          <w:position w:val="-12"/>
          <w:sz w:val="22"/>
          <w:szCs w:val="22"/>
        </w:rPr>
        <w:drawing>
          <wp:inline distT="0" distB="0" distL="0" distR="0">
            <wp:extent cx="219075" cy="228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ED6204">
        <w:rPr>
          <w:sz w:val="22"/>
          <w:szCs w:val="22"/>
        </w:rPr>
        <w:t xml:space="preserve"> - количество мероприятий Программы.</w:t>
      </w:r>
    </w:p>
    <w:p w:rsidR="000722C5" w:rsidRPr="00ED6204" w:rsidRDefault="000722C5" w:rsidP="000722C5">
      <w:pPr>
        <w:jc w:val="both"/>
        <w:rPr>
          <w:sz w:val="22"/>
          <w:szCs w:val="22"/>
        </w:rPr>
      </w:pPr>
      <w:r w:rsidRPr="00ED6204">
        <w:rPr>
          <w:sz w:val="22"/>
          <w:szCs w:val="22"/>
        </w:rPr>
        <w:t>Эффективность использования средств бюджета Юрлинского муниципального района рассчитывается следующим образом:</w:t>
      </w:r>
    </w:p>
    <w:p w:rsidR="000722C5" w:rsidRPr="00ED6204" w:rsidRDefault="000722C5" w:rsidP="000722C5">
      <w:pPr>
        <w:jc w:val="both"/>
        <w:rPr>
          <w:sz w:val="22"/>
          <w:szCs w:val="22"/>
        </w:rPr>
      </w:pPr>
      <w:r w:rsidRPr="00ED6204">
        <w:rPr>
          <w:sz w:val="22"/>
          <w:szCs w:val="22"/>
        </w:rPr>
        <w:t xml:space="preserve">отклонение значения </w:t>
      </w:r>
      <w:r w:rsidRPr="00ED6204">
        <w:rPr>
          <w:noProof/>
          <w:position w:val="-14"/>
          <w:sz w:val="22"/>
          <w:szCs w:val="22"/>
        </w:rPr>
        <w:drawing>
          <wp:inline distT="0" distB="0" distL="0" distR="0">
            <wp:extent cx="22860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ED6204">
        <w:rPr>
          <w:sz w:val="22"/>
          <w:szCs w:val="22"/>
        </w:rPr>
        <w:t xml:space="preserve"> от 100% составляет +/-2% - эффективность расходования средств бюджета Юрлинского муниципального района на реализацию Программы высокая;</w:t>
      </w:r>
    </w:p>
    <w:p w:rsidR="000722C5" w:rsidRPr="00ED6204" w:rsidRDefault="000722C5" w:rsidP="000722C5">
      <w:pPr>
        <w:jc w:val="both"/>
        <w:rPr>
          <w:sz w:val="22"/>
          <w:szCs w:val="22"/>
        </w:rPr>
      </w:pPr>
      <w:r w:rsidRPr="00ED6204">
        <w:rPr>
          <w:sz w:val="22"/>
          <w:szCs w:val="22"/>
        </w:rPr>
        <w:t xml:space="preserve">отклонение значения </w:t>
      </w:r>
      <w:r w:rsidRPr="00ED6204">
        <w:rPr>
          <w:noProof/>
          <w:position w:val="-14"/>
          <w:sz w:val="22"/>
          <w:szCs w:val="22"/>
        </w:rPr>
        <w:drawing>
          <wp:inline distT="0" distB="0" distL="0" distR="0">
            <wp:extent cx="228600" cy="238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ED6204">
        <w:rPr>
          <w:sz w:val="22"/>
          <w:szCs w:val="22"/>
        </w:rPr>
        <w:t xml:space="preserve"> от 100% составляет +/-5% - эффективность расходования средств бюджета Юрлинского муниципального района на реализацию Программы средняя;</w:t>
      </w:r>
    </w:p>
    <w:p w:rsidR="000722C5" w:rsidRPr="00ED6204" w:rsidRDefault="000722C5" w:rsidP="000722C5">
      <w:pPr>
        <w:pStyle w:val="ConsPlusNormal"/>
        <w:jc w:val="both"/>
        <w:rPr>
          <w:rFonts w:ascii="Times New Roman" w:hAnsi="Times New Roman" w:cs="Times New Roman"/>
          <w:sz w:val="22"/>
          <w:szCs w:val="22"/>
        </w:rPr>
      </w:pPr>
      <w:r w:rsidRPr="00ED6204">
        <w:rPr>
          <w:rFonts w:ascii="Times New Roman" w:hAnsi="Times New Roman" w:cs="Times New Roman"/>
          <w:sz w:val="22"/>
          <w:szCs w:val="22"/>
        </w:rPr>
        <w:lastRenderedPageBreak/>
        <w:t xml:space="preserve">отклонение значения </w:t>
      </w:r>
      <w:r w:rsidRPr="00ED6204">
        <w:rPr>
          <w:rFonts w:ascii="Times New Roman" w:hAnsi="Times New Roman" w:cs="Times New Roman"/>
          <w:noProof/>
          <w:position w:val="-14"/>
          <w:sz w:val="22"/>
          <w:szCs w:val="22"/>
        </w:rPr>
        <w:drawing>
          <wp:inline distT="0" distB="0" distL="0" distR="0">
            <wp:extent cx="228600" cy="2381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ED6204">
        <w:rPr>
          <w:rFonts w:ascii="Times New Roman" w:hAnsi="Times New Roman" w:cs="Times New Roman"/>
          <w:sz w:val="22"/>
          <w:szCs w:val="22"/>
        </w:rPr>
        <w:t xml:space="preserve"> от 100% составляет +/-10% - эффективность расходования средств</w:t>
      </w:r>
      <w:r>
        <w:rPr>
          <w:rFonts w:ascii="Times New Roman" w:hAnsi="Times New Roman" w:cs="Times New Roman"/>
          <w:sz w:val="22"/>
          <w:szCs w:val="22"/>
        </w:rPr>
        <w:t xml:space="preserve"> </w:t>
      </w:r>
      <w:r w:rsidRPr="00ED6204">
        <w:rPr>
          <w:rFonts w:ascii="Times New Roman" w:hAnsi="Times New Roman" w:cs="Times New Roman"/>
          <w:sz w:val="22"/>
          <w:szCs w:val="22"/>
        </w:rPr>
        <w:t>бюджета Юрлинского муниципального района на реализацию муниципальной программы низкая.</w:t>
      </w:r>
    </w:p>
    <w:p w:rsidR="000722C5" w:rsidRPr="00ED6204" w:rsidRDefault="000722C5" w:rsidP="000722C5">
      <w:pPr>
        <w:jc w:val="both"/>
        <w:rPr>
          <w:sz w:val="22"/>
          <w:szCs w:val="22"/>
        </w:rPr>
      </w:pPr>
      <w:r w:rsidRPr="00ED6204">
        <w:rPr>
          <w:sz w:val="22"/>
          <w:szCs w:val="22"/>
        </w:rPr>
        <w:t>10.3. Степень достижения целевых показателей муниципальной программы рассчитывается по формуле:</w:t>
      </w:r>
    </w:p>
    <w:p w:rsidR="000722C5" w:rsidRPr="00ED6204" w:rsidRDefault="000722C5" w:rsidP="000722C5">
      <w:pPr>
        <w:jc w:val="both"/>
        <w:rPr>
          <w:sz w:val="22"/>
          <w:szCs w:val="22"/>
        </w:rPr>
      </w:pPr>
    </w:p>
    <w:p w:rsidR="000722C5" w:rsidRPr="00ED6204" w:rsidRDefault="000722C5" w:rsidP="000722C5">
      <w:pPr>
        <w:jc w:val="center"/>
        <w:rPr>
          <w:sz w:val="22"/>
          <w:szCs w:val="22"/>
        </w:rPr>
      </w:pPr>
      <w:r w:rsidRPr="00ED6204">
        <w:rPr>
          <w:noProof/>
          <w:position w:val="-16"/>
          <w:sz w:val="22"/>
          <w:szCs w:val="22"/>
        </w:rPr>
        <w:drawing>
          <wp:inline distT="0" distB="0" distL="0" distR="0">
            <wp:extent cx="3695700" cy="2762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5700" cy="276225"/>
                    </a:xfrm>
                    <a:prstGeom prst="rect">
                      <a:avLst/>
                    </a:prstGeom>
                    <a:noFill/>
                    <a:ln>
                      <a:noFill/>
                    </a:ln>
                  </pic:spPr>
                </pic:pic>
              </a:graphicData>
            </a:graphic>
          </wp:inline>
        </w:drawing>
      </w:r>
    </w:p>
    <w:p w:rsidR="000722C5" w:rsidRPr="00ED6204" w:rsidRDefault="000722C5" w:rsidP="000722C5">
      <w:pPr>
        <w:jc w:val="both"/>
        <w:rPr>
          <w:sz w:val="22"/>
          <w:szCs w:val="22"/>
        </w:rPr>
      </w:pPr>
      <w:r w:rsidRPr="00ED6204">
        <w:rPr>
          <w:noProof/>
          <w:position w:val="-12"/>
          <w:sz w:val="22"/>
          <w:szCs w:val="22"/>
        </w:rPr>
        <w:drawing>
          <wp:inline distT="0" distB="0" distL="0" distR="0">
            <wp:extent cx="23812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ED6204">
        <w:rPr>
          <w:sz w:val="22"/>
          <w:szCs w:val="22"/>
        </w:rPr>
        <w:t xml:space="preserve"> - степень достижения целевых показателей муниципальной программы (процентов);</w:t>
      </w:r>
    </w:p>
    <w:p w:rsidR="000722C5" w:rsidRPr="00ED6204" w:rsidRDefault="000722C5" w:rsidP="000722C5">
      <w:pPr>
        <w:jc w:val="both"/>
        <w:rPr>
          <w:sz w:val="22"/>
          <w:szCs w:val="22"/>
        </w:rPr>
      </w:pPr>
      <w:r w:rsidRPr="00ED6204">
        <w:rPr>
          <w:noProof/>
          <w:position w:val="-14"/>
          <w:sz w:val="22"/>
          <w:szCs w:val="22"/>
        </w:rPr>
        <w:drawing>
          <wp:inline distT="0" distB="0" distL="0" distR="0">
            <wp:extent cx="266700"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ED6204">
        <w:rPr>
          <w:sz w:val="22"/>
          <w:szCs w:val="22"/>
        </w:rPr>
        <w:t xml:space="preserve"> - фактическое значение целевого показателя, достигнутое в ходе реализации муниципальной программы;</w:t>
      </w:r>
    </w:p>
    <w:p w:rsidR="000722C5" w:rsidRPr="00ED6204" w:rsidRDefault="000722C5" w:rsidP="000722C5">
      <w:pPr>
        <w:jc w:val="both"/>
        <w:rPr>
          <w:sz w:val="22"/>
          <w:szCs w:val="22"/>
        </w:rPr>
      </w:pPr>
      <w:r w:rsidRPr="00ED6204">
        <w:rPr>
          <w:noProof/>
          <w:position w:val="-12"/>
          <w:sz w:val="22"/>
          <w:szCs w:val="22"/>
        </w:rPr>
        <w:drawing>
          <wp:inline distT="0" distB="0" distL="0" distR="0">
            <wp:extent cx="26670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ED6204">
        <w:rPr>
          <w:sz w:val="22"/>
          <w:szCs w:val="22"/>
        </w:rPr>
        <w:t xml:space="preserve"> - плановое значение целевого показателя в соответствии с муниципальной программой;</w:t>
      </w:r>
    </w:p>
    <w:p w:rsidR="000722C5" w:rsidRPr="00ED6204" w:rsidRDefault="000722C5" w:rsidP="000722C5">
      <w:pPr>
        <w:jc w:val="both"/>
        <w:rPr>
          <w:sz w:val="22"/>
          <w:szCs w:val="22"/>
        </w:rPr>
      </w:pPr>
      <w:r w:rsidRPr="00ED6204">
        <w:rPr>
          <w:noProof/>
          <w:position w:val="-12"/>
          <w:sz w:val="22"/>
          <w:szCs w:val="22"/>
        </w:rPr>
        <w:drawing>
          <wp:inline distT="0" distB="0" distL="0" distR="0">
            <wp:extent cx="1905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ED6204">
        <w:rPr>
          <w:sz w:val="22"/>
          <w:szCs w:val="22"/>
        </w:rPr>
        <w:t xml:space="preserve"> - количество целевых показателей муниципальной программы.</w:t>
      </w:r>
    </w:p>
    <w:p w:rsidR="000722C5" w:rsidRPr="00ED6204" w:rsidRDefault="000722C5" w:rsidP="000722C5">
      <w:pPr>
        <w:jc w:val="both"/>
        <w:rPr>
          <w:sz w:val="22"/>
          <w:szCs w:val="22"/>
        </w:rPr>
      </w:pPr>
      <w:r w:rsidRPr="00ED6204">
        <w:rPr>
          <w:sz w:val="22"/>
          <w:szCs w:val="22"/>
        </w:rPr>
        <w:t>10.4. Степень достижения целей и решения задач муниципальной программы.</w:t>
      </w:r>
    </w:p>
    <w:p w:rsidR="000722C5" w:rsidRPr="00ED6204" w:rsidRDefault="000722C5" w:rsidP="000722C5">
      <w:pPr>
        <w:jc w:val="both"/>
        <w:rPr>
          <w:sz w:val="22"/>
          <w:szCs w:val="22"/>
        </w:rPr>
      </w:pPr>
      <w:r w:rsidRPr="00ED6204">
        <w:rPr>
          <w:sz w:val="22"/>
          <w:szCs w:val="22"/>
        </w:rPr>
        <w:t>Определяется экспертами через оценку достижения поставленных задач Программы, значения устанавливаются по номинальной шкале:</w:t>
      </w:r>
    </w:p>
    <w:p w:rsidR="000722C5" w:rsidRPr="00ED6204" w:rsidRDefault="000722C5" w:rsidP="000722C5">
      <w:pPr>
        <w:jc w:val="both"/>
        <w:rPr>
          <w:sz w:val="22"/>
          <w:szCs w:val="22"/>
        </w:rPr>
      </w:pPr>
      <w:r w:rsidRPr="00ED6204">
        <w:rPr>
          <w:sz w:val="22"/>
          <w:szCs w:val="22"/>
        </w:rPr>
        <w:t>"0" - низкое качество решения задачи муниципальной программы,</w:t>
      </w:r>
    </w:p>
    <w:p w:rsidR="000722C5" w:rsidRPr="00ED6204" w:rsidRDefault="000722C5" w:rsidP="000722C5">
      <w:pPr>
        <w:jc w:val="both"/>
        <w:rPr>
          <w:sz w:val="22"/>
          <w:szCs w:val="22"/>
        </w:rPr>
      </w:pPr>
      <w:r w:rsidRPr="00ED6204">
        <w:rPr>
          <w:sz w:val="22"/>
          <w:szCs w:val="22"/>
        </w:rPr>
        <w:t>"1" - среднее качество решения задачи муниципальной программы,</w:t>
      </w:r>
    </w:p>
    <w:p w:rsidR="000722C5" w:rsidRPr="00ED6204" w:rsidRDefault="000722C5" w:rsidP="000722C5">
      <w:pPr>
        <w:jc w:val="both"/>
        <w:rPr>
          <w:sz w:val="22"/>
          <w:szCs w:val="22"/>
        </w:rPr>
      </w:pPr>
      <w:r w:rsidRPr="00ED6204">
        <w:rPr>
          <w:sz w:val="22"/>
          <w:szCs w:val="22"/>
        </w:rPr>
        <w:t>"2" - высокое качество решения задачи муниципальной программы.</w:t>
      </w:r>
    </w:p>
    <w:p w:rsidR="000722C5" w:rsidRPr="00ED6204" w:rsidRDefault="000722C5" w:rsidP="000722C5">
      <w:pPr>
        <w:jc w:val="both"/>
        <w:rPr>
          <w:sz w:val="22"/>
          <w:szCs w:val="22"/>
        </w:rPr>
      </w:pPr>
      <w:r w:rsidRPr="00ED6204">
        <w:rPr>
          <w:sz w:val="22"/>
          <w:szCs w:val="22"/>
        </w:rPr>
        <w:t>Эксперты оценивают достижение каждой поставленной задачи муниципальной программы отдельно.</w:t>
      </w:r>
    </w:p>
    <w:p w:rsidR="000722C5" w:rsidRPr="00ED6204" w:rsidRDefault="000722C5" w:rsidP="000722C5">
      <w:pPr>
        <w:jc w:val="both"/>
        <w:rPr>
          <w:sz w:val="22"/>
          <w:szCs w:val="22"/>
        </w:rPr>
      </w:pPr>
      <w:r w:rsidRPr="00ED6204">
        <w:rPr>
          <w:sz w:val="22"/>
          <w:szCs w:val="22"/>
        </w:rPr>
        <w:t>Итоговая оценка достижения поставленных задач муниципальной программы рассчитывается по формуле:</w:t>
      </w:r>
    </w:p>
    <w:p w:rsidR="000722C5" w:rsidRPr="00ED6204" w:rsidRDefault="000722C5" w:rsidP="000722C5">
      <w:pPr>
        <w:pStyle w:val="ConsPlusNormal"/>
        <w:jc w:val="both"/>
        <w:rPr>
          <w:rFonts w:ascii="Times New Roman" w:hAnsi="Times New Roman" w:cs="Times New Roman"/>
          <w:sz w:val="22"/>
          <w:szCs w:val="22"/>
        </w:rPr>
      </w:pPr>
      <w:r w:rsidRPr="00ED6204">
        <w:rPr>
          <w:rFonts w:ascii="Times New Roman" w:hAnsi="Times New Roman" w:cs="Times New Roman"/>
          <w:noProof/>
          <w:position w:val="-14"/>
          <w:sz w:val="22"/>
          <w:szCs w:val="22"/>
        </w:rPr>
        <w:drawing>
          <wp:inline distT="0" distB="0" distL="0" distR="0">
            <wp:extent cx="1666875" cy="2571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257175"/>
                    </a:xfrm>
                    <a:prstGeom prst="rect">
                      <a:avLst/>
                    </a:prstGeom>
                    <a:noFill/>
                    <a:ln>
                      <a:noFill/>
                    </a:ln>
                  </pic:spPr>
                </pic:pic>
              </a:graphicData>
            </a:graphic>
          </wp:inline>
        </w:drawing>
      </w:r>
      <w:r w:rsidRPr="00ED6204">
        <w:rPr>
          <w:rFonts w:ascii="Times New Roman" w:hAnsi="Times New Roman" w:cs="Times New Roman"/>
          <w:sz w:val="22"/>
          <w:szCs w:val="22"/>
        </w:rPr>
        <w:t xml:space="preserve"> ДЦ - итоговая оценка по достижению цели Муниципальной программы,</w:t>
      </w:r>
    </w:p>
    <w:p w:rsidR="000722C5" w:rsidRPr="00ED6204" w:rsidRDefault="000722C5" w:rsidP="000722C5">
      <w:pPr>
        <w:jc w:val="both"/>
        <w:rPr>
          <w:sz w:val="22"/>
          <w:szCs w:val="22"/>
        </w:rPr>
      </w:pPr>
      <w:r w:rsidRPr="00ED6204">
        <w:rPr>
          <w:sz w:val="22"/>
          <w:szCs w:val="22"/>
        </w:rPr>
        <w:t>З - оценка эксперта по достижению поставленной задачи,</w:t>
      </w:r>
    </w:p>
    <w:p w:rsidR="000722C5" w:rsidRPr="00ED6204" w:rsidRDefault="000722C5" w:rsidP="000722C5">
      <w:pPr>
        <w:jc w:val="both"/>
        <w:rPr>
          <w:sz w:val="22"/>
          <w:szCs w:val="22"/>
        </w:rPr>
      </w:pPr>
      <w:r w:rsidRPr="00ED6204">
        <w:rPr>
          <w:noProof/>
          <w:position w:val="-12"/>
          <w:sz w:val="22"/>
          <w:szCs w:val="22"/>
        </w:rPr>
        <w:drawing>
          <wp:inline distT="0" distB="0" distL="0" distR="0">
            <wp:extent cx="180975" cy="228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ED6204">
        <w:rPr>
          <w:sz w:val="22"/>
          <w:szCs w:val="22"/>
        </w:rPr>
        <w:t xml:space="preserve"> - количество экспертов, участвовавших в экспертном опросе.</w:t>
      </w:r>
    </w:p>
    <w:p w:rsidR="000722C5" w:rsidRPr="00ED6204" w:rsidRDefault="000722C5" w:rsidP="000722C5">
      <w:pPr>
        <w:jc w:val="both"/>
        <w:rPr>
          <w:sz w:val="22"/>
          <w:szCs w:val="22"/>
        </w:rPr>
      </w:pPr>
      <w:r w:rsidRPr="00ED6204">
        <w:rPr>
          <w:sz w:val="22"/>
          <w:szCs w:val="22"/>
        </w:rPr>
        <w:t>Настоящая методика подразумевает необходимость проведения оценки эффективности Муниципальной программы в течение срока ее реализации не реже одного раза в год.</w:t>
      </w:r>
    </w:p>
    <w:p w:rsidR="000722C5" w:rsidRPr="00ED6204" w:rsidRDefault="000722C5" w:rsidP="000722C5">
      <w:pPr>
        <w:pStyle w:val="ConsPlusNormal"/>
        <w:ind w:firstLine="0"/>
        <w:outlineLvl w:val="1"/>
        <w:rPr>
          <w:rFonts w:ascii="Times New Roman" w:hAnsi="Times New Roman" w:cs="Times New Roman"/>
          <w:sz w:val="22"/>
          <w:szCs w:val="22"/>
        </w:rPr>
      </w:pPr>
    </w:p>
    <w:p w:rsidR="000722C5" w:rsidRPr="00ED6204" w:rsidRDefault="000722C5" w:rsidP="000722C5">
      <w:pPr>
        <w:pStyle w:val="ConsPlusNormal"/>
        <w:jc w:val="right"/>
        <w:outlineLvl w:val="1"/>
        <w:rPr>
          <w:rFonts w:ascii="Times New Roman" w:hAnsi="Times New Roman" w:cs="Times New Roman"/>
          <w:sz w:val="22"/>
          <w:szCs w:val="22"/>
        </w:rPr>
      </w:pPr>
      <w:r w:rsidRPr="00ED6204">
        <w:rPr>
          <w:rFonts w:ascii="Times New Roman" w:hAnsi="Times New Roman" w:cs="Times New Roman"/>
          <w:sz w:val="22"/>
          <w:szCs w:val="22"/>
        </w:rPr>
        <w:t>Приложение 1</w:t>
      </w:r>
    </w:p>
    <w:p w:rsidR="000722C5" w:rsidRPr="00ED6204" w:rsidRDefault="000722C5" w:rsidP="000722C5">
      <w:pPr>
        <w:pStyle w:val="ConsPlusNormal"/>
        <w:jc w:val="right"/>
        <w:rPr>
          <w:rFonts w:ascii="Times New Roman" w:hAnsi="Times New Roman" w:cs="Times New Roman"/>
          <w:sz w:val="22"/>
          <w:szCs w:val="22"/>
        </w:rPr>
      </w:pPr>
      <w:r w:rsidRPr="00ED6204">
        <w:rPr>
          <w:rFonts w:ascii="Times New Roman" w:hAnsi="Times New Roman" w:cs="Times New Roman"/>
          <w:sz w:val="22"/>
          <w:szCs w:val="22"/>
        </w:rPr>
        <w:t>к Муниципальной программе</w:t>
      </w:r>
    </w:p>
    <w:p w:rsidR="000722C5" w:rsidRPr="00ED6204" w:rsidRDefault="000722C5" w:rsidP="000722C5">
      <w:pPr>
        <w:pStyle w:val="ConsPlusNormal"/>
        <w:jc w:val="right"/>
        <w:rPr>
          <w:rFonts w:ascii="Times New Roman" w:hAnsi="Times New Roman" w:cs="Times New Roman"/>
          <w:sz w:val="22"/>
          <w:szCs w:val="22"/>
        </w:rPr>
      </w:pPr>
      <w:r w:rsidRPr="00ED6204">
        <w:rPr>
          <w:rFonts w:ascii="Times New Roman" w:hAnsi="Times New Roman" w:cs="Times New Roman"/>
          <w:sz w:val="22"/>
          <w:szCs w:val="22"/>
        </w:rPr>
        <w:t>«Развитие культуры Юрлинского</w:t>
      </w:r>
    </w:p>
    <w:p w:rsidR="000722C5" w:rsidRPr="00ED6204" w:rsidRDefault="000722C5" w:rsidP="000722C5">
      <w:pPr>
        <w:pStyle w:val="ConsPlusNormal"/>
        <w:jc w:val="right"/>
        <w:rPr>
          <w:rFonts w:ascii="Times New Roman" w:hAnsi="Times New Roman" w:cs="Times New Roman"/>
          <w:sz w:val="22"/>
          <w:szCs w:val="22"/>
        </w:rPr>
      </w:pPr>
      <w:r w:rsidRPr="00ED6204">
        <w:rPr>
          <w:rFonts w:ascii="Times New Roman" w:hAnsi="Times New Roman" w:cs="Times New Roman"/>
          <w:sz w:val="22"/>
          <w:szCs w:val="22"/>
        </w:rPr>
        <w:t xml:space="preserve"> муниципального района 2015-2017гг»</w:t>
      </w:r>
    </w:p>
    <w:p w:rsidR="000722C5" w:rsidRPr="00ED6204" w:rsidRDefault="004F510E" w:rsidP="000722C5">
      <w:pPr>
        <w:pStyle w:val="ConsPlusNormal"/>
        <w:jc w:val="right"/>
        <w:rPr>
          <w:rFonts w:ascii="Times New Roman" w:hAnsi="Times New Roman" w:cs="Times New Roman"/>
          <w:sz w:val="22"/>
          <w:szCs w:val="22"/>
        </w:rPr>
      </w:pPr>
      <w:r>
        <w:rPr>
          <w:rFonts w:ascii="Times New Roman" w:hAnsi="Times New Roman" w:cs="Times New Roman"/>
          <w:sz w:val="22"/>
          <w:szCs w:val="22"/>
        </w:rPr>
        <w:t>31.12.</w:t>
      </w:r>
      <w:r w:rsidR="000722C5" w:rsidRPr="00ED6204">
        <w:rPr>
          <w:rFonts w:ascii="Times New Roman" w:hAnsi="Times New Roman" w:cs="Times New Roman"/>
          <w:sz w:val="22"/>
          <w:szCs w:val="22"/>
        </w:rPr>
        <w:t>2014г.</w:t>
      </w:r>
      <w:r>
        <w:rPr>
          <w:rFonts w:ascii="Times New Roman" w:hAnsi="Times New Roman" w:cs="Times New Roman"/>
          <w:sz w:val="22"/>
          <w:szCs w:val="22"/>
        </w:rPr>
        <w:t xml:space="preserve"> № 741</w:t>
      </w:r>
    </w:p>
    <w:p w:rsidR="000722C5" w:rsidRPr="00ED6204" w:rsidRDefault="000722C5" w:rsidP="004F510E">
      <w:pPr>
        <w:suppressAutoHyphens/>
        <w:rPr>
          <w:rFonts w:eastAsia="Arial"/>
          <w:b/>
          <w:bCs/>
          <w:kern w:val="3"/>
          <w:sz w:val="22"/>
          <w:szCs w:val="22"/>
        </w:rPr>
      </w:pPr>
    </w:p>
    <w:p w:rsidR="000722C5" w:rsidRPr="00ED6204" w:rsidRDefault="000722C5" w:rsidP="000722C5">
      <w:pPr>
        <w:suppressAutoHyphens/>
        <w:jc w:val="center"/>
        <w:rPr>
          <w:rFonts w:eastAsia="Arial"/>
          <w:b/>
          <w:bCs/>
          <w:kern w:val="3"/>
          <w:sz w:val="22"/>
          <w:szCs w:val="22"/>
        </w:rPr>
      </w:pPr>
      <w:r w:rsidRPr="00ED6204">
        <w:rPr>
          <w:rFonts w:eastAsia="Arial"/>
          <w:b/>
          <w:bCs/>
          <w:kern w:val="3"/>
          <w:sz w:val="22"/>
          <w:szCs w:val="22"/>
        </w:rPr>
        <w:t>Муниципальная подпрограмма</w:t>
      </w:r>
    </w:p>
    <w:p w:rsidR="004F510E" w:rsidRDefault="000722C5" w:rsidP="000722C5">
      <w:pPr>
        <w:suppressAutoHyphens/>
        <w:jc w:val="center"/>
        <w:rPr>
          <w:rFonts w:eastAsia="Arial"/>
          <w:b/>
          <w:bCs/>
          <w:kern w:val="3"/>
          <w:sz w:val="22"/>
          <w:szCs w:val="22"/>
        </w:rPr>
      </w:pPr>
      <w:r w:rsidRPr="00ED6204">
        <w:rPr>
          <w:rFonts w:eastAsia="Arial"/>
          <w:b/>
          <w:bCs/>
          <w:kern w:val="3"/>
          <w:sz w:val="22"/>
          <w:szCs w:val="22"/>
        </w:rPr>
        <w:t>«Сохранение н</w:t>
      </w:r>
      <w:r w:rsidR="004F510E">
        <w:rPr>
          <w:rFonts w:eastAsia="Arial"/>
          <w:b/>
          <w:bCs/>
          <w:kern w:val="3"/>
          <w:sz w:val="22"/>
          <w:szCs w:val="22"/>
        </w:rPr>
        <w:t xml:space="preserve">ародного творчества и развитие </w:t>
      </w:r>
      <w:r w:rsidRPr="00ED6204">
        <w:rPr>
          <w:rFonts w:eastAsia="Arial"/>
          <w:b/>
          <w:bCs/>
          <w:kern w:val="3"/>
          <w:sz w:val="22"/>
          <w:szCs w:val="22"/>
        </w:rPr>
        <w:t>культурно-д</w:t>
      </w:r>
      <w:r w:rsidR="004F510E">
        <w:rPr>
          <w:rFonts w:eastAsia="Arial"/>
          <w:b/>
          <w:bCs/>
          <w:kern w:val="3"/>
          <w:sz w:val="22"/>
          <w:szCs w:val="22"/>
        </w:rPr>
        <w:t>осуговой деятельности</w:t>
      </w:r>
    </w:p>
    <w:p w:rsidR="000722C5" w:rsidRPr="004F510E" w:rsidRDefault="000722C5" w:rsidP="004F510E">
      <w:pPr>
        <w:suppressAutoHyphens/>
        <w:jc w:val="center"/>
        <w:rPr>
          <w:rFonts w:eastAsia="Arial"/>
          <w:kern w:val="3"/>
          <w:sz w:val="22"/>
          <w:szCs w:val="22"/>
        </w:rPr>
      </w:pPr>
      <w:r w:rsidRPr="00ED6204">
        <w:rPr>
          <w:rFonts w:eastAsia="Arial"/>
          <w:b/>
          <w:bCs/>
          <w:kern w:val="3"/>
          <w:sz w:val="22"/>
          <w:szCs w:val="22"/>
        </w:rPr>
        <w:t>в Юрлинском муниципальном районе2015 — 2017гг.»</w:t>
      </w:r>
    </w:p>
    <w:p w:rsidR="000722C5" w:rsidRPr="00ED6204" w:rsidRDefault="000722C5" w:rsidP="000722C5">
      <w:pPr>
        <w:pStyle w:val="ConsPlusNormal"/>
        <w:jc w:val="center"/>
        <w:outlineLvl w:val="1"/>
        <w:rPr>
          <w:rFonts w:ascii="Times New Roman" w:hAnsi="Times New Roman" w:cs="Times New Roman"/>
          <w:sz w:val="22"/>
          <w:szCs w:val="22"/>
        </w:rPr>
      </w:pPr>
      <w:r w:rsidRPr="00ED6204">
        <w:rPr>
          <w:rFonts w:ascii="Times New Roman" w:hAnsi="Times New Roman" w:cs="Times New Roman"/>
          <w:sz w:val="22"/>
          <w:szCs w:val="22"/>
        </w:rPr>
        <w:t>ПАСПОРТ</w:t>
      </w:r>
    </w:p>
    <w:p w:rsidR="000722C5" w:rsidRPr="00ED6204" w:rsidRDefault="000722C5" w:rsidP="000722C5">
      <w:pPr>
        <w:pStyle w:val="ConsPlusNormal"/>
        <w:jc w:val="center"/>
        <w:rPr>
          <w:rFonts w:ascii="Times New Roman" w:hAnsi="Times New Roman" w:cs="Times New Roman"/>
          <w:sz w:val="22"/>
          <w:szCs w:val="22"/>
        </w:rPr>
      </w:pPr>
      <w:r w:rsidRPr="00ED6204">
        <w:rPr>
          <w:rFonts w:ascii="Times New Roman" w:hAnsi="Times New Roman" w:cs="Times New Roman"/>
          <w:sz w:val="22"/>
          <w:szCs w:val="22"/>
        </w:rPr>
        <w:t>Муниципальной программы Юрлинского муниципального района</w:t>
      </w:r>
    </w:p>
    <w:p w:rsidR="004F510E" w:rsidRDefault="000722C5" w:rsidP="000722C5">
      <w:pPr>
        <w:suppressAutoHyphens/>
        <w:jc w:val="center"/>
        <w:rPr>
          <w:rFonts w:eastAsia="Arial"/>
          <w:bCs/>
          <w:kern w:val="3"/>
          <w:sz w:val="22"/>
          <w:szCs w:val="22"/>
        </w:rPr>
      </w:pPr>
      <w:r w:rsidRPr="00ED6204">
        <w:rPr>
          <w:rFonts w:eastAsia="Arial"/>
          <w:bCs/>
          <w:kern w:val="3"/>
          <w:sz w:val="22"/>
          <w:szCs w:val="22"/>
        </w:rPr>
        <w:t>«Сохранение народного творчества и развитие  к</w:t>
      </w:r>
      <w:r w:rsidR="004F510E">
        <w:rPr>
          <w:rFonts w:eastAsia="Arial"/>
          <w:bCs/>
          <w:kern w:val="3"/>
          <w:sz w:val="22"/>
          <w:szCs w:val="22"/>
        </w:rPr>
        <w:t>ультурно-досуговой деятельности</w:t>
      </w:r>
    </w:p>
    <w:p w:rsidR="000722C5" w:rsidRPr="00ED6204" w:rsidRDefault="000722C5" w:rsidP="000722C5">
      <w:pPr>
        <w:suppressAutoHyphens/>
        <w:jc w:val="center"/>
        <w:rPr>
          <w:rFonts w:eastAsia="Arial"/>
          <w:kern w:val="3"/>
          <w:sz w:val="22"/>
          <w:szCs w:val="22"/>
        </w:rPr>
      </w:pPr>
      <w:r w:rsidRPr="00ED6204">
        <w:rPr>
          <w:rFonts w:eastAsia="Arial"/>
          <w:bCs/>
          <w:kern w:val="3"/>
          <w:sz w:val="22"/>
          <w:szCs w:val="22"/>
        </w:rPr>
        <w:t>в Юрлинском муниципальном районе»2015 — 2017гг.</w:t>
      </w:r>
    </w:p>
    <w:p w:rsidR="000722C5" w:rsidRPr="004F510E" w:rsidRDefault="000722C5" w:rsidP="004F510E">
      <w:pPr>
        <w:pStyle w:val="ConsPlusNormal"/>
        <w:ind w:firstLine="0"/>
        <w:jc w:val="center"/>
        <w:rPr>
          <w:rFonts w:ascii="Times New Roman" w:hAnsi="Times New Roman" w:cs="Times New Roman"/>
          <w:sz w:val="22"/>
          <w:szCs w:val="22"/>
        </w:rPr>
      </w:pPr>
      <w:r w:rsidRPr="00ED6204">
        <w:rPr>
          <w:rFonts w:ascii="Times New Roman" w:hAnsi="Times New Roman" w:cs="Times New Roman"/>
          <w:sz w:val="22"/>
          <w:szCs w:val="22"/>
        </w:rPr>
        <w:t>(далее – Муниципальная программа)</w:t>
      </w:r>
    </w:p>
    <w:tbl>
      <w:tblPr>
        <w:tblW w:w="10075" w:type="dxa"/>
        <w:tblInd w:w="-5" w:type="dxa"/>
        <w:tblLayout w:type="fixed"/>
        <w:tblCellMar>
          <w:left w:w="10" w:type="dxa"/>
          <w:right w:w="10" w:type="dxa"/>
        </w:tblCellMar>
        <w:tblLook w:val="0000"/>
      </w:tblPr>
      <w:tblGrid>
        <w:gridCol w:w="1605"/>
        <w:gridCol w:w="8470"/>
      </w:tblGrid>
      <w:tr w:rsidR="000722C5" w:rsidRPr="004F510E" w:rsidTr="000722C5">
        <w:tc>
          <w:tcPr>
            <w:tcW w:w="160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both"/>
              <w:rPr>
                <w:rFonts w:eastAsia="Arial"/>
                <w:kern w:val="3"/>
                <w:sz w:val="18"/>
                <w:szCs w:val="18"/>
              </w:rPr>
            </w:pPr>
            <w:r w:rsidRPr="004F510E">
              <w:rPr>
                <w:rFonts w:eastAsia="Arial"/>
                <w:kern w:val="3"/>
                <w:sz w:val="18"/>
                <w:szCs w:val="18"/>
              </w:rPr>
              <w:t>Ответственный исполнитель  муниципальной подпрограммы</w:t>
            </w:r>
          </w:p>
        </w:tc>
        <w:tc>
          <w:tcPr>
            <w:tcW w:w="8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 xml:space="preserve"> Муниципальное бюджетное учреждение культуры «Юрлинский муниципальный культурно - досуговый центр»</w:t>
            </w:r>
          </w:p>
        </w:tc>
      </w:tr>
      <w:tr w:rsidR="000722C5" w:rsidRPr="004F510E" w:rsidTr="000722C5">
        <w:tc>
          <w:tcPr>
            <w:tcW w:w="1605" w:type="dxa"/>
            <w:tcBorders>
              <w:top w:val="single" w:sz="4" w:space="0" w:color="000000"/>
              <w:left w:val="single" w:sz="4" w:space="0" w:color="000000"/>
            </w:tcBorders>
            <w:tcMar>
              <w:top w:w="0" w:type="dxa"/>
              <w:left w:w="0" w:type="dxa"/>
              <w:bottom w:w="0" w:type="dxa"/>
              <w:right w:w="0" w:type="dxa"/>
            </w:tcMar>
          </w:tcPr>
          <w:p w:rsidR="000722C5" w:rsidRPr="004F510E" w:rsidRDefault="000722C5" w:rsidP="000722C5">
            <w:pPr>
              <w:suppressAutoHyphens/>
              <w:jc w:val="both"/>
              <w:rPr>
                <w:rFonts w:eastAsia="Arial"/>
                <w:kern w:val="3"/>
                <w:sz w:val="18"/>
                <w:szCs w:val="18"/>
              </w:rPr>
            </w:pPr>
            <w:r w:rsidRPr="004F510E">
              <w:rPr>
                <w:rFonts w:eastAsia="Arial"/>
                <w:kern w:val="3"/>
                <w:sz w:val="18"/>
                <w:szCs w:val="18"/>
              </w:rPr>
              <w:t>Участники  муниципальной подпрограммы</w:t>
            </w:r>
          </w:p>
        </w:tc>
        <w:tc>
          <w:tcPr>
            <w:tcW w:w="8470" w:type="dxa"/>
            <w:tcBorders>
              <w:top w:val="single" w:sz="4" w:space="0" w:color="000000"/>
              <w:left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Органы местного самоуправления Юрлинского муниципального района;</w:t>
            </w:r>
          </w:p>
          <w:p w:rsidR="000722C5" w:rsidRPr="004F510E" w:rsidRDefault="000722C5" w:rsidP="000722C5">
            <w:pPr>
              <w:suppressAutoHyphens/>
              <w:rPr>
                <w:rFonts w:eastAsia="Arial"/>
                <w:kern w:val="3"/>
                <w:sz w:val="18"/>
                <w:szCs w:val="18"/>
              </w:rPr>
            </w:pPr>
            <w:r w:rsidRPr="004F510E">
              <w:rPr>
                <w:rFonts w:eastAsia="Arial"/>
                <w:kern w:val="3"/>
                <w:sz w:val="18"/>
                <w:szCs w:val="18"/>
              </w:rPr>
              <w:t>Администрация Юрлинского муниципального района;</w:t>
            </w:r>
          </w:p>
          <w:p w:rsidR="000722C5" w:rsidRPr="004F510E" w:rsidRDefault="000722C5" w:rsidP="000722C5">
            <w:pPr>
              <w:suppressAutoHyphens/>
              <w:rPr>
                <w:rFonts w:eastAsia="Arial"/>
                <w:kern w:val="3"/>
                <w:sz w:val="18"/>
                <w:szCs w:val="18"/>
              </w:rPr>
            </w:pPr>
            <w:r w:rsidRPr="004F510E">
              <w:rPr>
                <w:rFonts w:eastAsia="Arial"/>
                <w:kern w:val="3"/>
                <w:sz w:val="18"/>
                <w:szCs w:val="18"/>
              </w:rPr>
              <w:t>Администрации сельских поселений Юрлинского муниципального района;</w:t>
            </w:r>
          </w:p>
          <w:p w:rsidR="000722C5" w:rsidRPr="004F510E" w:rsidRDefault="000722C5" w:rsidP="000722C5">
            <w:pPr>
              <w:suppressAutoHyphens/>
              <w:rPr>
                <w:rFonts w:eastAsia="Arial"/>
                <w:kern w:val="3"/>
                <w:sz w:val="18"/>
                <w:szCs w:val="18"/>
              </w:rPr>
            </w:pPr>
            <w:r w:rsidRPr="004F510E">
              <w:rPr>
                <w:rFonts w:eastAsia="Arial"/>
                <w:kern w:val="3"/>
                <w:sz w:val="18"/>
                <w:szCs w:val="18"/>
              </w:rPr>
              <w:t>Управление культуры, молодежной политики и спорта администрации Юрлинского муниципального района;</w:t>
            </w:r>
          </w:p>
          <w:p w:rsidR="000722C5" w:rsidRPr="004F510E" w:rsidRDefault="000722C5" w:rsidP="000722C5">
            <w:pPr>
              <w:suppressAutoHyphens/>
              <w:rPr>
                <w:rFonts w:eastAsia="Arial"/>
                <w:kern w:val="3"/>
                <w:sz w:val="18"/>
                <w:szCs w:val="18"/>
              </w:rPr>
            </w:pPr>
            <w:r w:rsidRPr="004F510E">
              <w:rPr>
                <w:rFonts w:eastAsia="Arial"/>
                <w:kern w:val="3"/>
                <w:sz w:val="18"/>
                <w:szCs w:val="18"/>
              </w:rPr>
              <w:t>Управление образования администрации Юрлинского муниципального района</w:t>
            </w:r>
          </w:p>
        </w:tc>
      </w:tr>
      <w:tr w:rsidR="000722C5" w:rsidRPr="004F510E" w:rsidTr="000722C5">
        <w:tc>
          <w:tcPr>
            <w:tcW w:w="160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Цель муниципальной подпрограммы</w:t>
            </w:r>
          </w:p>
        </w:tc>
        <w:tc>
          <w:tcPr>
            <w:tcW w:w="8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Стратегической целью муниципальной подпрограммы является создание условий для обеспечения равного доступа к культурным ценностям и творческой самореализации всех жителей Юрлинского района, воспитание молодежи в духе патриотизма, обеспечение сохранности историко-культурного наследия Юрлинского района</w:t>
            </w:r>
          </w:p>
        </w:tc>
      </w:tr>
      <w:tr w:rsidR="000722C5" w:rsidRPr="004F510E" w:rsidTr="000722C5">
        <w:tc>
          <w:tcPr>
            <w:tcW w:w="160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both"/>
              <w:rPr>
                <w:rFonts w:eastAsia="Arial"/>
                <w:kern w:val="3"/>
                <w:sz w:val="18"/>
                <w:szCs w:val="18"/>
              </w:rPr>
            </w:pPr>
            <w:r w:rsidRPr="004F510E">
              <w:rPr>
                <w:rFonts w:eastAsia="Arial"/>
                <w:kern w:val="3"/>
                <w:sz w:val="18"/>
                <w:szCs w:val="18"/>
              </w:rPr>
              <w:t>Задачи муниципальной подпрограммы</w:t>
            </w:r>
          </w:p>
        </w:tc>
        <w:tc>
          <w:tcPr>
            <w:tcW w:w="8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Стратегическими задачами Муниципальной подпрограммы являются:</w:t>
            </w:r>
          </w:p>
          <w:p w:rsidR="000722C5" w:rsidRPr="004F510E" w:rsidRDefault="000722C5" w:rsidP="000722C5">
            <w:pPr>
              <w:suppressAutoHyphens/>
              <w:rPr>
                <w:rFonts w:eastAsia="Arial"/>
                <w:kern w:val="3"/>
                <w:sz w:val="18"/>
                <w:szCs w:val="18"/>
              </w:rPr>
            </w:pPr>
            <w:r w:rsidRPr="004F510E">
              <w:rPr>
                <w:rFonts w:eastAsia="Arial"/>
                <w:kern w:val="3"/>
                <w:sz w:val="18"/>
                <w:szCs w:val="18"/>
              </w:rPr>
              <w:t>Сохранение и развитие традиционной народной культуры, нематериального культурного наследия народов Юрлинского района;</w:t>
            </w:r>
          </w:p>
          <w:p w:rsidR="000722C5" w:rsidRPr="004F510E" w:rsidRDefault="000722C5" w:rsidP="000722C5">
            <w:pPr>
              <w:suppressAutoHyphens/>
              <w:rPr>
                <w:rFonts w:eastAsia="Arial"/>
                <w:kern w:val="3"/>
                <w:sz w:val="18"/>
                <w:szCs w:val="18"/>
              </w:rPr>
            </w:pPr>
            <w:r w:rsidRPr="004F510E">
              <w:rPr>
                <w:rFonts w:eastAsia="Arial"/>
                <w:kern w:val="3"/>
                <w:sz w:val="18"/>
                <w:szCs w:val="18"/>
              </w:rPr>
              <w:lastRenderedPageBreak/>
              <w:t>совершенствование системы патриотического воспитания молодежи Юрлинского района;</w:t>
            </w:r>
          </w:p>
          <w:p w:rsidR="000722C5" w:rsidRPr="004F510E" w:rsidRDefault="000722C5" w:rsidP="000722C5">
            <w:pPr>
              <w:suppressAutoHyphens/>
              <w:rPr>
                <w:rFonts w:eastAsia="Arial"/>
                <w:kern w:val="3"/>
                <w:sz w:val="18"/>
                <w:szCs w:val="18"/>
              </w:rPr>
            </w:pPr>
            <w:r w:rsidRPr="004F510E">
              <w:rPr>
                <w:rFonts w:eastAsia="Arial"/>
                <w:kern w:val="3"/>
                <w:sz w:val="18"/>
                <w:szCs w:val="18"/>
              </w:rPr>
              <w:t>предоставление муниципальных услуг в области любительского творчества</w:t>
            </w:r>
          </w:p>
        </w:tc>
      </w:tr>
      <w:tr w:rsidR="000722C5" w:rsidRPr="004F510E" w:rsidTr="000722C5">
        <w:tc>
          <w:tcPr>
            <w:tcW w:w="160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lastRenderedPageBreak/>
              <w:t>Ожидаемые результаты реализации Муниципальной подпрограммы</w:t>
            </w:r>
          </w:p>
        </w:tc>
        <w:tc>
          <w:tcPr>
            <w:tcW w:w="8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Повышение качества и уровня культурно – досуговых услуг в сфере культуры до 83% к 2017г;</w:t>
            </w:r>
          </w:p>
          <w:p w:rsidR="000722C5" w:rsidRPr="004F510E" w:rsidRDefault="000722C5" w:rsidP="000722C5">
            <w:pPr>
              <w:suppressAutoHyphens/>
              <w:rPr>
                <w:rFonts w:eastAsia="Arial"/>
                <w:kern w:val="3"/>
                <w:sz w:val="18"/>
                <w:szCs w:val="18"/>
              </w:rPr>
            </w:pPr>
            <w:r w:rsidRPr="004F510E">
              <w:rPr>
                <w:rFonts w:eastAsia="Arial"/>
                <w:kern w:val="3"/>
                <w:sz w:val="18"/>
                <w:szCs w:val="18"/>
              </w:rPr>
              <w:t>темп роста количества посещений концертных мероприятий к 2017 году на 3% (по сравнению с предыдущим периодом);</w:t>
            </w:r>
          </w:p>
          <w:p w:rsidR="000722C5" w:rsidRPr="004F510E" w:rsidRDefault="000722C5" w:rsidP="000722C5">
            <w:pPr>
              <w:suppressAutoHyphens/>
              <w:rPr>
                <w:rFonts w:eastAsia="Arial"/>
                <w:kern w:val="3"/>
                <w:sz w:val="18"/>
                <w:szCs w:val="18"/>
              </w:rPr>
            </w:pPr>
            <w:r w:rsidRPr="004F510E">
              <w:rPr>
                <w:rFonts w:eastAsia="Arial"/>
                <w:kern w:val="3"/>
                <w:sz w:val="18"/>
                <w:szCs w:val="18"/>
              </w:rPr>
              <w:t xml:space="preserve">темп роста количества участников </w:t>
            </w:r>
            <w:proofErr w:type="spellStart"/>
            <w:r w:rsidRPr="004F510E">
              <w:rPr>
                <w:rFonts w:eastAsia="Arial"/>
                <w:kern w:val="3"/>
                <w:sz w:val="18"/>
                <w:szCs w:val="18"/>
              </w:rPr>
              <w:t>культурно-досуговых</w:t>
            </w:r>
            <w:proofErr w:type="spellEnd"/>
            <w:r w:rsidRPr="004F510E">
              <w:rPr>
                <w:rFonts w:eastAsia="Arial"/>
                <w:kern w:val="3"/>
                <w:sz w:val="18"/>
                <w:szCs w:val="18"/>
              </w:rPr>
              <w:t xml:space="preserve"> мероприятий к 2017 году на 7% (по сравнению с предыдущим периодом);</w:t>
            </w:r>
          </w:p>
          <w:p w:rsidR="000722C5" w:rsidRPr="004F510E" w:rsidRDefault="000722C5" w:rsidP="000722C5">
            <w:pPr>
              <w:suppressAutoHyphens/>
              <w:rPr>
                <w:rFonts w:eastAsia="Arial"/>
                <w:kern w:val="3"/>
                <w:sz w:val="18"/>
                <w:szCs w:val="18"/>
              </w:rPr>
            </w:pPr>
            <w:r w:rsidRPr="004F510E">
              <w:rPr>
                <w:rFonts w:eastAsia="Arial"/>
                <w:kern w:val="3"/>
                <w:sz w:val="18"/>
                <w:szCs w:val="18"/>
              </w:rPr>
              <w:t>темп роста количества детей от 5-18 лет, привлекаемых к участию в творческих мероприятиях  до 5% к 2017г;</w:t>
            </w:r>
          </w:p>
          <w:p w:rsidR="000722C5" w:rsidRPr="004F510E" w:rsidRDefault="000722C5" w:rsidP="000722C5">
            <w:pPr>
              <w:suppressAutoHyphens/>
              <w:rPr>
                <w:rFonts w:eastAsia="Arial"/>
                <w:kern w:val="3"/>
                <w:sz w:val="18"/>
                <w:szCs w:val="18"/>
              </w:rPr>
            </w:pPr>
            <w:r w:rsidRPr="004F510E">
              <w:rPr>
                <w:rFonts w:eastAsia="Arial"/>
                <w:kern w:val="3"/>
                <w:sz w:val="18"/>
                <w:szCs w:val="18"/>
              </w:rPr>
              <w:t>увеличение количества клубных формирований до 70 ед. к 2017г;</w:t>
            </w:r>
          </w:p>
          <w:p w:rsidR="000722C5" w:rsidRPr="004F510E" w:rsidRDefault="000722C5" w:rsidP="000722C5">
            <w:pPr>
              <w:suppressAutoHyphens/>
              <w:rPr>
                <w:rFonts w:eastAsia="Arial"/>
                <w:kern w:val="3"/>
                <w:sz w:val="18"/>
                <w:szCs w:val="18"/>
              </w:rPr>
            </w:pPr>
            <w:r w:rsidRPr="004F510E">
              <w:rPr>
                <w:rFonts w:eastAsia="Arial"/>
                <w:kern w:val="3"/>
                <w:sz w:val="18"/>
                <w:szCs w:val="18"/>
              </w:rPr>
              <w:t>темп роста количества творческих коллективов делегированных на краевые, всероссийские, международные мероприятия на 3% к 2017г</w:t>
            </w:r>
          </w:p>
        </w:tc>
      </w:tr>
      <w:tr w:rsidR="000722C5" w:rsidRPr="004F510E" w:rsidTr="000722C5">
        <w:tc>
          <w:tcPr>
            <w:tcW w:w="160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both"/>
              <w:rPr>
                <w:rFonts w:eastAsia="Arial"/>
                <w:kern w:val="3"/>
                <w:sz w:val="18"/>
                <w:szCs w:val="18"/>
              </w:rPr>
            </w:pPr>
            <w:r w:rsidRPr="004F510E">
              <w:rPr>
                <w:rFonts w:eastAsia="Arial"/>
                <w:kern w:val="3"/>
                <w:sz w:val="18"/>
                <w:szCs w:val="18"/>
              </w:rPr>
              <w:t>Этапы и сроки реализации Муниципальной подпрограммы</w:t>
            </w:r>
          </w:p>
        </w:tc>
        <w:tc>
          <w:tcPr>
            <w:tcW w:w="8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Муниципальная подпрограмма реализуется в 2015-2017 годах. Реализация Муниципальной подпрограммы по этапам не предусмотрена</w:t>
            </w:r>
          </w:p>
        </w:tc>
      </w:tr>
    </w:tbl>
    <w:p w:rsidR="000722C5" w:rsidRPr="00ED6204" w:rsidRDefault="000722C5" w:rsidP="000722C5">
      <w:pPr>
        <w:suppressAutoHyphens/>
        <w:jc w:val="both"/>
        <w:rPr>
          <w:rFonts w:eastAsia="Arial"/>
          <w:kern w:val="3"/>
          <w:sz w:val="22"/>
          <w:szCs w:val="22"/>
        </w:rPr>
      </w:pPr>
    </w:p>
    <w:tbl>
      <w:tblPr>
        <w:tblW w:w="10075" w:type="dxa"/>
        <w:tblInd w:w="-5" w:type="dxa"/>
        <w:tblLayout w:type="fixed"/>
        <w:tblCellMar>
          <w:left w:w="10" w:type="dxa"/>
          <w:right w:w="10" w:type="dxa"/>
        </w:tblCellMar>
        <w:tblLook w:val="0000"/>
      </w:tblPr>
      <w:tblGrid>
        <w:gridCol w:w="1620"/>
        <w:gridCol w:w="615"/>
        <w:gridCol w:w="3000"/>
        <w:gridCol w:w="1125"/>
        <w:gridCol w:w="1275"/>
        <w:gridCol w:w="1215"/>
        <w:gridCol w:w="1225"/>
      </w:tblGrid>
      <w:tr w:rsidR="000722C5" w:rsidRPr="004F510E" w:rsidTr="000722C5">
        <w:tc>
          <w:tcPr>
            <w:tcW w:w="1620"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both"/>
              <w:rPr>
                <w:rFonts w:eastAsia="Arial"/>
                <w:kern w:val="3"/>
                <w:sz w:val="18"/>
                <w:szCs w:val="18"/>
              </w:rPr>
            </w:pPr>
            <w:r w:rsidRPr="004F510E">
              <w:rPr>
                <w:rFonts w:eastAsia="Arial"/>
                <w:kern w:val="3"/>
                <w:sz w:val="18"/>
                <w:szCs w:val="18"/>
              </w:rPr>
              <w:t>Целевые показатели Муниципальной подпрограммы</w:t>
            </w:r>
          </w:p>
        </w:tc>
        <w:tc>
          <w:tcPr>
            <w:tcW w:w="615"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N п/п</w:t>
            </w:r>
          </w:p>
        </w:tc>
        <w:tc>
          <w:tcPr>
            <w:tcW w:w="3000"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Наименование показателя</w:t>
            </w:r>
          </w:p>
        </w:tc>
        <w:tc>
          <w:tcPr>
            <w:tcW w:w="1125"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Ед. измерения</w:t>
            </w:r>
          </w:p>
        </w:tc>
        <w:tc>
          <w:tcPr>
            <w:tcW w:w="371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Плановое значение показателя</w:t>
            </w:r>
          </w:p>
        </w:tc>
      </w:tr>
      <w:tr w:rsidR="000722C5" w:rsidRPr="004F510E" w:rsidTr="000722C5">
        <w:tc>
          <w:tcPr>
            <w:tcW w:w="1620"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textAlignment w:val="baseline"/>
              <w:rPr>
                <w:rFonts w:eastAsia="Andale Sans UI"/>
                <w:kern w:val="3"/>
                <w:sz w:val="18"/>
                <w:szCs w:val="18"/>
                <w:lang w:val="en-US" w:eastAsia="en-US" w:bidi="en-US"/>
              </w:rPr>
            </w:pPr>
          </w:p>
        </w:tc>
        <w:tc>
          <w:tcPr>
            <w:tcW w:w="615"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textAlignment w:val="baseline"/>
              <w:rPr>
                <w:rFonts w:eastAsia="Andale Sans UI"/>
                <w:kern w:val="3"/>
                <w:sz w:val="18"/>
                <w:szCs w:val="18"/>
                <w:lang w:val="en-US" w:eastAsia="en-US" w:bidi="en-US"/>
              </w:rPr>
            </w:pPr>
          </w:p>
        </w:tc>
        <w:tc>
          <w:tcPr>
            <w:tcW w:w="3000"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textAlignment w:val="baseline"/>
              <w:rPr>
                <w:rFonts w:eastAsia="Andale Sans UI"/>
                <w:kern w:val="3"/>
                <w:sz w:val="18"/>
                <w:szCs w:val="18"/>
                <w:lang w:val="en-US" w:eastAsia="en-US" w:bidi="en-US"/>
              </w:rPr>
            </w:pPr>
          </w:p>
        </w:tc>
        <w:tc>
          <w:tcPr>
            <w:tcW w:w="1125"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textAlignment w:val="baseline"/>
              <w:rPr>
                <w:rFonts w:eastAsia="Andale Sans UI"/>
                <w:kern w:val="3"/>
                <w:sz w:val="18"/>
                <w:szCs w:val="18"/>
                <w:lang w:val="en-US" w:eastAsia="en-US" w:bidi="en-US"/>
              </w:rPr>
            </w:pPr>
          </w:p>
        </w:tc>
        <w:tc>
          <w:tcPr>
            <w:tcW w:w="127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2015 (план)</w:t>
            </w:r>
          </w:p>
        </w:tc>
        <w:tc>
          <w:tcPr>
            <w:tcW w:w="121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2016 (план)</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2017 (план)</w:t>
            </w:r>
          </w:p>
        </w:tc>
      </w:tr>
      <w:tr w:rsidR="000722C5" w:rsidRPr="004F510E" w:rsidTr="000722C5">
        <w:tc>
          <w:tcPr>
            <w:tcW w:w="1620"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textAlignment w:val="baseline"/>
              <w:rPr>
                <w:rFonts w:eastAsia="Andale Sans UI"/>
                <w:kern w:val="3"/>
                <w:sz w:val="18"/>
                <w:szCs w:val="18"/>
                <w:lang w:val="en-US" w:eastAsia="en-US" w:bidi="en-US"/>
              </w:rPr>
            </w:pPr>
          </w:p>
        </w:tc>
        <w:tc>
          <w:tcPr>
            <w:tcW w:w="61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1</w:t>
            </w:r>
          </w:p>
        </w:tc>
        <w:tc>
          <w:tcPr>
            <w:tcW w:w="784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Подпрограмма "Сохранение народного творчества и развитие культурно-досуговой деятельности в Юрлинском муниципальном районе"</w:t>
            </w:r>
          </w:p>
        </w:tc>
      </w:tr>
      <w:tr w:rsidR="000722C5" w:rsidRPr="004F510E" w:rsidTr="000722C5">
        <w:tc>
          <w:tcPr>
            <w:tcW w:w="1620"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textAlignment w:val="baseline"/>
              <w:rPr>
                <w:rFonts w:eastAsia="Andale Sans UI"/>
                <w:kern w:val="3"/>
                <w:sz w:val="18"/>
                <w:szCs w:val="18"/>
                <w:lang w:eastAsia="en-US" w:bidi="en-US"/>
              </w:rPr>
            </w:pPr>
          </w:p>
        </w:tc>
        <w:tc>
          <w:tcPr>
            <w:tcW w:w="61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both"/>
              <w:rPr>
                <w:rFonts w:eastAsia="Arial"/>
                <w:kern w:val="3"/>
                <w:sz w:val="18"/>
                <w:szCs w:val="18"/>
              </w:rPr>
            </w:pPr>
            <w:r w:rsidRPr="004F510E">
              <w:rPr>
                <w:rFonts w:eastAsia="Arial"/>
                <w:kern w:val="3"/>
                <w:sz w:val="18"/>
                <w:szCs w:val="18"/>
              </w:rPr>
              <w:t>1.1</w:t>
            </w:r>
          </w:p>
        </w:tc>
        <w:tc>
          <w:tcPr>
            <w:tcW w:w="300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Повышение качества и уровня культурно – досуговых услуг в сфере культуры</w:t>
            </w:r>
          </w:p>
        </w:tc>
        <w:tc>
          <w:tcPr>
            <w:tcW w:w="112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w:t>
            </w:r>
          </w:p>
        </w:tc>
        <w:tc>
          <w:tcPr>
            <w:tcW w:w="127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71</w:t>
            </w:r>
          </w:p>
          <w:p w:rsidR="000722C5" w:rsidRPr="004F510E" w:rsidRDefault="000722C5" w:rsidP="000722C5">
            <w:pPr>
              <w:suppressAutoHyphens/>
              <w:jc w:val="center"/>
              <w:rPr>
                <w:rFonts w:eastAsia="Arial"/>
                <w:kern w:val="3"/>
                <w:sz w:val="18"/>
                <w:szCs w:val="18"/>
              </w:rPr>
            </w:pPr>
          </w:p>
        </w:tc>
        <w:tc>
          <w:tcPr>
            <w:tcW w:w="121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78</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83</w:t>
            </w:r>
          </w:p>
        </w:tc>
      </w:tr>
      <w:tr w:rsidR="000722C5" w:rsidRPr="004F510E" w:rsidTr="000722C5">
        <w:tc>
          <w:tcPr>
            <w:tcW w:w="1620"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textAlignment w:val="baseline"/>
              <w:rPr>
                <w:rFonts w:eastAsia="Andale Sans UI"/>
                <w:kern w:val="3"/>
                <w:sz w:val="18"/>
                <w:szCs w:val="18"/>
                <w:lang w:val="en-US" w:eastAsia="en-US" w:bidi="en-US"/>
              </w:rPr>
            </w:pPr>
          </w:p>
        </w:tc>
        <w:tc>
          <w:tcPr>
            <w:tcW w:w="61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both"/>
              <w:rPr>
                <w:rFonts w:eastAsia="Arial"/>
                <w:kern w:val="3"/>
                <w:sz w:val="18"/>
                <w:szCs w:val="18"/>
              </w:rPr>
            </w:pPr>
            <w:r w:rsidRPr="004F510E">
              <w:rPr>
                <w:rFonts w:eastAsia="Arial"/>
                <w:kern w:val="3"/>
                <w:sz w:val="18"/>
                <w:szCs w:val="18"/>
              </w:rPr>
              <w:t>1.2</w:t>
            </w:r>
          </w:p>
        </w:tc>
        <w:tc>
          <w:tcPr>
            <w:tcW w:w="300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Темп роста количества посещений концертных мероприятий (по сравнению с предыдущим периодом)</w:t>
            </w:r>
          </w:p>
        </w:tc>
        <w:tc>
          <w:tcPr>
            <w:tcW w:w="112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w:t>
            </w:r>
          </w:p>
        </w:tc>
        <w:tc>
          <w:tcPr>
            <w:tcW w:w="127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3,2</w:t>
            </w:r>
          </w:p>
          <w:p w:rsidR="000722C5" w:rsidRPr="004F510E" w:rsidRDefault="000722C5" w:rsidP="000722C5">
            <w:pPr>
              <w:suppressAutoHyphens/>
              <w:jc w:val="center"/>
              <w:rPr>
                <w:rFonts w:eastAsia="Arial"/>
                <w:kern w:val="3"/>
                <w:sz w:val="18"/>
                <w:szCs w:val="18"/>
              </w:rPr>
            </w:pPr>
          </w:p>
        </w:tc>
        <w:tc>
          <w:tcPr>
            <w:tcW w:w="121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3,5</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3,8</w:t>
            </w:r>
          </w:p>
        </w:tc>
      </w:tr>
      <w:tr w:rsidR="000722C5" w:rsidRPr="004F510E" w:rsidTr="000722C5">
        <w:tc>
          <w:tcPr>
            <w:tcW w:w="1620"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textAlignment w:val="baseline"/>
              <w:rPr>
                <w:rFonts w:eastAsia="Andale Sans UI"/>
                <w:kern w:val="3"/>
                <w:sz w:val="18"/>
                <w:szCs w:val="18"/>
                <w:lang w:val="en-US" w:eastAsia="en-US" w:bidi="en-US"/>
              </w:rPr>
            </w:pPr>
          </w:p>
        </w:tc>
        <w:tc>
          <w:tcPr>
            <w:tcW w:w="61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both"/>
              <w:rPr>
                <w:rFonts w:eastAsia="Arial"/>
                <w:kern w:val="3"/>
                <w:sz w:val="18"/>
                <w:szCs w:val="18"/>
              </w:rPr>
            </w:pPr>
            <w:r w:rsidRPr="004F510E">
              <w:rPr>
                <w:rFonts w:eastAsia="Arial"/>
                <w:kern w:val="3"/>
                <w:sz w:val="18"/>
                <w:szCs w:val="18"/>
              </w:rPr>
              <w:t>1.3</w:t>
            </w:r>
          </w:p>
        </w:tc>
        <w:tc>
          <w:tcPr>
            <w:tcW w:w="300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 xml:space="preserve">Темп роста количества участников </w:t>
            </w:r>
            <w:proofErr w:type="spellStart"/>
            <w:r w:rsidRPr="004F510E">
              <w:rPr>
                <w:rFonts w:eastAsia="Arial"/>
                <w:kern w:val="3"/>
                <w:sz w:val="18"/>
                <w:szCs w:val="18"/>
              </w:rPr>
              <w:t>культурно-досуговых</w:t>
            </w:r>
            <w:proofErr w:type="spellEnd"/>
            <w:r w:rsidRPr="004F510E">
              <w:rPr>
                <w:rFonts w:eastAsia="Arial"/>
                <w:kern w:val="3"/>
                <w:sz w:val="18"/>
                <w:szCs w:val="18"/>
              </w:rPr>
              <w:t xml:space="preserve"> мероприятий (по сравнению с предыдущим периодом)</w:t>
            </w:r>
          </w:p>
        </w:tc>
        <w:tc>
          <w:tcPr>
            <w:tcW w:w="112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w:t>
            </w:r>
          </w:p>
        </w:tc>
        <w:tc>
          <w:tcPr>
            <w:tcW w:w="127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6,6</w:t>
            </w:r>
          </w:p>
        </w:tc>
        <w:tc>
          <w:tcPr>
            <w:tcW w:w="121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6,8</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7</w:t>
            </w:r>
          </w:p>
        </w:tc>
      </w:tr>
      <w:tr w:rsidR="000722C5" w:rsidRPr="004F510E" w:rsidTr="000722C5">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textAlignment w:val="baseline"/>
              <w:rPr>
                <w:rFonts w:eastAsia="Andale Sans UI"/>
                <w:kern w:val="3"/>
                <w:sz w:val="18"/>
                <w:szCs w:val="18"/>
                <w:lang w:val="en-US" w:eastAsia="en-US" w:bidi="en-US"/>
              </w:rPr>
            </w:pPr>
          </w:p>
        </w:tc>
        <w:tc>
          <w:tcPr>
            <w:tcW w:w="61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both"/>
              <w:rPr>
                <w:rFonts w:eastAsia="Arial"/>
                <w:kern w:val="3"/>
                <w:sz w:val="18"/>
                <w:szCs w:val="18"/>
              </w:rPr>
            </w:pPr>
            <w:r w:rsidRPr="004F510E">
              <w:rPr>
                <w:rFonts w:eastAsia="Arial"/>
                <w:kern w:val="3"/>
                <w:sz w:val="18"/>
                <w:szCs w:val="18"/>
              </w:rPr>
              <w:t>1.4</w:t>
            </w:r>
          </w:p>
        </w:tc>
        <w:tc>
          <w:tcPr>
            <w:tcW w:w="300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темп роста количества детей от 5-18 лет, привлекаемых к участию в творческих мероприятиях</w:t>
            </w:r>
          </w:p>
        </w:tc>
        <w:tc>
          <w:tcPr>
            <w:tcW w:w="112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w:t>
            </w:r>
          </w:p>
        </w:tc>
        <w:tc>
          <w:tcPr>
            <w:tcW w:w="127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3</w:t>
            </w:r>
          </w:p>
        </w:tc>
        <w:tc>
          <w:tcPr>
            <w:tcW w:w="121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4</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5</w:t>
            </w:r>
          </w:p>
        </w:tc>
      </w:tr>
      <w:tr w:rsidR="000722C5" w:rsidRPr="004F510E" w:rsidTr="000722C5">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textAlignment w:val="baseline"/>
              <w:rPr>
                <w:rFonts w:eastAsia="Andale Sans UI"/>
                <w:kern w:val="3"/>
                <w:sz w:val="18"/>
                <w:szCs w:val="18"/>
                <w:lang w:val="en-US" w:eastAsia="en-US" w:bidi="en-US"/>
              </w:rPr>
            </w:pPr>
          </w:p>
        </w:tc>
        <w:tc>
          <w:tcPr>
            <w:tcW w:w="61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both"/>
              <w:rPr>
                <w:rFonts w:eastAsia="Arial"/>
                <w:kern w:val="3"/>
                <w:sz w:val="18"/>
                <w:szCs w:val="18"/>
              </w:rPr>
            </w:pPr>
            <w:r w:rsidRPr="004F510E">
              <w:rPr>
                <w:rFonts w:eastAsia="Arial"/>
                <w:kern w:val="3"/>
                <w:sz w:val="18"/>
                <w:szCs w:val="18"/>
              </w:rPr>
              <w:t>1.5</w:t>
            </w:r>
          </w:p>
        </w:tc>
        <w:tc>
          <w:tcPr>
            <w:tcW w:w="300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увеличение количества клубных формирований</w:t>
            </w:r>
          </w:p>
        </w:tc>
        <w:tc>
          <w:tcPr>
            <w:tcW w:w="112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Ед.</w:t>
            </w:r>
          </w:p>
        </w:tc>
        <w:tc>
          <w:tcPr>
            <w:tcW w:w="127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65</w:t>
            </w:r>
          </w:p>
        </w:tc>
        <w:tc>
          <w:tcPr>
            <w:tcW w:w="121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68</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70</w:t>
            </w:r>
          </w:p>
        </w:tc>
      </w:tr>
      <w:tr w:rsidR="000722C5" w:rsidRPr="004F510E" w:rsidTr="000722C5">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textAlignment w:val="baseline"/>
              <w:rPr>
                <w:rFonts w:eastAsia="Andale Sans UI"/>
                <w:kern w:val="3"/>
                <w:sz w:val="18"/>
                <w:szCs w:val="18"/>
                <w:lang w:val="en-US" w:eastAsia="en-US" w:bidi="en-US"/>
              </w:rPr>
            </w:pPr>
          </w:p>
        </w:tc>
        <w:tc>
          <w:tcPr>
            <w:tcW w:w="61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both"/>
              <w:rPr>
                <w:rFonts w:eastAsia="Arial"/>
                <w:kern w:val="3"/>
                <w:sz w:val="18"/>
                <w:szCs w:val="18"/>
              </w:rPr>
            </w:pPr>
            <w:r w:rsidRPr="004F510E">
              <w:rPr>
                <w:rFonts w:eastAsia="Arial"/>
                <w:kern w:val="3"/>
                <w:sz w:val="18"/>
                <w:szCs w:val="18"/>
              </w:rPr>
              <w:t>1.6</w:t>
            </w:r>
          </w:p>
        </w:tc>
        <w:tc>
          <w:tcPr>
            <w:tcW w:w="300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темп роста количества творческих коллективов делегированных на краевые, всероссийские, международные мероприятия</w:t>
            </w:r>
          </w:p>
        </w:tc>
        <w:tc>
          <w:tcPr>
            <w:tcW w:w="112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w:t>
            </w:r>
          </w:p>
        </w:tc>
        <w:tc>
          <w:tcPr>
            <w:tcW w:w="127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1</w:t>
            </w:r>
          </w:p>
        </w:tc>
        <w:tc>
          <w:tcPr>
            <w:tcW w:w="121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2</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3</w:t>
            </w:r>
          </w:p>
        </w:tc>
      </w:tr>
    </w:tbl>
    <w:p w:rsidR="000722C5" w:rsidRPr="00ED6204" w:rsidRDefault="000722C5" w:rsidP="000722C5">
      <w:pPr>
        <w:suppressAutoHyphens/>
        <w:jc w:val="both"/>
        <w:rPr>
          <w:rFonts w:eastAsia="Arial"/>
          <w:kern w:val="3"/>
          <w:sz w:val="22"/>
          <w:szCs w:val="22"/>
        </w:rPr>
      </w:pPr>
    </w:p>
    <w:tbl>
      <w:tblPr>
        <w:tblW w:w="10060" w:type="dxa"/>
        <w:tblInd w:w="-5" w:type="dxa"/>
        <w:tblLayout w:type="fixed"/>
        <w:tblCellMar>
          <w:left w:w="10" w:type="dxa"/>
          <w:right w:w="10" w:type="dxa"/>
        </w:tblCellMar>
        <w:tblLook w:val="0000"/>
      </w:tblPr>
      <w:tblGrid>
        <w:gridCol w:w="2130"/>
        <w:gridCol w:w="3375"/>
        <w:gridCol w:w="1680"/>
        <w:gridCol w:w="1650"/>
        <w:gridCol w:w="1225"/>
      </w:tblGrid>
      <w:tr w:rsidR="000722C5" w:rsidRPr="004F510E" w:rsidTr="000722C5">
        <w:tc>
          <w:tcPr>
            <w:tcW w:w="2130"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Объемы и источники финансирования</w:t>
            </w:r>
          </w:p>
        </w:tc>
        <w:tc>
          <w:tcPr>
            <w:tcW w:w="3375"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Источники финансирования</w:t>
            </w:r>
          </w:p>
        </w:tc>
        <w:tc>
          <w:tcPr>
            <w:tcW w:w="455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Расходы (тыс. руб.)</w:t>
            </w:r>
          </w:p>
        </w:tc>
      </w:tr>
      <w:tr w:rsidR="000722C5" w:rsidRPr="004F510E" w:rsidTr="000722C5">
        <w:tc>
          <w:tcPr>
            <w:tcW w:w="2130"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textAlignment w:val="baseline"/>
              <w:rPr>
                <w:rFonts w:eastAsia="Andale Sans UI"/>
                <w:kern w:val="3"/>
                <w:sz w:val="18"/>
                <w:szCs w:val="18"/>
                <w:lang w:val="en-US" w:eastAsia="en-US" w:bidi="en-US"/>
              </w:rPr>
            </w:pPr>
          </w:p>
        </w:tc>
        <w:tc>
          <w:tcPr>
            <w:tcW w:w="3375"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textAlignment w:val="baseline"/>
              <w:rPr>
                <w:rFonts w:eastAsia="Andale Sans UI"/>
                <w:kern w:val="3"/>
                <w:sz w:val="18"/>
                <w:szCs w:val="18"/>
                <w:lang w:val="en-US" w:eastAsia="en-US" w:bidi="en-US"/>
              </w:rPr>
            </w:pP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2015</w:t>
            </w:r>
          </w:p>
        </w:tc>
        <w:tc>
          <w:tcPr>
            <w:tcW w:w="165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2016</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2017</w:t>
            </w:r>
          </w:p>
        </w:tc>
      </w:tr>
      <w:tr w:rsidR="000722C5" w:rsidRPr="004F510E" w:rsidTr="000722C5">
        <w:trPr>
          <w:trHeight w:val="386"/>
        </w:trPr>
        <w:tc>
          <w:tcPr>
            <w:tcW w:w="2130"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textAlignment w:val="baseline"/>
              <w:rPr>
                <w:rFonts w:eastAsia="Andale Sans UI"/>
                <w:kern w:val="3"/>
                <w:sz w:val="18"/>
                <w:szCs w:val="18"/>
                <w:lang w:val="en-US" w:eastAsia="en-US" w:bidi="en-US"/>
              </w:rPr>
            </w:pPr>
          </w:p>
        </w:tc>
        <w:tc>
          <w:tcPr>
            <w:tcW w:w="3375"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0722C5" w:rsidRPr="004F510E" w:rsidRDefault="000722C5" w:rsidP="000722C5">
            <w:pPr>
              <w:suppressAutoHyphens/>
              <w:rPr>
                <w:rFonts w:eastAsia="Arial"/>
                <w:kern w:val="3"/>
                <w:sz w:val="18"/>
                <w:szCs w:val="18"/>
              </w:rPr>
            </w:pPr>
            <w:r w:rsidRPr="004F510E">
              <w:rPr>
                <w:rFonts w:eastAsia="Arial"/>
                <w:kern w:val="3"/>
                <w:sz w:val="18"/>
                <w:szCs w:val="18"/>
              </w:rPr>
              <w:t>Всего, в том числе:</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0722C5" w:rsidRPr="004F510E" w:rsidRDefault="000722C5" w:rsidP="000722C5">
            <w:pPr>
              <w:suppressAutoHyphens/>
              <w:snapToGrid w:val="0"/>
              <w:jc w:val="center"/>
              <w:rPr>
                <w:rFonts w:eastAsia="Arial"/>
                <w:b/>
                <w:kern w:val="3"/>
                <w:sz w:val="18"/>
                <w:szCs w:val="18"/>
              </w:rPr>
            </w:pPr>
            <w:r w:rsidRPr="004F510E">
              <w:rPr>
                <w:rFonts w:eastAsia="Arial"/>
                <w:b/>
                <w:kern w:val="3"/>
                <w:sz w:val="18"/>
                <w:szCs w:val="18"/>
              </w:rPr>
              <w:t>18337,0</w:t>
            </w:r>
          </w:p>
        </w:tc>
        <w:tc>
          <w:tcPr>
            <w:tcW w:w="1650"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0722C5" w:rsidRPr="004F510E" w:rsidRDefault="000722C5" w:rsidP="000722C5">
            <w:pPr>
              <w:suppressAutoHyphens/>
              <w:snapToGrid w:val="0"/>
              <w:jc w:val="center"/>
              <w:rPr>
                <w:rFonts w:eastAsia="Arial"/>
                <w:b/>
                <w:kern w:val="3"/>
                <w:sz w:val="18"/>
                <w:szCs w:val="18"/>
              </w:rPr>
            </w:pPr>
            <w:r w:rsidRPr="004F510E">
              <w:rPr>
                <w:rFonts w:eastAsia="Arial"/>
                <w:b/>
                <w:kern w:val="3"/>
                <w:sz w:val="18"/>
                <w:szCs w:val="18"/>
              </w:rPr>
              <w:t>21557,0</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0722C5" w:rsidRPr="004F510E" w:rsidRDefault="000722C5" w:rsidP="000722C5">
            <w:pPr>
              <w:suppressAutoHyphens/>
              <w:snapToGrid w:val="0"/>
              <w:jc w:val="center"/>
              <w:rPr>
                <w:rFonts w:eastAsia="Arial"/>
                <w:b/>
                <w:kern w:val="3"/>
                <w:sz w:val="18"/>
                <w:szCs w:val="18"/>
              </w:rPr>
            </w:pPr>
            <w:r w:rsidRPr="004F510E">
              <w:rPr>
                <w:rFonts w:eastAsia="Arial"/>
                <w:b/>
                <w:kern w:val="3"/>
                <w:sz w:val="18"/>
                <w:szCs w:val="18"/>
              </w:rPr>
              <w:t>24557,0</w:t>
            </w:r>
          </w:p>
        </w:tc>
      </w:tr>
      <w:tr w:rsidR="000722C5" w:rsidRPr="004F510E" w:rsidTr="000722C5">
        <w:tc>
          <w:tcPr>
            <w:tcW w:w="2130"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textAlignment w:val="baseline"/>
              <w:rPr>
                <w:rFonts w:eastAsia="Andale Sans UI"/>
                <w:kern w:val="3"/>
                <w:sz w:val="18"/>
                <w:szCs w:val="18"/>
                <w:lang w:val="en-US" w:eastAsia="en-US" w:bidi="en-US"/>
              </w:rPr>
            </w:pPr>
          </w:p>
        </w:tc>
        <w:tc>
          <w:tcPr>
            <w:tcW w:w="337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Краевой бюджет</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722C5" w:rsidRPr="004F510E" w:rsidRDefault="000722C5" w:rsidP="000722C5">
            <w:pPr>
              <w:suppressAutoHyphens/>
              <w:snapToGrid w:val="0"/>
              <w:jc w:val="center"/>
              <w:rPr>
                <w:rFonts w:eastAsia="Arial"/>
                <w:kern w:val="3"/>
                <w:sz w:val="18"/>
                <w:szCs w:val="18"/>
              </w:rPr>
            </w:pPr>
            <w:r w:rsidRPr="004F510E">
              <w:rPr>
                <w:rFonts w:eastAsia="Arial"/>
                <w:kern w:val="3"/>
                <w:sz w:val="18"/>
                <w:szCs w:val="18"/>
              </w:rPr>
              <w:t>-</w:t>
            </w:r>
          </w:p>
        </w:tc>
        <w:tc>
          <w:tcPr>
            <w:tcW w:w="16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722C5" w:rsidRPr="004F510E" w:rsidRDefault="000722C5" w:rsidP="000722C5">
            <w:pPr>
              <w:suppressAutoHyphens/>
              <w:snapToGrid w:val="0"/>
              <w:jc w:val="center"/>
              <w:rPr>
                <w:rFonts w:eastAsia="Arial"/>
                <w:kern w:val="3"/>
                <w:sz w:val="18"/>
                <w:szCs w:val="18"/>
              </w:rPr>
            </w:pP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722C5" w:rsidRPr="004F510E" w:rsidRDefault="000722C5" w:rsidP="000722C5">
            <w:pPr>
              <w:suppressAutoHyphens/>
              <w:snapToGrid w:val="0"/>
              <w:jc w:val="center"/>
              <w:rPr>
                <w:rFonts w:eastAsia="Arial"/>
                <w:kern w:val="3"/>
                <w:sz w:val="18"/>
                <w:szCs w:val="18"/>
              </w:rPr>
            </w:pPr>
          </w:p>
        </w:tc>
      </w:tr>
      <w:tr w:rsidR="000722C5" w:rsidRPr="004F510E" w:rsidTr="000722C5">
        <w:tc>
          <w:tcPr>
            <w:tcW w:w="2130"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textAlignment w:val="baseline"/>
              <w:rPr>
                <w:rFonts w:eastAsia="Andale Sans UI"/>
                <w:kern w:val="3"/>
                <w:sz w:val="18"/>
                <w:szCs w:val="18"/>
                <w:lang w:val="en-US" w:eastAsia="en-US" w:bidi="en-US"/>
              </w:rPr>
            </w:pPr>
          </w:p>
        </w:tc>
        <w:tc>
          <w:tcPr>
            <w:tcW w:w="337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Федеральный бюджет</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snapToGrid w:val="0"/>
              <w:jc w:val="center"/>
              <w:rPr>
                <w:rFonts w:eastAsia="Arial"/>
                <w:kern w:val="3"/>
                <w:sz w:val="18"/>
                <w:szCs w:val="18"/>
              </w:rPr>
            </w:pPr>
            <w:r w:rsidRPr="004F510E">
              <w:rPr>
                <w:rFonts w:eastAsia="Arial"/>
                <w:kern w:val="3"/>
                <w:sz w:val="18"/>
                <w:szCs w:val="18"/>
              </w:rPr>
              <w:t>-</w:t>
            </w:r>
          </w:p>
        </w:tc>
        <w:tc>
          <w:tcPr>
            <w:tcW w:w="165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snapToGrid w:val="0"/>
              <w:jc w:val="center"/>
              <w:rPr>
                <w:rFonts w:eastAsia="Arial"/>
                <w:kern w:val="3"/>
                <w:sz w:val="18"/>
                <w:szCs w:val="18"/>
              </w:rPr>
            </w:pP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snapToGrid w:val="0"/>
              <w:jc w:val="center"/>
              <w:rPr>
                <w:rFonts w:eastAsia="Arial"/>
                <w:kern w:val="3"/>
                <w:sz w:val="18"/>
                <w:szCs w:val="18"/>
              </w:rPr>
            </w:pPr>
          </w:p>
        </w:tc>
      </w:tr>
      <w:tr w:rsidR="000722C5" w:rsidRPr="004F510E" w:rsidTr="000722C5">
        <w:trPr>
          <w:trHeight w:val="512"/>
        </w:trPr>
        <w:tc>
          <w:tcPr>
            <w:tcW w:w="2130"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textAlignment w:val="baseline"/>
              <w:rPr>
                <w:rFonts w:eastAsia="Andale Sans UI"/>
                <w:kern w:val="3"/>
                <w:sz w:val="18"/>
                <w:szCs w:val="18"/>
                <w:lang w:val="en-US" w:eastAsia="en-US" w:bidi="en-US"/>
              </w:rPr>
            </w:pPr>
          </w:p>
        </w:tc>
        <w:tc>
          <w:tcPr>
            <w:tcW w:w="3375"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0722C5" w:rsidRPr="004F510E" w:rsidRDefault="000722C5" w:rsidP="000722C5">
            <w:pPr>
              <w:suppressAutoHyphens/>
              <w:rPr>
                <w:rFonts w:eastAsia="Arial"/>
                <w:kern w:val="3"/>
                <w:sz w:val="18"/>
                <w:szCs w:val="18"/>
              </w:rPr>
            </w:pPr>
            <w:r w:rsidRPr="004F510E">
              <w:rPr>
                <w:rFonts w:eastAsia="Arial"/>
                <w:kern w:val="3"/>
                <w:sz w:val="18"/>
                <w:szCs w:val="18"/>
              </w:rPr>
              <w:t>Бюджет Юрлинского муниципального района</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0722C5" w:rsidRPr="004F510E" w:rsidRDefault="000722C5" w:rsidP="000722C5">
            <w:pPr>
              <w:suppressAutoHyphens/>
              <w:snapToGrid w:val="0"/>
              <w:jc w:val="center"/>
              <w:rPr>
                <w:rFonts w:eastAsia="Arial"/>
                <w:kern w:val="3"/>
                <w:sz w:val="18"/>
                <w:szCs w:val="18"/>
              </w:rPr>
            </w:pPr>
            <w:r w:rsidRPr="004F510E">
              <w:rPr>
                <w:rFonts w:eastAsia="Arial"/>
                <w:kern w:val="3"/>
                <w:sz w:val="18"/>
                <w:szCs w:val="18"/>
              </w:rPr>
              <w:t>17977,0</w:t>
            </w:r>
          </w:p>
        </w:tc>
        <w:tc>
          <w:tcPr>
            <w:tcW w:w="1650"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0722C5" w:rsidRPr="004F510E" w:rsidRDefault="000722C5" w:rsidP="000722C5">
            <w:pPr>
              <w:suppressAutoHyphens/>
              <w:snapToGrid w:val="0"/>
              <w:jc w:val="center"/>
              <w:rPr>
                <w:rFonts w:eastAsia="Arial"/>
                <w:kern w:val="3"/>
                <w:sz w:val="18"/>
                <w:szCs w:val="18"/>
              </w:rPr>
            </w:pPr>
            <w:r w:rsidRPr="004F510E">
              <w:rPr>
                <w:rFonts w:eastAsia="Arial"/>
                <w:kern w:val="3"/>
                <w:sz w:val="18"/>
                <w:szCs w:val="18"/>
              </w:rPr>
              <w:t>21197,0</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0722C5" w:rsidRPr="004F510E" w:rsidRDefault="000722C5" w:rsidP="000722C5">
            <w:pPr>
              <w:suppressAutoHyphens/>
              <w:snapToGrid w:val="0"/>
              <w:jc w:val="center"/>
              <w:rPr>
                <w:rFonts w:eastAsia="Arial"/>
                <w:kern w:val="3"/>
                <w:sz w:val="18"/>
                <w:szCs w:val="18"/>
              </w:rPr>
            </w:pPr>
            <w:r w:rsidRPr="004F510E">
              <w:rPr>
                <w:rFonts w:eastAsia="Arial"/>
                <w:kern w:val="3"/>
                <w:sz w:val="18"/>
                <w:szCs w:val="18"/>
              </w:rPr>
              <w:t>24197,0</w:t>
            </w:r>
          </w:p>
        </w:tc>
      </w:tr>
      <w:tr w:rsidR="000722C5" w:rsidRPr="004F510E" w:rsidTr="000722C5">
        <w:tc>
          <w:tcPr>
            <w:tcW w:w="2130"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textAlignment w:val="baseline"/>
              <w:rPr>
                <w:rFonts w:eastAsia="Andale Sans UI"/>
                <w:kern w:val="3"/>
                <w:sz w:val="18"/>
                <w:szCs w:val="18"/>
                <w:lang w:eastAsia="en-US" w:bidi="en-US"/>
              </w:rPr>
            </w:pPr>
          </w:p>
        </w:tc>
        <w:tc>
          <w:tcPr>
            <w:tcW w:w="337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Внебюджетные источники</w:t>
            </w:r>
          </w:p>
        </w:tc>
        <w:tc>
          <w:tcPr>
            <w:tcW w:w="168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snapToGrid w:val="0"/>
              <w:jc w:val="center"/>
              <w:rPr>
                <w:rFonts w:eastAsia="Arial"/>
                <w:kern w:val="3"/>
                <w:sz w:val="18"/>
                <w:szCs w:val="18"/>
              </w:rPr>
            </w:pPr>
            <w:r w:rsidRPr="004F510E">
              <w:rPr>
                <w:rFonts w:eastAsia="Arial"/>
                <w:kern w:val="3"/>
                <w:sz w:val="18"/>
                <w:szCs w:val="18"/>
              </w:rPr>
              <w:t>360,0</w:t>
            </w:r>
          </w:p>
        </w:tc>
        <w:tc>
          <w:tcPr>
            <w:tcW w:w="165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snapToGrid w:val="0"/>
              <w:jc w:val="center"/>
              <w:rPr>
                <w:rFonts w:eastAsia="Arial"/>
                <w:kern w:val="3"/>
                <w:sz w:val="18"/>
                <w:szCs w:val="18"/>
              </w:rPr>
            </w:pPr>
            <w:r w:rsidRPr="004F510E">
              <w:rPr>
                <w:rFonts w:eastAsia="Arial"/>
                <w:kern w:val="3"/>
                <w:sz w:val="18"/>
                <w:szCs w:val="18"/>
              </w:rPr>
              <w:t>360,0</w:t>
            </w:r>
          </w:p>
        </w:tc>
        <w:tc>
          <w:tcPr>
            <w:tcW w:w="1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snapToGrid w:val="0"/>
              <w:jc w:val="center"/>
              <w:rPr>
                <w:rFonts w:eastAsia="Arial"/>
                <w:kern w:val="3"/>
                <w:sz w:val="18"/>
                <w:szCs w:val="18"/>
              </w:rPr>
            </w:pPr>
            <w:r w:rsidRPr="004F510E">
              <w:rPr>
                <w:rFonts w:eastAsia="Arial"/>
                <w:kern w:val="3"/>
                <w:sz w:val="18"/>
                <w:szCs w:val="18"/>
              </w:rPr>
              <w:t>360,0</w:t>
            </w:r>
          </w:p>
        </w:tc>
      </w:tr>
    </w:tbl>
    <w:p w:rsidR="000722C5" w:rsidRPr="00ED6204" w:rsidRDefault="000722C5" w:rsidP="000722C5">
      <w:pPr>
        <w:suppressAutoHyphens/>
        <w:jc w:val="center"/>
        <w:rPr>
          <w:rFonts w:eastAsia="Arial"/>
          <w:kern w:val="3"/>
          <w:sz w:val="22"/>
          <w:szCs w:val="22"/>
        </w:rPr>
      </w:pPr>
    </w:p>
    <w:p w:rsidR="000722C5" w:rsidRPr="00ED6204" w:rsidRDefault="000722C5" w:rsidP="000722C5">
      <w:pPr>
        <w:suppressAutoHyphens/>
        <w:jc w:val="center"/>
        <w:rPr>
          <w:rFonts w:eastAsia="Arial"/>
          <w:kern w:val="3"/>
          <w:sz w:val="22"/>
          <w:szCs w:val="22"/>
        </w:rPr>
      </w:pPr>
      <w:r w:rsidRPr="00ED6204">
        <w:rPr>
          <w:rFonts w:eastAsia="Arial"/>
          <w:kern w:val="3"/>
          <w:sz w:val="22"/>
          <w:szCs w:val="22"/>
          <w:lang w:val="en-US"/>
        </w:rPr>
        <w:t>I</w:t>
      </w:r>
      <w:r w:rsidRPr="00ED6204">
        <w:rPr>
          <w:rFonts w:eastAsia="Arial"/>
          <w:kern w:val="3"/>
          <w:sz w:val="22"/>
          <w:szCs w:val="22"/>
        </w:rPr>
        <w:t>. Характеристика текущего состояния соответствующей сферы</w:t>
      </w:r>
    </w:p>
    <w:p w:rsidR="000722C5" w:rsidRPr="00ED6204" w:rsidRDefault="000722C5" w:rsidP="000722C5">
      <w:pPr>
        <w:suppressAutoHyphens/>
        <w:jc w:val="center"/>
        <w:rPr>
          <w:rFonts w:eastAsia="Arial"/>
          <w:kern w:val="3"/>
          <w:sz w:val="22"/>
          <w:szCs w:val="22"/>
        </w:rPr>
      </w:pPr>
      <w:r w:rsidRPr="00ED6204">
        <w:rPr>
          <w:rFonts w:eastAsia="Arial"/>
          <w:kern w:val="3"/>
          <w:sz w:val="22"/>
          <w:szCs w:val="22"/>
        </w:rPr>
        <w:t>социально-экономического развития Юрлинского района, основные</w:t>
      </w:r>
    </w:p>
    <w:p w:rsidR="000722C5" w:rsidRPr="00ED6204" w:rsidRDefault="000722C5" w:rsidP="000722C5">
      <w:pPr>
        <w:suppressAutoHyphens/>
        <w:jc w:val="center"/>
        <w:rPr>
          <w:rFonts w:eastAsia="Arial"/>
          <w:kern w:val="3"/>
          <w:sz w:val="22"/>
          <w:szCs w:val="22"/>
        </w:rPr>
      </w:pPr>
      <w:r w:rsidRPr="00ED6204">
        <w:rPr>
          <w:rFonts w:eastAsia="Arial"/>
          <w:kern w:val="3"/>
          <w:sz w:val="22"/>
          <w:szCs w:val="22"/>
        </w:rPr>
        <w:t>показатели и анализ социальных, финансово-экономических</w:t>
      </w:r>
    </w:p>
    <w:p w:rsidR="000722C5" w:rsidRPr="00ED6204" w:rsidRDefault="000722C5" w:rsidP="004F510E">
      <w:pPr>
        <w:suppressAutoHyphens/>
        <w:jc w:val="center"/>
        <w:rPr>
          <w:rFonts w:eastAsia="Arial"/>
          <w:kern w:val="3"/>
          <w:sz w:val="22"/>
          <w:szCs w:val="22"/>
        </w:rPr>
      </w:pPr>
      <w:r w:rsidRPr="00ED6204">
        <w:rPr>
          <w:rFonts w:eastAsia="Arial"/>
          <w:kern w:val="3"/>
          <w:sz w:val="22"/>
          <w:szCs w:val="22"/>
        </w:rPr>
        <w:t>и прочих рисков реализации Муниципальной подпрограммы</w:t>
      </w:r>
    </w:p>
    <w:p w:rsidR="000722C5" w:rsidRPr="00ED6204" w:rsidRDefault="000722C5" w:rsidP="004F510E">
      <w:pPr>
        <w:suppressAutoHyphens/>
        <w:ind w:firstLine="709"/>
        <w:jc w:val="both"/>
        <w:rPr>
          <w:rFonts w:eastAsia="Arial"/>
          <w:kern w:val="3"/>
          <w:sz w:val="22"/>
          <w:szCs w:val="22"/>
        </w:rPr>
      </w:pPr>
      <w:r w:rsidRPr="00ED6204">
        <w:rPr>
          <w:rFonts w:eastAsia="Arial"/>
          <w:kern w:val="3"/>
          <w:sz w:val="22"/>
          <w:szCs w:val="22"/>
        </w:rPr>
        <w:t>Следует отметить, что основу благополучия Юрлинского района на протяжении всего его существования составляла традиционная промышленность - лесопромышленный комплекс. Прошлое и  настоящее являются неотъемлемой частью не просто экономики района, но и культурной идентичности, типов деятельности и форм творчества,  креативности, преобладающих на территории.  Историко-культурное своеобразие Юрлинского района создает особые, уникальные предпосылки для формирования пространств инновационной деятельности.</w:t>
      </w:r>
    </w:p>
    <w:p w:rsidR="000722C5" w:rsidRPr="00ED6204" w:rsidRDefault="000722C5" w:rsidP="004F510E">
      <w:pPr>
        <w:suppressAutoHyphens/>
        <w:ind w:firstLine="709"/>
        <w:jc w:val="both"/>
        <w:rPr>
          <w:rFonts w:eastAsia="Arial"/>
          <w:kern w:val="3"/>
          <w:sz w:val="22"/>
          <w:szCs w:val="22"/>
        </w:rPr>
      </w:pPr>
      <w:r w:rsidRPr="00ED6204">
        <w:rPr>
          <w:rFonts w:eastAsia="Arial"/>
          <w:kern w:val="3"/>
          <w:sz w:val="22"/>
          <w:szCs w:val="22"/>
        </w:rPr>
        <w:t xml:space="preserve">Бесспорными носителями культурного потенциала района являются учреждения культуры, а также люди, работающие в сфере культуры и искусства. По состоянию на 1 января 2015 г. в Юрлинском районе насчитывается 18 учреждений культурно – досугового типа, которые входят в состав МБУК «Юрлинский МКДЦ». Виды учреждений, их количество, а также численность сотрудников </w:t>
      </w:r>
      <w:r w:rsidRPr="00ED6204">
        <w:rPr>
          <w:rFonts w:eastAsia="Arial"/>
          <w:kern w:val="3"/>
          <w:sz w:val="22"/>
          <w:szCs w:val="22"/>
        </w:rPr>
        <w:lastRenderedPageBreak/>
        <w:t>представлены в таблице 1.</w:t>
      </w:r>
    </w:p>
    <w:p w:rsidR="000722C5" w:rsidRPr="00ED6204" w:rsidRDefault="000722C5" w:rsidP="000722C5">
      <w:pPr>
        <w:suppressAutoHyphens/>
        <w:jc w:val="right"/>
        <w:rPr>
          <w:rFonts w:eastAsia="Arial"/>
          <w:kern w:val="3"/>
          <w:sz w:val="22"/>
          <w:szCs w:val="22"/>
        </w:rPr>
      </w:pPr>
    </w:p>
    <w:p w:rsidR="000722C5" w:rsidRPr="004F510E" w:rsidRDefault="000722C5" w:rsidP="004F510E">
      <w:pPr>
        <w:suppressAutoHyphens/>
        <w:jc w:val="right"/>
        <w:rPr>
          <w:rFonts w:eastAsia="Arial"/>
          <w:kern w:val="3"/>
          <w:sz w:val="22"/>
          <w:szCs w:val="22"/>
        </w:rPr>
      </w:pPr>
      <w:r w:rsidRPr="00ED6204">
        <w:rPr>
          <w:rFonts w:eastAsia="Arial"/>
          <w:kern w:val="3"/>
          <w:sz w:val="22"/>
          <w:szCs w:val="22"/>
        </w:rPr>
        <w:t>Таблица 1</w:t>
      </w:r>
    </w:p>
    <w:tbl>
      <w:tblPr>
        <w:tblW w:w="10095" w:type="dxa"/>
        <w:tblInd w:w="30" w:type="dxa"/>
        <w:tblLayout w:type="fixed"/>
        <w:tblCellMar>
          <w:left w:w="10" w:type="dxa"/>
          <w:right w:w="10" w:type="dxa"/>
        </w:tblCellMar>
        <w:tblLook w:val="0000"/>
      </w:tblPr>
      <w:tblGrid>
        <w:gridCol w:w="4370"/>
        <w:gridCol w:w="2409"/>
        <w:gridCol w:w="3316"/>
      </w:tblGrid>
      <w:tr w:rsidR="000722C5" w:rsidRPr="00ED6204" w:rsidTr="000722C5">
        <w:tc>
          <w:tcPr>
            <w:tcW w:w="437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722C5" w:rsidRPr="00ED6204" w:rsidRDefault="000722C5" w:rsidP="000722C5">
            <w:pPr>
              <w:suppressAutoHyphens/>
              <w:jc w:val="center"/>
              <w:rPr>
                <w:rFonts w:eastAsia="Arial"/>
                <w:kern w:val="3"/>
                <w:sz w:val="22"/>
                <w:szCs w:val="22"/>
              </w:rPr>
            </w:pPr>
            <w:r w:rsidRPr="00ED6204">
              <w:rPr>
                <w:rFonts w:eastAsia="Arial"/>
                <w:kern w:val="3"/>
                <w:sz w:val="22"/>
                <w:szCs w:val="22"/>
              </w:rPr>
              <w:t>Тип учреждения</w:t>
            </w:r>
          </w:p>
        </w:tc>
        <w:tc>
          <w:tcPr>
            <w:tcW w:w="24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722C5" w:rsidRPr="00ED6204" w:rsidRDefault="000722C5" w:rsidP="000722C5">
            <w:pPr>
              <w:suppressAutoHyphens/>
              <w:jc w:val="center"/>
              <w:rPr>
                <w:rFonts w:eastAsia="Arial"/>
                <w:kern w:val="3"/>
                <w:sz w:val="22"/>
                <w:szCs w:val="22"/>
              </w:rPr>
            </w:pPr>
            <w:r w:rsidRPr="00ED6204">
              <w:rPr>
                <w:rFonts w:eastAsia="Arial"/>
                <w:kern w:val="3"/>
                <w:sz w:val="22"/>
                <w:szCs w:val="22"/>
              </w:rPr>
              <w:t>Количество учреждений</w:t>
            </w:r>
          </w:p>
        </w:tc>
        <w:tc>
          <w:tcPr>
            <w:tcW w:w="33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722C5" w:rsidRPr="00ED6204" w:rsidRDefault="000722C5" w:rsidP="000722C5">
            <w:pPr>
              <w:suppressAutoHyphens/>
              <w:jc w:val="center"/>
              <w:rPr>
                <w:rFonts w:eastAsia="Arial"/>
                <w:kern w:val="3"/>
                <w:sz w:val="22"/>
                <w:szCs w:val="22"/>
              </w:rPr>
            </w:pPr>
            <w:r w:rsidRPr="00ED6204">
              <w:rPr>
                <w:rFonts w:eastAsia="Arial"/>
                <w:kern w:val="3"/>
                <w:sz w:val="22"/>
                <w:szCs w:val="22"/>
              </w:rPr>
              <w:t>Количество работников</w:t>
            </w:r>
          </w:p>
        </w:tc>
      </w:tr>
      <w:tr w:rsidR="000722C5" w:rsidRPr="00ED6204" w:rsidTr="000722C5">
        <w:trPr>
          <w:trHeight w:val="495"/>
        </w:trPr>
        <w:tc>
          <w:tcPr>
            <w:tcW w:w="437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ED6204" w:rsidRDefault="000722C5" w:rsidP="000722C5">
            <w:pPr>
              <w:suppressAutoHyphens/>
              <w:rPr>
                <w:rFonts w:eastAsia="Arial"/>
                <w:kern w:val="3"/>
                <w:sz w:val="22"/>
                <w:szCs w:val="22"/>
              </w:rPr>
            </w:pPr>
            <w:r w:rsidRPr="00ED6204">
              <w:rPr>
                <w:rFonts w:eastAsia="Arial"/>
                <w:kern w:val="3"/>
                <w:sz w:val="22"/>
                <w:szCs w:val="22"/>
              </w:rPr>
              <w:t>Культурно-досуговые учреждения:</w:t>
            </w:r>
          </w:p>
          <w:tbl>
            <w:tblPr>
              <w:tblW w:w="4860" w:type="dxa"/>
              <w:tblInd w:w="15" w:type="dxa"/>
              <w:tblLayout w:type="fixed"/>
              <w:tblCellMar>
                <w:left w:w="10" w:type="dxa"/>
                <w:right w:w="10" w:type="dxa"/>
              </w:tblCellMar>
              <w:tblLook w:val="0000"/>
            </w:tblPr>
            <w:tblGrid>
              <w:gridCol w:w="4860"/>
            </w:tblGrid>
            <w:tr w:rsidR="000722C5" w:rsidRPr="00ED6204" w:rsidTr="000722C5">
              <w:tc>
                <w:tcPr>
                  <w:tcW w:w="41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eastAsia="en-US" w:bidi="en-US"/>
                    </w:rPr>
                  </w:pPr>
                  <w:r w:rsidRPr="00ED6204">
                    <w:rPr>
                      <w:rFonts w:eastAsia="Andale Sans UI"/>
                      <w:kern w:val="3"/>
                      <w:sz w:val="22"/>
                      <w:szCs w:val="22"/>
                      <w:lang w:eastAsia="en-US" w:bidi="en-US"/>
                    </w:rPr>
                    <w:t>МБУК «Юрлинский МКДЦ»</w:t>
                  </w:r>
                </w:p>
              </w:tc>
            </w:tr>
            <w:tr w:rsidR="000722C5" w:rsidRPr="00ED6204" w:rsidTr="000722C5">
              <w:tc>
                <w:tcPr>
                  <w:tcW w:w="41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val="en-US" w:eastAsia="en-US" w:bidi="en-US"/>
                    </w:rPr>
                  </w:pPr>
                  <w:r w:rsidRPr="00ED6204">
                    <w:rPr>
                      <w:rFonts w:eastAsia="Andale Sans UI"/>
                      <w:kern w:val="3"/>
                      <w:sz w:val="22"/>
                      <w:szCs w:val="22"/>
                      <w:lang w:val="en-US" w:eastAsia="en-US" w:bidi="en-US"/>
                    </w:rPr>
                    <w:t>Дубровский</w:t>
                  </w:r>
                  <w:r w:rsidRPr="00ED6204">
                    <w:rPr>
                      <w:rFonts w:eastAsia="Andale Sans UI"/>
                      <w:kern w:val="3"/>
                      <w:sz w:val="22"/>
                      <w:szCs w:val="22"/>
                      <w:lang w:eastAsia="en-US" w:bidi="en-US"/>
                    </w:rPr>
                    <w:t xml:space="preserve"> </w:t>
                  </w:r>
                  <w:r w:rsidRPr="00ED6204">
                    <w:rPr>
                      <w:rFonts w:eastAsia="Andale Sans UI"/>
                      <w:kern w:val="3"/>
                      <w:sz w:val="22"/>
                      <w:szCs w:val="22"/>
                      <w:lang w:val="en-US" w:eastAsia="en-US" w:bidi="en-US"/>
                    </w:rPr>
                    <w:t>сельский</w:t>
                  </w:r>
                  <w:r w:rsidRPr="00ED6204">
                    <w:rPr>
                      <w:rFonts w:eastAsia="Andale Sans UI"/>
                      <w:kern w:val="3"/>
                      <w:sz w:val="22"/>
                      <w:szCs w:val="22"/>
                      <w:lang w:eastAsia="en-US" w:bidi="en-US"/>
                    </w:rPr>
                    <w:t xml:space="preserve"> </w:t>
                  </w:r>
                  <w:r w:rsidRPr="00ED6204">
                    <w:rPr>
                      <w:rFonts w:eastAsia="Andale Sans UI"/>
                      <w:kern w:val="3"/>
                      <w:sz w:val="22"/>
                      <w:szCs w:val="22"/>
                      <w:lang w:val="en-US" w:eastAsia="en-US" w:bidi="en-US"/>
                    </w:rPr>
                    <w:t>Дом</w:t>
                  </w:r>
                  <w:r w:rsidRPr="00ED6204">
                    <w:rPr>
                      <w:rFonts w:eastAsia="Andale Sans UI"/>
                      <w:kern w:val="3"/>
                      <w:sz w:val="22"/>
                      <w:szCs w:val="22"/>
                      <w:lang w:eastAsia="en-US" w:bidi="en-US"/>
                    </w:rPr>
                    <w:t xml:space="preserve"> </w:t>
                  </w:r>
                  <w:r w:rsidRPr="00ED6204">
                    <w:rPr>
                      <w:rFonts w:eastAsia="Andale Sans UI"/>
                      <w:kern w:val="3"/>
                      <w:sz w:val="22"/>
                      <w:szCs w:val="22"/>
                      <w:lang w:val="en-US" w:eastAsia="en-US" w:bidi="en-US"/>
                    </w:rPr>
                    <w:t>досуга</w:t>
                  </w:r>
                </w:p>
              </w:tc>
            </w:tr>
            <w:tr w:rsidR="000722C5" w:rsidRPr="00ED6204" w:rsidTr="000722C5">
              <w:tc>
                <w:tcPr>
                  <w:tcW w:w="41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val="en-US" w:eastAsia="en-US" w:bidi="en-US"/>
                    </w:rPr>
                  </w:pPr>
                  <w:r w:rsidRPr="00ED6204">
                    <w:rPr>
                      <w:rFonts w:eastAsia="Andale Sans UI"/>
                      <w:kern w:val="3"/>
                      <w:sz w:val="22"/>
                      <w:szCs w:val="22"/>
                      <w:lang w:val="en-US" w:eastAsia="en-US" w:bidi="en-US"/>
                    </w:rPr>
                    <w:t>Титовский</w:t>
                  </w:r>
                  <w:r w:rsidRPr="00ED6204">
                    <w:rPr>
                      <w:rFonts w:eastAsia="Andale Sans UI"/>
                      <w:kern w:val="3"/>
                      <w:sz w:val="22"/>
                      <w:szCs w:val="22"/>
                      <w:lang w:eastAsia="en-US" w:bidi="en-US"/>
                    </w:rPr>
                    <w:t xml:space="preserve"> </w:t>
                  </w:r>
                  <w:r w:rsidRPr="00ED6204">
                    <w:rPr>
                      <w:rFonts w:eastAsia="Andale Sans UI"/>
                      <w:kern w:val="3"/>
                      <w:sz w:val="22"/>
                      <w:szCs w:val="22"/>
                      <w:lang w:val="en-US" w:eastAsia="en-US" w:bidi="en-US"/>
                    </w:rPr>
                    <w:t>сельский</w:t>
                  </w:r>
                  <w:r w:rsidRPr="00ED6204">
                    <w:rPr>
                      <w:rFonts w:eastAsia="Andale Sans UI"/>
                      <w:kern w:val="3"/>
                      <w:sz w:val="22"/>
                      <w:szCs w:val="22"/>
                      <w:lang w:eastAsia="en-US" w:bidi="en-US"/>
                    </w:rPr>
                    <w:t xml:space="preserve"> </w:t>
                  </w:r>
                  <w:r w:rsidRPr="00ED6204">
                    <w:rPr>
                      <w:rFonts w:eastAsia="Andale Sans UI"/>
                      <w:kern w:val="3"/>
                      <w:sz w:val="22"/>
                      <w:szCs w:val="22"/>
                      <w:lang w:val="en-US" w:eastAsia="en-US" w:bidi="en-US"/>
                    </w:rPr>
                    <w:t>Дом</w:t>
                  </w:r>
                  <w:r w:rsidRPr="00ED6204">
                    <w:rPr>
                      <w:rFonts w:eastAsia="Andale Sans UI"/>
                      <w:kern w:val="3"/>
                      <w:sz w:val="22"/>
                      <w:szCs w:val="22"/>
                      <w:lang w:eastAsia="en-US" w:bidi="en-US"/>
                    </w:rPr>
                    <w:t xml:space="preserve"> </w:t>
                  </w:r>
                  <w:r w:rsidRPr="00ED6204">
                    <w:rPr>
                      <w:rFonts w:eastAsia="Andale Sans UI"/>
                      <w:kern w:val="3"/>
                      <w:sz w:val="22"/>
                      <w:szCs w:val="22"/>
                      <w:lang w:val="en-US" w:eastAsia="en-US" w:bidi="en-US"/>
                    </w:rPr>
                    <w:t>досуга</w:t>
                  </w:r>
                </w:p>
              </w:tc>
            </w:tr>
            <w:tr w:rsidR="000722C5" w:rsidRPr="00ED6204" w:rsidTr="000722C5">
              <w:tc>
                <w:tcPr>
                  <w:tcW w:w="41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eastAsia="en-US" w:bidi="en-US"/>
                    </w:rPr>
                  </w:pPr>
                  <w:r w:rsidRPr="00ED6204">
                    <w:rPr>
                      <w:rFonts w:eastAsia="Andale Sans UI"/>
                      <w:kern w:val="3"/>
                      <w:sz w:val="22"/>
                      <w:szCs w:val="22"/>
                      <w:lang w:eastAsia="en-US" w:bidi="en-US"/>
                    </w:rPr>
                    <w:t>Усть-Зулинский сельский Дом досуга</w:t>
                  </w:r>
                </w:p>
              </w:tc>
            </w:tr>
            <w:tr w:rsidR="000722C5" w:rsidRPr="00ED6204" w:rsidTr="000722C5">
              <w:tc>
                <w:tcPr>
                  <w:tcW w:w="41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val="en-US" w:eastAsia="en-US" w:bidi="en-US"/>
                    </w:rPr>
                  </w:pPr>
                  <w:r w:rsidRPr="00ED6204">
                    <w:rPr>
                      <w:rFonts w:eastAsia="Andale Sans UI"/>
                      <w:kern w:val="3"/>
                      <w:sz w:val="22"/>
                      <w:szCs w:val="22"/>
                      <w:lang w:val="en-US" w:eastAsia="en-US" w:bidi="en-US"/>
                    </w:rPr>
                    <w:t>Пожинский</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сельский</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Дом</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досуга</w:t>
                  </w:r>
                </w:p>
              </w:tc>
            </w:tr>
            <w:tr w:rsidR="000722C5" w:rsidRPr="00ED6204" w:rsidTr="000722C5">
              <w:tc>
                <w:tcPr>
                  <w:tcW w:w="41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val="en-US" w:eastAsia="en-US" w:bidi="en-US"/>
                    </w:rPr>
                  </w:pPr>
                  <w:r w:rsidRPr="00ED6204">
                    <w:rPr>
                      <w:rFonts w:eastAsia="Andale Sans UI"/>
                      <w:kern w:val="3"/>
                      <w:sz w:val="22"/>
                      <w:szCs w:val="22"/>
                      <w:lang w:val="en-US" w:eastAsia="en-US" w:bidi="en-US"/>
                    </w:rPr>
                    <w:t>Елогский</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сельский</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Дом</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досуга</w:t>
                  </w:r>
                </w:p>
              </w:tc>
            </w:tr>
            <w:tr w:rsidR="000722C5" w:rsidRPr="00ED6204" w:rsidTr="000722C5">
              <w:tc>
                <w:tcPr>
                  <w:tcW w:w="41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eastAsia="en-US" w:bidi="en-US"/>
                    </w:rPr>
                  </w:pPr>
                  <w:r w:rsidRPr="00ED6204">
                    <w:rPr>
                      <w:rFonts w:eastAsia="Andale Sans UI"/>
                      <w:kern w:val="3"/>
                      <w:sz w:val="22"/>
                      <w:szCs w:val="22"/>
                      <w:lang w:eastAsia="en-US" w:bidi="en-US"/>
                    </w:rPr>
                    <w:t>Усть-Березовский сельский Дом досуга</w:t>
                  </w:r>
                </w:p>
              </w:tc>
            </w:tr>
            <w:tr w:rsidR="000722C5" w:rsidRPr="00ED6204" w:rsidTr="000722C5">
              <w:tc>
                <w:tcPr>
                  <w:tcW w:w="41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val="en-US" w:eastAsia="en-US" w:bidi="en-US"/>
                    </w:rPr>
                  </w:pPr>
                  <w:proofErr w:type="spellStart"/>
                  <w:r w:rsidRPr="00ED6204">
                    <w:rPr>
                      <w:rFonts w:eastAsia="Andale Sans UI"/>
                      <w:kern w:val="3"/>
                      <w:sz w:val="22"/>
                      <w:szCs w:val="22"/>
                      <w:lang w:val="en-US" w:eastAsia="en-US" w:bidi="en-US"/>
                    </w:rPr>
                    <w:t>Зарубинский</w:t>
                  </w:r>
                  <w:proofErr w:type="spellEnd"/>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сельский</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клуб</w:t>
                  </w:r>
                </w:p>
              </w:tc>
            </w:tr>
            <w:tr w:rsidR="000722C5" w:rsidRPr="00ED6204" w:rsidTr="000722C5">
              <w:tc>
                <w:tcPr>
                  <w:tcW w:w="41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val="en-US" w:eastAsia="en-US" w:bidi="en-US"/>
                    </w:rPr>
                  </w:pPr>
                  <w:r w:rsidRPr="00ED6204">
                    <w:rPr>
                      <w:rFonts w:eastAsia="Andale Sans UI"/>
                      <w:kern w:val="3"/>
                      <w:sz w:val="22"/>
                      <w:szCs w:val="22"/>
                      <w:lang w:val="en-US" w:eastAsia="en-US" w:bidi="en-US"/>
                    </w:rPr>
                    <w:t>Лобановский</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сельский</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клуб</w:t>
                  </w:r>
                </w:p>
              </w:tc>
            </w:tr>
            <w:tr w:rsidR="000722C5" w:rsidRPr="00ED6204" w:rsidTr="000722C5">
              <w:tc>
                <w:tcPr>
                  <w:tcW w:w="41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val="en-US" w:eastAsia="en-US" w:bidi="en-US"/>
                    </w:rPr>
                  </w:pPr>
                  <w:r w:rsidRPr="00ED6204">
                    <w:rPr>
                      <w:rFonts w:eastAsia="Andale Sans UI"/>
                      <w:kern w:val="3"/>
                      <w:sz w:val="22"/>
                      <w:szCs w:val="22"/>
                      <w:lang w:val="en-US" w:eastAsia="en-US" w:bidi="en-US"/>
                    </w:rPr>
                    <w:t>Вятчинский</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сельский</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клуб</w:t>
                  </w:r>
                </w:p>
              </w:tc>
            </w:tr>
            <w:tr w:rsidR="000722C5" w:rsidRPr="00ED6204" w:rsidTr="000722C5">
              <w:tc>
                <w:tcPr>
                  <w:tcW w:w="41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val="en-US" w:eastAsia="en-US" w:bidi="en-US"/>
                    </w:rPr>
                  </w:pPr>
                  <w:r w:rsidRPr="00ED6204">
                    <w:rPr>
                      <w:rFonts w:eastAsia="Andale Sans UI"/>
                      <w:kern w:val="3"/>
                      <w:sz w:val="22"/>
                      <w:szCs w:val="22"/>
                      <w:lang w:val="en-US" w:eastAsia="en-US" w:bidi="en-US"/>
                    </w:rPr>
                    <w:t>Больше-Половинский</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сельский</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клуб</w:t>
                  </w:r>
                </w:p>
              </w:tc>
            </w:tr>
            <w:tr w:rsidR="000722C5" w:rsidRPr="00ED6204" w:rsidTr="000722C5">
              <w:tc>
                <w:tcPr>
                  <w:tcW w:w="41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val="en-US" w:eastAsia="en-US" w:bidi="en-US"/>
                    </w:rPr>
                  </w:pPr>
                  <w:r w:rsidRPr="00ED6204">
                    <w:rPr>
                      <w:rFonts w:eastAsia="Andale Sans UI"/>
                      <w:kern w:val="3"/>
                      <w:sz w:val="22"/>
                      <w:szCs w:val="22"/>
                      <w:lang w:val="en-US" w:eastAsia="en-US" w:bidi="en-US"/>
                    </w:rPr>
                    <w:t>Чугайнов-</w:t>
                  </w:r>
                  <w:proofErr w:type="spellStart"/>
                  <w:r w:rsidRPr="00ED6204">
                    <w:rPr>
                      <w:rFonts w:eastAsia="Andale Sans UI"/>
                      <w:kern w:val="3"/>
                      <w:sz w:val="22"/>
                      <w:szCs w:val="22"/>
                      <w:lang w:val="en-US" w:eastAsia="en-US" w:bidi="en-US"/>
                    </w:rPr>
                    <w:t>Хуторский</w:t>
                  </w:r>
                  <w:proofErr w:type="spellEnd"/>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сельский</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клуб</w:t>
                  </w:r>
                </w:p>
              </w:tc>
            </w:tr>
            <w:tr w:rsidR="000722C5" w:rsidRPr="00ED6204" w:rsidTr="000722C5">
              <w:tc>
                <w:tcPr>
                  <w:tcW w:w="41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val="en-US" w:eastAsia="en-US" w:bidi="en-US"/>
                    </w:rPr>
                  </w:pPr>
                  <w:r w:rsidRPr="00ED6204">
                    <w:rPr>
                      <w:rFonts w:eastAsia="Andale Sans UI"/>
                      <w:kern w:val="3"/>
                      <w:sz w:val="22"/>
                      <w:szCs w:val="22"/>
                      <w:lang w:val="en-US" w:eastAsia="en-US" w:bidi="en-US"/>
                    </w:rPr>
                    <w:t>Юмский</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сельский</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клуб</w:t>
                  </w:r>
                </w:p>
              </w:tc>
            </w:tr>
            <w:tr w:rsidR="000722C5" w:rsidRPr="00ED6204" w:rsidTr="000722C5">
              <w:tc>
                <w:tcPr>
                  <w:tcW w:w="41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val="en-US" w:eastAsia="en-US" w:bidi="en-US"/>
                    </w:rPr>
                  </w:pPr>
                  <w:proofErr w:type="spellStart"/>
                  <w:r w:rsidRPr="00ED6204">
                    <w:rPr>
                      <w:rFonts w:eastAsia="Andale Sans UI"/>
                      <w:kern w:val="3"/>
                      <w:sz w:val="22"/>
                      <w:szCs w:val="22"/>
                      <w:lang w:val="en-US" w:eastAsia="en-US" w:bidi="en-US"/>
                    </w:rPr>
                    <w:t>Чусовской</w:t>
                  </w:r>
                  <w:proofErr w:type="spellEnd"/>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сельский</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клуб</w:t>
                  </w:r>
                </w:p>
              </w:tc>
            </w:tr>
            <w:tr w:rsidR="000722C5" w:rsidRPr="00ED6204" w:rsidTr="000722C5">
              <w:tc>
                <w:tcPr>
                  <w:tcW w:w="41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val="en-US" w:eastAsia="en-US" w:bidi="en-US"/>
                    </w:rPr>
                  </w:pPr>
                  <w:proofErr w:type="spellStart"/>
                  <w:r w:rsidRPr="00ED6204">
                    <w:rPr>
                      <w:rFonts w:eastAsia="Andale Sans UI"/>
                      <w:kern w:val="3"/>
                      <w:sz w:val="22"/>
                      <w:szCs w:val="22"/>
                      <w:lang w:val="en-US" w:eastAsia="en-US" w:bidi="en-US"/>
                    </w:rPr>
                    <w:t>Комсомольский</w:t>
                  </w:r>
                  <w:proofErr w:type="spellEnd"/>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сельский</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клуб</w:t>
                  </w:r>
                </w:p>
              </w:tc>
            </w:tr>
            <w:tr w:rsidR="000722C5" w:rsidRPr="00ED6204" w:rsidTr="000722C5">
              <w:tc>
                <w:tcPr>
                  <w:tcW w:w="41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val="en-US" w:eastAsia="en-US" w:bidi="en-US"/>
                    </w:rPr>
                  </w:pPr>
                  <w:r w:rsidRPr="00ED6204">
                    <w:rPr>
                      <w:rFonts w:eastAsia="Andale Sans UI"/>
                      <w:kern w:val="3"/>
                      <w:sz w:val="22"/>
                      <w:szCs w:val="22"/>
                      <w:lang w:val="en-US" w:eastAsia="en-US" w:bidi="en-US"/>
                    </w:rPr>
                    <w:t>Сюзьвинский</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сельский</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клуб</w:t>
                  </w:r>
                </w:p>
              </w:tc>
            </w:tr>
            <w:tr w:rsidR="000722C5" w:rsidRPr="00ED6204" w:rsidTr="000722C5">
              <w:tc>
                <w:tcPr>
                  <w:tcW w:w="41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val="en-US" w:eastAsia="en-US" w:bidi="en-US"/>
                    </w:rPr>
                  </w:pPr>
                  <w:r w:rsidRPr="00ED6204">
                    <w:rPr>
                      <w:rFonts w:eastAsia="Andale Sans UI"/>
                      <w:kern w:val="3"/>
                      <w:sz w:val="22"/>
                      <w:szCs w:val="22"/>
                      <w:lang w:val="en-US" w:eastAsia="en-US" w:bidi="en-US"/>
                    </w:rPr>
                    <w:t>Чужьинский</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сельский</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клуб</w:t>
                  </w:r>
                </w:p>
              </w:tc>
            </w:tr>
            <w:tr w:rsidR="000722C5" w:rsidRPr="00ED6204" w:rsidTr="000722C5">
              <w:tc>
                <w:tcPr>
                  <w:tcW w:w="418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val="en-US" w:eastAsia="en-US" w:bidi="en-US"/>
                    </w:rPr>
                  </w:pPr>
                  <w:r w:rsidRPr="00ED6204">
                    <w:rPr>
                      <w:rFonts w:eastAsia="Andale Sans UI"/>
                      <w:kern w:val="3"/>
                      <w:sz w:val="22"/>
                      <w:szCs w:val="22"/>
                      <w:lang w:val="en-US" w:eastAsia="en-US" w:bidi="en-US"/>
                    </w:rPr>
                    <w:t>Келичевский</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сельский</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клуб</w:t>
                  </w:r>
                </w:p>
              </w:tc>
            </w:tr>
          </w:tbl>
          <w:p w:rsidR="000722C5" w:rsidRPr="00ED6204" w:rsidRDefault="000722C5" w:rsidP="000722C5">
            <w:pPr>
              <w:suppressAutoHyphens/>
              <w:rPr>
                <w:rFonts w:eastAsia="Arial"/>
                <w:kern w:val="3"/>
                <w:sz w:val="22"/>
                <w:szCs w:val="22"/>
              </w:rPr>
            </w:pPr>
          </w:p>
        </w:tc>
        <w:tc>
          <w:tcPr>
            <w:tcW w:w="24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722C5" w:rsidRPr="00ED6204" w:rsidRDefault="000722C5" w:rsidP="000722C5">
            <w:pPr>
              <w:suppressAutoHyphens/>
              <w:jc w:val="center"/>
              <w:rPr>
                <w:rFonts w:eastAsia="Arial"/>
                <w:kern w:val="3"/>
                <w:sz w:val="22"/>
                <w:szCs w:val="22"/>
              </w:rPr>
            </w:pPr>
            <w:r w:rsidRPr="00ED6204">
              <w:rPr>
                <w:rFonts w:eastAsia="Arial"/>
                <w:kern w:val="3"/>
                <w:sz w:val="22"/>
                <w:szCs w:val="22"/>
              </w:rPr>
              <w:t>18</w:t>
            </w:r>
          </w:p>
        </w:tc>
        <w:tc>
          <w:tcPr>
            <w:tcW w:w="33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722C5" w:rsidRPr="00ED6204" w:rsidRDefault="000722C5" w:rsidP="000722C5">
            <w:pPr>
              <w:suppressAutoHyphens/>
              <w:jc w:val="center"/>
              <w:rPr>
                <w:rFonts w:eastAsia="Arial"/>
                <w:kern w:val="3"/>
                <w:sz w:val="22"/>
                <w:szCs w:val="22"/>
              </w:rPr>
            </w:pPr>
            <w:r w:rsidRPr="00ED6204">
              <w:rPr>
                <w:rFonts w:eastAsia="Arial"/>
                <w:kern w:val="3"/>
                <w:sz w:val="22"/>
                <w:szCs w:val="22"/>
              </w:rPr>
              <w:t>55</w:t>
            </w:r>
          </w:p>
        </w:tc>
      </w:tr>
    </w:tbl>
    <w:p w:rsidR="004F510E" w:rsidRDefault="004F510E" w:rsidP="000722C5">
      <w:pPr>
        <w:suppressAutoHyphens/>
        <w:textAlignment w:val="baseline"/>
        <w:rPr>
          <w:rFonts w:eastAsia="Andale Sans UI"/>
          <w:kern w:val="3"/>
          <w:sz w:val="22"/>
          <w:szCs w:val="22"/>
          <w:lang w:eastAsia="en-US" w:bidi="en-US"/>
        </w:rPr>
      </w:pPr>
    </w:p>
    <w:p w:rsidR="000722C5" w:rsidRPr="00ED6204" w:rsidRDefault="000722C5" w:rsidP="000722C5">
      <w:pPr>
        <w:suppressAutoHyphens/>
        <w:textAlignment w:val="baseline"/>
        <w:rPr>
          <w:rFonts w:eastAsia="Andale Sans UI"/>
          <w:kern w:val="3"/>
          <w:sz w:val="22"/>
          <w:szCs w:val="22"/>
          <w:lang w:eastAsia="en-US" w:bidi="en-US"/>
        </w:rPr>
      </w:pPr>
      <w:r w:rsidRPr="00ED6204">
        <w:rPr>
          <w:rFonts w:eastAsia="Andale Sans UI"/>
          <w:kern w:val="3"/>
          <w:sz w:val="22"/>
          <w:szCs w:val="22"/>
          <w:lang w:val="en-US" w:eastAsia="en-US" w:bidi="en-US"/>
        </w:rPr>
        <w:t>Общая</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характеристика</w:t>
      </w:r>
    </w:p>
    <w:p w:rsidR="000722C5" w:rsidRPr="00ED6204" w:rsidRDefault="000722C5" w:rsidP="000722C5">
      <w:pPr>
        <w:suppressAutoHyphens/>
        <w:textAlignment w:val="baseline"/>
        <w:rPr>
          <w:rFonts w:eastAsia="Andale Sans UI"/>
          <w:kern w:val="3"/>
          <w:sz w:val="22"/>
          <w:szCs w:val="22"/>
          <w:lang w:val="en-US" w:eastAsia="en-US" w:bidi="en-US"/>
        </w:rPr>
      </w:pPr>
    </w:p>
    <w:tbl>
      <w:tblPr>
        <w:tblW w:w="10140" w:type="dxa"/>
        <w:tblLayout w:type="fixed"/>
        <w:tblCellMar>
          <w:left w:w="10" w:type="dxa"/>
          <w:right w:w="10" w:type="dxa"/>
        </w:tblCellMar>
        <w:tblLook w:val="0000"/>
      </w:tblPr>
      <w:tblGrid>
        <w:gridCol w:w="690"/>
        <w:gridCol w:w="4500"/>
        <w:gridCol w:w="4950"/>
      </w:tblGrid>
      <w:tr w:rsidR="000722C5" w:rsidRPr="00ED6204" w:rsidTr="000722C5">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tcPr>
          <w:p w:rsidR="000722C5" w:rsidRPr="00ED6204" w:rsidRDefault="000722C5" w:rsidP="000722C5">
            <w:pPr>
              <w:suppressAutoHyphens/>
              <w:jc w:val="center"/>
              <w:textAlignment w:val="baseline"/>
              <w:rPr>
                <w:rFonts w:eastAsia="Andale Sans UI"/>
                <w:kern w:val="3"/>
                <w:sz w:val="22"/>
                <w:szCs w:val="22"/>
                <w:lang w:val="en-US" w:eastAsia="en-US" w:bidi="en-US"/>
              </w:rPr>
            </w:pPr>
            <w:r w:rsidRPr="00ED6204">
              <w:rPr>
                <w:kern w:val="3"/>
                <w:sz w:val="22"/>
                <w:szCs w:val="22"/>
                <w:lang w:val="en-US" w:eastAsia="en-US" w:bidi="en-US"/>
              </w:rPr>
              <w:t xml:space="preserve">№ </w:t>
            </w:r>
            <w:r w:rsidRPr="00ED6204">
              <w:rPr>
                <w:rFonts w:eastAsia="Andale Sans UI"/>
                <w:kern w:val="3"/>
                <w:sz w:val="22"/>
                <w:szCs w:val="22"/>
                <w:lang w:val="en-US" w:eastAsia="en-US" w:bidi="en-US"/>
              </w:rPr>
              <w:t>п/п</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0722C5" w:rsidRPr="00ED6204" w:rsidRDefault="000722C5" w:rsidP="000722C5">
            <w:pPr>
              <w:suppressAutoHyphens/>
              <w:jc w:val="center"/>
              <w:textAlignment w:val="baseline"/>
              <w:rPr>
                <w:rFonts w:eastAsia="Andale Sans UI"/>
                <w:kern w:val="3"/>
                <w:sz w:val="22"/>
                <w:szCs w:val="22"/>
                <w:lang w:val="en-US" w:eastAsia="en-US" w:bidi="en-US"/>
              </w:rPr>
            </w:pPr>
            <w:r w:rsidRPr="00ED6204">
              <w:rPr>
                <w:rFonts w:eastAsia="Andale Sans UI"/>
                <w:kern w:val="3"/>
                <w:sz w:val="22"/>
                <w:szCs w:val="22"/>
                <w:lang w:val="en-US" w:eastAsia="en-US" w:bidi="en-US"/>
              </w:rPr>
              <w:t>Наименование</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2C5" w:rsidRPr="00ED6204" w:rsidRDefault="000722C5" w:rsidP="000722C5">
            <w:pPr>
              <w:suppressAutoHyphens/>
              <w:jc w:val="center"/>
              <w:textAlignment w:val="baseline"/>
              <w:rPr>
                <w:rFonts w:eastAsia="Andale Sans UI"/>
                <w:kern w:val="3"/>
                <w:sz w:val="22"/>
                <w:szCs w:val="22"/>
                <w:lang w:val="en-US" w:eastAsia="en-US" w:bidi="en-US"/>
              </w:rPr>
            </w:pPr>
            <w:r w:rsidRPr="00ED6204">
              <w:rPr>
                <w:rFonts w:eastAsia="Andale Sans UI"/>
                <w:kern w:val="3"/>
                <w:sz w:val="22"/>
                <w:szCs w:val="22"/>
                <w:lang w:val="en-US" w:eastAsia="en-US" w:bidi="en-US"/>
              </w:rPr>
              <w:t>Данные</w:t>
            </w:r>
          </w:p>
        </w:tc>
      </w:tr>
      <w:tr w:rsidR="000722C5" w:rsidRPr="00ED6204" w:rsidTr="000722C5">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val="en-US" w:eastAsia="en-US" w:bidi="en-US"/>
              </w:rPr>
            </w:pPr>
            <w:r w:rsidRPr="00ED6204">
              <w:rPr>
                <w:rFonts w:eastAsia="Andale Sans UI"/>
                <w:kern w:val="3"/>
                <w:sz w:val="22"/>
                <w:szCs w:val="22"/>
                <w:lang w:val="en-US" w:eastAsia="en-US" w:bidi="en-US"/>
              </w:rPr>
              <w:t>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val="en-US" w:eastAsia="en-US" w:bidi="en-US"/>
              </w:rPr>
            </w:pPr>
            <w:r w:rsidRPr="00ED6204">
              <w:rPr>
                <w:rFonts w:eastAsia="Andale Sans UI"/>
                <w:kern w:val="3"/>
                <w:sz w:val="22"/>
                <w:szCs w:val="22"/>
                <w:lang w:val="en-US" w:eastAsia="en-US" w:bidi="en-US"/>
              </w:rPr>
              <w:t>Численность</w:t>
            </w:r>
            <w:r w:rsidR="004F510E">
              <w:rPr>
                <w:rFonts w:eastAsia="Andale Sans UI"/>
                <w:kern w:val="3"/>
                <w:sz w:val="22"/>
                <w:szCs w:val="22"/>
                <w:lang w:eastAsia="en-US" w:bidi="en-US"/>
              </w:rPr>
              <w:t xml:space="preserve"> </w:t>
            </w:r>
            <w:r w:rsidRPr="00ED6204">
              <w:rPr>
                <w:rFonts w:eastAsia="Andale Sans UI"/>
                <w:kern w:val="3"/>
                <w:sz w:val="22"/>
                <w:szCs w:val="22"/>
                <w:lang w:val="en-US" w:eastAsia="en-US" w:bidi="en-US"/>
              </w:rPr>
              <w:t>населения</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val="en-US" w:eastAsia="en-US" w:bidi="en-US"/>
              </w:rPr>
            </w:pPr>
            <w:r w:rsidRPr="00ED6204">
              <w:rPr>
                <w:rFonts w:eastAsia="Andale Sans UI"/>
                <w:kern w:val="3"/>
                <w:sz w:val="22"/>
                <w:szCs w:val="22"/>
                <w:lang w:val="en-US" w:eastAsia="en-US" w:bidi="en-US"/>
              </w:rPr>
              <w:t>9093</w:t>
            </w:r>
          </w:p>
        </w:tc>
      </w:tr>
      <w:tr w:rsidR="000722C5" w:rsidRPr="00ED6204" w:rsidTr="000722C5">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val="en-US" w:eastAsia="en-US" w:bidi="en-US"/>
              </w:rPr>
            </w:pPr>
            <w:r w:rsidRPr="00ED6204">
              <w:rPr>
                <w:rFonts w:eastAsia="Andale Sans UI"/>
                <w:kern w:val="3"/>
                <w:sz w:val="22"/>
                <w:szCs w:val="22"/>
                <w:lang w:val="en-US" w:eastAsia="en-US" w:bidi="en-US"/>
              </w:rPr>
              <w:t>2</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eastAsia="en-US" w:bidi="en-US"/>
              </w:rPr>
            </w:pPr>
            <w:r w:rsidRPr="00ED6204">
              <w:rPr>
                <w:rFonts w:eastAsia="Andale Sans UI"/>
                <w:kern w:val="3"/>
                <w:sz w:val="22"/>
                <w:szCs w:val="22"/>
                <w:lang w:eastAsia="en-US" w:bidi="en-US"/>
              </w:rPr>
              <w:t>Занимается в любительских коллективах, кружках, студиях (% от общего количества проживающих)</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val="en-US" w:eastAsia="en-US" w:bidi="en-US"/>
              </w:rPr>
            </w:pPr>
            <w:r w:rsidRPr="00ED6204">
              <w:rPr>
                <w:rFonts w:eastAsia="Andale Sans UI"/>
                <w:kern w:val="3"/>
                <w:sz w:val="22"/>
                <w:szCs w:val="22"/>
                <w:lang w:val="en-US" w:eastAsia="en-US" w:bidi="en-US"/>
              </w:rPr>
              <w:t>6%</w:t>
            </w:r>
          </w:p>
        </w:tc>
      </w:tr>
      <w:tr w:rsidR="000722C5" w:rsidRPr="00ED6204" w:rsidTr="000722C5">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val="en-US" w:eastAsia="en-US" w:bidi="en-US"/>
              </w:rPr>
            </w:pPr>
            <w:r w:rsidRPr="00ED6204">
              <w:rPr>
                <w:rFonts w:eastAsia="Andale Sans UI"/>
                <w:kern w:val="3"/>
                <w:sz w:val="22"/>
                <w:szCs w:val="22"/>
                <w:lang w:val="en-US" w:eastAsia="en-US" w:bidi="en-US"/>
              </w:rPr>
              <w:t>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eastAsia="en-US" w:bidi="en-US"/>
              </w:rPr>
            </w:pPr>
            <w:r w:rsidRPr="00ED6204">
              <w:rPr>
                <w:rFonts w:eastAsia="Andale Sans UI"/>
                <w:kern w:val="3"/>
                <w:sz w:val="22"/>
                <w:szCs w:val="22"/>
                <w:lang w:eastAsia="en-US" w:bidi="en-US"/>
              </w:rPr>
              <w:t>Расчетная стоимость культурных услуг в цене «потребительской корзины» для муниципального района по клубным учреждениям (в руб.)</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2C5" w:rsidRPr="00ED6204" w:rsidRDefault="000722C5" w:rsidP="000722C5">
            <w:pPr>
              <w:suppressAutoHyphens/>
              <w:textAlignment w:val="baseline"/>
              <w:rPr>
                <w:rFonts w:eastAsia="Andale Sans UI"/>
                <w:kern w:val="3"/>
                <w:sz w:val="22"/>
                <w:szCs w:val="22"/>
                <w:lang w:val="en-US" w:eastAsia="en-US" w:bidi="en-US"/>
              </w:rPr>
            </w:pPr>
            <w:r w:rsidRPr="00ED6204">
              <w:rPr>
                <w:rFonts w:eastAsia="Andale Sans UI"/>
                <w:kern w:val="3"/>
                <w:sz w:val="22"/>
                <w:szCs w:val="22"/>
                <w:lang w:val="en-US" w:eastAsia="en-US" w:bidi="en-US"/>
              </w:rPr>
              <w:t>1 828,33</w:t>
            </w:r>
          </w:p>
        </w:tc>
      </w:tr>
    </w:tbl>
    <w:p w:rsidR="000722C5" w:rsidRPr="00ED6204" w:rsidRDefault="000722C5" w:rsidP="004F510E">
      <w:pPr>
        <w:suppressAutoHyphens/>
        <w:ind w:firstLine="709"/>
        <w:jc w:val="both"/>
        <w:textAlignment w:val="baseline"/>
        <w:rPr>
          <w:rFonts w:eastAsia="Andale Sans UI"/>
          <w:kern w:val="3"/>
          <w:sz w:val="22"/>
          <w:szCs w:val="22"/>
          <w:lang w:eastAsia="en-US" w:bidi="en-US"/>
        </w:rPr>
      </w:pPr>
      <w:r w:rsidRPr="00ED6204">
        <w:rPr>
          <w:rFonts w:eastAsia="Andale Sans UI"/>
          <w:kern w:val="3"/>
          <w:sz w:val="22"/>
          <w:szCs w:val="22"/>
          <w:lang w:eastAsia="en-US" w:bidi="en-US"/>
        </w:rPr>
        <w:t>На данный период в 18 учреждениях  работают 59  клубных формирований, количество занимающихся в них -533 человека, что составляет 6% от численности населения.  По данным последнего отчетного периода: в учреждениях проведено 3</w:t>
      </w:r>
      <w:r w:rsidRPr="00ED6204">
        <w:rPr>
          <w:rFonts w:eastAsia="Andale Sans UI"/>
          <w:kern w:val="3"/>
          <w:sz w:val="22"/>
          <w:szCs w:val="22"/>
          <w:lang w:val="en-US" w:eastAsia="en-US" w:bidi="en-US"/>
        </w:rPr>
        <w:t> </w:t>
      </w:r>
      <w:r w:rsidRPr="00ED6204">
        <w:rPr>
          <w:rFonts w:eastAsia="Andale Sans UI"/>
          <w:kern w:val="3"/>
          <w:sz w:val="22"/>
          <w:szCs w:val="22"/>
          <w:lang w:eastAsia="en-US" w:bidi="en-US"/>
        </w:rPr>
        <w:t>975 мероприятия, посетило их 114</w:t>
      </w:r>
      <w:r w:rsidRPr="00ED6204">
        <w:rPr>
          <w:rFonts w:eastAsia="Andale Sans UI"/>
          <w:kern w:val="3"/>
          <w:sz w:val="22"/>
          <w:szCs w:val="22"/>
          <w:lang w:val="en-US" w:eastAsia="en-US" w:bidi="en-US"/>
        </w:rPr>
        <w:t> </w:t>
      </w:r>
      <w:r w:rsidRPr="00ED6204">
        <w:rPr>
          <w:rFonts w:eastAsia="Andale Sans UI"/>
          <w:kern w:val="3"/>
          <w:sz w:val="22"/>
          <w:szCs w:val="22"/>
          <w:lang w:eastAsia="en-US" w:bidi="en-US"/>
        </w:rPr>
        <w:t>672 зрителя.</w:t>
      </w:r>
    </w:p>
    <w:p w:rsidR="000722C5" w:rsidRPr="00ED6204" w:rsidRDefault="000722C5" w:rsidP="004F510E">
      <w:pPr>
        <w:suppressAutoHyphens/>
        <w:ind w:firstLine="709"/>
        <w:jc w:val="both"/>
        <w:textAlignment w:val="baseline"/>
        <w:rPr>
          <w:rFonts w:eastAsia="Andale Sans UI"/>
          <w:kern w:val="3"/>
          <w:sz w:val="22"/>
          <w:szCs w:val="22"/>
          <w:lang w:eastAsia="en-US" w:bidi="en-US"/>
        </w:rPr>
      </w:pPr>
      <w:r w:rsidRPr="00ED6204">
        <w:rPr>
          <w:rFonts w:eastAsia="Andale Sans UI"/>
          <w:kern w:val="3"/>
          <w:sz w:val="22"/>
          <w:szCs w:val="22"/>
          <w:lang w:eastAsia="en-US" w:bidi="en-US"/>
        </w:rPr>
        <w:t>Рынок спроса и предложений по деятельности КДУ изучается с помощью опросов, по итогам информационных встреч с населением. Принимаются индивидуальные предложения граждан. Применяем опыт других районов Пермского края.</w:t>
      </w:r>
    </w:p>
    <w:p w:rsidR="000722C5" w:rsidRPr="00ED6204" w:rsidRDefault="000722C5" w:rsidP="004F510E">
      <w:pPr>
        <w:suppressAutoHyphens/>
        <w:ind w:firstLine="709"/>
        <w:jc w:val="both"/>
        <w:textAlignment w:val="baseline"/>
        <w:rPr>
          <w:rFonts w:eastAsia="Andale Sans UI"/>
          <w:kern w:val="3"/>
          <w:sz w:val="22"/>
          <w:szCs w:val="22"/>
          <w:lang w:eastAsia="en-US" w:bidi="en-US"/>
        </w:rPr>
      </w:pPr>
      <w:r w:rsidRPr="00ED6204">
        <w:rPr>
          <w:rFonts w:eastAsia="Andale Sans UI"/>
          <w:kern w:val="3"/>
          <w:sz w:val="22"/>
          <w:szCs w:val="22"/>
          <w:lang w:eastAsia="en-US" w:bidi="en-US"/>
        </w:rPr>
        <w:t>Население района приглашается на мероприятия через афиши, рекламу, выставляется план мероприятий на сайте района.</w:t>
      </w:r>
    </w:p>
    <w:p w:rsidR="000722C5" w:rsidRPr="00ED6204" w:rsidRDefault="000722C5" w:rsidP="004F510E">
      <w:pPr>
        <w:suppressAutoHyphens/>
        <w:ind w:firstLine="709"/>
        <w:jc w:val="both"/>
        <w:textAlignment w:val="baseline"/>
        <w:rPr>
          <w:rFonts w:eastAsia="Andale Sans UI"/>
          <w:kern w:val="3"/>
          <w:sz w:val="22"/>
          <w:szCs w:val="22"/>
          <w:lang w:eastAsia="en-US" w:bidi="en-US"/>
        </w:rPr>
      </w:pPr>
      <w:r w:rsidRPr="00ED6204">
        <w:rPr>
          <w:rFonts w:eastAsia="Andale Sans UI"/>
          <w:kern w:val="3"/>
          <w:sz w:val="22"/>
          <w:szCs w:val="22"/>
          <w:lang w:eastAsia="en-US" w:bidi="en-US"/>
        </w:rPr>
        <w:t>В организации и проведении мероприятий содействуют администрация района, администрации поселений. Специалисты КДУ сотрудничают с образовательными учреждениями района, со службами профилактики правонарушений среди несовершеннолетних, с Юрлинским отделом соцзащиты населения, районной больницей и другими службами.</w:t>
      </w:r>
    </w:p>
    <w:p w:rsidR="000722C5" w:rsidRPr="00ED6204" w:rsidRDefault="000722C5" w:rsidP="004F510E">
      <w:pPr>
        <w:suppressAutoHyphens/>
        <w:ind w:firstLine="709"/>
        <w:jc w:val="both"/>
        <w:textAlignment w:val="baseline"/>
        <w:rPr>
          <w:rFonts w:eastAsia="Andale Sans UI"/>
          <w:kern w:val="3"/>
          <w:sz w:val="22"/>
          <w:szCs w:val="22"/>
          <w:lang w:eastAsia="en-US" w:bidi="en-US"/>
        </w:rPr>
      </w:pPr>
      <w:r w:rsidRPr="00ED6204">
        <w:rPr>
          <w:rFonts w:eastAsia="Andale Sans UI"/>
          <w:kern w:val="3"/>
          <w:sz w:val="22"/>
          <w:szCs w:val="22"/>
          <w:lang w:eastAsia="en-US" w:bidi="en-US"/>
        </w:rPr>
        <w:t>Проблемы: материально- техническая база остаётся по-прежнему на низком уровне, отсюда не всегда высокий уровень проводимых мероприятий. Не</w:t>
      </w:r>
    </w:p>
    <w:p w:rsidR="000722C5" w:rsidRPr="00ED6204" w:rsidRDefault="000722C5" w:rsidP="004F510E">
      <w:pPr>
        <w:suppressAutoHyphens/>
        <w:ind w:firstLine="709"/>
        <w:jc w:val="both"/>
        <w:textAlignment w:val="baseline"/>
        <w:rPr>
          <w:rFonts w:eastAsia="Andale Sans UI"/>
          <w:kern w:val="3"/>
          <w:sz w:val="22"/>
          <w:szCs w:val="22"/>
          <w:lang w:eastAsia="en-US" w:bidi="en-US"/>
        </w:rPr>
      </w:pPr>
      <w:r w:rsidRPr="00ED6204">
        <w:rPr>
          <w:rFonts w:eastAsia="Andale Sans UI"/>
          <w:kern w:val="3"/>
          <w:sz w:val="22"/>
          <w:szCs w:val="22"/>
          <w:lang w:eastAsia="en-US" w:bidi="en-US"/>
        </w:rPr>
        <w:t>достаточное финансирование порождает ряд проблем — выписать периодические издания, возможность подключения к интернету, выезд на краевые и региональные семинары и курсы повышения квалификации.</w:t>
      </w:r>
    </w:p>
    <w:p w:rsidR="000722C5" w:rsidRPr="00ED6204" w:rsidRDefault="000722C5" w:rsidP="004F510E">
      <w:pPr>
        <w:suppressAutoHyphens/>
        <w:ind w:firstLine="709"/>
        <w:jc w:val="both"/>
        <w:textAlignment w:val="baseline"/>
        <w:rPr>
          <w:kern w:val="3"/>
          <w:sz w:val="22"/>
          <w:szCs w:val="22"/>
          <w:lang w:eastAsia="en-US" w:bidi="en-US"/>
        </w:rPr>
      </w:pPr>
      <w:r w:rsidRPr="00ED6204">
        <w:rPr>
          <w:kern w:val="3"/>
          <w:sz w:val="22"/>
          <w:szCs w:val="22"/>
          <w:lang w:eastAsia="en-US" w:bidi="en-US"/>
        </w:rPr>
        <w:t xml:space="preserve">Не секрет, что идёт «старение» кадрового состава. Кроме того, в Юрлинском МКДЦ нет таких специалистов, как хореограф, аккомпаниатор, режиссер-постановщик, педагог по народному пению и т.д. </w:t>
      </w:r>
      <w:r w:rsidRPr="00ED6204">
        <w:rPr>
          <w:kern w:val="3"/>
          <w:sz w:val="22"/>
          <w:szCs w:val="22"/>
          <w:lang w:eastAsia="en-US" w:bidi="en-US"/>
        </w:rPr>
        <w:lastRenderedPageBreak/>
        <w:t>С 2012 года в районе действует программа поддержки молодых специалистов и «Кадры», они дают надежду на то, что наши ряды пополнятся молодыми специалистами.</w:t>
      </w:r>
    </w:p>
    <w:p w:rsidR="000722C5" w:rsidRPr="00ED6204" w:rsidRDefault="000722C5" w:rsidP="004F510E">
      <w:pPr>
        <w:suppressAutoHyphens/>
        <w:ind w:firstLine="709"/>
        <w:jc w:val="both"/>
        <w:textAlignment w:val="baseline"/>
        <w:rPr>
          <w:kern w:val="3"/>
          <w:sz w:val="22"/>
          <w:szCs w:val="22"/>
          <w:lang w:eastAsia="en-US" w:bidi="en-US"/>
        </w:rPr>
      </w:pPr>
      <w:r w:rsidRPr="00ED6204">
        <w:rPr>
          <w:kern w:val="3"/>
          <w:sz w:val="22"/>
          <w:szCs w:val="22"/>
          <w:lang w:eastAsia="en-US" w:bidi="en-US"/>
        </w:rPr>
        <w:t>Работа учреждений строится  по следующим направлениям: Патриотическое воспитание, пропаганда здорового образа жизни,  работа с молодежью, работа с детьми и подростками, участие в региональных и краевых мероприятиях, концертная деятельность.</w:t>
      </w:r>
    </w:p>
    <w:p w:rsidR="000722C5" w:rsidRPr="00ED6204" w:rsidRDefault="000722C5" w:rsidP="004F510E">
      <w:pPr>
        <w:suppressAutoHyphens/>
        <w:ind w:firstLine="709"/>
        <w:jc w:val="both"/>
        <w:textAlignment w:val="baseline"/>
        <w:rPr>
          <w:rFonts w:eastAsia="Andale Sans UI"/>
          <w:kern w:val="3"/>
          <w:sz w:val="22"/>
          <w:szCs w:val="22"/>
          <w:lang w:eastAsia="en-US" w:bidi="en-US"/>
        </w:rPr>
      </w:pPr>
      <w:r w:rsidRPr="00ED6204">
        <w:rPr>
          <w:rFonts w:eastAsia="Andale Sans UI"/>
          <w:kern w:val="3"/>
          <w:sz w:val="22"/>
          <w:szCs w:val="22"/>
          <w:lang w:eastAsia="en-US" w:bidi="en-US"/>
        </w:rPr>
        <w:t>Примеры наиболее ярких  и значимых мероприятий и направлений территории: этим летом наш район подхватив эстафетную палочку фестивалей Пермского края второй раз стал участником грандиозного зрелища фестиваль «Заиграй, гармонь Прикамья! Русский остров». Два дня не смолкали над Юрлою голоса певчих артистов и, конечно же, русской гармошки. Были прослушаны более 70 коллективов из 33 территорий края.</w:t>
      </w:r>
    </w:p>
    <w:p w:rsidR="000722C5" w:rsidRPr="00ED6204" w:rsidRDefault="000722C5" w:rsidP="004F510E">
      <w:pPr>
        <w:suppressAutoHyphens/>
        <w:ind w:firstLine="709"/>
        <w:jc w:val="both"/>
        <w:textAlignment w:val="baseline"/>
        <w:rPr>
          <w:rFonts w:eastAsia="Andale Sans UI"/>
          <w:kern w:val="3"/>
          <w:sz w:val="22"/>
          <w:szCs w:val="22"/>
          <w:lang w:eastAsia="en-US" w:bidi="en-US"/>
        </w:rPr>
      </w:pPr>
      <w:r w:rsidRPr="00ED6204">
        <w:rPr>
          <w:rFonts w:eastAsia="Andale Sans UI"/>
          <w:kern w:val="3"/>
          <w:sz w:val="22"/>
          <w:szCs w:val="22"/>
          <w:lang w:eastAsia="en-US" w:bidi="en-US"/>
        </w:rPr>
        <w:t xml:space="preserve">Фестивальное поле было разделено на сектора – яркие пятна. По периметру разместились торговые ряды, палатки, интерактивные и развлекательные площадки. Было на что посмотреть. Впечатляли </w:t>
      </w:r>
      <w:proofErr w:type="spellStart"/>
      <w:r w:rsidRPr="00ED6204">
        <w:rPr>
          <w:rFonts w:eastAsia="Andale Sans UI"/>
          <w:kern w:val="3"/>
          <w:sz w:val="22"/>
          <w:szCs w:val="22"/>
          <w:lang w:eastAsia="en-US" w:bidi="en-US"/>
        </w:rPr>
        <w:t>ярмарочно</w:t>
      </w:r>
      <w:proofErr w:type="spellEnd"/>
      <w:r w:rsidRPr="00ED6204">
        <w:rPr>
          <w:rFonts w:eastAsia="Andale Sans UI"/>
          <w:kern w:val="3"/>
          <w:sz w:val="22"/>
          <w:szCs w:val="22"/>
          <w:lang w:eastAsia="en-US" w:bidi="en-US"/>
        </w:rPr>
        <w:t xml:space="preserve"> – ремесленные ряды под навесом из берёзовых веток. Со всех концов края мастера привезли свои творенья. Представлены изделия из бересты, дерева, самотканые половики и кушаки, тут же Юрлинский бренд–глиняная игрушка, выполненная воспитанниками школы искусств, - медведь с гармошкой. Здесь же проводились мастер-классы по изготовлению сувениров.  </w:t>
      </w:r>
    </w:p>
    <w:p w:rsidR="000722C5" w:rsidRPr="00ED6204" w:rsidRDefault="000722C5" w:rsidP="004F510E">
      <w:pPr>
        <w:suppressAutoHyphens/>
        <w:ind w:firstLine="709"/>
        <w:jc w:val="both"/>
        <w:textAlignment w:val="baseline"/>
        <w:rPr>
          <w:rFonts w:eastAsia="Andale Sans UI"/>
          <w:kern w:val="3"/>
          <w:sz w:val="22"/>
          <w:szCs w:val="22"/>
          <w:lang w:eastAsia="en-US" w:bidi="en-US"/>
        </w:rPr>
      </w:pPr>
      <w:r w:rsidRPr="00ED6204">
        <w:rPr>
          <w:rFonts w:eastAsia="Andale Sans UI"/>
          <w:kern w:val="3"/>
          <w:sz w:val="22"/>
          <w:szCs w:val="22"/>
          <w:lang w:eastAsia="en-US" w:bidi="en-US"/>
        </w:rPr>
        <w:t xml:space="preserve">Чего только не было на этом поле! Забавы на радость детям и удивленье взрослых. Вечером после </w:t>
      </w:r>
      <w:proofErr w:type="spellStart"/>
      <w:r w:rsidRPr="00ED6204">
        <w:rPr>
          <w:rFonts w:eastAsia="Andale Sans UI"/>
          <w:kern w:val="3"/>
          <w:sz w:val="22"/>
          <w:szCs w:val="22"/>
          <w:lang w:eastAsia="en-US" w:bidi="en-US"/>
        </w:rPr>
        <w:t>возжигания</w:t>
      </w:r>
      <w:proofErr w:type="spellEnd"/>
      <w:r w:rsidRPr="00ED6204">
        <w:rPr>
          <w:rFonts w:eastAsia="Andale Sans UI"/>
          <w:kern w:val="3"/>
          <w:sz w:val="22"/>
          <w:szCs w:val="22"/>
          <w:lang w:eastAsia="en-US" w:bidi="en-US"/>
        </w:rPr>
        <w:t xml:space="preserve"> обрядового костра, желающие могли отведать уху «На Петра и Павла», ближе к полуночи началась этнодискотека. На второй день гостей ждала Главная сцена, где проходил непосредственно сам конкурс. Для детей работала интерактивная площадка «В гостях у Юрлинки». По соседству все желающие могли поучаствовать в «Молодецких забавах» - распилить бревно, расколоть чурку, попрыгать на доске…На «Чайном дворе» угощали травяными чаями с баранками, сушками, пряниками и конфетами. Пожалуй, второй по значимости после Главной сцены, была площадка «Звени, коса!». Команды из территорий края соревновались, кто быстрее скосит, а потом сгребёт участок покоса. Все участники команд были одеты в старинные наряды, как говорится, «из бабушкиных сундуков».</w:t>
      </w:r>
    </w:p>
    <w:p w:rsidR="000722C5" w:rsidRPr="00ED6204" w:rsidRDefault="000722C5" w:rsidP="004F510E">
      <w:pPr>
        <w:suppressAutoHyphens/>
        <w:ind w:firstLine="709"/>
        <w:jc w:val="both"/>
        <w:textAlignment w:val="baseline"/>
        <w:rPr>
          <w:rFonts w:eastAsia="Andale Sans UI"/>
          <w:kern w:val="3"/>
          <w:sz w:val="22"/>
          <w:szCs w:val="22"/>
          <w:lang w:eastAsia="en-US" w:bidi="en-US"/>
        </w:rPr>
      </w:pPr>
      <w:r w:rsidRPr="00ED6204">
        <w:rPr>
          <w:rFonts w:eastAsia="Andale Sans UI"/>
          <w:kern w:val="3"/>
          <w:sz w:val="22"/>
          <w:szCs w:val="22"/>
          <w:lang w:eastAsia="en-US" w:bidi="en-US"/>
        </w:rPr>
        <w:t>Патриотическое воспитание остается одним из приоритетных направлений работы КДУ. Формирование высокого патриотического сознания, чувства верности своему Отечеству и родному краю, готовности к выполнению гражданского долга, и просто любви и уважения к малой родине, вот те задачи, которые стоят перед работниками КДУ. Традиционными в нашем районе стали торжественные проводы в ряды Российской Армии, вручение паспорта юным гражданам России, мероприятия, посвященные Дню рождения Пермского края, Дню России, Дню народного единства, праздники сел и деревень. В районном центре 9 мая почти каждый житель приходит на площадь КДЦ – здесь проходят митинг, тематическая программа, традиционная легкоатлетическая эстафета, в которой участвуют жители всего района.  И пусть на сегодняшний день у нас не осталось ни одного ветерана Великой Отечественной, но нынешнее поколение помнит о ратных подвигах своих земляков.</w:t>
      </w:r>
    </w:p>
    <w:p w:rsidR="000722C5" w:rsidRPr="00ED6204" w:rsidRDefault="000722C5" w:rsidP="004F510E">
      <w:pPr>
        <w:suppressAutoHyphens/>
        <w:ind w:firstLine="709"/>
        <w:jc w:val="both"/>
        <w:textAlignment w:val="baseline"/>
        <w:rPr>
          <w:rFonts w:eastAsia="Andale Sans UI"/>
          <w:kern w:val="3"/>
          <w:sz w:val="22"/>
          <w:szCs w:val="22"/>
          <w:lang w:eastAsia="en-US" w:bidi="en-US"/>
        </w:rPr>
      </w:pPr>
      <w:r w:rsidRPr="00ED6204">
        <w:rPr>
          <w:rFonts w:eastAsia="Andale Sans UI"/>
          <w:kern w:val="3"/>
          <w:sz w:val="22"/>
          <w:szCs w:val="22"/>
          <w:lang w:eastAsia="en-US" w:bidi="en-US"/>
        </w:rPr>
        <w:t>Приоритетным направлением в работе КДУ является пропаганда здорового образа жизни. Проводится большое количество бесед, лекций, встречи с медицинскими работниками, тематические дискотеки, конкурсы, викторины, конкурсы плакатов, рисунков, спортивные мероприятия. Такие мероприятия проводятся среди всех возрастных категорий граждан. Ежегодно проводится районная акция «Мы за здоровый образ жизни!». В начале программы показ видеоролика «Что к чему ведёт». Выступление нарколога со статистическими данными по району и той территории, где проводится акция. Выступление эстрадной детской группы, викторины, раздача буклетов. Выставка-конкурс рисунков и плакатов по здоровому образу жизни.</w:t>
      </w:r>
    </w:p>
    <w:p w:rsidR="000722C5" w:rsidRPr="00ED6204" w:rsidRDefault="000722C5" w:rsidP="004F510E">
      <w:pPr>
        <w:suppressAutoHyphens/>
        <w:ind w:firstLine="709"/>
        <w:jc w:val="both"/>
        <w:textAlignment w:val="baseline"/>
        <w:rPr>
          <w:rFonts w:eastAsia="Andale Sans UI"/>
          <w:kern w:val="3"/>
          <w:sz w:val="22"/>
          <w:szCs w:val="22"/>
          <w:lang w:eastAsia="en-US" w:bidi="en-US"/>
        </w:rPr>
      </w:pPr>
      <w:r w:rsidRPr="00ED6204">
        <w:rPr>
          <w:rFonts w:eastAsia="Andale Sans UI"/>
          <w:kern w:val="3"/>
          <w:sz w:val="22"/>
          <w:szCs w:val="22"/>
          <w:lang w:eastAsia="en-US" w:bidi="en-US"/>
        </w:rPr>
        <w:t>Большая работа ведется по  направлениям с разными категориями населения.</w:t>
      </w:r>
    </w:p>
    <w:p w:rsidR="000722C5" w:rsidRPr="00ED6204" w:rsidRDefault="000722C5" w:rsidP="004F510E">
      <w:pPr>
        <w:suppressAutoHyphens/>
        <w:ind w:firstLine="709"/>
        <w:jc w:val="both"/>
        <w:rPr>
          <w:rFonts w:eastAsia="Arial"/>
          <w:kern w:val="3"/>
          <w:sz w:val="22"/>
          <w:szCs w:val="22"/>
        </w:rPr>
      </w:pPr>
      <w:r w:rsidRPr="00ED6204">
        <w:rPr>
          <w:rFonts w:eastAsia="Arial"/>
          <w:kern w:val="3"/>
          <w:sz w:val="22"/>
          <w:szCs w:val="22"/>
        </w:rPr>
        <w:t>Меры, направленные на реализацию культурной политики последних лет, дали толчок развитию  этих направлений. Количественные показатели свидетельствуют о значительно возросшем интересе жителей и гостей района к культурным событиям, что, в свою очередь, говорит о повышении качества оказываемых услуг.</w:t>
      </w:r>
    </w:p>
    <w:p w:rsidR="000722C5" w:rsidRPr="00ED6204" w:rsidRDefault="000722C5" w:rsidP="004F510E">
      <w:pPr>
        <w:suppressAutoHyphens/>
        <w:ind w:firstLine="709"/>
        <w:jc w:val="both"/>
        <w:rPr>
          <w:rFonts w:eastAsia="Arial"/>
          <w:kern w:val="3"/>
          <w:sz w:val="22"/>
          <w:szCs w:val="22"/>
        </w:rPr>
      </w:pPr>
      <w:r w:rsidRPr="00ED6204">
        <w:rPr>
          <w:rFonts w:eastAsia="Arial"/>
          <w:kern w:val="3"/>
          <w:sz w:val="22"/>
          <w:szCs w:val="22"/>
        </w:rPr>
        <w:t>В то же время, несмотря на предпринимаемые усилия и достигнутые результаты, остались нерешенными масштабные проблемы, среди которых наиболее важными и требующими особого внимания являются следующие:</w:t>
      </w:r>
    </w:p>
    <w:p w:rsidR="000722C5" w:rsidRPr="00ED6204" w:rsidRDefault="000722C5" w:rsidP="004F510E">
      <w:pPr>
        <w:suppressAutoHyphens/>
        <w:ind w:firstLine="709"/>
        <w:jc w:val="both"/>
        <w:rPr>
          <w:rFonts w:eastAsia="Arial"/>
          <w:kern w:val="3"/>
          <w:sz w:val="22"/>
          <w:szCs w:val="22"/>
        </w:rPr>
      </w:pPr>
      <w:r w:rsidRPr="00ED6204">
        <w:rPr>
          <w:rFonts w:eastAsia="Arial"/>
          <w:kern w:val="3"/>
          <w:sz w:val="22"/>
          <w:szCs w:val="22"/>
        </w:rPr>
        <w:t>Недостаточный уровень развития кадрового потенциала сферы культуры;</w:t>
      </w:r>
    </w:p>
    <w:p w:rsidR="000722C5" w:rsidRPr="00ED6204" w:rsidRDefault="000722C5" w:rsidP="004F510E">
      <w:pPr>
        <w:suppressAutoHyphens/>
        <w:ind w:firstLine="709"/>
        <w:jc w:val="both"/>
        <w:rPr>
          <w:rFonts w:eastAsia="Arial"/>
          <w:kern w:val="3"/>
          <w:sz w:val="22"/>
          <w:szCs w:val="22"/>
        </w:rPr>
      </w:pPr>
      <w:r w:rsidRPr="00ED6204">
        <w:rPr>
          <w:rFonts w:eastAsia="Arial"/>
          <w:kern w:val="3"/>
          <w:sz w:val="22"/>
          <w:szCs w:val="22"/>
        </w:rPr>
        <w:t>Отсутствие системы патриотического воспитания и низкая степень вовлеченности молодежи Юрлинского района в социально-экономические процессы;</w:t>
      </w:r>
    </w:p>
    <w:p w:rsidR="000722C5" w:rsidRPr="00ED6204" w:rsidRDefault="000722C5" w:rsidP="004F510E">
      <w:pPr>
        <w:suppressAutoHyphens/>
        <w:ind w:firstLine="709"/>
        <w:jc w:val="both"/>
        <w:rPr>
          <w:rFonts w:eastAsia="Arial"/>
          <w:kern w:val="3"/>
          <w:sz w:val="22"/>
          <w:szCs w:val="22"/>
        </w:rPr>
      </w:pPr>
      <w:r w:rsidRPr="00ED6204">
        <w:rPr>
          <w:rFonts w:eastAsia="Arial"/>
          <w:kern w:val="3"/>
          <w:sz w:val="22"/>
          <w:szCs w:val="22"/>
        </w:rPr>
        <w:t>У основной массы учреждений культуры не только нет собственных сайтов, но даже доступа к сети "Интернет". В ближайшей перспективе необходимо решить задачу по  подключению к сети "Интернет" максимально возможного количества учреждений.</w:t>
      </w:r>
    </w:p>
    <w:p w:rsidR="000722C5" w:rsidRPr="00ED6204" w:rsidRDefault="000722C5" w:rsidP="004F510E">
      <w:pPr>
        <w:suppressAutoHyphens/>
        <w:ind w:firstLine="709"/>
        <w:jc w:val="both"/>
        <w:rPr>
          <w:rFonts w:eastAsia="Arial"/>
          <w:kern w:val="3"/>
          <w:sz w:val="22"/>
          <w:szCs w:val="22"/>
        </w:rPr>
      </w:pPr>
      <w:r w:rsidRPr="00ED6204">
        <w:rPr>
          <w:rFonts w:eastAsia="Arial"/>
          <w:kern w:val="3"/>
          <w:sz w:val="22"/>
          <w:szCs w:val="22"/>
        </w:rPr>
        <w:lastRenderedPageBreak/>
        <w:t xml:space="preserve">Вызывает тревогу и сокращение количества </w:t>
      </w:r>
      <w:proofErr w:type="spellStart"/>
      <w:r w:rsidRPr="00ED6204">
        <w:rPr>
          <w:rFonts w:eastAsia="Arial"/>
          <w:kern w:val="3"/>
          <w:sz w:val="22"/>
          <w:szCs w:val="22"/>
        </w:rPr>
        <w:t>культурно-досуговых</w:t>
      </w:r>
      <w:proofErr w:type="spellEnd"/>
      <w:r w:rsidRPr="00ED6204">
        <w:rPr>
          <w:rFonts w:eastAsia="Arial"/>
          <w:kern w:val="3"/>
          <w:sz w:val="22"/>
          <w:szCs w:val="22"/>
        </w:rPr>
        <w:t xml:space="preserve"> учреждений.  За последние три года количество </w:t>
      </w:r>
      <w:proofErr w:type="spellStart"/>
      <w:r w:rsidRPr="00ED6204">
        <w:rPr>
          <w:rFonts w:eastAsia="Arial"/>
          <w:kern w:val="3"/>
          <w:sz w:val="22"/>
          <w:szCs w:val="22"/>
        </w:rPr>
        <w:t>культурно-досуговых</w:t>
      </w:r>
      <w:proofErr w:type="spellEnd"/>
      <w:r w:rsidRPr="00ED6204">
        <w:rPr>
          <w:rFonts w:eastAsia="Arial"/>
          <w:kern w:val="3"/>
          <w:sz w:val="22"/>
          <w:szCs w:val="22"/>
        </w:rPr>
        <w:t xml:space="preserve"> учреждений на территории Юрлинского района сократилось на 4 учреждения, ликвидировано передвижное  культурно-досуговое учреждение.  Оптимизационные меры, призванные обеспечить наиболее эффективные пути развития учреждений культуры, не должны сводиться к механическому сокращению сетевых и штатных единиц, все принимаемые решения должны быть основаны на анализе данных по количеству услуг, предоставляемых отдельными учреждениями культуры, их штатной численности и кадровому составу.</w:t>
      </w:r>
    </w:p>
    <w:p w:rsidR="000722C5" w:rsidRPr="00ED6204" w:rsidRDefault="000722C5" w:rsidP="004F510E">
      <w:pPr>
        <w:suppressAutoHyphens/>
        <w:ind w:firstLine="709"/>
        <w:jc w:val="both"/>
        <w:rPr>
          <w:rFonts w:eastAsia="Arial"/>
          <w:kern w:val="3"/>
          <w:sz w:val="22"/>
          <w:szCs w:val="22"/>
        </w:rPr>
      </w:pPr>
      <w:r w:rsidRPr="00ED6204">
        <w:rPr>
          <w:rFonts w:eastAsia="Arial"/>
          <w:kern w:val="3"/>
          <w:sz w:val="22"/>
          <w:szCs w:val="22"/>
        </w:rPr>
        <w:t xml:space="preserve">Развитие современных информационных технологий приводит к изменению форм проведения досуга подрастающим поколением. Персональный компьютер с доступом к сети "Интернет" способен подменить собой в сознании ребенка услуги, предоставляемые  </w:t>
      </w:r>
      <w:proofErr w:type="spellStart"/>
      <w:r w:rsidRPr="00ED6204">
        <w:rPr>
          <w:rFonts w:eastAsia="Arial"/>
          <w:kern w:val="3"/>
          <w:sz w:val="22"/>
          <w:szCs w:val="22"/>
        </w:rPr>
        <w:t>культурно-досуговыми</w:t>
      </w:r>
      <w:proofErr w:type="spellEnd"/>
      <w:r w:rsidRPr="00ED6204">
        <w:rPr>
          <w:rFonts w:eastAsia="Arial"/>
          <w:kern w:val="3"/>
          <w:sz w:val="22"/>
          <w:szCs w:val="22"/>
        </w:rPr>
        <w:t xml:space="preserve"> учреждениями, кинотеатрами, музеями и т.д. Сетевые игры становятся для детей привычным способом общения с ровесниками, в котором присутствуют и эмоциональные переживания, и возможность моделирования ситуаций и правил поведения, и примеры формирования жизненных целей и задач.</w:t>
      </w:r>
    </w:p>
    <w:p w:rsidR="000722C5" w:rsidRPr="00ED6204" w:rsidRDefault="000722C5" w:rsidP="004F510E">
      <w:pPr>
        <w:suppressAutoHyphens/>
        <w:ind w:firstLine="709"/>
        <w:jc w:val="both"/>
        <w:rPr>
          <w:rFonts w:eastAsia="Arial"/>
          <w:kern w:val="3"/>
          <w:sz w:val="22"/>
          <w:szCs w:val="22"/>
        </w:rPr>
      </w:pPr>
      <w:r w:rsidRPr="00ED6204">
        <w:rPr>
          <w:rFonts w:eastAsia="Arial"/>
          <w:kern w:val="3"/>
          <w:sz w:val="22"/>
          <w:szCs w:val="22"/>
        </w:rPr>
        <w:t>Для вовлечения детей и подростков во взаимодействие с традиционными видами искусства необходимо, чтобы его демонстрационная функция (показ спектаклей и кинофильмов, проведение выставок и концертов и т.д.) была дополнена функцией коммуникативной. Во избежание отторжения ребенком классических форм проведения досуга последние должны быть актуализированы. То есть неподготовленному зрителю и слушателю должен быть предложен широкий спектр сопроводительных инновационных образовательных программ, помогающих ребенку понимать и овладевать символическим языком искусства.</w:t>
      </w:r>
    </w:p>
    <w:p w:rsidR="000722C5" w:rsidRPr="00ED6204" w:rsidRDefault="000722C5" w:rsidP="004F510E">
      <w:pPr>
        <w:suppressAutoHyphens/>
        <w:ind w:firstLine="709"/>
        <w:jc w:val="both"/>
        <w:rPr>
          <w:rFonts w:eastAsia="Arial"/>
          <w:kern w:val="3"/>
          <w:sz w:val="22"/>
          <w:szCs w:val="22"/>
        </w:rPr>
      </w:pPr>
      <w:r w:rsidRPr="00ED6204">
        <w:rPr>
          <w:rFonts w:eastAsia="Arial"/>
          <w:kern w:val="3"/>
          <w:sz w:val="22"/>
          <w:szCs w:val="22"/>
        </w:rPr>
        <w:t>Приобщение к культуре и искусству также должно осуществляться через творческую самореализацию ребенка. Условия для самореализации, в первую очередь, предоставляют культурно-досуговые учреждения, однако в Юрлинском районе наблюдается недостаточность ресурсной базы данного вида учреждений.</w:t>
      </w:r>
    </w:p>
    <w:p w:rsidR="000722C5" w:rsidRPr="00ED6204" w:rsidRDefault="000722C5" w:rsidP="004F510E">
      <w:pPr>
        <w:suppressAutoHyphens/>
        <w:ind w:firstLine="709"/>
        <w:jc w:val="both"/>
        <w:rPr>
          <w:rFonts w:eastAsia="Arial"/>
          <w:kern w:val="3"/>
          <w:sz w:val="22"/>
          <w:szCs w:val="22"/>
        </w:rPr>
      </w:pPr>
      <w:r w:rsidRPr="00ED6204">
        <w:rPr>
          <w:rFonts w:eastAsia="Arial"/>
          <w:kern w:val="3"/>
          <w:sz w:val="22"/>
          <w:szCs w:val="22"/>
        </w:rPr>
        <w:t xml:space="preserve">Таким образом, появилась необходимость поддерживать и развивать культуру и искусство на территории Юрлинского района через деятельность </w:t>
      </w:r>
      <w:proofErr w:type="spellStart"/>
      <w:r w:rsidRPr="00ED6204">
        <w:rPr>
          <w:rFonts w:eastAsia="Arial"/>
          <w:kern w:val="3"/>
          <w:sz w:val="22"/>
          <w:szCs w:val="22"/>
        </w:rPr>
        <w:t>культурно-досуговых</w:t>
      </w:r>
      <w:proofErr w:type="spellEnd"/>
      <w:r w:rsidRPr="00ED6204">
        <w:rPr>
          <w:rFonts w:eastAsia="Arial"/>
          <w:kern w:val="3"/>
          <w:sz w:val="22"/>
          <w:szCs w:val="22"/>
        </w:rPr>
        <w:t xml:space="preserve"> учреждений.</w:t>
      </w:r>
    </w:p>
    <w:p w:rsidR="000722C5" w:rsidRPr="00ED6204" w:rsidRDefault="000722C5" w:rsidP="004F510E">
      <w:pPr>
        <w:suppressAutoHyphens/>
        <w:ind w:firstLine="709"/>
        <w:jc w:val="both"/>
        <w:rPr>
          <w:rFonts w:eastAsia="Arial"/>
          <w:kern w:val="3"/>
          <w:sz w:val="22"/>
          <w:szCs w:val="22"/>
        </w:rPr>
      </w:pPr>
      <w:r w:rsidRPr="00ED6204">
        <w:rPr>
          <w:rFonts w:eastAsia="Arial"/>
          <w:kern w:val="3"/>
          <w:sz w:val="22"/>
          <w:szCs w:val="22"/>
        </w:rPr>
        <w:t>К числу наиболее острых проблем относятся и проблемы материально-технического оснащения учреждений культуры. Износ материальной базы учреждений культуры на сегодняшний день является серьезной проблемой, которую необходимо решать незамедлительно.</w:t>
      </w:r>
    </w:p>
    <w:p w:rsidR="000722C5" w:rsidRPr="00ED6204" w:rsidRDefault="000722C5" w:rsidP="004F510E">
      <w:pPr>
        <w:suppressAutoHyphens/>
        <w:ind w:firstLine="709"/>
        <w:jc w:val="both"/>
        <w:rPr>
          <w:rFonts w:eastAsia="Arial"/>
          <w:kern w:val="3"/>
          <w:sz w:val="22"/>
          <w:szCs w:val="22"/>
        </w:rPr>
      </w:pPr>
      <w:r w:rsidRPr="00ED6204">
        <w:rPr>
          <w:rFonts w:eastAsia="Arial"/>
          <w:kern w:val="3"/>
          <w:sz w:val="22"/>
          <w:szCs w:val="22"/>
        </w:rPr>
        <w:t>К числу наиболее острых следует отнести проблемы кадрового обеспечения отрасли.</w:t>
      </w:r>
    </w:p>
    <w:p w:rsidR="000722C5" w:rsidRPr="00ED6204" w:rsidRDefault="000722C5" w:rsidP="004F510E">
      <w:pPr>
        <w:suppressAutoHyphens/>
        <w:ind w:firstLine="709"/>
        <w:jc w:val="both"/>
        <w:rPr>
          <w:rFonts w:eastAsia="Arial"/>
          <w:kern w:val="3"/>
          <w:sz w:val="22"/>
          <w:szCs w:val="22"/>
        </w:rPr>
      </w:pPr>
      <w:r w:rsidRPr="00ED6204">
        <w:rPr>
          <w:rFonts w:eastAsia="Arial"/>
          <w:kern w:val="3"/>
          <w:sz w:val="22"/>
          <w:szCs w:val="22"/>
        </w:rPr>
        <w:t>Несмотря на определенный рост заработной платы сотрудников бюджетной сферы в целом и сферы культуры в частности, уровень заработной платы в данной отрасли гораздо ниже зарплат в целом по экономике и слабо соотносится с реальными потребностями.  Результаты мониторинга сферы культуры, проведенного в ходе реализации муниципального культурного проекта, свидетельствуют о том, что средний возраст сотрудников сферы культуры на сегодняшний день составляет 42 года. Решить проблему острого дефицита профессиональных кадров, привлечения в отрасль молодых специалистов можно только путем повышения престижности работы в сфере культуры, в том числе за счет роста заработной платы.</w:t>
      </w:r>
    </w:p>
    <w:p w:rsidR="000722C5" w:rsidRPr="00ED6204" w:rsidRDefault="000722C5" w:rsidP="000722C5">
      <w:pPr>
        <w:jc w:val="center"/>
        <w:outlineLvl w:val="1"/>
        <w:rPr>
          <w:sz w:val="22"/>
          <w:szCs w:val="22"/>
        </w:rPr>
      </w:pPr>
      <w:r w:rsidRPr="00ED6204">
        <w:rPr>
          <w:sz w:val="22"/>
          <w:szCs w:val="22"/>
        </w:rPr>
        <w:t xml:space="preserve">II. Приоритеты и цели </w:t>
      </w:r>
    </w:p>
    <w:p w:rsidR="000722C5" w:rsidRPr="00ED6204" w:rsidRDefault="000722C5" w:rsidP="000722C5">
      <w:pPr>
        <w:jc w:val="center"/>
        <w:rPr>
          <w:sz w:val="22"/>
          <w:szCs w:val="22"/>
        </w:rPr>
      </w:pPr>
      <w:bookmarkStart w:id="13" w:name="_GoBack"/>
      <w:bookmarkEnd w:id="13"/>
      <w:r w:rsidRPr="00ED6204">
        <w:rPr>
          <w:sz w:val="22"/>
          <w:szCs w:val="22"/>
        </w:rPr>
        <w:t>описание основных целей и задач Муниципальной программы,</w:t>
      </w:r>
    </w:p>
    <w:p w:rsidR="000722C5" w:rsidRPr="00ED6204" w:rsidRDefault="000722C5" w:rsidP="000722C5">
      <w:pPr>
        <w:jc w:val="center"/>
        <w:rPr>
          <w:sz w:val="22"/>
          <w:szCs w:val="22"/>
        </w:rPr>
      </w:pPr>
      <w:r w:rsidRPr="00ED6204">
        <w:rPr>
          <w:sz w:val="22"/>
          <w:szCs w:val="22"/>
        </w:rPr>
        <w:t>прогноз развития соответствующей сферы</w:t>
      </w:r>
    </w:p>
    <w:p w:rsidR="000722C5" w:rsidRPr="00ED6204" w:rsidRDefault="000722C5" w:rsidP="000722C5">
      <w:pPr>
        <w:jc w:val="center"/>
        <w:rPr>
          <w:sz w:val="22"/>
          <w:szCs w:val="22"/>
        </w:rPr>
      </w:pPr>
      <w:r w:rsidRPr="00ED6204">
        <w:rPr>
          <w:sz w:val="22"/>
          <w:szCs w:val="22"/>
        </w:rPr>
        <w:t>социально-экономического развития и планируемые показатели</w:t>
      </w:r>
    </w:p>
    <w:p w:rsidR="004F510E" w:rsidRPr="00ED6204" w:rsidRDefault="000722C5" w:rsidP="004F510E">
      <w:pPr>
        <w:jc w:val="center"/>
        <w:rPr>
          <w:sz w:val="22"/>
          <w:szCs w:val="22"/>
        </w:rPr>
      </w:pPr>
      <w:r w:rsidRPr="00ED6204">
        <w:rPr>
          <w:sz w:val="22"/>
          <w:szCs w:val="22"/>
        </w:rPr>
        <w:t>по итогам реализации Муниципальной программы</w:t>
      </w:r>
    </w:p>
    <w:p w:rsidR="000722C5" w:rsidRPr="00ED6204" w:rsidRDefault="000722C5" w:rsidP="004F510E">
      <w:pPr>
        <w:ind w:firstLine="709"/>
        <w:jc w:val="both"/>
        <w:rPr>
          <w:sz w:val="22"/>
          <w:szCs w:val="22"/>
        </w:rPr>
      </w:pPr>
      <w:r w:rsidRPr="00ED6204">
        <w:rPr>
          <w:sz w:val="22"/>
          <w:szCs w:val="22"/>
        </w:rPr>
        <w:t>2.1. 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Пермского края, Юрлинского муниципального района;</w:t>
      </w:r>
    </w:p>
    <w:p w:rsidR="000722C5" w:rsidRPr="00ED6204" w:rsidRDefault="00714700" w:rsidP="004F510E">
      <w:pPr>
        <w:ind w:firstLine="709"/>
        <w:jc w:val="both"/>
        <w:rPr>
          <w:sz w:val="22"/>
          <w:szCs w:val="22"/>
        </w:rPr>
      </w:pPr>
      <w:hyperlink r:id="rId24" w:tooltip="&quot;Основы законодательства Российской Федерации о культуре&quot; (утв. ВС РФ 09.10.1992 N 3612-1) (ред. от 05.05.2014){КонсультантПлюс}" w:history="1">
        <w:r w:rsidR="000722C5" w:rsidRPr="00ED6204">
          <w:rPr>
            <w:color w:val="0000FF"/>
            <w:sz w:val="22"/>
            <w:szCs w:val="22"/>
          </w:rPr>
          <w:t>Закон</w:t>
        </w:r>
      </w:hyperlink>
      <w:r w:rsidR="000722C5" w:rsidRPr="00ED6204">
        <w:rPr>
          <w:sz w:val="22"/>
          <w:szCs w:val="22"/>
        </w:rPr>
        <w:t xml:space="preserve"> Российской Федерации от 9 октября 1992 г. N 3612-1 "Основы законодательства Российской Федерации о культуре";</w:t>
      </w:r>
    </w:p>
    <w:p w:rsidR="000722C5" w:rsidRPr="00ED6204" w:rsidRDefault="00714700" w:rsidP="004F510E">
      <w:pPr>
        <w:ind w:firstLine="709"/>
        <w:jc w:val="both"/>
        <w:rPr>
          <w:sz w:val="22"/>
          <w:szCs w:val="22"/>
        </w:rPr>
      </w:pPr>
      <w:hyperlink r:id="rId25" w:tooltip="Закон Пермского края от 20.12.2012 N 140-ПК (ред. от 05.06.2013) &quot;О Программе социально-экономического развития Пермского края на 2012-2016 годы&quot; (принят ЗС ПК 06.12.2012){КонсультантПлюс}" w:history="1">
        <w:r w:rsidR="000722C5" w:rsidRPr="00ED6204">
          <w:rPr>
            <w:color w:val="0000FF"/>
            <w:sz w:val="22"/>
            <w:szCs w:val="22"/>
          </w:rPr>
          <w:t>Закон</w:t>
        </w:r>
      </w:hyperlink>
      <w:r w:rsidR="000722C5" w:rsidRPr="00ED6204">
        <w:rPr>
          <w:sz w:val="22"/>
          <w:szCs w:val="22"/>
        </w:rPr>
        <w:t xml:space="preserve"> Пермского края от 20 декабря 2012 г. N 140-ПК "О Программе социально-экономического развития Пермского края на 2012-2016 годы"; </w:t>
      </w:r>
    </w:p>
    <w:p w:rsidR="000722C5" w:rsidRPr="00ED6204" w:rsidRDefault="000722C5" w:rsidP="004F510E">
      <w:pPr>
        <w:ind w:firstLine="709"/>
        <w:jc w:val="both"/>
        <w:rPr>
          <w:sz w:val="22"/>
          <w:szCs w:val="22"/>
        </w:rPr>
      </w:pPr>
      <w:r w:rsidRPr="00ED6204">
        <w:rPr>
          <w:sz w:val="22"/>
          <w:szCs w:val="22"/>
        </w:rPr>
        <w:t xml:space="preserve">«Стратегия социально – экономического развития Юрлинского муниципального района Пермского края» Решение Земского Собрания Юрлинского муниципального района от 25.11. 2011 г. N 54. </w:t>
      </w:r>
    </w:p>
    <w:p w:rsidR="000722C5" w:rsidRPr="00ED6204" w:rsidRDefault="000722C5" w:rsidP="004F510E">
      <w:pPr>
        <w:ind w:firstLine="709"/>
        <w:jc w:val="both"/>
        <w:rPr>
          <w:sz w:val="22"/>
          <w:szCs w:val="22"/>
        </w:rPr>
      </w:pPr>
      <w:r w:rsidRPr="00ED6204">
        <w:rPr>
          <w:sz w:val="22"/>
          <w:szCs w:val="22"/>
        </w:rPr>
        <w:t xml:space="preserve"> Основными для муниципальной культурной политики являются цели повышения конкурентоспособности района, повышения качества жизни его населения и содействие переводу экономики на инновационный путь развития.</w:t>
      </w:r>
    </w:p>
    <w:p w:rsidR="000722C5" w:rsidRPr="00ED6204" w:rsidRDefault="000722C5" w:rsidP="004F510E">
      <w:pPr>
        <w:ind w:firstLine="709"/>
        <w:jc w:val="both"/>
        <w:rPr>
          <w:sz w:val="22"/>
          <w:szCs w:val="22"/>
        </w:rPr>
      </w:pPr>
      <w:r w:rsidRPr="00ED6204">
        <w:rPr>
          <w:sz w:val="22"/>
          <w:szCs w:val="22"/>
        </w:rPr>
        <w:t xml:space="preserve">Одной из ключевых задач в </w:t>
      </w:r>
      <w:hyperlink r:id="rId26" w:tooltip="Постановление Законодательного Собрания Пермского края от 01.12.2011 N 3046 (ред. от 06.12.2012) &quot;О Стратегии социально-экономического развития Пермского края до 2026 года&quot;{КонсультантПлюс}" w:history="1">
        <w:r w:rsidRPr="00ED6204">
          <w:rPr>
            <w:color w:val="000000" w:themeColor="text1"/>
            <w:sz w:val="22"/>
            <w:szCs w:val="22"/>
          </w:rPr>
          <w:t>Стратегии</w:t>
        </w:r>
      </w:hyperlink>
      <w:r w:rsidRPr="00ED6204">
        <w:rPr>
          <w:sz w:val="22"/>
          <w:szCs w:val="22"/>
        </w:rPr>
        <w:t xml:space="preserve"> социально-экономического развития Юрлинского </w:t>
      </w:r>
      <w:r w:rsidRPr="00ED6204">
        <w:rPr>
          <w:sz w:val="22"/>
          <w:szCs w:val="22"/>
        </w:rPr>
        <w:lastRenderedPageBreak/>
        <w:t>муниципального района является создание условий для:</w:t>
      </w:r>
    </w:p>
    <w:p w:rsidR="000722C5" w:rsidRPr="00ED6204" w:rsidRDefault="000722C5" w:rsidP="004F510E">
      <w:pPr>
        <w:ind w:firstLine="709"/>
        <w:jc w:val="both"/>
        <w:rPr>
          <w:sz w:val="22"/>
          <w:szCs w:val="22"/>
        </w:rPr>
      </w:pPr>
      <w:r w:rsidRPr="00ED6204">
        <w:rPr>
          <w:sz w:val="22"/>
          <w:szCs w:val="22"/>
        </w:rPr>
        <w:t>формирования широкого событийного ряда;</w:t>
      </w:r>
    </w:p>
    <w:p w:rsidR="000722C5" w:rsidRPr="00ED6204" w:rsidRDefault="000722C5" w:rsidP="004F510E">
      <w:pPr>
        <w:ind w:firstLine="709"/>
        <w:jc w:val="both"/>
        <w:rPr>
          <w:sz w:val="22"/>
          <w:szCs w:val="22"/>
        </w:rPr>
      </w:pPr>
      <w:r w:rsidRPr="00ED6204">
        <w:rPr>
          <w:sz w:val="22"/>
          <w:szCs w:val="22"/>
        </w:rPr>
        <w:t>грантовой поддержки социокультурных инициатив;</w:t>
      </w:r>
    </w:p>
    <w:p w:rsidR="000722C5" w:rsidRPr="00ED6204" w:rsidRDefault="000722C5" w:rsidP="004F510E">
      <w:pPr>
        <w:ind w:firstLine="709"/>
        <w:jc w:val="both"/>
        <w:rPr>
          <w:sz w:val="22"/>
          <w:szCs w:val="22"/>
        </w:rPr>
      </w:pPr>
      <w:r w:rsidRPr="00ED6204">
        <w:rPr>
          <w:sz w:val="22"/>
          <w:szCs w:val="22"/>
        </w:rPr>
        <w:t>содействия развитию любительского творчества;</w:t>
      </w:r>
    </w:p>
    <w:p w:rsidR="000722C5" w:rsidRPr="00ED6204" w:rsidRDefault="000722C5" w:rsidP="004F510E">
      <w:pPr>
        <w:ind w:firstLine="709"/>
        <w:jc w:val="both"/>
        <w:rPr>
          <w:sz w:val="22"/>
          <w:szCs w:val="22"/>
        </w:rPr>
      </w:pPr>
      <w:r w:rsidRPr="00ED6204">
        <w:rPr>
          <w:sz w:val="22"/>
          <w:szCs w:val="22"/>
        </w:rPr>
        <w:t>сохранения и развития потенциала объектов культурного наследия, расположенных на территории района;</w:t>
      </w:r>
    </w:p>
    <w:p w:rsidR="000722C5" w:rsidRPr="00ED6204" w:rsidRDefault="000722C5" w:rsidP="004F510E">
      <w:pPr>
        <w:ind w:firstLine="709"/>
        <w:jc w:val="both"/>
        <w:rPr>
          <w:sz w:val="22"/>
          <w:szCs w:val="22"/>
        </w:rPr>
      </w:pPr>
      <w:r w:rsidRPr="00ED6204">
        <w:rPr>
          <w:sz w:val="22"/>
          <w:szCs w:val="22"/>
        </w:rPr>
        <w:t>вовлечения молодежи Юрлинского муниципального района в социально-экономические процессы;</w:t>
      </w:r>
    </w:p>
    <w:p w:rsidR="000722C5" w:rsidRPr="00ED6204" w:rsidRDefault="000722C5" w:rsidP="004F510E">
      <w:pPr>
        <w:ind w:firstLine="709"/>
        <w:jc w:val="both"/>
        <w:rPr>
          <w:sz w:val="22"/>
          <w:szCs w:val="22"/>
        </w:rPr>
      </w:pPr>
      <w:r w:rsidRPr="00ED6204">
        <w:rPr>
          <w:sz w:val="22"/>
          <w:szCs w:val="22"/>
        </w:rPr>
        <w:t>приведение учреждений культуры в нормативное состояние.</w:t>
      </w:r>
    </w:p>
    <w:p w:rsidR="000722C5" w:rsidRPr="00ED6204" w:rsidRDefault="000722C5" w:rsidP="004F510E">
      <w:pPr>
        <w:ind w:firstLine="709"/>
        <w:jc w:val="both"/>
        <w:rPr>
          <w:sz w:val="22"/>
          <w:szCs w:val="22"/>
        </w:rPr>
      </w:pPr>
      <w:r w:rsidRPr="00ED6204">
        <w:rPr>
          <w:sz w:val="22"/>
          <w:szCs w:val="22"/>
        </w:rPr>
        <w:t>2.2. Целью муниципальной подпрограммы является создание условий для обеспечения равного доступа к культурным ценностям и творческой самореализации всех жителей Юрлинского муниципального района, воспитание молодежи в духе патриотизма, обеспечение сохранности историко-культурного наследия района.</w:t>
      </w:r>
    </w:p>
    <w:p w:rsidR="000722C5" w:rsidRPr="00ED6204" w:rsidRDefault="000722C5" w:rsidP="004F510E">
      <w:pPr>
        <w:ind w:firstLine="709"/>
        <w:jc w:val="both"/>
        <w:rPr>
          <w:sz w:val="22"/>
          <w:szCs w:val="22"/>
        </w:rPr>
      </w:pPr>
      <w:r w:rsidRPr="00ED6204">
        <w:rPr>
          <w:sz w:val="22"/>
          <w:szCs w:val="22"/>
        </w:rPr>
        <w:t>Для достижения поставленной цели необходимо решение следующих задач:</w:t>
      </w:r>
    </w:p>
    <w:p w:rsidR="000722C5" w:rsidRPr="00ED6204" w:rsidRDefault="000722C5" w:rsidP="004F510E">
      <w:pPr>
        <w:suppressAutoHyphens/>
        <w:ind w:firstLine="709"/>
        <w:rPr>
          <w:rFonts w:eastAsia="Arial"/>
          <w:kern w:val="3"/>
          <w:sz w:val="22"/>
          <w:szCs w:val="22"/>
        </w:rPr>
      </w:pPr>
      <w:r w:rsidRPr="00ED6204">
        <w:rPr>
          <w:rFonts w:eastAsia="Arial"/>
          <w:kern w:val="3"/>
          <w:sz w:val="22"/>
          <w:szCs w:val="22"/>
        </w:rPr>
        <w:t>Сохранение и развитие традиционной народной культуры, нематериального культурного наследия народов Юрлинского района;</w:t>
      </w:r>
    </w:p>
    <w:p w:rsidR="000722C5" w:rsidRPr="00ED6204" w:rsidRDefault="000722C5" w:rsidP="004F510E">
      <w:pPr>
        <w:suppressAutoHyphens/>
        <w:ind w:firstLine="709"/>
        <w:rPr>
          <w:rFonts w:eastAsia="Arial"/>
          <w:kern w:val="3"/>
          <w:sz w:val="22"/>
          <w:szCs w:val="22"/>
        </w:rPr>
      </w:pPr>
      <w:r w:rsidRPr="00ED6204">
        <w:rPr>
          <w:rFonts w:eastAsia="Arial"/>
          <w:kern w:val="3"/>
          <w:sz w:val="22"/>
          <w:szCs w:val="22"/>
        </w:rPr>
        <w:t>Предоставление муниципальных услуг в области любительского творчества;</w:t>
      </w:r>
    </w:p>
    <w:p w:rsidR="000722C5" w:rsidRPr="00ED6204" w:rsidRDefault="000722C5" w:rsidP="004F510E">
      <w:pPr>
        <w:suppressAutoHyphens/>
        <w:ind w:firstLine="709"/>
        <w:rPr>
          <w:rFonts w:eastAsia="Arial"/>
          <w:kern w:val="3"/>
          <w:sz w:val="22"/>
          <w:szCs w:val="22"/>
        </w:rPr>
      </w:pPr>
      <w:r w:rsidRPr="00ED6204">
        <w:rPr>
          <w:rFonts w:eastAsia="Arial"/>
          <w:kern w:val="3"/>
          <w:sz w:val="22"/>
          <w:szCs w:val="22"/>
        </w:rPr>
        <w:t>Проведение мероприятий и конкурсов в области традиционной народной культуры, нематериального культурного наследия народов Юрлинского района;</w:t>
      </w:r>
    </w:p>
    <w:p w:rsidR="000722C5" w:rsidRPr="00ED6204" w:rsidRDefault="000722C5" w:rsidP="004F510E">
      <w:pPr>
        <w:suppressAutoHyphens/>
        <w:ind w:firstLine="709"/>
        <w:rPr>
          <w:rFonts w:eastAsia="Arial"/>
          <w:kern w:val="3"/>
          <w:sz w:val="22"/>
          <w:szCs w:val="22"/>
        </w:rPr>
      </w:pPr>
      <w:r w:rsidRPr="00ED6204">
        <w:rPr>
          <w:rFonts w:eastAsia="Arial"/>
          <w:kern w:val="3"/>
          <w:sz w:val="22"/>
          <w:szCs w:val="22"/>
        </w:rPr>
        <w:t>Поддержка творческих инициатив населения.</w:t>
      </w:r>
    </w:p>
    <w:p w:rsidR="000722C5" w:rsidRPr="00ED6204" w:rsidRDefault="000722C5" w:rsidP="000722C5">
      <w:pPr>
        <w:suppressAutoHyphens/>
        <w:jc w:val="center"/>
        <w:rPr>
          <w:rFonts w:eastAsia="Arial"/>
          <w:kern w:val="3"/>
          <w:sz w:val="22"/>
          <w:szCs w:val="22"/>
        </w:rPr>
      </w:pPr>
      <w:r w:rsidRPr="00ED6204">
        <w:rPr>
          <w:rFonts w:eastAsia="Arial"/>
          <w:kern w:val="3"/>
          <w:sz w:val="22"/>
          <w:szCs w:val="22"/>
        </w:rPr>
        <w:t>I</w:t>
      </w:r>
      <w:r w:rsidRPr="00ED6204">
        <w:rPr>
          <w:rFonts w:eastAsia="Arial"/>
          <w:kern w:val="3"/>
          <w:sz w:val="22"/>
          <w:szCs w:val="22"/>
          <w:lang w:val="en-US"/>
        </w:rPr>
        <w:t>II</w:t>
      </w:r>
      <w:r w:rsidRPr="00ED6204">
        <w:rPr>
          <w:rFonts w:eastAsia="Arial"/>
          <w:kern w:val="3"/>
          <w:sz w:val="22"/>
          <w:szCs w:val="22"/>
        </w:rPr>
        <w:t>. Прогноз конечных результатов Муниципальной подпрограммы,</w:t>
      </w:r>
    </w:p>
    <w:p w:rsidR="000722C5" w:rsidRPr="00ED6204" w:rsidRDefault="000722C5" w:rsidP="000722C5">
      <w:pPr>
        <w:suppressAutoHyphens/>
        <w:jc w:val="center"/>
        <w:rPr>
          <w:rFonts w:eastAsia="Arial"/>
          <w:kern w:val="3"/>
          <w:sz w:val="22"/>
          <w:szCs w:val="22"/>
        </w:rPr>
      </w:pPr>
      <w:r w:rsidRPr="00ED6204">
        <w:rPr>
          <w:rFonts w:eastAsia="Arial"/>
          <w:kern w:val="3"/>
          <w:sz w:val="22"/>
          <w:szCs w:val="22"/>
        </w:rPr>
        <w:t>характеризующих целевое состояние (изменение состояния)</w:t>
      </w:r>
    </w:p>
    <w:p w:rsidR="000722C5" w:rsidRPr="00ED6204" w:rsidRDefault="000722C5" w:rsidP="000722C5">
      <w:pPr>
        <w:suppressAutoHyphens/>
        <w:jc w:val="center"/>
        <w:rPr>
          <w:rFonts w:eastAsia="Arial"/>
          <w:kern w:val="3"/>
          <w:sz w:val="22"/>
          <w:szCs w:val="22"/>
        </w:rPr>
      </w:pPr>
      <w:r w:rsidRPr="00ED6204">
        <w:rPr>
          <w:rFonts w:eastAsia="Arial"/>
          <w:kern w:val="3"/>
          <w:sz w:val="22"/>
          <w:szCs w:val="22"/>
        </w:rPr>
        <w:t>уровня и качества жизни населения, социальной сферы,</w:t>
      </w:r>
    </w:p>
    <w:p w:rsidR="000722C5" w:rsidRPr="00ED6204" w:rsidRDefault="000722C5" w:rsidP="000722C5">
      <w:pPr>
        <w:suppressAutoHyphens/>
        <w:jc w:val="center"/>
        <w:rPr>
          <w:rFonts w:eastAsia="Arial"/>
          <w:kern w:val="3"/>
          <w:sz w:val="22"/>
          <w:szCs w:val="22"/>
        </w:rPr>
      </w:pPr>
      <w:r w:rsidRPr="00ED6204">
        <w:rPr>
          <w:rFonts w:eastAsia="Arial"/>
          <w:kern w:val="3"/>
          <w:sz w:val="22"/>
          <w:szCs w:val="22"/>
        </w:rPr>
        <w:t>экономики, общественной безопасности, государственных</w:t>
      </w:r>
    </w:p>
    <w:p w:rsidR="000722C5" w:rsidRPr="00ED6204" w:rsidRDefault="000722C5" w:rsidP="000722C5">
      <w:pPr>
        <w:suppressAutoHyphens/>
        <w:jc w:val="center"/>
        <w:rPr>
          <w:rFonts w:eastAsia="Arial"/>
          <w:kern w:val="3"/>
          <w:sz w:val="22"/>
          <w:szCs w:val="22"/>
        </w:rPr>
      </w:pPr>
      <w:r w:rsidRPr="00ED6204">
        <w:rPr>
          <w:rFonts w:eastAsia="Arial"/>
          <w:kern w:val="3"/>
          <w:sz w:val="22"/>
          <w:szCs w:val="22"/>
        </w:rPr>
        <w:t>институтов, степени реализации других общественно значимых</w:t>
      </w:r>
    </w:p>
    <w:p w:rsidR="000722C5" w:rsidRPr="00ED6204" w:rsidRDefault="000722C5" w:rsidP="004F510E">
      <w:pPr>
        <w:suppressAutoHyphens/>
        <w:jc w:val="center"/>
        <w:rPr>
          <w:rFonts w:eastAsia="Arial"/>
          <w:kern w:val="3"/>
          <w:sz w:val="22"/>
          <w:szCs w:val="22"/>
        </w:rPr>
      </w:pPr>
      <w:r w:rsidRPr="00ED6204">
        <w:rPr>
          <w:rFonts w:eastAsia="Arial"/>
          <w:kern w:val="3"/>
          <w:sz w:val="22"/>
          <w:szCs w:val="22"/>
        </w:rPr>
        <w:t>интересов и потребностей в соответствующей сфере</w:t>
      </w:r>
    </w:p>
    <w:p w:rsidR="000722C5" w:rsidRPr="00ED6204" w:rsidRDefault="000722C5" w:rsidP="004F510E">
      <w:pPr>
        <w:suppressAutoHyphens/>
        <w:ind w:firstLine="709"/>
        <w:jc w:val="both"/>
        <w:rPr>
          <w:rFonts w:eastAsia="Arial"/>
          <w:kern w:val="3"/>
          <w:sz w:val="22"/>
          <w:szCs w:val="22"/>
        </w:rPr>
      </w:pPr>
      <w:r w:rsidRPr="00ED6204">
        <w:rPr>
          <w:rFonts w:eastAsia="Arial"/>
          <w:kern w:val="3"/>
          <w:sz w:val="22"/>
          <w:szCs w:val="22"/>
        </w:rPr>
        <w:t>Реализация Муниципальной подпрограммы в целом позволит достигнуть прогнозных значений по целевым показателям Муниципальной программы:</w:t>
      </w:r>
    </w:p>
    <w:p w:rsidR="000722C5" w:rsidRPr="00ED6204" w:rsidRDefault="000722C5" w:rsidP="004F510E">
      <w:pPr>
        <w:suppressAutoHyphens/>
        <w:ind w:firstLine="709"/>
        <w:rPr>
          <w:rFonts w:eastAsia="Arial"/>
          <w:kern w:val="3"/>
          <w:sz w:val="22"/>
          <w:szCs w:val="22"/>
        </w:rPr>
      </w:pPr>
      <w:r w:rsidRPr="00ED6204">
        <w:rPr>
          <w:rFonts w:eastAsia="Arial"/>
          <w:kern w:val="3"/>
          <w:sz w:val="22"/>
          <w:szCs w:val="22"/>
        </w:rPr>
        <w:t>Повышение качества и уровня культурно – досуговых услуг в сфере культуры до 83% к 2017г;</w:t>
      </w:r>
    </w:p>
    <w:p w:rsidR="000722C5" w:rsidRPr="00ED6204" w:rsidRDefault="000722C5" w:rsidP="004F510E">
      <w:pPr>
        <w:suppressAutoHyphens/>
        <w:ind w:firstLine="709"/>
        <w:rPr>
          <w:rFonts w:eastAsia="Arial"/>
          <w:kern w:val="3"/>
          <w:sz w:val="22"/>
          <w:szCs w:val="22"/>
        </w:rPr>
      </w:pPr>
      <w:r w:rsidRPr="00ED6204">
        <w:rPr>
          <w:rFonts w:eastAsia="Arial"/>
          <w:kern w:val="3"/>
          <w:sz w:val="22"/>
          <w:szCs w:val="22"/>
        </w:rPr>
        <w:t>темп роста количества посещений концертных мероприятий к 2017 году на 3% (по сравнению с предыдущим периодом);</w:t>
      </w:r>
    </w:p>
    <w:p w:rsidR="000722C5" w:rsidRPr="00ED6204" w:rsidRDefault="000722C5" w:rsidP="004F510E">
      <w:pPr>
        <w:suppressAutoHyphens/>
        <w:ind w:firstLine="709"/>
        <w:rPr>
          <w:rFonts w:eastAsia="Arial"/>
          <w:kern w:val="3"/>
          <w:sz w:val="22"/>
          <w:szCs w:val="22"/>
        </w:rPr>
      </w:pPr>
      <w:r w:rsidRPr="00ED6204">
        <w:rPr>
          <w:rFonts w:eastAsia="Arial"/>
          <w:kern w:val="3"/>
          <w:sz w:val="22"/>
          <w:szCs w:val="22"/>
        </w:rPr>
        <w:t xml:space="preserve">темп роста количества участников </w:t>
      </w:r>
      <w:proofErr w:type="spellStart"/>
      <w:r w:rsidRPr="00ED6204">
        <w:rPr>
          <w:rFonts w:eastAsia="Arial"/>
          <w:kern w:val="3"/>
          <w:sz w:val="22"/>
          <w:szCs w:val="22"/>
        </w:rPr>
        <w:t>культурно-досуговых</w:t>
      </w:r>
      <w:proofErr w:type="spellEnd"/>
      <w:r w:rsidRPr="00ED6204">
        <w:rPr>
          <w:rFonts w:eastAsia="Arial"/>
          <w:kern w:val="3"/>
          <w:sz w:val="22"/>
          <w:szCs w:val="22"/>
        </w:rPr>
        <w:t xml:space="preserve"> мероприятий к 2017 году на 7% (по сравнению с предыдущим периодом);</w:t>
      </w:r>
    </w:p>
    <w:p w:rsidR="000722C5" w:rsidRPr="00ED6204" w:rsidRDefault="000722C5" w:rsidP="004F510E">
      <w:pPr>
        <w:suppressAutoHyphens/>
        <w:ind w:firstLine="709"/>
        <w:rPr>
          <w:rFonts w:eastAsia="Arial"/>
          <w:kern w:val="3"/>
          <w:sz w:val="22"/>
          <w:szCs w:val="22"/>
        </w:rPr>
      </w:pPr>
      <w:r w:rsidRPr="00ED6204">
        <w:rPr>
          <w:rFonts w:eastAsia="Arial"/>
          <w:kern w:val="3"/>
          <w:sz w:val="22"/>
          <w:szCs w:val="22"/>
        </w:rPr>
        <w:t>отношение средней заработной платы работников культуры к средней заработной плате в Пермском крае - 82,4% к 2017 году;</w:t>
      </w:r>
    </w:p>
    <w:p w:rsidR="000722C5" w:rsidRPr="00ED6204" w:rsidRDefault="000722C5" w:rsidP="004F510E">
      <w:pPr>
        <w:suppressAutoHyphens/>
        <w:ind w:firstLine="709"/>
        <w:rPr>
          <w:rFonts w:eastAsia="Arial"/>
          <w:kern w:val="3"/>
          <w:sz w:val="22"/>
          <w:szCs w:val="22"/>
        </w:rPr>
      </w:pPr>
      <w:r w:rsidRPr="00ED6204">
        <w:rPr>
          <w:rFonts w:eastAsia="Arial"/>
          <w:kern w:val="3"/>
          <w:sz w:val="22"/>
          <w:szCs w:val="22"/>
        </w:rPr>
        <w:t>темп роста количества детей от 5-18 лет, привлекаемых к участию в творческих мероприятиях 5% к 2017г;</w:t>
      </w:r>
    </w:p>
    <w:p w:rsidR="000722C5" w:rsidRPr="00ED6204" w:rsidRDefault="000722C5" w:rsidP="004F510E">
      <w:pPr>
        <w:suppressAutoHyphens/>
        <w:ind w:firstLine="709"/>
        <w:rPr>
          <w:rFonts w:eastAsia="Arial"/>
          <w:kern w:val="3"/>
          <w:sz w:val="22"/>
          <w:szCs w:val="22"/>
        </w:rPr>
      </w:pPr>
      <w:r w:rsidRPr="00ED6204">
        <w:rPr>
          <w:rFonts w:eastAsia="Arial"/>
          <w:kern w:val="3"/>
          <w:sz w:val="22"/>
          <w:szCs w:val="22"/>
        </w:rPr>
        <w:t>увеличение количества клубных формирований до 70 к 2017г;</w:t>
      </w:r>
    </w:p>
    <w:p w:rsidR="000722C5" w:rsidRPr="00ED6204" w:rsidRDefault="000722C5" w:rsidP="004F510E">
      <w:pPr>
        <w:suppressAutoHyphens/>
        <w:ind w:firstLine="709"/>
        <w:jc w:val="both"/>
        <w:rPr>
          <w:rFonts w:eastAsia="Arial"/>
          <w:kern w:val="3"/>
          <w:sz w:val="22"/>
          <w:szCs w:val="22"/>
        </w:rPr>
      </w:pPr>
      <w:r w:rsidRPr="00ED6204">
        <w:rPr>
          <w:rFonts w:eastAsia="Arial"/>
          <w:kern w:val="3"/>
          <w:sz w:val="22"/>
          <w:szCs w:val="22"/>
        </w:rPr>
        <w:t>темп роста количества творческих коллективов делегированных на краевые, всероссийские, международные мероприятия на 3% к 2017г</w:t>
      </w:r>
      <w:r w:rsidR="004F510E">
        <w:rPr>
          <w:rFonts w:eastAsia="Arial"/>
          <w:kern w:val="3"/>
          <w:sz w:val="22"/>
          <w:szCs w:val="22"/>
        </w:rPr>
        <w:t>.</w:t>
      </w:r>
    </w:p>
    <w:p w:rsidR="000722C5" w:rsidRPr="00ED6204" w:rsidRDefault="000722C5" w:rsidP="000722C5">
      <w:pPr>
        <w:suppressAutoHyphens/>
        <w:jc w:val="center"/>
        <w:textAlignment w:val="baseline"/>
        <w:rPr>
          <w:rFonts w:eastAsia="Andale Sans UI"/>
          <w:kern w:val="3"/>
          <w:sz w:val="22"/>
          <w:szCs w:val="22"/>
          <w:lang w:eastAsia="en-US" w:bidi="en-US"/>
        </w:rPr>
      </w:pPr>
      <w:r w:rsidRPr="00ED6204">
        <w:rPr>
          <w:rFonts w:eastAsia="Andale Sans UI"/>
          <w:kern w:val="3"/>
          <w:sz w:val="22"/>
          <w:szCs w:val="22"/>
          <w:lang w:val="en-US" w:eastAsia="en-US" w:bidi="en-US"/>
        </w:rPr>
        <w:t>IV</w:t>
      </w:r>
      <w:r w:rsidRPr="00ED6204">
        <w:rPr>
          <w:rFonts w:eastAsia="Andale Sans UI"/>
          <w:kern w:val="3"/>
          <w:sz w:val="22"/>
          <w:szCs w:val="22"/>
          <w:lang w:eastAsia="en-US" w:bidi="en-US"/>
        </w:rPr>
        <w:t>. Сроки реализации Муниципальной подпрограммы в целом,</w:t>
      </w:r>
    </w:p>
    <w:p w:rsidR="000722C5" w:rsidRPr="00ED6204" w:rsidRDefault="000722C5" w:rsidP="004F510E">
      <w:pPr>
        <w:suppressAutoHyphens/>
        <w:jc w:val="center"/>
        <w:rPr>
          <w:rFonts w:eastAsia="Arial"/>
          <w:kern w:val="3"/>
          <w:sz w:val="22"/>
          <w:szCs w:val="22"/>
        </w:rPr>
      </w:pPr>
      <w:r w:rsidRPr="00ED6204">
        <w:rPr>
          <w:rFonts w:eastAsia="Arial"/>
          <w:kern w:val="3"/>
          <w:sz w:val="22"/>
          <w:szCs w:val="22"/>
        </w:rPr>
        <w:t>этапы и сроки их реализации с указанием промежуточных</w:t>
      </w:r>
      <w:r w:rsidR="004F510E">
        <w:rPr>
          <w:rFonts w:eastAsia="Arial"/>
          <w:kern w:val="3"/>
          <w:sz w:val="22"/>
          <w:szCs w:val="22"/>
        </w:rPr>
        <w:t xml:space="preserve"> </w:t>
      </w:r>
      <w:r w:rsidRPr="00ED6204">
        <w:rPr>
          <w:rFonts w:eastAsia="Arial"/>
          <w:kern w:val="3"/>
          <w:sz w:val="22"/>
          <w:szCs w:val="22"/>
        </w:rPr>
        <w:t>показателей</w:t>
      </w:r>
    </w:p>
    <w:p w:rsidR="000722C5" w:rsidRPr="00ED6204" w:rsidRDefault="000722C5" w:rsidP="004F510E">
      <w:pPr>
        <w:suppressAutoHyphens/>
        <w:ind w:firstLine="709"/>
        <w:jc w:val="both"/>
        <w:rPr>
          <w:rFonts w:eastAsia="Arial"/>
          <w:kern w:val="3"/>
          <w:sz w:val="22"/>
          <w:szCs w:val="22"/>
        </w:rPr>
      </w:pPr>
      <w:r w:rsidRPr="00ED6204">
        <w:rPr>
          <w:rFonts w:eastAsia="Arial"/>
          <w:kern w:val="3"/>
          <w:sz w:val="22"/>
          <w:szCs w:val="22"/>
        </w:rPr>
        <w:t>Муниципальная подпрограмма рассчитана на период с 2015 по 2017 годы.</w:t>
      </w:r>
    </w:p>
    <w:p w:rsidR="000722C5" w:rsidRPr="00ED6204" w:rsidRDefault="000722C5" w:rsidP="004F510E">
      <w:pPr>
        <w:suppressAutoHyphens/>
        <w:ind w:firstLine="709"/>
        <w:jc w:val="both"/>
        <w:rPr>
          <w:rFonts w:eastAsia="Arial"/>
          <w:kern w:val="3"/>
          <w:sz w:val="22"/>
          <w:szCs w:val="22"/>
        </w:rPr>
      </w:pPr>
      <w:r w:rsidRPr="00ED6204">
        <w:rPr>
          <w:rFonts w:eastAsia="Arial"/>
          <w:kern w:val="3"/>
          <w:sz w:val="22"/>
          <w:szCs w:val="22"/>
        </w:rPr>
        <w:t>Муниципальная подпрограмма не имеет строгого деления на этапы, мероприятия Муниципальной подпрограммы реализуются на протяжении всего срока ее действия.</w:t>
      </w:r>
    </w:p>
    <w:p w:rsidR="000722C5" w:rsidRPr="004F510E" w:rsidRDefault="000722C5" w:rsidP="004F510E">
      <w:pPr>
        <w:suppressAutoHyphens/>
        <w:ind w:firstLine="709"/>
        <w:jc w:val="both"/>
        <w:rPr>
          <w:rFonts w:eastAsia="Arial"/>
          <w:kern w:val="3"/>
          <w:sz w:val="22"/>
          <w:szCs w:val="22"/>
        </w:rPr>
      </w:pPr>
      <w:r w:rsidRPr="00ED6204">
        <w:rPr>
          <w:rFonts w:eastAsia="Arial"/>
          <w:kern w:val="3"/>
          <w:sz w:val="22"/>
          <w:szCs w:val="22"/>
        </w:rPr>
        <w:t>В ходе исполнения Муниципальная подпрограммы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района.</w:t>
      </w:r>
    </w:p>
    <w:p w:rsidR="000722C5" w:rsidRPr="004F510E" w:rsidRDefault="000722C5" w:rsidP="004F510E">
      <w:pPr>
        <w:suppressAutoHyphens/>
        <w:jc w:val="center"/>
        <w:rPr>
          <w:rFonts w:eastAsia="Arial"/>
          <w:b/>
          <w:kern w:val="3"/>
          <w:sz w:val="22"/>
          <w:szCs w:val="22"/>
        </w:rPr>
      </w:pPr>
      <w:r w:rsidRPr="00ED6204">
        <w:rPr>
          <w:rFonts w:eastAsia="Arial"/>
          <w:b/>
          <w:kern w:val="3"/>
          <w:sz w:val="22"/>
          <w:szCs w:val="22"/>
          <w:lang w:val="en-US"/>
        </w:rPr>
        <w:t>V</w:t>
      </w:r>
      <w:r w:rsidRPr="00ED6204">
        <w:rPr>
          <w:rFonts w:eastAsia="Arial"/>
          <w:b/>
          <w:kern w:val="3"/>
          <w:sz w:val="22"/>
          <w:szCs w:val="22"/>
        </w:rPr>
        <w:t>. Перечень мероприятия муниципальной подпрограммы Юрлинского муниципального района «Сохранение народного творчества и развитие культурно-досуговой деятельности в Юрлинском муниципальном районе на 2015-2017гг»"</w:t>
      </w:r>
    </w:p>
    <w:tbl>
      <w:tblPr>
        <w:tblW w:w="10125" w:type="dxa"/>
        <w:tblInd w:w="-5" w:type="dxa"/>
        <w:tblLayout w:type="fixed"/>
        <w:tblCellMar>
          <w:left w:w="10" w:type="dxa"/>
          <w:right w:w="10" w:type="dxa"/>
        </w:tblCellMar>
        <w:tblLook w:val="0000"/>
      </w:tblPr>
      <w:tblGrid>
        <w:gridCol w:w="525"/>
        <w:gridCol w:w="3210"/>
        <w:gridCol w:w="2295"/>
        <w:gridCol w:w="1425"/>
        <w:gridCol w:w="1060"/>
        <w:gridCol w:w="1610"/>
      </w:tblGrid>
      <w:tr w:rsidR="000722C5" w:rsidRPr="004F510E" w:rsidTr="000722C5">
        <w:tc>
          <w:tcPr>
            <w:tcW w:w="525"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N п/п</w:t>
            </w:r>
          </w:p>
        </w:tc>
        <w:tc>
          <w:tcPr>
            <w:tcW w:w="3210"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Наименование подпрограммы, основного мероприятия (ВЦП), мероприятия</w:t>
            </w:r>
          </w:p>
        </w:tc>
        <w:tc>
          <w:tcPr>
            <w:tcW w:w="2295"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Ответственный исполнитель, участники</w:t>
            </w:r>
          </w:p>
        </w:tc>
        <w:tc>
          <w:tcPr>
            <w:tcW w:w="2485"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Срок</w:t>
            </w:r>
          </w:p>
        </w:tc>
        <w:tc>
          <w:tcPr>
            <w:tcW w:w="16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Ожидаемый непосредственный результат (краткое описание)</w:t>
            </w:r>
          </w:p>
        </w:tc>
      </w:tr>
      <w:tr w:rsidR="000722C5" w:rsidRPr="004F510E" w:rsidTr="000722C5">
        <w:tc>
          <w:tcPr>
            <w:tcW w:w="525"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textAlignment w:val="baseline"/>
              <w:rPr>
                <w:rFonts w:eastAsia="Andale Sans UI"/>
                <w:kern w:val="3"/>
                <w:sz w:val="18"/>
                <w:szCs w:val="18"/>
                <w:lang w:eastAsia="en-US" w:bidi="en-US"/>
              </w:rPr>
            </w:pPr>
          </w:p>
        </w:tc>
        <w:tc>
          <w:tcPr>
            <w:tcW w:w="3210"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textAlignment w:val="baseline"/>
              <w:rPr>
                <w:rFonts w:eastAsia="Andale Sans UI"/>
                <w:kern w:val="3"/>
                <w:sz w:val="18"/>
                <w:szCs w:val="18"/>
                <w:lang w:eastAsia="en-US" w:bidi="en-US"/>
              </w:rPr>
            </w:pPr>
          </w:p>
        </w:tc>
        <w:tc>
          <w:tcPr>
            <w:tcW w:w="2295"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textAlignment w:val="baseline"/>
              <w:rPr>
                <w:rFonts w:eastAsia="Andale Sans UI"/>
                <w:kern w:val="3"/>
                <w:sz w:val="18"/>
                <w:szCs w:val="18"/>
                <w:lang w:eastAsia="en-US" w:bidi="en-US"/>
              </w:rPr>
            </w:pPr>
          </w:p>
        </w:tc>
        <w:tc>
          <w:tcPr>
            <w:tcW w:w="142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начала реализации</w:t>
            </w:r>
          </w:p>
        </w:tc>
        <w:tc>
          <w:tcPr>
            <w:tcW w:w="106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окончания реализации</w:t>
            </w:r>
          </w:p>
        </w:tc>
        <w:tc>
          <w:tcPr>
            <w:tcW w:w="161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textAlignment w:val="baseline"/>
              <w:rPr>
                <w:rFonts w:eastAsia="Andale Sans UI"/>
                <w:kern w:val="3"/>
                <w:sz w:val="18"/>
                <w:szCs w:val="18"/>
                <w:lang w:val="en-US" w:eastAsia="en-US" w:bidi="en-US"/>
              </w:rPr>
            </w:pPr>
          </w:p>
        </w:tc>
      </w:tr>
      <w:tr w:rsidR="000722C5" w:rsidRPr="004F510E" w:rsidTr="000722C5">
        <w:tc>
          <w:tcPr>
            <w:tcW w:w="52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1</w:t>
            </w:r>
          </w:p>
        </w:tc>
        <w:tc>
          <w:tcPr>
            <w:tcW w:w="321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2</w:t>
            </w:r>
          </w:p>
        </w:tc>
        <w:tc>
          <w:tcPr>
            <w:tcW w:w="229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3</w:t>
            </w:r>
          </w:p>
        </w:tc>
        <w:tc>
          <w:tcPr>
            <w:tcW w:w="142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4</w:t>
            </w:r>
          </w:p>
        </w:tc>
        <w:tc>
          <w:tcPr>
            <w:tcW w:w="106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5</w:t>
            </w:r>
          </w:p>
        </w:tc>
        <w:tc>
          <w:tcPr>
            <w:tcW w:w="16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6</w:t>
            </w:r>
          </w:p>
        </w:tc>
      </w:tr>
      <w:tr w:rsidR="000722C5" w:rsidRPr="004F510E" w:rsidTr="000722C5">
        <w:tc>
          <w:tcPr>
            <w:tcW w:w="52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1</w:t>
            </w:r>
          </w:p>
        </w:tc>
        <w:tc>
          <w:tcPr>
            <w:tcW w:w="96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Подпрограмма "Сохранение народного творчества и развитие культурно-досуговой деятельности в Юрлинском муниципальном районе 2015-2017гг»"</w:t>
            </w:r>
          </w:p>
        </w:tc>
      </w:tr>
      <w:tr w:rsidR="000722C5" w:rsidRPr="004F510E" w:rsidTr="000722C5">
        <w:tc>
          <w:tcPr>
            <w:tcW w:w="52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lastRenderedPageBreak/>
              <w:t>1.1</w:t>
            </w:r>
          </w:p>
        </w:tc>
        <w:tc>
          <w:tcPr>
            <w:tcW w:w="321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Основное мероприятие. Сохранение и развитие традиционной народной культуры, нематериального культурного наследия народов Юрлинского района</w:t>
            </w:r>
          </w:p>
        </w:tc>
        <w:tc>
          <w:tcPr>
            <w:tcW w:w="229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МБУК «Юрлинский МКДЦ»;   органы местного самоуправления</w:t>
            </w:r>
          </w:p>
        </w:tc>
        <w:tc>
          <w:tcPr>
            <w:tcW w:w="142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01.01.2015</w:t>
            </w:r>
          </w:p>
        </w:tc>
        <w:tc>
          <w:tcPr>
            <w:tcW w:w="106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31.12.2017</w:t>
            </w:r>
          </w:p>
        </w:tc>
        <w:tc>
          <w:tcPr>
            <w:tcW w:w="161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Повышение качества и уровня культурно – досуговых услуг в сфере культуры до 83%</w:t>
            </w:r>
          </w:p>
          <w:p w:rsidR="000722C5" w:rsidRPr="004F510E" w:rsidRDefault="000722C5" w:rsidP="000722C5">
            <w:pPr>
              <w:suppressAutoHyphens/>
              <w:rPr>
                <w:rFonts w:eastAsia="Arial"/>
                <w:kern w:val="3"/>
                <w:sz w:val="18"/>
                <w:szCs w:val="18"/>
              </w:rPr>
            </w:pPr>
            <w:r w:rsidRPr="004F510E">
              <w:rPr>
                <w:rFonts w:eastAsia="Arial"/>
                <w:kern w:val="3"/>
                <w:sz w:val="18"/>
                <w:szCs w:val="18"/>
              </w:rPr>
              <w:t xml:space="preserve">темп роста количества детей от 5-18 лет, привлекаемых к участию в творческих мероприятиях; </w:t>
            </w:r>
          </w:p>
        </w:tc>
      </w:tr>
      <w:tr w:rsidR="000722C5" w:rsidRPr="004F510E" w:rsidTr="000722C5">
        <w:tc>
          <w:tcPr>
            <w:tcW w:w="52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1.2</w:t>
            </w:r>
          </w:p>
        </w:tc>
        <w:tc>
          <w:tcPr>
            <w:tcW w:w="321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Предоставление муниципальных услуг в области любительского творчества</w:t>
            </w:r>
          </w:p>
        </w:tc>
        <w:tc>
          <w:tcPr>
            <w:tcW w:w="229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МБУК «Юрлинский МКДЦ»; органы местного самоуправления</w:t>
            </w:r>
          </w:p>
        </w:tc>
        <w:tc>
          <w:tcPr>
            <w:tcW w:w="142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01.01.2015</w:t>
            </w:r>
          </w:p>
        </w:tc>
        <w:tc>
          <w:tcPr>
            <w:tcW w:w="106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31.12.2017</w:t>
            </w:r>
          </w:p>
        </w:tc>
        <w:tc>
          <w:tcPr>
            <w:tcW w:w="161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увеличение количества клубных формирований</w:t>
            </w:r>
          </w:p>
        </w:tc>
      </w:tr>
      <w:tr w:rsidR="000722C5" w:rsidRPr="004F510E" w:rsidTr="000722C5">
        <w:tc>
          <w:tcPr>
            <w:tcW w:w="52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1.3</w:t>
            </w:r>
          </w:p>
        </w:tc>
        <w:tc>
          <w:tcPr>
            <w:tcW w:w="321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Проведение мероприятий и конкурсов в области традиционной народной культуры, нематериального культурного наследия народов Юрлинского района</w:t>
            </w:r>
          </w:p>
        </w:tc>
        <w:tc>
          <w:tcPr>
            <w:tcW w:w="229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МБУК «Юрлинский МКДЦ»</w:t>
            </w:r>
          </w:p>
        </w:tc>
        <w:tc>
          <w:tcPr>
            <w:tcW w:w="142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01.01.2015</w:t>
            </w:r>
          </w:p>
        </w:tc>
        <w:tc>
          <w:tcPr>
            <w:tcW w:w="106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31.12.2017</w:t>
            </w:r>
          </w:p>
        </w:tc>
        <w:tc>
          <w:tcPr>
            <w:tcW w:w="16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Темп роста количества посещений концертных мероприятий (по сравнению с предыдущим периодом)</w:t>
            </w:r>
          </w:p>
        </w:tc>
      </w:tr>
      <w:tr w:rsidR="000722C5" w:rsidRPr="004F510E" w:rsidTr="000722C5">
        <w:tc>
          <w:tcPr>
            <w:tcW w:w="52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1.4</w:t>
            </w:r>
          </w:p>
        </w:tc>
        <w:tc>
          <w:tcPr>
            <w:tcW w:w="321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Основное мероприятие. Поддержка творческих инициатив населения</w:t>
            </w:r>
          </w:p>
        </w:tc>
        <w:tc>
          <w:tcPr>
            <w:tcW w:w="229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МБУК «Юрлинский МКДЦ»</w:t>
            </w:r>
          </w:p>
        </w:tc>
        <w:tc>
          <w:tcPr>
            <w:tcW w:w="1425"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01.01.2015</w:t>
            </w:r>
          </w:p>
        </w:tc>
        <w:tc>
          <w:tcPr>
            <w:tcW w:w="1060"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F510E" w:rsidRDefault="000722C5" w:rsidP="000722C5">
            <w:pPr>
              <w:suppressAutoHyphens/>
              <w:jc w:val="center"/>
              <w:rPr>
                <w:rFonts w:eastAsia="Arial"/>
                <w:kern w:val="3"/>
                <w:sz w:val="18"/>
                <w:szCs w:val="18"/>
              </w:rPr>
            </w:pPr>
            <w:r w:rsidRPr="004F510E">
              <w:rPr>
                <w:rFonts w:eastAsia="Arial"/>
                <w:kern w:val="3"/>
                <w:sz w:val="18"/>
                <w:szCs w:val="18"/>
              </w:rPr>
              <w:t>31.12.2017</w:t>
            </w:r>
          </w:p>
        </w:tc>
        <w:tc>
          <w:tcPr>
            <w:tcW w:w="16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F510E" w:rsidRDefault="000722C5" w:rsidP="000722C5">
            <w:pPr>
              <w:suppressAutoHyphens/>
              <w:rPr>
                <w:rFonts w:eastAsia="Arial"/>
                <w:kern w:val="3"/>
                <w:sz w:val="18"/>
                <w:szCs w:val="18"/>
              </w:rPr>
            </w:pPr>
            <w:r w:rsidRPr="004F510E">
              <w:rPr>
                <w:rFonts w:eastAsia="Arial"/>
                <w:kern w:val="3"/>
                <w:sz w:val="18"/>
                <w:szCs w:val="18"/>
              </w:rPr>
              <w:t>темп роста количества творческих коллективов делегированных на краевые, всероссийские, международные мероприятия</w:t>
            </w:r>
          </w:p>
        </w:tc>
      </w:tr>
    </w:tbl>
    <w:p w:rsidR="000722C5" w:rsidRPr="00ED6204" w:rsidRDefault="000722C5" w:rsidP="004F510E">
      <w:pPr>
        <w:jc w:val="center"/>
        <w:outlineLvl w:val="1"/>
        <w:rPr>
          <w:sz w:val="22"/>
          <w:szCs w:val="22"/>
        </w:rPr>
      </w:pPr>
      <w:r w:rsidRPr="00ED6204">
        <w:rPr>
          <w:sz w:val="22"/>
          <w:szCs w:val="22"/>
        </w:rPr>
        <w:t>VI. Основные меры правового регулирования в соответствующей</w:t>
      </w:r>
    </w:p>
    <w:p w:rsidR="000722C5" w:rsidRPr="00ED6204" w:rsidRDefault="000722C5" w:rsidP="000722C5">
      <w:pPr>
        <w:jc w:val="center"/>
        <w:rPr>
          <w:sz w:val="22"/>
          <w:szCs w:val="22"/>
        </w:rPr>
      </w:pPr>
      <w:r w:rsidRPr="00ED6204">
        <w:rPr>
          <w:sz w:val="22"/>
          <w:szCs w:val="22"/>
        </w:rPr>
        <w:t>сфере, направленные на достижение целей и конечных</w:t>
      </w:r>
    </w:p>
    <w:p w:rsidR="000722C5" w:rsidRPr="00ED6204" w:rsidRDefault="000722C5" w:rsidP="000722C5">
      <w:pPr>
        <w:jc w:val="center"/>
        <w:rPr>
          <w:sz w:val="22"/>
          <w:szCs w:val="22"/>
        </w:rPr>
      </w:pPr>
      <w:r w:rsidRPr="00ED6204">
        <w:rPr>
          <w:sz w:val="22"/>
          <w:szCs w:val="22"/>
        </w:rPr>
        <w:t>результатов муниципальной программы, с обоснованием</w:t>
      </w:r>
    </w:p>
    <w:p w:rsidR="000722C5" w:rsidRPr="00ED6204" w:rsidRDefault="000722C5" w:rsidP="000722C5">
      <w:pPr>
        <w:jc w:val="center"/>
        <w:rPr>
          <w:sz w:val="22"/>
          <w:szCs w:val="22"/>
        </w:rPr>
      </w:pPr>
      <w:r w:rsidRPr="00ED6204">
        <w:rPr>
          <w:sz w:val="22"/>
          <w:szCs w:val="22"/>
        </w:rPr>
        <w:t>основных положений и сроков принятия необходимых нормативных</w:t>
      </w:r>
    </w:p>
    <w:p w:rsidR="000722C5" w:rsidRPr="00ED6204" w:rsidRDefault="000722C5" w:rsidP="000722C5">
      <w:pPr>
        <w:jc w:val="center"/>
        <w:rPr>
          <w:sz w:val="22"/>
          <w:szCs w:val="22"/>
        </w:rPr>
      </w:pPr>
      <w:r w:rsidRPr="00ED6204">
        <w:rPr>
          <w:sz w:val="22"/>
          <w:szCs w:val="22"/>
        </w:rPr>
        <w:t>правовых актов</w:t>
      </w:r>
    </w:p>
    <w:p w:rsidR="000722C5" w:rsidRPr="00ED6204" w:rsidRDefault="000722C5" w:rsidP="004F510E">
      <w:pPr>
        <w:ind w:firstLine="709"/>
        <w:jc w:val="both"/>
        <w:rPr>
          <w:sz w:val="22"/>
          <w:szCs w:val="22"/>
        </w:rPr>
      </w:pPr>
      <w:r w:rsidRPr="00ED6204">
        <w:rPr>
          <w:sz w:val="22"/>
          <w:szCs w:val="22"/>
        </w:rPr>
        <w:t>Планируется реализация организационных мер, направленных на заключение соглашений и договоров с исполнителями и участниками муниципальной подпрограммы по реализации мероприятий подпрограмм.</w:t>
      </w:r>
    </w:p>
    <w:p w:rsidR="000722C5" w:rsidRPr="00ED6204" w:rsidRDefault="000722C5" w:rsidP="004F510E">
      <w:pPr>
        <w:jc w:val="center"/>
        <w:outlineLvl w:val="1"/>
        <w:rPr>
          <w:sz w:val="22"/>
          <w:szCs w:val="22"/>
        </w:rPr>
      </w:pPr>
      <w:r w:rsidRPr="00ED6204">
        <w:rPr>
          <w:sz w:val="22"/>
          <w:szCs w:val="22"/>
        </w:rPr>
        <w:t>VII. Информация по ресурсному обеспечению Муниципальной</w:t>
      </w:r>
      <w:r w:rsidR="004F510E">
        <w:rPr>
          <w:sz w:val="22"/>
          <w:szCs w:val="22"/>
        </w:rPr>
        <w:t xml:space="preserve"> </w:t>
      </w:r>
      <w:r w:rsidRPr="00ED6204">
        <w:rPr>
          <w:sz w:val="22"/>
          <w:szCs w:val="22"/>
        </w:rPr>
        <w:t>подпрограммы</w:t>
      </w:r>
    </w:p>
    <w:p w:rsidR="000722C5" w:rsidRPr="00ED6204" w:rsidRDefault="000722C5" w:rsidP="004F510E">
      <w:pPr>
        <w:ind w:firstLine="709"/>
        <w:jc w:val="both"/>
        <w:rPr>
          <w:sz w:val="22"/>
          <w:szCs w:val="22"/>
        </w:rPr>
      </w:pPr>
      <w:r w:rsidRPr="00ED6204">
        <w:rPr>
          <w:sz w:val="22"/>
          <w:szCs w:val="22"/>
        </w:rPr>
        <w:t>Общий объем средств на реализацию Муниципальной подпрограммы– 64451,0 тыс. руб. В том числе по годам:</w:t>
      </w:r>
    </w:p>
    <w:p w:rsidR="000722C5" w:rsidRPr="00ED6204" w:rsidRDefault="000722C5" w:rsidP="004F510E">
      <w:pPr>
        <w:ind w:firstLine="709"/>
        <w:jc w:val="both"/>
        <w:rPr>
          <w:sz w:val="22"/>
          <w:szCs w:val="22"/>
        </w:rPr>
      </w:pPr>
      <w:r w:rsidRPr="00ED6204">
        <w:rPr>
          <w:sz w:val="22"/>
          <w:szCs w:val="22"/>
        </w:rPr>
        <w:t>2015 г. – 18337,0 тыс. руб.;</w:t>
      </w:r>
    </w:p>
    <w:p w:rsidR="000722C5" w:rsidRPr="00ED6204" w:rsidRDefault="000722C5" w:rsidP="004F510E">
      <w:pPr>
        <w:ind w:firstLine="709"/>
        <w:jc w:val="both"/>
        <w:rPr>
          <w:sz w:val="22"/>
          <w:szCs w:val="22"/>
        </w:rPr>
      </w:pPr>
      <w:r w:rsidRPr="00ED6204">
        <w:rPr>
          <w:sz w:val="22"/>
          <w:szCs w:val="22"/>
        </w:rPr>
        <w:t>2016 г. – 21557,0 тыс. руб.;</w:t>
      </w:r>
    </w:p>
    <w:p w:rsidR="000722C5" w:rsidRPr="00ED6204" w:rsidRDefault="000722C5" w:rsidP="004F510E">
      <w:pPr>
        <w:ind w:firstLine="709"/>
        <w:jc w:val="both"/>
        <w:rPr>
          <w:sz w:val="22"/>
          <w:szCs w:val="22"/>
        </w:rPr>
      </w:pPr>
      <w:r w:rsidRPr="00ED6204">
        <w:rPr>
          <w:sz w:val="22"/>
          <w:szCs w:val="22"/>
        </w:rPr>
        <w:t>2017 г. – 24557,0 тыс. руб.</w:t>
      </w:r>
    </w:p>
    <w:p w:rsidR="000722C5" w:rsidRPr="00ED6204" w:rsidRDefault="000722C5" w:rsidP="004F510E">
      <w:pPr>
        <w:pStyle w:val="ConsPlusNormal"/>
        <w:ind w:firstLine="709"/>
        <w:jc w:val="both"/>
        <w:rPr>
          <w:rFonts w:ascii="Times New Roman" w:hAnsi="Times New Roman" w:cs="Times New Roman"/>
          <w:sz w:val="22"/>
          <w:szCs w:val="22"/>
        </w:rPr>
      </w:pPr>
      <w:r w:rsidRPr="00ED6204">
        <w:rPr>
          <w:rFonts w:ascii="Times New Roman" w:hAnsi="Times New Roman" w:cs="Times New Roman"/>
          <w:sz w:val="22"/>
          <w:szCs w:val="22"/>
        </w:rPr>
        <w:t>За счет средств местных бюджетов и внебюджетных источников – 64451,0 тыс. руб. В том числе по годам:</w:t>
      </w:r>
    </w:p>
    <w:p w:rsidR="000722C5" w:rsidRPr="00ED6204" w:rsidRDefault="000722C5" w:rsidP="004F510E">
      <w:pPr>
        <w:ind w:firstLine="709"/>
        <w:jc w:val="both"/>
        <w:rPr>
          <w:sz w:val="22"/>
          <w:szCs w:val="22"/>
        </w:rPr>
      </w:pPr>
      <w:r w:rsidRPr="00ED6204">
        <w:rPr>
          <w:sz w:val="22"/>
          <w:szCs w:val="22"/>
        </w:rPr>
        <w:t>2015 г. – 18337,0 тыс. руб.;</w:t>
      </w:r>
    </w:p>
    <w:p w:rsidR="000722C5" w:rsidRPr="00ED6204" w:rsidRDefault="000722C5" w:rsidP="004F510E">
      <w:pPr>
        <w:ind w:firstLine="709"/>
        <w:jc w:val="both"/>
        <w:rPr>
          <w:sz w:val="22"/>
          <w:szCs w:val="22"/>
        </w:rPr>
      </w:pPr>
      <w:r w:rsidRPr="00ED6204">
        <w:rPr>
          <w:sz w:val="22"/>
          <w:szCs w:val="22"/>
        </w:rPr>
        <w:t>2016 г. – 21557,0 тыс. руб.;</w:t>
      </w:r>
    </w:p>
    <w:p w:rsidR="000722C5" w:rsidRPr="00ED6204" w:rsidRDefault="000722C5" w:rsidP="004F510E">
      <w:pPr>
        <w:ind w:firstLine="709"/>
        <w:jc w:val="both"/>
        <w:rPr>
          <w:sz w:val="22"/>
          <w:szCs w:val="22"/>
        </w:rPr>
      </w:pPr>
      <w:r w:rsidRPr="00ED6204">
        <w:rPr>
          <w:sz w:val="22"/>
          <w:szCs w:val="22"/>
        </w:rPr>
        <w:t>2017 г. – 24557,0 тыс. руб.</w:t>
      </w:r>
    </w:p>
    <w:p w:rsidR="000722C5" w:rsidRPr="00ED6204" w:rsidRDefault="000722C5" w:rsidP="004F510E">
      <w:pPr>
        <w:ind w:firstLine="709"/>
        <w:jc w:val="both"/>
        <w:rPr>
          <w:sz w:val="22"/>
          <w:szCs w:val="22"/>
        </w:rPr>
      </w:pPr>
      <w:r w:rsidRPr="00ED6204">
        <w:rPr>
          <w:sz w:val="22"/>
          <w:szCs w:val="22"/>
        </w:rPr>
        <w:t>Объем финансирования на 2015-2017 годы определен в соответствии с действующим законодательством.</w:t>
      </w:r>
    </w:p>
    <w:p w:rsidR="000722C5" w:rsidRPr="00ED6204" w:rsidRDefault="000722C5" w:rsidP="004F510E">
      <w:pPr>
        <w:ind w:firstLine="709"/>
        <w:jc w:val="both"/>
        <w:rPr>
          <w:sz w:val="22"/>
          <w:szCs w:val="22"/>
        </w:rPr>
      </w:pPr>
      <w:r w:rsidRPr="00ED6204">
        <w:rPr>
          <w:sz w:val="22"/>
          <w:szCs w:val="22"/>
        </w:rPr>
        <w:t>Объем финансового обеспечения на реализацию Муниципальной подпрограммы подлежит ежегодному уточнению при формировании проектов соответствующих бюджетов на очередной финансовый год и плановый период.</w:t>
      </w:r>
    </w:p>
    <w:p w:rsidR="000722C5" w:rsidRPr="00ED6204" w:rsidRDefault="000722C5" w:rsidP="000722C5">
      <w:pPr>
        <w:tabs>
          <w:tab w:val="left" w:pos="8355"/>
        </w:tabs>
        <w:jc w:val="right"/>
        <w:rPr>
          <w:sz w:val="22"/>
          <w:szCs w:val="22"/>
        </w:rPr>
      </w:pPr>
      <w:r w:rsidRPr="00ED6204">
        <w:rPr>
          <w:sz w:val="22"/>
          <w:szCs w:val="22"/>
        </w:rPr>
        <w:t>Приложение 2</w:t>
      </w:r>
    </w:p>
    <w:p w:rsidR="000722C5" w:rsidRPr="00ED6204" w:rsidRDefault="004F510E" w:rsidP="000722C5">
      <w:pPr>
        <w:jc w:val="right"/>
        <w:rPr>
          <w:sz w:val="22"/>
          <w:szCs w:val="22"/>
        </w:rPr>
      </w:pPr>
      <w:r>
        <w:rPr>
          <w:sz w:val="22"/>
          <w:szCs w:val="22"/>
        </w:rPr>
        <w:t xml:space="preserve">к </w:t>
      </w:r>
      <w:r w:rsidR="000722C5" w:rsidRPr="00ED6204">
        <w:rPr>
          <w:sz w:val="22"/>
          <w:szCs w:val="22"/>
        </w:rPr>
        <w:t>программе «Развитие к</w:t>
      </w:r>
      <w:r>
        <w:rPr>
          <w:sz w:val="22"/>
          <w:szCs w:val="22"/>
        </w:rPr>
        <w:t>ультуры</w:t>
      </w:r>
    </w:p>
    <w:p w:rsidR="000722C5" w:rsidRPr="00ED6204" w:rsidRDefault="000722C5" w:rsidP="000722C5">
      <w:pPr>
        <w:jc w:val="right"/>
        <w:rPr>
          <w:sz w:val="22"/>
          <w:szCs w:val="22"/>
        </w:rPr>
      </w:pPr>
      <w:r w:rsidRPr="00ED6204">
        <w:rPr>
          <w:sz w:val="22"/>
          <w:szCs w:val="22"/>
        </w:rPr>
        <w:t>Ю</w:t>
      </w:r>
      <w:r w:rsidR="004F510E">
        <w:rPr>
          <w:sz w:val="22"/>
          <w:szCs w:val="22"/>
        </w:rPr>
        <w:t>рлинского муниципального района</w:t>
      </w:r>
    </w:p>
    <w:p w:rsidR="000722C5" w:rsidRPr="00ED6204" w:rsidRDefault="000722C5" w:rsidP="000722C5">
      <w:pPr>
        <w:jc w:val="right"/>
        <w:rPr>
          <w:sz w:val="22"/>
          <w:szCs w:val="22"/>
        </w:rPr>
      </w:pPr>
      <w:r w:rsidRPr="00ED6204">
        <w:rPr>
          <w:sz w:val="22"/>
          <w:szCs w:val="22"/>
        </w:rPr>
        <w:t>на 2015-2017гг»</w:t>
      </w:r>
    </w:p>
    <w:p w:rsidR="000722C5" w:rsidRPr="00ED6204" w:rsidRDefault="004F510E" w:rsidP="000722C5">
      <w:pPr>
        <w:jc w:val="right"/>
        <w:rPr>
          <w:sz w:val="22"/>
          <w:szCs w:val="22"/>
        </w:rPr>
      </w:pPr>
      <w:r>
        <w:rPr>
          <w:sz w:val="22"/>
          <w:szCs w:val="22"/>
        </w:rPr>
        <w:t>31.12.</w:t>
      </w:r>
      <w:r w:rsidR="000722C5" w:rsidRPr="00ED6204">
        <w:rPr>
          <w:sz w:val="22"/>
          <w:szCs w:val="22"/>
        </w:rPr>
        <w:t>2014г.</w:t>
      </w:r>
      <w:r>
        <w:rPr>
          <w:sz w:val="22"/>
          <w:szCs w:val="22"/>
        </w:rPr>
        <w:t xml:space="preserve"> № 741</w:t>
      </w:r>
    </w:p>
    <w:p w:rsidR="000722C5" w:rsidRPr="00ED6204" w:rsidRDefault="000722C5" w:rsidP="004F510E">
      <w:pPr>
        <w:rPr>
          <w:sz w:val="22"/>
          <w:szCs w:val="22"/>
        </w:rPr>
      </w:pPr>
      <w:bookmarkStart w:id="14" w:name="Par1260"/>
      <w:bookmarkEnd w:id="14"/>
    </w:p>
    <w:p w:rsidR="000722C5" w:rsidRPr="00ED6204" w:rsidRDefault="000722C5" w:rsidP="000722C5">
      <w:pPr>
        <w:jc w:val="center"/>
        <w:rPr>
          <w:sz w:val="22"/>
          <w:szCs w:val="22"/>
        </w:rPr>
      </w:pPr>
      <w:r w:rsidRPr="00ED6204">
        <w:rPr>
          <w:sz w:val="22"/>
          <w:szCs w:val="22"/>
        </w:rPr>
        <w:lastRenderedPageBreak/>
        <w:t>ПОДПРОГРАММА</w:t>
      </w:r>
    </w:p>
    <w:p w:rsidR="004F510E" w:rsidRDefault="000722C5" w:rsidP="000722C5">
      <w:pPr>
        <w:jc w:val="center"/>
        <w:rPr>
          <w:sz w:val="22"/>
          <w:szCs w:val="22"/>
        </w:rPr>
      </w:pPr>
      <w:r w:rsidRPr="00ED6204">
        <w:rPr>
          <w:sz w:val="22"/>
          <w:szCs w:val="22"/>
        </w:rPr>
        <w:t>"Развитие дополнительного образован</w:t>
      </w:r>
      <w:r w:rsidR="004F510E">
        <w:rPr>
          <w:sz w:val="22"/>
          <w:szCs w:val="22"/>
        </w:rPr>
        <w:t>ия в сфере культуры и искусства</w:t>
      </w:r>
    </w:p>
    <w:p w:rsidR="000722C5" w:rsidRPr="00ED6204" w:rsidRDefault="000722C5" w:rsidP="004F510E">
      <w:pPr>
        <w:jc w:val="center"/>
        <w:rPr>
          <w:sz w:val="22"/>
          <w:szCs w:val="22"/>
        </w:rPr>
      </w:pPr>
      <w:r w:rsidRPr="00ED6204">
        <w:rPr>
          <w:sz w:val="22"/>
          <w:szCs w:val="22"/>
        </w:rPr>
        <w:t>Юрлинского муниципального района на 2015-2017гг"</w:t>
      </w:r>
      <w:bookmarkStart w:id="15" w:name="Par1267"/>
      <w:bookmarkEnd w:id="15"/>
    </w:p>
    <w:p w:rsidR="000722C5" w:rsidRPr="00ED6204" w:rsidRDefault="000722C5" w:rsidP="000722C5">
      <w:pPr>
        <w:jc w:val="center"/>
        <w:rPr>
          <w:sz w:val="22"/>
          <w:szCs w:val="22"/>
        </w:rPr>
      </w:pPr>
      <w:r w:rsidRPr="00ED6204">
        <w:rPr>
          <w:sz w:val="22"/>
          <w:szCs w:val="22"/>
        </w:rPr>
        <w:t xml:space="preserve">Паспорт </w:t>
      </w:r>
    </w:p>
    <w:p w:rsidR="000722C5" w:rsidRPr="00ED6204" w:rsidRDefault="000722C5" w:rsidP="000722C5">
      <w:pPr>
        <w:jc w:val="center"/>
        <w:rPr>
          <w:sz w:val="22"/>
          <w:szCs w:val="22"/>
        </w:rPr>
      </w:pPr>
      <w:r w:rsidRPr="00ED6204">
        <w:rPr>
          <w:sz w:val="22"/>
          <w:szCs w:val="22"/>
        </w:rPr>
        <w:t xml:space="preserve">подпрограммы «Развитие дополнительного образования в сфере культуры и искусства Юрлинского муниципального </w:t>
      </w:r>
    </w:p>
    <w:p w:rsidR="000722C5" w:rsidRPr="004F510E" w:rsidRDefault="000722C5" w:rsidP="004F510E">
      <w:pPr>
        <w:jc w:val="center"/>
        <w:rPr>
          <w:sz w:val="22"/>
          <w:szCs w:val="22"/>
        </w:rPr>
      </w:pPr>
      <w:r w:rsidRPr="00ED6204">
        <w:rPr>
          <w:sz w:val="22"/>
          <w:szCs w:val="22"/>
        </w:rPr>
        <w:t>района на 2015-2017гг"</w:t>
      </w:r>
    </w:p>
    <w:tbl>
      <w:tblPr>
        <w:tblW w:w="9498" w:type="dxa"/>
        <w:tblInd w:w="102" w:type="dxa"/>
        <w:tblLayout w:type="fixed"/>
        <w:tblCellMar>
          <w:top w:w="75" w:type="dxa"/>
          <w:left w:w="0" w:type="dxa"/>
          <w:bottom w:w="75" w:type="dxa"/>
          <w:right w:w="0" w:type="dxa"/>
        </w:tblCellMar>
        <w:tblLook w:val="0000"/>
      </w:tblPr>
      <w:tblGrid>
        <w:gridCol w:w="1418"/>
        <w:gridCol w:w="567"/>
        <w:gridCol w:w="2551"/>
        <w:gridCol w:w="1418"/>
        <w:gridCol w:w="992"/>
        <w:gridCol w:w="1134"/>
        <w:gridCol w:w="851"/>
        <w:gridCol w:w="567"/>
      </w:tblGrid>
      <w:tr w:rsidR="000722C5" w:rsidRPr="004F510E" w:rsidTr="004F510E">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Ответственный исполнитель Подпрограммы</w:t>
            </w:r>
          </w:p>
        </w:tc>
        <w:tc>
          <w:tcPr>
            <w:tcW w:w="751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Муниципальное бюджетное образовательное учреждение Дополнительного образования детей «Юрлинская детская школа искусств»</w:t>
            </w:r>
          </w:p>
        </w:tc>
      </w:tr>
      <w:tr w:rsidR="000722C5" w:rsidRPr="004F510E" w:rsidTr="004F510E">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Участники Подпрограммы</w:t>
            </w:r>
          </w:p>
        </w:tc>
        <w:tc>
          <w:tcPr>
            <w:tcW w:w="751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Администрация Юрлинского муниципального района; Муниципальные учреждения культуры Юрлинского муниципального района;</w:t>
            </w:r>
          </w:p>
          <w:p w:rsidR="000722C5" w:rsidRPr="004F510E" w:rsidRDefault="000722C5" w:rsidP="000722C5">
            <w:pPr>
              <w:rPr>
                <w:sz w:val="18"/>
                <w:szCs w:val="18"/>
              </w:rPr>
            </w:pPr>
            <w:r w:rsidRPr="004F510E">
              <w:rPr>
                <w:sz w:val="18"/>
                <w:szCs w:val="18"/>
              </w:rPr>
              <w:t>Управление культуры Юрлинского района;</w:t>
            </w:r>
          </w:p>
          <w:p w:rsidR="000722C5" w:rsidRPr="004F510E" w:rsidRDefault="000722C5" w:rsidP="000722C5">
            <w:pPr>
              <w:rPr>
                <w:sz w:val="18"/>
                <w:szCs w:val="18"/>
              </w:rPr>
            </w:pPr>
            <w:r w:rsidRPr="004F510E">
              <w:rPr>
                <w:sz w:val="18"/>
                <w:szCs w:val="18"/>
              </w:rPr>
              <w:t>Управление образования Юрлинского муниципального района</w:t>
            </w:r>
          </w:p>
        </w:tc>
      </w:tr>
      <w:tr w:rsidR="000722C5" w:rsidRPr="004F510E" w:rsidTr="004F510E">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Программно-целевой инструмент Подпрограммы</w:t>
            </w:r>
          </w:p>
        </w:tc>
        <w:tc>
          <w:tcPr>
            <w:tcW w:w="751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 xml:space="preserve"> _</w:t>
            </w:r>
          </w:p>
        </w:tc>
      </w:tr>
      <w:tr w:rsidR="000722C5" w:rsidRPr="004F510E" w:rsidTr="004F510E">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Цели Подпрограммы</w:t>
            </w:r>
          </w:p>
        </w:tc>
        <w:tc>
          <w:tcPr>
            <w:tcW w:w="751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Создание условий для получения художественного и музыкального образования и приобщения к искусству и культуре детей, подростков и молодежи Юрлинского муниципального района</w:t>
            </w:r>
          </w:p>
        </w:tc>
      </w:tr>
      <w:tr w:rsidR="000722C5" w:rsidRPr="004F510E" w:rsidTr="004F510E">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Задачи Подпрограммы</w:t>
            </w:r>
          </w:p>
        </w:tc>
        <w:tc>
          <w:tcPr>
            <w:tcW w:w="751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Обеспечить доступность получения дополнительного образования в сфере культуры и искусства вне зависимости от места проживания, уровня достатка и состояния здоровья обучающихся, тем самым увеличить количество детей и молодежи, получающих художественное образование в районе;</w:t>
            </w:r>
          </w:p>
          <w:p w:rsidR="000722C5" w:rsidRPr="004F510E" w:rsidRDefault="000722C5" w:rsidP="000722C5">
            <w:pPr>
              <w:rPr>
                <w:sz w:val="18"/>
                <w:szCs w:val="18"/>
              </w:rPr>
            </w:pPr>
            <w:r w:rsidRPr="004F510E">
              <w:rPr>
                <w:sz w:val="18"/>
                <w:szCs w:val="18"/>
              </w:rPr>
              <w:t>увеличить количество детей, участвующих в муниципальных и региональных творческих мероприятиях, а также количество конкурсов, фестивалей, выставок, праздников, культурных проектов для детей;</w:t>
            </w:r>
          </w:p>
          <w:p w:rsidR="000722C5" w:rsidRPr="004F510E" w:rsidRDefault="000722C5" w:rsidP="000722C5">
            <w:pPr>
              <w:rPr>
                <w:sz w:val="18"/>
                <w:szCs w:val="18"/>
              </w:rPr>
            </w:pPr>
            <w:r w:rsidRPr="004F510E">
              <w:rPr>
                <w:sz w:val="18"/>
                <w:szCs w:val="18"/>
              </w:rPr>
              <w:t>обеспечить образовательное учреждение художественного образования в сфере искусства  специальным оборудованием и музыкальными инструментами в соответствии с федеральными требованиями по организации образовательного процесса;</w:t>
            </w:r>
          </w:p>
          <w:p w:rsidR="000722C5" w:rsidRPr="004F510E" w:rsidRDefault="000722C5" w:rsidP="000722C5">
            <w:pPr>
              <w:rPr>
                <w:sz w:val="18"/>
                <w:szCs w:val="18"/>
              </w:rPr>
            </w:pPr>
            <w:r w:rsidRPr="004F510E">
              <w:rPr>
                <w:sz w:val="18"/>
                <w:szCs w:val="18"/>
              </w:rPr>
              <w:t>создать систему поощрения лучших преподавателей дополнительного  образования Юрлинского района  в зависимости от интенсивности труда и использования эффективных форм педагогической деятельности, образовательных результатов учеников, заслуг в научной деятельности, а также эффективного механизма стимулирования качества обучения детей</w:t>
            </w:r>
          </w:p>
        </w:tc>
      </w:tr>
      <w:tr w:rsidR="000722C5" w:rsidRPr="004F510E" w:rsidTr="004F510E">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Ожидаемые результаты реализации Подпрограммы</w:t>
            </w:r>
          </w:p>
        </w:tc>
        <w:tc>
          <w:tcPr>
            <w:tcW w:w="751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Реализация Подпрограммы позволит достигнуть прогнозных значений по целевым показателям Подпрограммы:</w:t>
            </w:r>
          </w:p>
          <w:p w:rsidR="000722C5" w:rsidRPr="004F510E" w:rsidRDefault="000722C5" w:rsidP="000722C5">
            <w:pPr>
              <w:rPr>
                <w:sz w:val="18"/>
                <w:szCs w:val="18"/>
              </w:rPr>
            </w:pPr>
            <w:r w:rsidRPr="004F510E">
              <w:rPr>
                <w:sz w:val="18"/>
                <w:szCs w:val="18"/>
              </w:rPr>
              <w:t>1.увеличение доли детей, участвующих в муниципальных, региональных, краевых и  творческих конкурсах и мероприятиях, от общего числа получающих художественное образование до 40% к 2017 году;</w:t>
            </w:r>
          </w:p>
          <w:p w:rsidR="000722C5" w:rsidRPr="004F510E" w:rsidRDefault="000722C5" w:rsidP="000722C5">
            <w:pPr>
              <w:rPr>
                <w:sz w:val="18"/>
                <w:szCs w:val="18"/>
              </w:rPr>
            </w:pPr>
            <w:r w:rsidRPr="004F510E">
              <w:rPr>
                <w:sz w:val="18"/>
                <w:szCs w:val="18"/>
              </w:rPr>
              <w:t>2.увеличение количества детей, ставших дипломантами и лауреатами международных и всероссийских конкурсов, до 38 человек к 2017 году;</w:t>
            </w:r>
          </w:p>
          <w:p w:rsidR="000722C5" w:rsidRPr="004F510E" w:rsidRDefault="000722C5" w:rsidP="000722C5">
            <w:pPr>
              <w:rPr>
                <w:sz w:val="18"/>
                <w:szCs w:val="18"/>
              </w:rPr>
            </w:pPr>
            <w:r w:rsidRPr="004F510E">
              <w:rPr>
                <w:sz w:val="18"/>
                <w:szCs w:val="18"/>
              </w:rPr>
              <w:t>3.увеличение доли детей и молодежи, получающих услуги художественного и музыкального  образования, от общей численности детей в возрасте 5-18 лет, проживающих в Юрлинском районе, до 10 % к 2017 году, в том числе:</w:t>
            </w:r>
          </w:p>
          <w:p w:rsidR="000722C5" w:rsidRPr="004F510E" w:rsidRDefault="000722C5" w:rsidP="000722C5">
            <w:pPr>
              <w:rPr>
                <w:sz w:val="18"/>
                <w:szCs w:val="18"/>
              </w:rPr>
            </w:pPr>
            <w:r w:rsidRPr="004F510E">
              <w:rPr>
                <w:sz w:val="18"/>
                <w:szCs w:val="18"/>
              </w:rPr>
              <w:t>4.увеличение охвата учащихся общеобразовательных школ с 1 по 9 класс художественным образованием (детская школа искусств) до 15,5%  к 2017 году;</w:t>
            </w:r>
          </w:p>
        </w:tc>
      </w:tr>
      <w:tr w:rsidR="000722C5" w:rsidRPr="004F510E" w:rsidTr="004F510E">
        <w:tc>
          <w:tcPr>
            <w:tcW w:w="1985"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Этапы и сроки реализации Подпрограммы</w:t>
            </w:r>
          </w:p>
        </w:tc>
        <w:tc>
          <w:tcPr>
            <w:tcW w:w="7513"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Сроки реализации Подпрограммы: 2015-2017 годы. Реализация Подпрограммы по этапам не предусмотрена</w:t>
            </w:r>
          </w:p>
        </w:tc>
      </w:tr>
      <w:tr w:rsidR="000722C5" w:rsidRPr="004F510E" w:rsidTr="004F510E">
        <w:trPr>
          <w:trHeight w:val="393"/>
        </w:trPr>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 xml:space="preserve">Целевые показатели </w:t>
            </w:r>
          </w:p>
          <w:p w:rsidR="000722C5" w:rsidRPr="004F510E" w:rsidRDefault="000722C5" w:rsidP="000722C5">
            <w:pPr>
              <w:rPr>
                <w:sz w:val="18"/>
                <w:szCs w:val="18"/>
              </w:rPr>
            </w:pPr>
          </w:p>
          <w:p w:rsidR="000722C5" w:rsidRPr="004F510E" w:rsidRDefault="000722C5" w:rsidP="000722C5">
            <w:pPr>
              <w:rPr>
                <w:sz w:val="18"/>
                <w:szCs w:val="18"/>
              </w:rPr>
            </w:pPr>
            <w:r w:rsidRPr="004F510E">
              <w:rPr>
                <w:sz w:val="18"/>
                <w:szCs w:val="18"/>
              </w:rPr>
              <w:t>Программы</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N п/п</w:t>
            </w:r>
          </w:p>
        </w:tc>
        <w:tc>
          <w:tcPr>
            <w:tcW w:w="2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Ед. измерения</w:t>
            </w:r>
          </w:p>
        </w:tc>
        <w:tc>
          <w:tcPr>
            <w:tcW w:w="35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Плановое значение показателя</w:t>
            </w:r>
          </w:p>
        </w:tc>
      </w:tr>
      <w:tr w:rsidR="000722C5" w:rsidRPr="004F510E" w:rsidTr="004F510E">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p>
        </w:tc>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2014 (факт)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2015 (план)</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2016 (план)</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2017 (план)</w:t>
            </w:r>
          </w:p>
        </w:tc>
      </w:tr>
      <w:tr w:rsidR="000722C5" w:rsidRPr="004F510E" w:rsidTr="004F510E">
        <w:trPr>
          <w:trHeight w:val="2024"/>
        </w:trPr>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Доля детей, участвующих в муниципальных, региональных, краевых  творческих конкурсах и мероприятиях, от общего числа получающих художественное образование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jc w:val="center"/>
              <w:rPr>
                <w:sz w:val="18"/>
                <w:szCs w:val="18"/>
              </w:rPr>
            </w:pPr>
            <w:r w:rsidRPr="004F510E">
              <w:rPr>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33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38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40</w:t>
            </w:r>
          </w:p>
        </w:tc>
      </w:tr>
      <w:tr w:rsidR="000722C5" w:rsidRPr="004F510E" w:rsidTr="004F510E">
        <w:trPr>
          <w:trHeight w:val="1192"/>
        </w:trPr>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Количество детей, ставших дипломантами и лауреатами международных и всероссийских конкурсов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32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35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38</w:t>
            </w:r>
          </w:p>
        </w:tc>
      </w:tr>
      <w:tr w:rsidR="000722C5" w:rsidRPr="004F510E" w:rsidTr="004F510E">
        <w:trPr>
          <w:trHeight w:val="1425"/>
        </w:trPr>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Доля детей и молодежи, получающих в Юрлинском районе услуги художественного образования, от общей численности детей в возрасте 5-18 лет, проживающих в Юрлинском районе,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jc w:val="center"/>
              <w:rPr>
                <w:sz w:val="18"/>
                <w:szCs w:val="18"/>
              </w:rPr>
            </w:pPr>
            <w:r w:rsidRPr="004F510E">
              <w:rPr>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 xml:space="preserve"> 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 xml:space="preserve"> 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 xml:space="preserve"> 9</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10%</w:t>
            </w:r>
          </w:p>
        </w:tc>
      </w:tr>
      <w:tr w:rsidR="000722C5" w:rsidRPr="004F510E" w:rsidTr="004F510E">
        <w:trPr>
          <w:trHeight w:val="1743"/>
        </w:trPr>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Охват учащихся общеобразовательных школ с 1 по 9 класс художественным, музыкальным  образованием (детская школа искусств)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jc w:val="center"/>
              <w:rPr>
                <w:sz w:val="18"/>
                <w:szCs w:val="18"/>
              </w:rPr>
            </w:pPr>
            <w:r w:rsidRPr="004F510E">
              <w:rPr>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15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15,5</w:t>
            </w:r>
          </w:p>
        </w:tc>
      </w:tr>
    </w:tbl>
    <w:p w:rsidR="000722C5" w:rsidRPr="00ED6204" w:rsidRDefault="000722C5" w:rsidP="000722C5">
      <w:pPr>
        <w:rPr>
          <w:sz w:val="22"/>
          <w:szCs w:val="22"/>
        </w:rPr>
      </w:pPr>
    </w:p>
    <w:tbl>
      <w:tblPr>
        <w:tblW w:w="9498" w:type="dxa"/>
        <w:tblInd w:w="102" w:type="dxa"/>
        <w:tblLayout w:type="fixed"/>
        <w:tblCellMar>
          <w:top w:w="75" w:type="dxa"/>
          <w:left w:w="0" w:type="dxa"/>
          <w:bottom w:w="75" w:type="dxa"/>
          <w:right w:w="0" w:type="dxa"/>
        </w:tblCellMar>
        <w:tblLook w:val="0000"/>
      </w:tblPr>
      <w:tblGrid>
        <w:gridCol w:w="1502"/>
        <w:gridCol w:w="3662"/>
        <w:gridCol w:w="1474"/>
        <w:gridCol w:w="1417"/>
        <w:gridCol w:w="1443"/>
      </w:tblGrid>
      <w:tr w:rsidR="000722C5" w:rsidRPr="004F510E" w:rsidTr="004F510E">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 xml:space="preserve">Объемы и источники финансирования </w:t>
            </w:r>
          </w:p>
        </w:tc>
        <w:tc>
          <w:tcPr>
            <w:tcW w:w="3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jc w:val="center"/>
              <w:rPr>
                <w:sz w:val="18"/>
                <w:szCs w:val="18"/>
              </w:rPr>
            </w:pPr>
            <w:r w:rsidRPr="004F510E">
              <w:rPr>
                <w:sz w:val="18"/>
                <w:szCs w:val="18"/>
              </w:rPr>
              <w:t>Источники финансирования</w:t>
            </w:r>
          </w:p>
        </w:tc>
        <w:tc>
          <w:tcPr>
            <w:tcW w:w="43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jc w:val="center"/>
              <w:rPr>
                <w:sz w:val="18"/>
                <w:szCs w:val="18"/>
              </w:rPr>
            </w:pPr>
            <w:r w:rsidRPr="004F510E">
              <w:rPr>
                <w:sz w:val="18"/>
                <w:szCs w:val="18"/>
              </w:rPr>
              <w:t>Расходы (тыс. руб.)</w:t>
            </w:r>
          </w:p>
        </w:tc>
      </w:tr>
      <w:tr w:rsidR="000722C5" w:rsidRPr="004F510E" w:rsidTr="004F510E">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p>
        </w:tc>
        <w:tc>
          <w:tcPr>
            <w:tcW w:w="3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jc w:val="center"/>
              <w:rPr>
                <w:b/>
                <w:sz w:val="18"/>
                <w:szCs w:val="18"/>
              </w:rPr>
            </w:pPr>
            <w:r w:rsidRPr="004F510E">
              <w:rPr>
                <w:b/>
                <w:sz w:val="18"/>
                <w:szCs w:val="18"/>
              </w:rPr>
              <w:t>2015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jc w:val="center"/>
              <w:rPr>
                <w:b/>
                <w:sz w:val="18"/>
                <w:szCs w:val="18"/>
              </w:rPr>
            </w:pPr>
            <w:r w:rsidRPr="004F510E">
              <w:rPr>
                <w:b/>
                <w:sz w:val="18"/>
                <w:szCs w:val="18"/>
              </w:rPr>
              <w:t>2016</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jc w:val="center"/>
              <w:rPr>
                <w:b/>
                <w:sz w:val="18"/>
                <w:szCs w:val="18"/>
              </w:rPr>
            </w:pPr>
            <w:r w:rsidRPr="004F510E">
              <w:rPr>
                <w:b/>
                <w:sz w:val="18"/>
                <w:szCs w:val="18"/>
              </w:rPr>
              <w:t>2017</w:t>
            </w:r>
          </w:p>
        </w:tc>
      </w:tr>
      <w:tr w:rsidR="000722C5" w:rsidRPr="004F510E" w:rsidTr="004F510E">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p>
        </w:tc>
        <w:tc>
          <w:tcPr>
            <w:tcW w:w="3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Всего, в том числе:</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jc w:val="center"/>
              <w:rPr>
                <w:sz w:val="18"/>
                <w:szCs w:val="18"/>
              </w:rPr>
            </w:pPr>
            <w:r w:rsidRPr="004F510E">
              <w:rPr>
                <w:sz w:val="18"/>
                <w:szCs w:val="18"/>
              </w:rPr>
              <w:t>5024,0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jc w:val="center"/>
              <w:rPr>
                <w:sz w:val="18"/>
                <w:szCs w:val="18"/>
              </w:rPr>
            </w:pPr>
            <w:r w:rsidRPr="004F510E">
              <w:rPr>
                <w:sz w:val="18"/>
                <w:szCs w:val="18"/>
              </w:rPr>
              <w:t>5845,0</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jc w:val="center"/>
              <w:rPr>
                <w:sz w:val="18"/>
                <w:szCs w:val="18"/>
              </w:rPr>
            </w:pPr>
            <w:r w:rsidRPr="004F510E">
              <w:rPr>
                <w:sz w:val="18"/>
                <w:szCs w:val="18"/>
              </w:rPr>
              <w:t>6609,0</w:t>
            </w:r>
          </w:p>
        </w:tc>
      </w:tr>
      <w:tr w:rsidR="000722C5" w:rsidRPr="004F510E" w:rsidTr="004F510E">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p>
        </w:tc>
        <w:tc>
          <w:tcPr>
            <w:tcW w:w="3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Краевой бюджет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w:t>
            </w:r>
          </w:p>
        </w:tc>
      </w:tr>
      <w:tr w:rsidR="000722C5" w:rsidRPr="004F510E" w:rsidTr="004F510E">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p>
        </w:tc>
        <w:tc>
          <w:tcPr>
            <w:tcW w:w="3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Федеральный бюджет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w:t>
            </w:r>
          </w:p>
        </w:tc>
      </w:tr>
      <w:tr w:rsidR="000722C5" w:rsidRPr="004F510E" w:rsidTr="004F510E">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p>
        </w:tc>
        <w:tc>
          <w:tcPr>
            <w:tcW w:w="3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rFonts w:eastAsia="Arial"/>
                <w:kern w:val="3"/>
                <w:sz w:val="18"/>
                <w:szCs w:val="18"/>
              </w:rPr>
              <w:t>Бюджет Юрлинского муниципального района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22C5" w:rsidRPr="004F510E" w:rsidRDefault="000722C5" w:rsidP="000722C5">
            <w:pPr>
              <w:jc w:val="center"/>
              <w:rPr>
                <w:sz w:val="18"/>
                <w:szCs w:val="18"/>
              </w:rPr>
            </w:pPr>
            <w:r w:rsidRPr="004F510E">
              <w:rPr>
                <w:sz w:val="18"/>
                <w:szCs w:val="18"/>
              </w:rPr>
              <w:t>4934,0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22C5" w:rsidRPr="004F510E" w:rsidRDefault="000722C5" w:rsidP="000722C5">
            <w:pPr>
              <w:jc w:val="center"/>
              <w:rPr>
                <w:sz w:val="18"/>
                <w:szCs w:val="18"/>
              </w:rPr>
            </w:pPr>
            <w:r w:rsidRPr="004F510E">
              <w:rPr>
                <w:sz w:val="18"/>
                <w:szCs w:val="18"/>
              </w:rPr>
              <w:t>5750,0</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22C5" w:rsidRPr="004F510E" w:rsidRDefault="000722C5" w:rsidP="000722C5">
            <w:pPr>
              <w:jc w:val="center"/>
              <w:rPr>
                <w:sz w:val="18"/>
                <w:szCs w:val="18"/>
              </w:rPr>
            </w:pPr>
            <w:r w:rsidRPr="004F510E">
              <w:rPr>
                <w:sz w:val="18"/>
                <w:szCs w:val="18"/>
              </w:rPr>
              <w:t>6514,0</w:t>
            </w:r>
          </w:p>
        </w:tc>
      </w:tr>
      <w:tr w:rsidR="000722C5" w:rsidRPr="004F510E" w:rsidTr="004F510E">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p>
        </w:tc>
        <w:tc>
          <w:tcPr>
            <w:tcW w:w="3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F510E" w:rsidRDefault="000722C5" w:rsidP="000722C5">
            <w:pPr>
              <w:rPr>
                <w:sz w:val="18"/>
                <w:szCs w:val="18"/>
              </w:rPr>
            </w:pPr>
            <w:r w:rsidRPr="004F510E">
              <w:rPr>
                <w:sz w:val="18"/>
                <w:szCs w:val="18"/>
              </w:rPr>
              <w:t>Внебюджетные источники</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22C5" w:rsidRPr="004F510E" w:rsidRDefault="000722C5" w:rsidP="000722C5">
            <w:pPr>
              <w:jc w:val="center"/>
              <w:rPr>
                <w:sz w:val="18"/>
                <w:szCs w:val="18"/>
              </w:rPr>
            </w:pPr>
            <w:r w:rsidRPr="004F510E">
              <w:rPr>
                <w:sz w:val="18"/>
                <w:szCs w:val="18"/>
              </w:rPr>
              <w:t>90,0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22C5" w:rsidRPr="004F510E" w:rsidRDefault="000722C5" w:rsidP="000722C5">
            <w:pPr>
              <w:jc w:val="center"/>
              <w:rPr>
                <w:sz w:val="18"/>
                <w:szCs w:val="18"/>
              </w:rPr>
            </w:pPr>
            <w:r w:rsidRPr="004F510E">
              <w:rPr>
                <w:sz w:val="18"/>
                <w:szCs w:val="18"/>
              </w:rPr>
              <w:t>95,0</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22C5" w:rsidRPr="004F510E" w:rsidRDefault="000722C5" w:rsidP="000722C5">
            <w:pPr>
              <w:jc w:val="center"/>
              <w:rPr>
                <w:sz w:val="18"/>
                <w:szCs w:val="18"/>
              </w:rPr>
            </w:pPr>
            <w:r w:rsidRPr="004F510E">
              <w:rPr>
                <w:sz w:val="18"/>
                <w:szCs w:val="18"/>
              </w:rPr>
              <w:t>95,0</w:t>
            </w:r>
          </w:p>
        </w:tc>
      </w:tr>
    </w:tbl>
    <w:p w:rsidR="000722C5" w:rsidRPr="00ED6204" w:rsidRDefault="000722C5" w:rsidP="004F510E">
      <w:pPr>
        <w:jc w:val="center"/>
        <w:rPr>
          <w:b/>
          <w:sz w:val="22"/>
          <w:szCs w:val="22"/>
        </w:rPr>
      </w:pPr>
      <w:r w:rsidRPr="00ED6204">
        <w:rPr>
          <w:b/>
          <w:sz w:val="22"/>
          <w:szCs w:val="22"/>
        </w:rPr>
        <w:t>I. Характеристика сферы реализации Подпрограммы, описание</w:t>
      </w:r>
    </w:p>
    <w:p w:rsidR="000722C5" w:rsidRPr="004F510E" w:rsidRDefault="000722C5" w:rsidP="004F510E">
      <w:pPr>
        <w:jc w:val="center"/>
        <w:rPr>
          <w:b/>
          <w:sz w:val="22"/>
          <w:szCs w:val="22"/>
        </w:rPr>
      </w:pPr>
      <w:r w:rsidRPr="00ED6204">
        <w:rPr>
          <w:b/>
          <w:sz w:val="22"/>
          <w:szCs w:val="22"/>
        </w:rPr>
        <w:t>основных проблем в указанной сфере и прогноз ее развития</w:t>
      </w:r>
    </w:p>
    <w:p w:rsidR="000722C5" w:rsidRPr="00ED6204" w:rsidRDefault="000722C5" w:rsidP="004F510E">
      <w:pPr>
        <w:tabs>
          <w:tab w:val="left" w:pos="709"/>
        </w:tabs>
        <w:ind w:firstLine="709"/>
        <w:rPr>
          <w:sz w:val="22"/>
          <w:szCs w:val="22"/>
        </w:rPr>
      </w:pPr>
      <w:r w:rsidRPr="00ED6204">
        <w:rPr>
          <w:sz w:val="22"/>
          <w:szCs w:val="22"/>
        </w:rPr>
        <w:t>Художественное и музыкальное образование играет важную роль в жизни района:</w:t>
      </w:r>
    </w:p>
    <w:p w:rsidR="000722C5" w:rsidRPr="00ED6204" w:rsidRDefault="000722C5" w:rsidP="004F510E">
      <w:pPr>
        <w:tabs>
          <w:tab w:val="left" w:pos="709"/>
        </w:tabs>
        <w:ind w:firstLine="709"/>
        <w:jc w:val="both"/>
        <w:rPr>
          <w:sz w:val="22"/>
          <w:szCs w:val="22"/>
        </w:rPr>
      </w:pPr>
      <w:r w:rsidRPr="00ED6204">
        <w:rPr>
          <w:sz w:val="22"/>
          <w:szCs w:val="22"/>
        </w:rPr>
        <w:t>поднимает общий и личный уровень культуры жителей района, что способствует воспитанию толерантности, уменьшает этническую и иную социальную напряженность;</w:t>
      </w:r>
    </w:p>
    <w:p w:rsidR="000722C5" w:rsidRPr="00ED6204" w:rsidRDefault="000722C5" w:rsidP="004F510E">
      <w:pPr>
        <w:tabs>
          <w:tab w:val="left" w:pos="709"/>
        </w:tabs>
        <w:ind w:firstLine="709"/>
        <w:jc w:val="both"/>
        <w:rPr>
          <w:sz w:val="22"/>
          <w:szCs w:val="22"/>
        </w:rPr>
      </w:pPr>
      <w:r w:rsidRPr="00ED6204">
        <w:rPr>
          <w:sz w:val="22"/>
          <w:szCs w:val="22"/>
        </w:rPr>
        <w:t>расширяет сферы услуг, создает новые пространства для творческого самовыражения и роста, досуга и развлечения;</w:t>
      </w:r>
    </w:p>
    <w:p w:rsidR="000722C5" w:rsidRPr="00ED6204" w:rsidRDefault="000722C5" w:rsidP="004F510E">
      <w:pPr>
        <w:tabs>
          <w:tab w:val="left" w:pos="709"/>
        </w:tabs>
        <w:ind w:firstLine="709"/>
        <w:jc w:val="both"/>
        <w:rPr>
          <w:sz w:val="22"/>
          <w:szCs w:val="22"/>
        </w:rPr>
      </w:pPr>
      <w:r w:rsidRPr="00ED6204">
        <w:rPr>
          <w:sz w:val="22"/>
          <w:szCs w:val="22"/>
        </w:rPr>
        <w:t>повышает культурную и инвестиционную привлекательность района;</w:t>
      </w:r>
    </w:p>
    <w:p w:rsidR="000722C5" w:rsidRPr="00ED6204" w:rsidRDefault="000722C5" w:rsidP="004F510E">
      <w:pPr>
        <w:tabs>
          <w:tab w:val="left" w:pos="709"/>
        </w:tabs>
        <w:ind w:firstLine="709"/>
        <w:jc w:val="both"/>
        <w:rPr>
          <w:sz w:val="22"/>
          <w:szCs w:val="22"/>
        </w:rPr>
      </w:pPr>
      <w:r w:rsidRPr="00ED6204">
        <w:rPr>
          <w:sz w:val="22"/>
          <w:szCs w:val="22"/>
        </w:rPr>
        <w:t>создает условия для формирования и развития  активных, созидательных, успешных людей, что привлекает и удерживает в районе квалифицированные кадры.</w:t>
      </w:r>
    </w:p>
    <w:p w:rsidR="000722C5" w:rsidRPr="00ED6204" w:rsidRDefault="000722C5" w:rsidP="004F510E">
      <w:pPr>
        <w:tabs>
          <w:tab w:val="left" w:pos="709"/>
        </w:tabs>
        <w:ind w:firstLine="709"/>
        <w:jc w:val="both"/>
        <w:rPr>
          <w:sz w:val="22"/>
          <w:szCs w:val="22"/>
          <w:lang w:eastAsia="ar-SA"/>
        </w:rPr>
      </w:pPr>
      <w:r w:rsidRPr="00ED6204">
        <w:rPr>
          <w:sz w:val="22"/>
          <w:szCs w:val="22"/>
        </w:rPr>
        <w:t>Основой системой худо</w:t>
      </w:r>
      <w:r w:rsidR="0020328B">
        <w:rPr>
          <w:sz w:val="22"/>
          <w:szCs w:val="22"/>
        </w:rPr>
        <w:t xml:space="preserve">жественного образования района является </w:t>
      </w:r>
      <w:r w:rsidRPr="00ED6204">
        <w:rPr>
          <w:sz w:val="22"/>
          <w:szCs w:val="22"/>
        </w:rPr>
        <w:t>Муниципальное бюджетное образование учреждения Дополнительного образования детей «Юрлинская детская школа искусств» (далее МБОУ ДОД «Юрлинская ДШИ»).</w:t>
      </w:r>
    </w:p>
    <w:p w:rsidR="000722C5" w:rsidRPr="00ED6204" w:rsidRDefault="000722C5" w:rsidP="004F510E">
      <w:pPr>
        <w:tabs>
          <w:tab w:val="left" w:pos="709"/>
        </w:tabs>
        <w:ind w:firstLine="709"/>
        <w:jc w:val="both"/>
        <w:rPr>
          <w:sz w:val="22"/>
          <w:szCs w:val="22"/>
          <w:lang w:eastAsia="ar-SA"/>
        </w:rPr>
      </w:pPr>
      <w:r w:rsidRPr="00ED6204">
        <w:rPr>
          <w:sz w:val="22"/>
          <w:szCs w:val="22"/>
          <w:lang w:eastAsia="ar-SA"/>
        </w:rPr>
        <w:t xml:space="preserve">Муниципальное образовательное учреждение дополнительного образования детей «Юрлинская музыкальная школа» была открыта в 1977 году решением от 18.08.1977г. за № 208 исполкомом районного Совета трудящихся. Исполком решает: просить исполком окружного Совета разрешить </w:t>
      </w:r>
      <w:r w:rsidRPr="00ED6204">
        <w:rPr>
          <w:sz w:val="22"/>
          <w:szCs w:val="22"/>
          <w:lang w:eastAsia="ar-SA"/>
        </w:rPr>
        <w:lastRenderedPageBreak/>
        <w:t>открытие  вс. Юрла детской музыкальной школы по классу баяна и фортепиано с охватом 25 учащихся.</w:t>
      </w:r>
    </w:p>
    <w:p w:rsidR="000722C5" w:rsidRPr="00ED6204" w:rsidRDefault="000722C5" w:rsidP="004F510E">
      <w:pPr>
        <w:tabs>
          <w:tab w:val="left" w:pos="709"/>
        </w:tabs>
        <w:ind w:firstLine="709"/>
        <w:jc w:val="both"/>
        <w:rPr>
          <w:sz w:val="22"/>
          <w:szCs w:val="22"/>
          <w:lang w:eastAsia="ar-SA"/>
        </w:rPr>
      </w:pPr>
      <w:r w:rsidRPr="00ED6204">
        <w:rPr>
          <w:sz w:val="22"/>
          <w:szCs w:val="22"/>
          <w:lang w:eastAsia="ar-SA"/>
        </w:rPr>
        <w:t>В 1994 году в целях дальнейшего художественно-эстетического образования детей на базе школы было от</w:t>
      </w:r>
      <w:r w:rsidR="004F510E">
        <w:rPr>
          <w:sz w:val="22"/>
          <w:szCs w:val="22"/>
          <w:lang w:eastAsia="ar-SA"/>
        </w:rPr>
        <w:t>крыто художественное отделение.</w:t>
      </w:r>
    </w:p>
    <w:p w:rsidR="000722C5" w:rsidRPr="00ED6204" w:rsidRDefault="000722C5" w:rsidP="004F510E">
      <w:pPr>
        <w:tabs>
          <w:tab w:val="left" w:pos="709"/>
        </w:tabs>
        <w:ind w:firstLine="709"/>
        <w:jc w:val="both"/>
        <w:rPr>
          <w:sz w:val="22"/>
          <w:szCs w:val="22"/>
          <w:lang w:eastAsia="ar-SA"/>
        </w:rPr>
      </w:pPr>
      <w:r w:rsidRPr="00ED6204">
        <w:rPr>
          <w:sz w:val="22"/>
          <w:szCs w:val="22"/>
          <w:lang w:eastAsia="ar-SA"/>
        </w:rPr>
        <w:t>В 1999 году по приказу Отдела культуры от 29 апреля 1999 года №16 музыкальная школа была переименована  в Детскую школу искусств</w:t>
      </w:r>
      <w:r w:rsidRPr="00ED6204">
        <w:rPr>
          <w:b/>
          <w:sz w:val="22"/>
          <w:szCs w:val="22"/>
          <w:lang w:eastAsia="ar-SA"/>
        </w:rPr>
        <w:t>.</w:t>
      </w:r>
    </w:p>
    <w:p w:rsidR="000722C5" w:rsidRPr="00ED6204" w:rsidRDefault="000722C5" w:rsidP="0020328B">
      <w:pPr>
        <w:tabs>
          <w:tab w:val="left" w:pos="709"/>
        </w:tabs>
        <w:ind w:firstLine="709"/>
        <w:jc w:val="both"/>
        <w:rPr>
          <w:sz w:val="22"/>
          <w:szCs w:val="22"/>
          <w:lang w:eastAsia="ar-SA"/>
        </w:rPr>
      </w:pPr>
      <w:r w:rsidRPr="00ED6204">
        <w:rPr>
          <w:sz w:val="22"/>
          <w:szCs w:val="22"/>
          <w:lang w:eastAsia="ar-SA"/>
        </w:rPr>
        <w:t xml:space="preserve">ЮДШИ размещается в приспособленном 2-х этажном здании на 2-ом этаже. Ремонт здания проводился в 2006 году. В июне </w:t>
      </w:r>
      <w:smartTag w:uri="urn:schemas-microsoft-com:office:smarttags" w:element="metricconverter">
        <w:smartTagPr>
          <w:attr w:name="ProductID" w:val="2007 г"/>
        </w:smartTagPr>
        <w:r w:rsidRPr="00ED6204">
          <w:rPr>
            <w:sz w:val="22"/>
            <w:szCs w:val="22"/>
            <w:lang w:eastAsia="ar-SA"/>
          </w:rPr>
          <w:t>2007 г</w:t>
        </w:r>
      </w:smartTag>
      <w:r w:rsidRPr="00ED6204">
        <w:rPr>
          <w:sz w:val="22"/>
          <w:szCs w:val="22"/>
          <w:lang w:eastAsia="ar-SA"/>
        </w:rPr>
        <w:t>. были заменены окна, выполнен косметический ремонт внутри здания школы, установлена автоматическая пожарная сигнализация</w:t>
      </w:r>
      <w:r w:rsidRPr="00ED6204">
        <w:rPr>
          <w:b/>
          <w:sz w:val="22"/>
          <w:szCs w:val="22"/>
          <w:lang w:eastAsia="ar-SA"/>
        </w:rPr>
        <w:t xml:space="preserve">. </w:t>
      </w:r>
      <w:r w:rsidRPr="00ED6204">
        <w:rPr>
          <w:sz w:val="22"/>
          <w:szCs w:val="22"/>
          <w:lang w:eastAsia="ar-SA"/>
        </w:rPr>
        <w:t xml:space="preserve">В 2009 году было отремонтировано и открыто 2-е здание детской школы искусств, где был открыт </w:t>
      </w:r>
      <w:r w:rsidR="0020328B">
        <w:rPr>
          <w:sz w:val="22"/>
          <w:szCs w:val="22"/>
          <w:lang w:eastAsia="ar-SA"/>
        </w:rPr>
        <w:t xml:space="preserve">класс по керамике. В 2010 году </w:t>
      </w:r>
      <w:r w:rsidRPr="00ED6204">
        <w:rPr>
          <w:sz w:val="22"/>
          <w:szCs w:val="22"/>
          <w:lang w:eastAsia="ar-SA"/>
        </w:rPr>
        <w:t>заменено электрооборудование и покрытие стен, коридора специальной краской и</w:t>
      </w:r>
      <w:r w:rsidR="0020328B">
        <w:rPr>
          <w:sz w:val="22"/>
          <w:szCs w:val="22"/>
          <w:lang w:eastAsia="ar-SA"/>
        </w:rPr>
        <w:t xml:space="preserve"> </w:t>
      </w:r>
      <w:r w:rsidRPr="00ED6204">
        <w:rPr>
          <w:sz w:val="22"/>
          <w:szCs w:val="22"/>
          <w:lang w:eastAsia="ar-SA"/>
        </w:rPr>
        <w:t>линолеумом.</w:t>
      </w:r>
    </w:p>
    <w:p w:rsidR="000722C5" w:rsidRPr="00ED6204" w:rsidRDefault="000722C5" w:rsidP="004F510E">
      <w:pPr>
        <w:tabs>
          <w:tab w:val="left" w:pos="709"/>
        </w:tabs>
        <w:ind w:firstLine="709"/>
        <w:jc w:val="both"/>
        <w:rPr>
          <w:sz w:val="22"/>
          <w:szCs w:val="22"/>
          <w:lang w:eastAsia="ar-SA"/>
        </w:rPr>
      </w:pPr>
      <w:r w:rsidRPr="00ED6204">
        <w:rPr>
          <w:sz w:val="22"/>
          <w:szCs w:val="22"/>
          <w:lang w:eastAsia="ar-SA"/>
        </w:rPr>
        <w:t xml:space="preserve">В 2011 году была отремонтирована кочегарка в здании №1, поставлены новые котлы и заменена теплотрасса. </w:t>
      </w:r>
    </w:p>
    <w:p w:rsidR="000722C5" w:rsidRPr="00ED6204" w:rsidRDefault="000722C5" w:rsidP="004F510E">
      <w:pPr>
        <w:tabs>
          <w:tab w:val="left" w:pos="709"/>
        </w:tabs>
        <w:ind w:firstLine="709"/>
        <w:jc w:val="both"/>
        <w:rPr>
          <w:b/>
          <w:sz w:val="22"/>
          <w:szCs w:val="22"/>
          <w:lang w:eastAsia="ar-SA"/>
        </w:rPr>
      </w:pPr>
      <w:r w:rsidRPr="00ED6204">
        <w:rPr>
          <w:sz w:val="22"/>
          <w:szCs w:val="22"/>
          <w:lang w:eastAsia="ar-SA"/>
        </w:rPr>
        <w:t>В 2012 году  в здании №1 отремонтирована пожарная лестница, установлены светодиодная лампа по пожарной безопасности, сделан косметический ремонт внутри здания. В 2012 году в здании № 2 отремонтирована печь, построена небольшая кладовая, поставлены пластиковые окна, утеплен водопровод, произведен косметический ремонт, установлена светодиодная лампа по пожарной безопасности, установлены новые лампы освещения</w:t>
      </w:r>
      <w:r w:rsidRPr="00ED6204">
        <w:rPr>
          <w:b/>
          <w:sz w:val="22"/>
          <w:szCs w:val="22"/>
          <w:lang w:eastAsia="ar-SA"/>
        </w:rPr>
        <w:t xml:space="preserve">. </w:t>
      </w:r>
    </w:p>
    <w:p w:rsidR="000722C5" w:rsidRPr="00ED6204" w:rsidRDefault="000722C5" w:rsidP="004F510E">
      <w:pPr>
        <w:tabs>
          <w:tab w:val="left" w:pos="709"/>
        </w:tabs>
        <w:ind w:firstLine="709"/>
        <w:jc w:val="both"/>
        <w:rPr>
          <w:sz w:val="22"/>
          <w:szCs w:val="22"/>
          <w:lang w:eastAsia="ar-SA"/>
        </w:rPr>
      </w:pPr>
      <w:r w:rsidRPr="00ED6204">
        <w:rPr>
          <w:sz w:val="22"/>
          <w:szCs w:val="22"/>
          <w:lang w:eastAsia="ar-SA"/>
        </w:rPr>
        <w:t>В 2012 открыт компьютерный класс, для которого было приобретено новое компьютерное оборудование, столы, стулья.</w:t>
      </w:r>
    </w:p>
    <w:p w:rsidR="000722C5" w:rsidRPr="00ED6204" w:rsidRDefault="000722C5" w:rsidP="004F510E">
      <w:pPr>
        <w:tabs>
          <w:tab w:val="left" w:pos="709"/>
        </w:tabs>
        <w:ind w:firstLine="709"/>
        <w:jc w:val="both"/>
        <w:rPr>
          <w:sz w:val="22"/>
          <w:szCs w:val="22"/>
          <w:lang w:eastAsia="ar-SA"/>
        </w:rPr>
      </w:pPr>
      <w:r w:rsidRPr="00ED6204">
        <w:rPr>
          <w:sz w:val="22"/>
          <w:szCs w:val="22"/>
          <w:lang w:eastAsia="ar-SA"/>
        </w:rPr>
        <w:t xml:space="preserve">В 2013г. проведен косметический ремонт в здании  № 1, установлена пластиковая  дверь на запасном выходе. Для художественного отделения приобретен мольберт «Хлопушка» в количестве 12 штук, ф/рамка – 13 шт. </w:t>
      </w:r>
    </w:p>
    <w:p w:rsidR="000722C5" w:rsidRPr="00ED6204" w:rsidRDefault="0020328B" w:rsidP="004F510E">
      <w:pPr>
        <w:tabs>
          <w:tab w:val="left" w:pos="709"/>
        </w:tabs>
        <w:ind w:firstLine="709"/>
        <w:jc w:val="both"/>
        <w:rPr>
          <w:sz w:val="22"/>
          <w:szCs w:val="22"/>
          <w:lang w:eastAsia="ar-SA"/>
        </w:rPr>
      </w:pPr>
      <w:r>
        <w:rPr>
          <w:sz w:val="22"/>
          <w:szCs w:val="22"/>
          <w:lang w:eastAsia="ar-SA"/>
        </w:rPr>
        <w:t xml:space="preserve">В </w:t>
      </w:r>
      <w:r w:rsidR="000722C5" w:rsidRPr="00ED6204">
        <w:rPr>
          <w:sz w:val="22"/>
          <w:szCs w:val="22"/>
          <w:lang w:eastAsia="ar-SA"/>
        </w:rPr>
        <w:t>2013г. школа выиграла проект «Юрлинка - символ нашего села» при поддержке Министерства культуры, молодежной политики и массовых коммуникаций Пермского края было выделено 130 тысяч рублей и 70 тысяч рублей из местного бюджета, на эти деньги школа приобрела:</w:t>
      </w:r>
      <w:r>
        <w:rPr>
          <w:sz w:val="22"/>
          <w:szCs w:val="22"/>
          <w:lang w:eastAsia="ar-SA"/>
        </w:rPr>
        <w:t xml:space="preserve"> </w:t>
      </w:r>
      <w:r w:rsidR="000722C5" w:rsidRPr="00ED6204">
        <w:rPr>
          <w:sz w:val="22"/>
          <w:szCs w:val="22"/>
          <w:lang w:eastAsia="ar-SA"/>
        </w:rPr>
        <w:t xml:space="preserve">экран проекционный, видеопроектор, акустическая система к проектору, видеокамера, гончарный круг. </w:t>
      </w:r>
    </w:p>
    <w:p w:rsidR="000722C5" w:rsidRPr="00ED6204" w:rsidRDefault="000722C5" w:rsidP="004F510E">
      <w:pPr>
        <w:tabs>
          <w:tab w:val="left" w:pos="709"/>
        </w:tabs>
        <w:ind w:firstLine="709"/>
        <w:jc w:val="both"/>
        <w:rPr>
          <w:sz w:val="22"/>
          <w:szCs w:val="22"/>
          <w:lang w:eastAsia="ar-SA"/>
        </w:rPr>
      </w:pPr>
      <w:r w:rsidRPr="00ED6204">
        <w:rPr>
          <w:sz w:val="22"/>
          <w:szCs w:val="22"/>
          <w:lang w:eastAsia="ar-SA"/>
        </w:rPr>
        <w:t xml:space="preserve">На организацию и проведения мероприятий с детьми были приобретены (книги, дипломы, рамки, игрушка мягкая, набор подарочный, диски). </w:t>
      </w:r>
    </w:p>
    <w:p w:rsidR="000722C5" w:rsidRPr="00ED6204" w:rsidRDefault="000722C5" w:rsidP="004F510E">
      <w:pPr>
        <w:tabs>
          <w:tab w:val="left" w:pos="709"/>
        </w:tabs>
        <w:ind w:firstLine="709"/>
        <w:jc w:val="both"/>
        <w:rPr>
          <w:sz w:val="22"/>
          <w:szCs w:val="22"/>
          <w:lang w:eastAsia="ar-SA"/>
        </w:rPr>
      </w:pPr>
      <w:r w:rsidRPr="00ED6204">
        <w:rPr>
          <w:sz w:val="22"/>
          <w:szCs w:val="22"/>
          <w:lang w:eastAsia="ar-SA"/>
        </w:rPr>
        <w:t>Ежегодно при школе проводятся  мероприятия с учащимися по пожарной безопасности, это выставки детских рисунков, участие в конкурсах  различного уровня  с тематикой по пожарной безопасности.</w:t>
      </w:r>
    </w:p>
    <w:p w:rsidR="000722C5" w:rsidRPr="00ED6204" w:rsidRDefault="000722C5" w:rsidP="004F510E">
      <w:pPr>
        <w:tabs>
          <w:tab w:val="left" w:pos="709"/>
        </w:tabs>
        <w:ind w:firstLine="709"/>
        <w:jc w:val="both"/>
        <w:rPr>
          <w:sz w:val="22"/>
          <w:szCs w:val="22"/>
          <w:lang w:eastAsia="ar-SA"/>
        </w:rPr>
      </w:pPr>
      <w:r w:rsidRPr="00ED6204">
        <w:rPr>
          <w:sz w:val="22"/>
          <w:szCs w:val="22"/>
          <w:lang w:eastAsia="ar-SA"/>
        </w:rPr>
        <w:t>В 2012г. были приобретены 3 стенда: («Пожарная безопасность», «Терроризм – угроза обществу», «Уголок гражданской защиты»). В марте 2014г. был составлен Акт проверки начальником 14 ОНД по Юрлинскому муниципальному району А.С. Селезневым, нарушений требований пожарной безопасности в школе не выявлено.</w:t>
      </w:r>
    </w:p>
    <w:p w:rsidR="000722C5" w:rsidRPr="00ED6204" w:rsidRDefault="000722C5" w:rsidP="004F510E">
      <w:pPr>
        <w:tabs>
          <w:tab w:val="left" w:pos="709"/>
        </w:tabs>
        <w:ind w:firstLine="709"/>
        <w:jc w:val="both"/>
        <w:rPr>
          <w:sz w:val="22"/>
          <w:szCs w:val="22"/>
          <w:lang w:eastAsia="ar-SA"/>
        </w:rPr>
      </w:pPr>
      <w:r w:rsidRPr="00ED6204">
        <w:rPr>
          <w:sz w:val="22"/>
          <w:szCs w:val="22"/>
          <w:lang w:eastAsia="ar-SA"/>
        </w:rPr>
        <w:t>В 2014 году проведен капитальный ремонт в здании по ул. Коммунаров, 20, и по ул. Партизанской, 11 поставлены новые двери во всех классах и в актовом зале, установлены пластиковые двери на запасном выходе и выходе на лестничную площадку.  Установлен противопожарный люк с выходом на чердачное помещение по ул. Коммунаров, 20.</w:t>
      </w:r>
    </w:p>
    <w:p w:rsidR="000722C5" w:rsidRPr="00ED6204" w:rsidRDefault="000722C5" w:rsidP="004F510E">
      <w:pPr>
        <w:tabs>
          <w:tab w:val="left" w:pos="709"/>
        </w:tabs>
        <w:ind w:firstLine="709"/>
        <w:jc w:val="both"/>
        <w:rPr>
          <w:sz w:val="22"/>
          <w:szCs w:val="22"/>
          <w:lang w:eastAsia="ar-SA"/>
        </w:rPr>
      </w:pPr>
      <w:r w:rsidRPr="00ED6204">
        <w:rPr>
          <w:sz w:val="22"/>
          <w:szCs w:val="22"/>
          <w:lang w:eastAsia="ar-SA"/>
        </w:rPr>
        <w:t>В класс «керамики» приобретен умывальник с подогревом и все необходимые  гигиенические принадлежности для учебы. В здание по ул. Коммунаров, 20  приобретен в класс ДПИ умывальник с подогревом, водонагревательный бак  в туалет, для музыкантов пюпитры, подставки для ног, для игры на инструменте.</w:t>
      </w:r>
    </w:p>
    <w:p w:rsidR="000722C5" w:rsidRPr="00ED6204" w:rsidRDefault="000722C5" w:rsidP="004F510E">
      <w:pPr>
        <w:tabs>
          <w:tab w:val="left" w:pos="709"/>
        </w:tabs>
        <w:ind w:firstLine="709"/>
        <w:jc w:val="both"/>
        <w:rPr>
          <w:b/>
          <w:kern w:val="2"/>
          <w:sz w:val="22"/>
          <w:szCs w:val="22"/>
        </w:rPr>
      </w:pPr>
      <w:r w:rsidRPr="00ED6204">
        <w:rPr>
          <w:sz w:val="22"/>
          <w:szCs w:val="22"/>
        </w:rPr>
        <w:t xml:space="preserve">В </w:t>
      </w:r>
      <w:smartTag w:uri="urn:schemas-microsoft-com:office:smarttags" w:element="metricconverter">
        <w:smartTagPr>
          <w:attr w:name="ProductID" w:val="2014 г"/>
        </w:smartTagPr>
        <w:r w:rsidRPr="00ED6204">
          <w:rPr>
            <w:sz w:val="22"/>
            <w:szCs w:val="22"/>
          </w:rPr>
          <w:t>2014 г</w:t>
        </w:r>
      </w:smartTag>
      <w:r w:rsidRPr="00ED6204">
        <w:rPr>
          <w:sz w:val="22"/>
          <w:szCs w:val="22"/>
        </w:rPr>
        <w:t xml:space="preserve">. в системе дополнительного образования, молодежной политике и спорта в сфере  культуры Юрлинского  муниципального района  - 1 детская школа искусств; в ней  обучается  130 человек, работают 11 преподавателей.  </w:t>
      </w:r>
    </w:p>
    <w:p w:rsidR="000722C5" w:rsidRPr="00ED6204" w:rsidRDefault="000722C5" w:rsidP="004F510E">
      <w:pPr>
        <w:tabs>
          <w:tab w:val="left" w:pos="709"/>
        </w:tabs>
        <w:ind w:firstLine="709"/>
        <w:jc w:val="both"/>
        <w:rPr>
          <w:kern w:val="2"/>
          <w:sz w:val="22"/>
          <w:szCs w:val="22"/>
        </w:rPr>
      </w:pPr>
      <w:r w:rsidRPr="00ED6204">
        <w:rPr>
          <w:kern w:val="2"/>
          <w:sz w:val="22"/>
          <w:szCs w:val="22"/>
        </w:rPr>
        <w:t xml:space="preserve">В 2013г. 29 ноября получена  бессрочная лицензия за № 3129 серия  59Л01  № 0000882 выдана  Государственной инспекцией по надзору и контролю  в сфере образования Пермского края, вид образовательной программы – дополнительная, направленность – Дополнительная общеразвивающая,  Дополнительная предпрофессиональная. </w:t>
      </w:r>
    </w:p>
    <w:p w:rsidR="000722C5" w:rsidRPr="00ED6204" w:rsidRDefault="000722C5" w:rsidP="004F510E">
      <w:pPr>
        <w:tabs>
          <w:tab w:val="left" w:pos="709"/>
        </w:tabs>
        <w:ind w:firstLine="709"/>
        <w:jc w:val="both"/>
        <w:rPr>
          <w:kern w:val="2"/>
          <w:sz w:val="22"/>
          <w:szCs w:val="22"/>
        </w:rPr>
      </w:pPr>
      <w:r w:rsidRPr="00ED6204">
        <w:rPr>
          <w:kern w:val="2"/>
          <w:sz w:val="22"/>
          <w:szCs w:val="22"/>
        </w:rPr>
        <w:t>В школе работают следующие отделения:</w:t>
      </w:r>
    </w:p>
    <w:p w:rsidR="000722C5" w:rsidRPr="00ED6204" w:rsidRDefault="000722C5" w:rsidP="004F510E">
      <w:pPr>
        <w:tabs>
          <w:tab w:val="left" w:pos="709"/>
        </w:tabs>
        <w:ind w:firstLine="709"/>
        <w:jc w:val="both"/>
        <w:rPr>
          <w:kern w:val="2"/>
          <w:sz w:val="22"/>
          <w:szCs w:val="22"/>
        </w:rPr>
      </w:pPr>
      <w:r w:rsidRPr="00ED6204">
        <w:rPr>
          <w:kern w:val="2"/>
          <w:sz w:val="22"/>
          <w:szCs w:val="22"/>
        </w:rPr>
        <w:t>1.Музыкальное отделение: класс фортепиано, класс домры, класс балалайки, класс баяна и  аккордеона, хоровой класс.</w:t>
      </w:r>
    </w:p>
    <w:p w:rsidR="000722C5" w:rsidRPr="00ED6204" w:rsidRDefault="000722C5" w:rsidP="004F510E">
      <w:pPr>
        <w:tabs>
          <w:tab w:val="left" w:pos="709"/>
        </w:tabs>
        <w:ind w:firstLine="709"/>
        <w:jc w:val="both"/>
        <w:rPr>
          <w:kern w:val="2"/>
          <w:sz w:val="22"/>
          <w:szCs w:val="22"/>
        </w:rPr>
      </w:pPr>
      <w:r w:rsidRPr="00ED6204">
        <w:rPr>
          <w:kern w:val="2"/>
          <w:sz w:val="22"/>
          <w:szCs w:val="22"/>
        </w:rPr>
        <w:t>2. Художественное отделение. Обучен</w:t>
      </w:r>
      <w:r w:rsidR="0020328B">
        <w:rPr>
          <w:kern w:val="2"/>
          <w:sz w:val="22"/>
          <w:szCs w:val="22"/>
        </w:rPr>
        <w:t>ие ведётся по следующим</w:t>
      </w:r>
      <w:r w:rsidRPr="00ED6204">
        <w:rPr>
          <w:kern w:val="2"/>
          <w:sz w:val="22"/>
          <w:szCs w:val="22"/>
        </w:rPr>
        <w:t xml:space="preserve"> предметам: рисуно</w:t>
      </w:r>
      <w:r w:rsidR="0020328B">
        <w:rPr>
          <w:kern w:val="2"/>
          <w:sz w:val="22"/>
          <w:szCs w:val="22"/>
        </w:rPr>
        <w:t>к, живопись, скульптура, лепка,</w:t>
      </w:r>
      <w:r w:rsidRPr="00ED6204">
        <w:rPr>
          <w:kern w:val="2"/>
          <w:sz w:val="22"/>
          <w:szCs w:val="22"/>
        </w:rPr>
        <w:t xml:space="preserve"> керамика, композиция, декоративно-прикладное искусство, компьютерная графика, аэрография, история искусств.</w:t>
      </w:r>
    </w:p>
    <w:p w:rsidR="000722C5" w:rsidRPr="00ED6204" w:rsidRDefault="000722C5" w:rsidP="004F510E">
      <w:pPr>
        <w:tabs>
          <w:tab w:val="left" w:pos="709"/>
        </w:tabs>
        <w:ind w:firstLine="709"/>
        <w:jc w:val="both"/>
        <w:rPr>
          <w:kern w:val="2"/>
          <w:sz w:val="22"/>
          <w:szCs w:val="22"/>
        </w:rPr>
      </w:pPr>
      <w:r w:rsidRPr="00ED6204">
        <w:rPr>
          <w:kern w:val="2"/>
          <w:sz w:val="22"/>
          <w:szCs w:val="22"/>
        </w:rPr>
        <w:t>Продолжительность обучения зависит от возраста учащихся и поступления в школу.</w:t>
      </w:r>
    </w:p>
    <w:p w:rsidR="000722C5" w:rsidRPr="00ED6204" w:rsidRDefault="000722C5" w:rsidP="004F510E">
      <w:pPr>
        <w:tabs>
          <w:tab w:val="left" w:pos="709"/>
        </w:tabs>
        <w:ind w:firstLine="709"/>
        <w:jc w:val="both"/>
        <w:rPr>
          <w:kern w:val="2"/>
          <w:sz w:val="22"/>
          <w:szCs w:val="22"/>
        </w:rPr>
      </w:pPr>
      <w:r w:rsidRPr="00ED6204">
        <w:rPr>
          <w:kern w:val="2"/>
          <w:sz w:val="22"/>
          <w:szCs w:val="22"/>
        </w:rPr>
        <w:lastRenderedPageBreak/>
        <w:t>Срок обучения на музыкальном отделении – 5-6, 7-8(9) лет.</w:t>
      </w:r>
    </w:p>
    <w:p w:rsidR="000722C5" w:rsidRPr="00ED6204" w:rsidRDefault="000722C5" w:rsidP="004F510E">
      <w:pPr>
        <w:tabs>
          <w:tab w:val="left" w:pos="709"/>
        </w:tabs>
        <w:ind w:firstLine="709"/>
        <w:jc w:val="both"/>
        <w:rPr>
          <w:kern w:val="2"/>
          <w:sz w:val="22"/>
          <w:szCs w:val="22"/>
        </w:rPr>
      </w:pPr>
      <w:r w:rsidRPr="00ED6204">
        <w:rPr>
          <w:kern w:val="2"/>
          <w:sz w:val="22"/>
          <w:szCs w:val="22"/>
        </w:rPr>
        <w:t>Срок обучения на художественном отделении – 5-6, 7-8(9) лет.</w:t>
      </w:r>
    </w:p>
    <w:p w:rsidR="000722C5" w:rsidRPr="00ED6204" w:rsidRDefault="000722C5" w:rsidP="004F510E">
      <w:pPr>
        <w:tabs>
          <w:tab w:val="left" w:pos="709"/>
        </w:tabs>
        <w:ind w:firstLine="709"/>
        <w:jc w:val="both"/>
        <w:rPr>
          <w:kern w:val="2"/>
          <w:sz w:val="22"/>
          <w:szCs w:val="22"/>
        </w:rPr>
      </w:pPr>
      <w:r w:rsidRPr="00ED6204">
        <w:rPr>
          <w:kern w:val="2"/>
          <w:sz w:val="22"/>
          <w:szCs w:val="22"/>
        </w:rPr>
        <w:t>Срок обучения на эстетическом классе – 1 год.</w:t>
      </w:r>
    </w:p>
    <w:p w:rsidR="0020328B" w:rsidRDefault="0020328B" w:rsidP="004F510E">
      <w:pPr>
        <w:tabs>
          <w:tab w:val="left" w:pos="709"/>
        </w:tabs>
        <w:ind w:firstLine="709"/>
        <w:jc w:val="both"/>
        <w:rPr>
          <w:kern w:val="2"/>
          <w:sz w:val="22"/>
          <w:szCs w:val="22"/>
        </w:rPr>
      </w:pPr>
      <w:r>
        <w:rPr>
          <w:kern w:val="2"/>
          <w:sz w:val="22"/>
          <w:szCs w:val="22"/>
        </w:rPr>
        <w:t>Сроки обучения  в допрофессиональном</w:t>
      </w:r>
      <w:r w:rsidR="000722C5" w:rsidRPr="00ED6204">
        <w:rPr>
          <w:kern w:val="2"/>
          <w:sz w:val="22"/>
          <w:szCs w:val="22"/>
        </w:rPr>
        <w:t xml:space="preserve"> классе – 1 год.</w:t>
      </w:r>
    </w:p>
    <w:p w:rsidR="000722C5" w:rsidRPr="00ED6204" w:rsidRDefault="000722C5" w:rsidP="004F510E">
      <w:pPr>
        <w:tabs>
          <w:tab w:val="left" w:pos="709"/>
        </w:tabs>
        <w:ind w:firstLine="709"/>
        <w:jc w:val="both"/>
        <w:rPr>
          <w:kern w:val="2"/>
          <w:sz w:val="22"/>
          <w:szCs w:val="22"/>
        </w:rPr>
      </w:pPr>
      <w:r w:rsidRPr="00ED6204">
        <w:rPr>
          <w:sz w:val="22"/>
          <w:szCs w:val="22"/>
        </w:rPr>
        <w:t xml:space="preserve">В детской школе искусств дети занимаются из разных социальных слоев, из семей с разным уровнем материального достатка, разных способностей, имеющих разный социальный опыт, что делает школу искусств значимой коммуникативной площадкой социальной адаптации. </w:t>
      </w:r>
    </w:p>
    <w:p w:rsidR="000722C5" w:rsidRPr="0020328B" w:rsidRDefault="000722C5" w:rsidP="0020328B">
      <w:pPr>
        <w:tabs>
          <w:tab w:val="left" w:pos="709"/>
        </w:tabs>
        <w:ind w:firstLine="709"/>
        <w:rPr>
          <w:b/>
          <w:sz w:val="22"/>
          <w:szCs w:val="22"/>
          <w:u w:val="single"/>
          <w:lang w:eastAsia="ar-SA"/>
        </w:rPr>
      </w:pPr>
      <w:r w:rsidRPr="00ED6204">
        <w:rPr>
          <w:sz w:val="22"/>
          <w:szCs w:val="22"/>
        </w:rPr>
        <w:t>В детской школе искусств   немало стабильных достижений и эффективной динамики (высокие достижения учащихся  на творческих конкурсах различного уровня, вовлеченность учреждения художественного образования в актуальную культурную политику района и т.д.)</w:t>
      </w:r>
    </w:p>
    <w:p w:rsidR="000722C5" w:rsidRPr="0020328B" w:rsidRDefault="000722C5" w:rsidP="0020328B">
      <w:pPr>
        <w:jc w:val="center"/>
        <w:rPr>
          <w:sz w:val="22"/>
          <w:szCs w:val="22"/>
          <w:lang w:eastAsia="ar-SA"/>
        </w:rPr>
      </w:pPr>
      <w:r w:rsidRPr="00ED6204">
        <w:rPr>
          <w:b/>
          <w:sz w:val="22"/>
          <w:szCs w:val="22"/>
          <w:lang w:eastAsia="ar-SA"/>
        </w:rPr>
        <w:t>Участие детской школы искусств в конкурсах, фестивалях, выставках</w:t>
      </w:r>
    </w:p>
    <w:tbl>
      <w:tblPr>
        <w:tblW w:w="9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8"/>
        <w:gridCol w:w="1686"/>
        <w:gridCol w:w="647"/>
        <w:gridCol w:w="778"/>
        <w:gridCol w:w="777"/>
        <w:gridCol w:w="776"/>
        <w:gridCol w:w="518"/>
        <w:gridCol w:w="518"/>
        <w:gridCol w:w="518"/>
        <w:gridCol w:w="520"/>
        <w:gridCol w:w="778"/>
        <w:gridCol w:w="647"/>
        <w:gridCol w:w="778"/>
      </w:tblGrid>
      <w:tr w:rsidR="000722C5" w:rsidRPr="0020328B" w:rsidTr="0020328B">
        <w:trPr>
          <w:trHeight w:val="524"/>
        </w:trPr>
        <w:tc>
          <w:tcPr>
            <w:tcW w:w="518" w:type="dxa"/>
            <w:vMerge w:val="restart"/>
          </w:tcPr>
          <w:p w:rsidR="000722C5" w:rsidRPr="0020328B" w:rsidRDefault="000722C5" w:rsidP="000722C5">
            <w:pPr>
              <w:rPr>
                <w:sz w:val="18"/>
                <w:szCs w:val="18"/>
                <w:lang w:val="en-US" w:eastAsia="en-US"/>
              </w:rPr>
            </w:pPr>
            <w:r w:rsidRPr="0020328B">
              <w:rPr>
                <w:sz w:val="18"/>
                <w:szCs w:val="18"/>
                <w:lang w:val="en-US" w:eastAsia="en-US"/>
              </w:rPr>
              <w:t>№</w:t>
            </w:r>
          </w:p>
        </w:tc>
        <w:tc>
          <w:tcPr>
            <w:tcW w:w="1686" w:type="dxa"/>
            <w:vMerge w:val="restart"/>
          </w:tcPr>
          <w:p w:rsidR="000722C5" w:rsidRPr="0020328B" w:rsidRDefault="000722C5" w:rsidP="000722C5">
            <w:pPr>
              <w:rPr>
                <w:sz w:val="18"/>
                <w:szCs w:val="18"/>
                <w:lang w:val="en-US" w:eastAsia="en-US"/>
              </w:rPr>
            </w:pPr>
            <w:proofErr w:type="spellStart"/>
            <w:r w:rsidRPr="0020328B">
              <w:rPr>
                <w:sz w:val="18"/>
                <w:szCs w:val="18"/>
                <w:lang w:val="en-US" w:eastAsia="en-US"/>
              </w:rPr>
              <w:t>Уровеньконкурсов</w:t>
            </w:r>
            <w:proofErr w:type="spellEnd"/>
            <w:r w:rsidRPr="0020328B">
              <w:rPr>
                <w:sz w:val="18"/>
                <w:szCs w:val="18"/>
                <w:lang w:val="en-US" w:eastAsia="en-US"/>
              </w:rPr>
              <w:t xml:space="preserve">, </w:t>
            </w:r>
            <w:proofErr w:type="spellStart"/>
            <w:r w:rsidRPr="0020328B">
              <w:rPr>
                <w:sz w:val="18"/>
                <w:szCs w:val="18"/>
                <w:lang w:val="en-US" w:eastAsia="en-US"/>
              </w:rPr>
              <w:t>фестивалей</w:t>
            </w:r>
            <w:proofErr w:type="spellEnd"/>
            <w:r w:rsidRPr="0020328B">
              <w:rPr>
                <w:sz w:val="18"/>
                <w:szCs w:val="18"/>
                <w:lang w:val="en-US" w:eastAsia="en-US"/>
              </w:rPr>
              <w:t xml:space="preserve">, </w:t>
            </w:r>
            <w:proofErr w:type="spellStart"/>
            <w:r w:rsidRPr="0020328B">
              <w:rPr>
                <w:sz w:val="18"/>
                <w:szCs w:val="18"/>
                <w:lang w:val="en-US" w:eastAsia="en-US"/>
              </w:rPr>
              <w:t>выставок</w:t>
            </w:r>
            <w:proofErr w:type="spellEnd"/>
          </w:p>
        </w:tc>
        <w:tc>
          <w:tcPr>
            <w:tcW w:w="647" w:type="dxa"/>
            <w:vMerge w:val="restart"/>
          </w:tcPr>
          <w:p w:rsidR="000722C5" w:rsidRPr="0020328B" w:rsidRDefault="000722C5" w:rsidP="000722C5">
            <w:pPr>
              <w:rPr>
                <w:sz w:val="18"/>
                <w:szCs w:val="18"/>
                <w:lang w:val="en-US" w:eastAsia="en-US"/>
              </w:rPr>
            </w:pPr>
            <w:proofErr w:type="spellStart"/>
            <w:r w:rsidRPr="0020328B">
              <w:rPr>
                <w:sz w:val="18"/>
                <w:szCs w:val="18"/>
                <w:lang w:val="en-US" w:eastAsia="en-US"/>
              </w:rPr>
              <w:t>Кол</w:t>
            </w:r>
            <w:proofErr w:type="spellEnd"/>
            <w:r w:rsidRPr="0020328B">
              <w:rPr>
                <w:sz w:val="18"/>
                <w:szCs w:val="18"/>
                <w:lang w:val="en-US" w:eastAsia="en-US"/>
              </w:rPr>
              <w:t>-</w:t>
            </w:r>
          </w:p>
          <w:p w:rsidR="000722C5" w:rsidRPr="0020328B" w:rsidRDefault="000722C5" w:rsidP="000722C5">
            <w:pPr>
              <w:rPr>
                <w:sz w:val="18"/>
                <w:szCs w:val="18"/>
                <w:lang w:val="en-US" w:eastAsia="en-US"/>
              </w:rPr>
            </w:pPr>
            <w:proofErr w:type="spellStart"/>
            <w:r w:rsidRPr="0020328B">
              <w:rPr>
                <w:sz w:val="18"/>
                <w:szCs w:val="18"/>
                <w:lang w:val="en-US" w:eastAsia="en-US"/>
              </w:rPr>
              <w:t>во</w:t>
            </w:r>
            <w:proofErr w:type="spellEnd"/>
          </w:p>
          <w:p w:rsidR="000722C5" w:rsidRPr="0020328B" w:rsidRDefault="000722C5" w:rsidP="000722C5">
            <w:pPr>
              <w:rPr>
                <w:sz w:val="18"/>
                <w:szCs w:val="18"/>
                <w:lang w:val="en-US" w:eastAsia="en-US"/>
              </w:rPr>
            </w:pPr>
            <w:proofErr w:type="spellStart"/>
            <w:r w:rsidRPr="0020328B">
              <w:rPr>
                <w:sz w:val="18"/>
                <w:szCs w:val="18"/>
                <w:lang w:val="en-US" w:eastAsia="en-US"/>
              </w:rPr>
              <w:t>конкур-сов</w:t>
            </w:r>
            <w:proofErr w:type="spellEnd"/>
          </w:p>
        </w:tc>
        <w:tc>
          <w:tcPr>
            <w:tcW w:w="1555" w:type="dxa"/>
            <w:gridSpan w:val="2"/>
          </w:tcPr>
          <w:p w:rsidR="000722C5" w:rsidRPr="0020328B" w:rsidRDefault="000722C5" w:rsidP="000722C5">
            <w:pPr>
              <w:rPr>
                <w:sz w:val="18"/>
                <w:szCs w:val="18"/>
                <w:lang w:val="en-US" w:eastAsia="en-US"/>
              </w:rPr>
            </w:pPr>
            <w:proofErr w:type="spellStart"/>
            <w:r w:rsidRPr="0020328B">
              <w:rPr>
                <w:sz w:val="18"/>
                <w:szCs w:val="18"/>
                <w:lang w:val="en-US" w:eastAsia="en-US"/>
              </w:rPr>
              <w:t>Количество</w:t>
            </w:r>
            <w:proofErr w:type="spellEnd"/>
          </w:p>
          <w:p w:rsidR="000722C5" w:rsidRPr="0020328B" w:rsidRDefault="000722C5" w:rsidP="000722C5">
            <w:pPr>
              <w:rPr>
                <w:sz w:val="18"/>
                <w:szCs w:val="18"/>
                <w:lang w:val="en-US" w:eastAsia="en-US"/>
              </w:rPr>
            </w:pPr>
            <w:proofErr w:type="spellStart"/>
            <w:r w:rsidRPr="0020328B">
              <w:rPr>
                <w:sz w:val="18"/>
                <w:szCs w:val="18"/>
                <w:lang w:val="en-US" w:eastAsia="en-US"/>
              </w:rPr>
              <w:t>участников</w:t>
            </w:r>
            <w:proofErr w:type="spellEnd"/>
          </w:p>
        </w:tc>
        <w:tc>
          <w:tcPr>
            <w:tcW w:w="776" w:type="dxa"/>
            <w:vMerge w:val="restart"/>
          </w:tcPr>
          <w:p w:rsidR="000722C5" w:rsidRPr="0020328B" w:rsidRDefault="000722C5" w:rsidP="000722C5">
            <w:pPr>
              <w:rPr>
                <w:sz w:val="18"/>
                <w:szCs w:val="18"/>
                <w:lang w:val="en-US" w:eastAsia="en-US"/>
              </w:rPr>
            </w:pPr>
            <w:proofErr w:type="spellStart"/>
            <w:r w:rsidRPr="0020328B">
              <w:rPr>
                <w:sz w:val="18"/>
                <w:szCs w:val="18"/>
                <w:lang w:val="en-US" w:eastAsia="en-US"/>
              </w:rPr>
              <w:t>Гран</w:t>
            </w:r>
            <w:proofErr w:type="spellEnd"/>
          </w:p>
          <w:p w:rsidR="000722C5" w:rsidRPr="0020328B" w:rsidRDefault="000722C5" w:rsidP="000722C5">
            <w:pPr>
              <w:rPr>
                <w:sz w:val="18"/>
                <w:szCs w:val="18"/>
                <w:lang w:val="en-US" w:eastAsia="en-US"/>
              </w:rPr>
            </w:pPr>
            <w:r w:rsidRPr="0020328B">
              <w:rPr>
                <w:sz w:val="18"/>
                <w:szCs w:val="18"/>
                <w:lang w:val="en-US" w:eastAsia="en-US"/>
              </w:rPr>
              <w:t>-</w:t>
            </w:r>
            <w:proofErr w:type="spellStart"/>
            <w:r w:rsidRPr="0020328B">
              <w:rPr>
                <w:sz w:val="18"/>
                <w:szCs w:val="18"/>
                <w:lang w:val="en-US" w:eastAsia="en-US"/>
              </w:rPr>
              <w:t>при</w:t>
            </w:r>
            <w:proofErr w:type="spellEnd"/>
          </w:p>
          <w:p w:rsidR="000722C5" w:rsidRPr="0020328B" w:rsidRDefault="000722C5" w:rsidP="000722C5">
            <w:pPr>
              <w:rPr>
                <w:sz w:val="18"/>
                <w:szCs w:val="18"/>
                <w:lang w:val="en-US" w:eastAsia="en-US"/>
              </w:rPr>
            </w:pPr>
          </w:p>
        </w:tc>
        <w:tc>
          <w:tcPr>
            <w:tcW w:w="518" w:type="dxa"/>
            <w:vMerge w:val="restart"/>
          </w:tcPr>
          <w:p w:rsidR="000722C5" w:rsidRPr="0020328B" w:rsidRDefault="000722C5" w:rsidP="000722C5">
            <w:pPr>
              <w:rPr>
                <w:sz w:val="18"/>
                <w:szCs w:val="18"/>
                <w:lang w:val="en-US" w:eastAsia="en-US"/>
              </w:rPr>
            </w:pPr>
            <w:r w:rsidRPr="0020328B">
              <w:rPr>
                <w:sz w:val="18"/>
                <w:szCs w:val="18"/>
                <w:lang w:val="en-US" w:eastAsia="en-US"/>
              </w:rPr>
              <w:t>Д</w:t>
            </w:r>
          </w:p>
          <w:p w:rsidR="000722C5" w:rsidRPr="0020328B" w:rsidRDefault="000722C5" w:rsidP="000722C5">
            <w:pPr>
              <w:rPr>
                <w:sz w:val="18"/>
                <w:szCs w:val="18"/>
                <w:lang w:val="en-US" w:eastAsia="en-US"/>
              </w:rPr>
            </w:pPr>
            <w:r w:rsidRPr="0020328B">
              <w:rPr>
                <w:sz w:val="18"/>
                <w:szCs w:val="18"/>
                <w:lang w:val="en-US" w:eastAsia="en-US"/>
              </w:rPr>
              <w:t>1</w:t>
            </w:r>
          </w:p>
        </w:tc>
        <w:tc>
          <w:tcPr>
            <w:tcW w:w="518" w:type="dxa"/>
            <w:vMerge w:val="restart"/>
          </w:tcPr>
          <w:p w:rsidR="000722C5" w:rsidRPr="0020328B" w:rsidRDefault="000722C5" w:rsidP="000722C5">
            <w:pPr>
              <w:rPr>
                <w:sz w:val="18"/>
                <w:szCs w:val="18"/>
                <w:lang w:val="en-US" w:eastAsia="en-US"/>
              </w:rPr>
            </w:pPr>
            <w:r w:rsidRPr="0020328B">
              <w:rPr>
                <w:sz w:val="18"/>
                <w:szCs w:val="18"/>
                <w:lang w:val="en-US" w:eastAsia="en-US"/>
              </w:rPr>
              <w:t>Д</w:t>
            </w:r>
          </w:p>
          <w:p w:rsidR="000722C5" w:rsidRPr="0020328B" w:rsidRDefault="000722C5" w:rsidP="000722C5">
            <w:pPr>
              <w:rPr>
                <w:sz w:val="18"/>
                <w:szCs w:val="18"/>
                <w:lang w:val="en-US" w:eastAsia="en-US"/>
              </w:rPr>
            </w:pPr>
            <w:r w:rsidRPr="0020328B">
              <w:rPr>
                <w:sz w:val="18"/>
                <w:szCs w:val="18"/>
                <w:lang w:val="en-US" w:eastAsia="en-US"/>
              </w:rPr>
              <w:t>2</w:t>
            </w:r>
          </w:p>
        </w:tc>
        <w:tc>
          <w:tcPr>
            <w:tcW w:w="518" w:type="dxa"/>
            <w:vMerge w:val="restart"/>
          </w:tcPr>
          <w:p w:rsidR="000722C5" w:rsidRPr="0020328B" w:rsidRDefault="000722C5" w:rsidP="000722C5">
            <w:pPr>
              <w:rPr>
                <w:sz w:val="18"/>
                <w:szCs w:val="18"/>
                <w:lang w:val="en-US" w:eastAsia="en-US"/>
              </w:rPr>
            </w:pPr>
            <w:r w:rsidRPr="0020328B">
              <w:rPr>
                <w:sz w:val="18"/>
                <w:szCs w:val="18"/>
                <w:lang w:val="en-US" w:eastAsia="en-US"/>
              </w:rPr>
              <w:t>Д</w:t>
            </w:r>
          </w:p>
          <w:p w:rsidR="000722C5" w:rsidRPr="0020328B" w:rsidRDefault="000722C5" w:rsidP="000722C5">
            <w:pPr>
              <w:rPr>
                <w:sz w:val="18"/>
                <w:szCs w:val="18"/>
                <w:lang w:val="en-US" w:eastAsia="en-US"/>
              </w:rPr>
            </w:pPr>
            <w:r w:rsidRPr="0020328B">
              <w:rPr>
                <w:sz w:val="18"/>
                <w:szCs w:val="18"/>
                <w:lang w:val="en-US" w:eastAsia="en-US"/>
              </w:rPr>
              <w:t>3</w:t>
            </w:r>
          </w:p>
        </w:tc>
        <w:tc>
          <w:tcPr>
            <w:tcW w:w="520" w:type="dxa"/>
            <w:vMerge w:val="restart"/>
          </w:tcPr>
          <w:p w:rsidR="000722C5" w:rsidRPr="0020328B" w:rsidRDefault="000722C5" w:rsidP="000722C5">
            <w:pPr>
              <w:jc w:val="center"/>
              <w:rPr>
                <w:sz w:val="18"/>
                <w:szCs w:val="18"/>
                <w:lang w:val="en-US" w:eastAsia="en-US"/>
              </w:rPr>
            </w:pPr>
            <w:r w:rsidRPr="0020328B">
              <w:rPr>
                <w:sz w:val="18"/>
                <w:szCs w:val="18"/>
                <w:lang w:val="en-US" w:eastAsia="en-US"/>
              </w:rPr>
              <w:t>Д</w:t>
            </w:r>
          </w:p>
          <w:p w:rsidR="000722C5" w:rsidRPr="0020328B" w:rsidRDefault="000722C5" w:rsidP="000722C5">
            <w:pPr>
              <w:jc w:val="center"/>
              <w:rPr>
                <w:sz w:val="18"/>
                <w:szCs w:val="18"/>
                <w:lang w:val="en-US" w:eastAsia="en-US"/>
              </w:rPr>
            </w:pPr>
            <w:proofErr w:type="spellStart"/>
            <w:r w:rsidRPr="0020328B">
              <w:rPr>
                <w:sz w:val="18"/>
                <w:szCs w:val="18"/>
                <w:lang w:val="en-US" w:eastAsia="en-US"/>
              </w:rPr>
              <w:t>за</w:t>
            </w:r>
            <w:proofErr w:type="spellEnd"/>
          </w:p>
          <w:p w:rsidR="000722C5" w:rsidRPr="0020328B" w:rsidRDefault="000722C5" w:rsidP="000722C5">
            <w:pPr>
              <w:jc w:val="center"/>
              <w:rPr>
                <w:sz w:val="18"/>
                <w:szCs w:val="18"/>
                <w:lang w:val="en-US" w:eastAsia="en-US"/>
              </w:rPr>
            </w:pPr>
            <w:proofErr w:type="spellStart"/>
            <w:r w:rsidRPr="0020328B">
              <w:rPr>
                <w:sz w:val="18"/>
                <w:szCs w:val="18"/>
                <w:lang w:val="en-US" w:eastAsia="en-US"/>
              </w:rPr>
              <w:t>учас</w:t>
            </w:r>
            <w:proofErr w:type="spellEnd"/>
          </w:p>
          <w:p w:rsidR="000722C5" w:rsidRPr="0020328B" w:rsidRDefault="000722C5" w:rsidP="000722C5">
            <w:pPr>
              <w:jc w:val="center"/>
              <w:rPr>
                <w:sz w:val="18"/>
                <w:szCs w:val="18"/>
                <w:lang w:val="en-US" w:eastAsia="en-US"/>
              </w:rPr>
            </w:pPr>
            <w:proofErr w:type="spellStart"/>
            <w:r w:rsidRPr="0020328B">
              <w:rPr>
                <w:sz w:val="18"/>
                <w:szCs w:val="18"/>
                <w:lang w:val="en-US" w:eastAsia="en-US"/>
              </w:rPr>
              <w:t>тие</w:t>
            </w:r>
            <w:proofErr w:type="spellEnd"/>
          </w:p>
        </w:tc>
        <w:tc>
          <w:tcPr>
            <w:tcW w:w="778" w:type="dxa"/>
            <w:vMerge w:val="restart"/>
          </w:tcPr>
          <w:p w:rsidR="000722C5" w:rsidRPr="0020328B" w:rsidRDefault="000722C5" w:rsidP="000722C5">
            <w:pPr>
              <w:jc w:val="center"/>
              <w:rPr>
                <w:sz w:val="18"/>
                <w:szCs w:val="18"/>
                <w:lang w:val="en-US" w:eastAsia="en-US"/>
              </w:rPr>
            </w:pPr>
            <w:proofErr w:type="spellStart"/>
            <w:r w:rsidRPr="0020328B">
              <w:rPr>
                <w:sz w:val="18"/>
                <w:szCs w:val="18"/>
                <w:lang w:val="en-US" w:eastAsia="en-US"/>
              </w:rPr>
              <w:t>Спец</w:t>
            </w:r>
            <w:proofErr w:type="spellEnd"/>
            <w:r w:rsidRPr="0020328B">
              <w:rPr>
                <w:sz w:val="18"/>
                <w:szCs w:val="18"/>
                <w:lang w:val="en-US" w:eastAsia="en-US"/>
              </w:rPr>
              <w:t>.</w:t>
            </w:r>
          </w:p>
          <w:p w:rsidR="000722C5" w:rsidRPr="0020328B" w:rsidRDefault="000722C5" w:rsidP="000722C5">
            <w:pPr>
              <w:jc w:val="center"/>
              <w:rPr>
                <w:sz w:val="18"/>
                <w:szCs w:val="18"/>
                <w:lang w:val="en-US" w:eastAsia="en-US"/>
              </w:rPr>
            </w:pPr>
            <w:proofErr w:type="spellStart"/>
            <w:r w:rsidRPr="0020328B">
              <w:rPr>
                <w:sz w:val="18"/>
                <w:szCs w:val="18"/>
                <w:lang w:val="en-US" w:eastAsia="en-US"/>
              </w:rPr>
              <w:t>приз</w:t>
            </w:r>
            <w:proofErr w:type="spellEnd"/>
            <w:r w:rsidRPr="0020328B">
              <w:rPr>
                <w:sz w:val="18"/>
                <w:szCs w:val="18"/>
                <w:lang w:val="en-US" w:eastAsia="en-US"/>
              </w:rPr>
              <w:t>,</w:t>
            </w:r>
          </w:p>
          <w:p w:rsidR="000722C5" w:rsidRPr="0020328B" w:rsidRDefault="000722C5" w:rsidP="000722C5">
            <w:pPr>
              <w:jc w:val="center"/>
              <w:rPr>
                <w:sz w:val="18"/>
                <w:szCs w:val="18"/>
                <w:lang w:val="en-US" w:eastAsia="en-US"/>
              </w:rPr>
            </w:pPr>
            <w:proofErr w:type="spellStart"/>
            <w:r w:rsidRPr="0020328B">
              <w:rPr>
                <w:sz w:val="18"/>
                <w:szCs w:val="18"/>
                <w:lang w:val="en-US" w:eastAsia="en-US"/>
              </w:rPr>
              <w:t>серти</w:t>
            </w:r>
            <w:proofErr w:type="spellEnd"/>
            <w:r w:rsidRPr="0020328B">
              <w:rPr>
                <w:sz w:val="18"/>
                <w:szCs w:val="18"/>
                <w:lang w:val="en-US" w:eastAsia="en-US"/>
              </w:rPr>
              <w:t>-</w:t>
            </w:r>
          </w:p>
          <w:p w:rsidR="000722C5" w:rsidRPr="0020328B" w:rsidRDefault="000722C5" w:rsidP="000722C5">
            <w:pPr>
              <w:jc w:val="center"/>
              <w:rPr>
                <w:sz w:val="18"/>
                <w:szCs w:val="18"/>
                <w:lang w:val="en-US" w:eastAsia="en-US"/>
              </w:rPr>
            </w:pPr>
            <w:proofErr w:type="spellStart"/>
            <w:r w:rsidRPr="0020328B">
              <w:rPr>
                <w:sz w:val="18"/>
                <w:szCs w:val="18"/>
                <w:lang w:val="en-US" w:eastAsia="en-US"/>
              </w:rPr>
              <w:t>фикат</w:t>
            </w:r>
            <w:proofErr w:type="spellEnd"/>
          </w:p>
        </w:tc>
        <w:tc>
          <w:tcPr>
            <w:tcW w:w="647" w:type="dxa"/>
            <w:vMerge w:val="restart"/>
          </w:tcPr>
          <w:p w:rsidR="000722C5" w:rsidRPr="0020328B" w:rsidRDefault="000722C5" w:rsidP="000722C5">
            <w:pPr>
              <w:jc w:val="center"/>
              <w:rPr>
                <w:sz w:val="18"/>
                <w:szCs w:val="18"/>
                <w:lang w:val="en-US" w:eastAsia="en-US"/>
              </w:rPr>
            </w:pPr>
            <w:proofErr w:type="spellStart"/>
            <w:r w:rsidRPr="0020328B">
              <w:rPr>
                <w:sz w:val="18"/>
                <w:szCs w:val="18"/>
                <w:lang w:val="en-US" w:eastAsia="en-US"/>
              </w:rPr>
              <w:t>Гра-мо-та</w:t>
            </w:r>
            <w:proofErr w:type="spellEnd"/>
          </w:p>
        </w:tc>
        <w:tc>
          <w:tcPr>
            <w:tcW w:w="778" w:type="dxa"/>
            <w:vMerge w:val="restart"/>
          </w:tcPr>
          <w:p w:rsidR="000722C5" w:rsidRPr="0020328B" w:rsidRDefault="000722C5" w:rsidP="000722C5">
            <w:pPr>
              <w:jc w:val="center"/>
              <w:rPr>
                <w:sz w:val="18"/>
                <w:szCs w:val="18"/>
                <w:lang w:val="en-US" w:eastAsia="en-US"/>
              </w:rPr>
            </w:pPr>
            <w:proofErr w:type="spellStart"/>
            <w:r w:rsidRPr="0020328B">
              <w:rPr>
                <w:sz w:val="18"/>
                <w:szCs w:val="18"/>
                <w:lang w:val="en-US" w:eastAsia="en-US"/>
              </w:rPr>
              <w:t>Бла</w:t>
            </w:r>
            <w:proofErr w:type="spellEnd"/>
            <w:r w:rsidRPr="0020328B">
              <w:rPr>
                <w:sz w:val="18"/>
                <w:szCs w:val="18"/>
                <w:lang w:val="en-US" w:eastAsia="en-US"/>
              </w:rPr>
              <w:t>-</w:t>
            </w:r>
          </w:p>
          <w:p w:rsidR="000722C5" w:rsidRPr="0020328B" w:rsidRDefault="000722C5" w:rsidP="000722C5">
            <w:pPr>
              <w:jc w:val="center"/>
              <w:rPr>
                <w:sz w:val="18"/>
                <w:szCs w:val="18"/>
                <w:lang w:val="en-US" w:eastAsia="en-US"/>
              </w:rPr>
            </w:pPr>
            <w:proofErr w:type="spellStart"/>
            <w:r w:rsidRPr="0020328B">
              <w:rPr>
                <w:sz w:val="18"/>
                <w:szCs w:val="18"/>
                <w:lang w:val="en-US" w:eastAsia="en-US"/>
              </w:rPr>
              <w:t>го-дар-ность</w:t>
            </w:r>
            <w:proofErr w:type="spellEnd"/>
          </w:p>
        </w:tc>
      </w:tr>
      <w:tr w:rsidR="000722C5" w:rsidRPr="0020328B" w:rsidTr="0020328B">
        <w:trPr>
          <w:trHeight w:val="742"/>
        </w:trPr>
        <w:tc>
          <w:tcPr>
            <w:tcW w:w="518" w:type="dxa"/>
            <w:vMerge/>
            <w:vAlign w:val="center"/>
          </w:tcPr>
          <w:p w:rsidR="000722C5" w:rsidRPr="0020328B" w:rsidRDefault="000722C5" w:rsidP="000722C5">
            <w:pPr>
              <w:rPr>
                <w:b/>
                <w:sz w:val="18"/>
                <w:szCs w:val="18"/>
                <w:lang w:val="en-US" w:eastAsia="en-US"/>
              </w:rPr>
            </w:pPr>
          </w:p>
        </w:tc>
        <w:tc>
          <w:tcPr>
            <w:tcW w:w="1686" w:type="dxa"/>
            <w:vMerge/>
            <w:vAlign w:val="center"/>
          </w:tcPr>
          <w:p w:rsidR="000722C5" w:rsidRPr="0020328B" w:rsidRDefault="000722C5" w:rsidP="000722C5">
            <w:pPr>
              <w:rPr>
                <w:b/>
                <w:sz w:val="18"/>
                <w:szCs w:val="18"/>
                <w:lang w:val="en-US" w:eastAsia="en-US"/>
              </w:rPr>
            </w:pPr>
          </w:p>
        </w:tc>
        <w:tc>
          <w:tcPr>
            <w:tcW w:w="647" w:type="dxa"/>
            <w:vMerge/>
            <w:vAlign w:val="center"/>
          </w:tcPr>
          <w:p w:rsidR="000722C5" w:rsidRPr="0020328B" w:rsidRDefault="000722C5" w:rsidP="000722C5">
            <w:pPr>
              <w:rPr>
                <w:b/>
                <w:sz w:val="18"/>
                <w:szCs w:val="18"/>
                <w:lang w:val="en-US" w:eastAsia="en-US"/>
              </w:rPr>
            </w:pPr>
          </w:p>
        </w:tc>
        <w:tc>
          <w:tcPr>
            <w:tcW w:w="778" w:type="dxa"/>
          </w:tcPr>
          <w:p w:rsidR="000722C5" w:rsidRPr="0020328B" w:rsidRDefault="000722C5" w:rsidP="000722C5">
            <w:pPr>
              <w:jc w:val="center"/>
              <w:rPr>
                <w:sz w:val="18"/>
                <w:szCs w:val="18"/>
                <w:lang w:val="en-US" w:eastAsia="en-US"/>
              </w:rPr>
            </w:pPr>
            <w:r w:rsidRPr="0020328B">
              <w:rPr>
                <w:sz w:val="18"/>
                <w:szCs w:val="18"/>
                <w:lang w:val="en-US" w:eastAsia="en-US"/>
              </w:rPr>
              <w:t>Уч-</w:t>
            </w:r>
            <w:proofErr w:type="spellStart"/>
            <w:r w:rsidRPr="0020328B">
              <w:rPr>
                <w:sz w:val="18"/>
                <w:szCs w:val="18"/>
                <w:lang w:val="en-US" w:eastAsia="en-US"/>
              </w:rPr>
              <w:t>ся</w:t>
            </w:r>
            <w:proofErr w:type="spellEnd"/>
          </w:p>
        </w:tc>
        <w:tc>
          <w:tcPr>
            <w:tcW w:w="777" w:type="dxa"/>
          </w:tcPr>
          <w:p w:rsidR="000722C5" w:rsidRPr="0020328B" w:rsidRDefault="000722C5" w:rsidP="000722C5">
            <w:pPr>
              <w:jc w:val="center"/>
              <w:rPr>
                <w:sz w:val="18"/>
                <w:szCs w:val="18"/>
                <w:lang w:val="en-US" w:eastAsia="en-US"/>
              </w:rPr>
            </w:pPr>
            <w:proofErr w:type="spellStart"/>
            <w:r w:rsidRPr="0020328B">
              <w:rPr>
                <w:sz w:val="18"/>
                <w:szCs w:val="18"/>
                <w:lang w:val="en-US" w:eastAsia="en-US"/>
              </w:rPr>
              <w:t>Препод</w:t>
            </w:r>
            <w:proofErr w:type="spellEnd"/>
            <w:r w:rsidRPr="0020328B">
              <w:rPr>
                <w:sz w:val="18"/>
                <w:szCs w:val="18"/>
                <w:lang w:val="en-US" w:eastAsia="en-US"/>
              </w:rPr>
              <w:t>.</w:t>
            </w:r>
          </w:p>
          <w:p w:rsidR="000722C5" w:rsidRPr="0020328B" w:rsidRDefault="000722C5" w:rsidP="000722C5">
            <w:pPr>
              <w:jc w:val="center"/>
              <w:rPr>
                <w:sz w:val="18"/>
                <w:szCs w:val="18"/>
                <w:lang w:val="en-US" w:eastAsia="en-US"/>
              </w:rPr>
            </w:pPr>
            <w:proofErr w:type="spellStart"/>
            <w:r w:rsidRPr="0020328B">
              <w:rPr>
                <w:sz w:val="18"/>
                <w:szCs w:val="18"/>
                <w:lang w:val="en-US" w:eastAsia="en-US"/>
              </w:rPr>
              <w:t>концерт</w:t>
            </w:r>
            <w:proofErr w:type="spellEnd"/>
          </w:p>
        </w:tc>
        <w:tc>
          <w:tcPr>
            <w:tcW w:w="776" w:type="dxa"/>
            <w:vMerge/>
            <w:vAlign w:val="center"/>
          </w:tcPr>
          <w:p w:rsidR="000722C5" w:rsidRPr="0020328B" w:rsidRDefault="000722C5" w:rsidP="000722C5">
            <w:pPr>
              <w:rPr>
                <w:b/>
                <w:sz w:val="18"/>
                <w:szCs w:val="18"/>
                <w:lang w:val="en-US" w:eastAsia="en-US"/>
              </w:rPr>
            </w:pPr>
          </w:p>
        </w:tc>
        <w:tc>
          <w:tcPr>
            <w:tcW w:w="518" w:type="dxa"/>
            <w:vMerge/>
            <w:vAlign w:val="center"/>
          </w:tcPr>
          <w:p w:rsidR="000722C5" w:rsidRPr="0020328B" w:rsidRDefault="000722C5" w:rsidP="000722C5">
            <w:pPr>
              <w:rPr>
                <w:b/>
                <w:sz w:val="18"/>
                <w:szCs w:val="18"/>
                <w:lang w:val="en-US" w:eastAsia="en-US"/>
              </w:rPr>
            </w:pPr>
          </w:p>
        </w:tc>
        <w:tc>
          <w:tcPr>
            <w:tcW w:w="518" w:type="dxa"/>
            <w:vMerge/>
            <w:vAlign w:val="center"/>
          </w:tcPr>
          <w:p w:rsidR="000722C5" w:rsidRPr="0020328B" w:rsidRDefault="000722C5" w:rsidP="000722C5">
            <w:pPr>
              <w:rPr>
                <w:b/>
                <w:sz w:val="18"/>
                <w:szCs w:val="18"/>
                <w:lang w:val="en-US" w:eastAsia="en-US"/>
              </w:rPr>
            </w:pPr>
          </w:p>
        </w:tc>
        <w:tc>
          <w:tcPr>
            <w:tcW w:w="518" w:type="dxa"/>
            <w:vMerge/>
            <w:vAlign w:val="center"/>
          </w:tcPr>
          <w:p w:rsidR="000722C5" w:rsidRPr="0020328B" w:rsidRDefault="000722C5" w:rsidP="000722C5">
            <w:pPr>
              <w:rPr>
                <w:b/>
                <w:sz w:val="18"/>
                <w:szCs w:val="18"/>
                <w:lang w:val="en-US" w:eastAsia="en-US"/>
              </w:rPr>
            </w:pPr>
          </w:p>
        </w:tc>
        <w:tc>
          <w:tcPr>
            <w:tcW w:w="520" w:type="dxa"/>
            <w:vMerge/>
            <w:vAlign w:val="center"/>
          </w:tcPr>
          <w:p w:rsidR="000722C5" w:rsidRPr="0020328B" w:rsidRDefault="000722C5" w:rsidP="000722C5">
            <w:pPr>
              <w:rPr>
                <w:b/>
                <w:sz w:val="18"/>
                <w:szCs w:val="18"/>
                <w:lang w:val="en-US" w:eastAsia="en-US"/>
              </w:rPr>
            </w:pPr>
          </w:p>
        </w:tc>
        <w:tc>
          <w:tcPr>
            <w:tcW w:w="778" w:type="dxa"/>
            <w:vMerge/>
            <w:vAlign w:val="center"/>
          </w:tcPr>
          <w:p w:rsidR="000722C5" w:rsidRPr="0020328B" w:rsidRDefault="000722C5" w:rsidP="000722C5">
            <w:pPr>
              <w:rPr>
                <w:b/>
                <w:sz w:val="18"/>
                <w:szCs w:val="18"/>
                <w:lang w:val="en-US" w:eastAsia="en-US"/>
              </w:rPr>
            </w:pPr>
          </w:p>
        </w:tc>
        <w:tc>
          <w:tcPr>
            <w:tcW w:w="647" w:type="dxa"/>
            <w:vMerge/>
            <w:vAlign w:val="center"/>
          </w:tcPr>
          <w:p w:rsidR="000722C5" w:rsidRPr="0020328B" w:rsidRDefault="000722C5" w:rsidP="000722C5">
            <w:pPr>
              <w:rPr>
                <w:b/>
                <w:sz w:val="18"/>
                <w:szCs w:val="18"/>
                <w:lang w:val="en-US" w:eastAsia="en-US"/>
              </w:rPr>
            </w:pPr>
          </w:p>
        </w:tc>
        <w:tc>
          <w:tcPr>
            <w:tcW w:w="778" w:type="dxa"/>
            <w:vMerge/>
            <w:vAlign w:val="center"/>
          </w:tcPr>
          <w:p w:rsidR="000722C5" w:rsidRPr="0020328B" w:rsidRDefault="000722C5" w:rsidP="000722C5">
            <w:pPr>
              <w:rPr>
                <w:b/>
                <w:sz w:val="18"/>
                <w:szCs w:val="18"/>
                <w:lang w:val="en-US" w:eastAsia="en-US"/>
              </w:rPr>
            </w:pPr>
          </w:p>
        </w:tc>
      </w:tr>
      <w:tr w:rsidR="000722C5" w:rsidRPr="0020328B" w:rsidTr="0020328B">
        <w:trPr>
          <w:trHeight w:val="404"/>
        </w:trPr>
        <w:tc>
          <w:tcPr>
            <w:tcW w:w="518" w:type="dxa"/>
          </w:tcPr>
          <w:p w:rsidR="000722C5" w:rsidRPr="0020328B" w:rsidRDefault="000722C5" w:rsidP="000722C5">
            <w:pPr>
              <w:rPr>
                <w:sz w:val="18"/>
                <w:szCs w:val="18"/>
                <w:lang w:val="en-US" w:eastAsia="en-US"/>
              </w:rPr>
            </w:pPr>
            <w:r w:rsidRPr="0020328B">
              <w:rPr>
                <w:sz w:val="18"/>
                <w:szCs w:val="18"/>
                <w:lang w:val="en-US" w:eastAsia="en-US"/>
              </w:rPr>
              <w:t>1</w:t>
            </w:r>
          </w:p>
        </w:tc>
        <w:tc>
          <w:tcPr>
            <w:tcW w:w="1686" w:type="dxa"/>
          </w:tcPr>
          <w:p w:rsidR="000722C5" w:rsidRPr="0020328B" w:rsidRDefault="000722C5" w:rsidP="000722C5">
            <w:pPr>
              <w:rPr>
                <w:sz w:val="18"/>
                <w:szCs w:val="18"/>
                <w:lang w:val="en-US" w:eastAsia="en-US"/>
              </w:rPr>
            </w:pPr>
            <w:proofErr w:type="spellStart"/>
            <w:r w:rsidRPr="0020328B">
              <w:rPr>
                <w:sz w:val="18"/>
                <w:szCs w:val="18"/>
                <w:lang w:val="en-US" w:eastAsia="en-US"/>
              </w:rPr>
              <w:t>Международные</w:t>
            </w:r>
            <w:proofErr w:type="spellEnd"/>
          </w:p>
        </w:tc>
        <w:tc>
          <w:tcPr>
            <w:tcW w:w="647" w:type="dxa"/>
          </w:tcPr>
          <w:p w:rsidR="000722C5" w:rsidRPr="0020328B" w:rsidRDefault="000722C5" w:rsidP="000722C5">
            <w:pPr>
              <w:rPr>
                <w:sz w:val="18"/>
                <w:szCs w:val="18"/>
                <w:lang w:eastAsia="en-US"/>
              </w:rPr>
            </w:pPr>
            <w:r w:rsidRPr="0020328B">
              <w:rPr>
                <w:sz w:val="18"/>
                <w:szCs w:val="18"/>
                <w:lang w:val="en-US" w:eastAsia="en-US"/>
              </w:rPr>
              <w:t>2</w:t>
            </w:r>
            <w:r w:rsidRPr="0020328B">
              <w:rPr>
                <w:sz w:val="18"/>
                <w:szCs w:val="18"/>
                <w:lang w:eastAsia="en-US"/>
              </w:rPr>
              <w:t>9</w:t>
            </w:r>
          </w:p>
        </w:tc>
        <w:tc>
          <w:tcPr>
            <w:tcW w:w="778" w:type="dxa"/>
          </w:tcPr>
          <w:p w:rsidR="000722C5" w:rsidRPr="0020328B" w:rsidRDefault="000722C5" w:rsidP="000722C5">
            <w:pPr>
              <w:rPr>
                <w:sz w:val="18"/>
                <w:szCs w:val="18"/>
                <w:lang w:eastAsia="en-US"/>
              </w:rPr>
            </w:pPr>
            <w:r w:rsidRPr="0020328B">
              <w:rPr>
                <w:sz w:val="18"/>
                <w:szCs w:val="18"/>
                <w:lang w:eastAsia="en-US"/>
              </w:rPr>
              <w:t>280</w:t>
            </w:r>
          </w:p>
        </w:tc>
        <w:tc>
          <w:tcPr>
            <w:tcW w:w="777" w:type="dxa"/>
          </w:tcPr>
          <w:p w:rsidR="000722C5" w:rsidRPr="0020328B" w:rsidRDefault="000722C5" w:rsidP="000722C5">
            <w:pPr>
              <w:rPr>
                <w:sz w:val="18"/>
                <w:szCs w:val="18"/>
                <w:lang w:val="en-US" w:eastAsia="en-US"/>
              </w:rPr>
            </w:pPr>
            <w:r w:rsidRPr="0020328B">
              <w:rPr>
                <w:sz w:val="18"/>
                <w:szCs w:val="18"/>
                <w:lang w:val="en-US" w:eastAsia="en-US"/>
              </w:rPr>
              <w:t>-</w:t>
            </w:r>
          </w:p>
        </w:tc>
        <w:tc>
          <w:tcPr>
            <w:tcW w:w="776" w:type="dxa"/>
          </w:tcPr>
          <w:p w:rsidR="000722C5" w:rsidRPr="0020328B" w:rsidRDefault="000722C5" w:rsidP="000722C5">
            <w:pPr>
              <w:rPr>
                <w:sz w:val="18"/>
                <w:szCs w:val="18"/>
                <w:lang w:eastAsia="en-US"/>
              </w:rPr>
            </w:pPr>
            <w:r w:rsidRPr="0020328B">
              <w:rPr>
                <w:sz w:val="18"/>
                <w:szCs w:val="18"/>
                <w:lang w:eastAsia="en-US"/>
              </w:rPr>
              <w:t>2</w:t>
            </w:r>
          </w:p>
        </w:tc>
        <w:tc>
          <w:tcPr>
            <w:tcW w:w="518" w:type="dxa"/>
          </w:tcPr>
          <w:p w:rsidR="000722C5" w:rsidRPr="0020328B" w:rsidRDefault="000722C5" w:rsidP="000722C5">
            <w:pPr>
              <w:rPr>
                <w:sz w:val="18"/>
                <w:szCs w:val="18"/>
                <w:lang w:eastAsia="en-US"/>
              </w:rPr>
            </w:pPr>
            <w:r w:rsidRPr="0020328B">
              <w:rPr>
                <w:sz w:val="18"/>
                <w:szCs w:val="18"/>
                <w:lang w:eastAsia="en-US"/>
              </w:rPr>
              <w:t>52</w:t>
            </w:r>
          </w:p>
        </w:tc>
        <w:tc>
          <w:tcPr>
            <w:tcW w:w="518" w:type="dxa"/>
          </w:tcPr>
          <w:p w:rsidR="000722C5" w:rsidRPr="0020328B" w:rsidRDefault="000722C5" w:rsidP="000722C5">
            <w:pPr>
              <w:rPr>
                <w:sz w:val="18"/>
                <w:szCs w:val="18"/>
                <w:lang w:eastAsia="en-US"/>
              </w:rPr>
            </w:pPr>
            <w:r w:rsidRPr="0020328B">
              <w:rPr>
                <w:sz w:val="18"/>
                <w:szCs w:val="18"/>
                <w:lang w:eastAsia="en-US"/>
              </w:rPr>
              <w:t>67</w:t>
            </w:r>
          </w:p>
        </w:tc>
        <w:tc>
          <w:tcPr>
            <w:tcW w:w="518" w:type="dxa"/>
          </w:tcPr>
          <w:p w:rsidR="000722C5" w:rsidRPr="0020328B" w:rsidRDefault="000722C5" w:rsidP="000722C5">
            <w:pPr>
              <w:rPr>
                <w:sz w:val="18"/>
                <w:szCs w:val="18"/>
                <w:lang w:eastAsia="en-US"/>
              </w:rPr>
            </w:pPr>
            <w:r w:rsidRPr="0020328B">
              <w:rPr>
                <w:sz w:val="18"/>
                <w:szCs w:val="18"/>
                <w:lang w:eastAsia="en-US"/>
              </w:rPr>
              <w:t>34</w:t>
            </w:r>
          </w:p>
        </w:tc>
        <w:tc>
          <w:tcPr>
            <w:tcW w:w="520" w:type="dxa"/>
          </w:tcPr>
          <w:p w:rsidR="000722C5" w:rsidRPr="0020328B" w:rsidRDefault="000722C5" w:rsidP="000722C5">
            <w:pPr>
              <w:rPr>
                <w:sz w:val="18"/>
                <w:szCs w:val="18"/>
                <w:lang w:eastAsia="en-US"/>
              </w:rPr>
            </w:pPr>
            <w:r w:rsidRPr="0020328B">
              <w:rPr>
                <w:sz w:val="18"/>
                <w:szCs w:val="18"/>
                <w:lang w:eastAsia="en-US"/>
              </w:rPr>
              <w:t>69</w:t>
            </w:r>
          </w:p>
        </w:tc>
        <w:tc>
          <w:tcPr>
            <w:tcW w:w="778" w:type="dxa"/>
          </w:tcPr>
          <w:p w:rsidR="000722C5" w:rsidRPr="0020328B" w:rsidRDefault="000722C5" w:rsidP="000722C5">
            <w:pPr>
              <w:rPr>
                <w:sz w:val="18"/>
                <w:szCs w:val="18"/>
                <w:lang w:eastAsia="en-US"/>
              </w:rPr>
            </w:pPr>
            <w:r w:rsidRPr="0020328B">
              <w:rPr>
                <w:sz w:val="18"/>
                <w:szCs w:val="18"/>
                <w:lang w:eastAsia="en-US"/>
              </w:rPr>
              <w:t>11</w:t>
            </w:r>
          </w:p>
        </w:tc>
        <w:tc>
          <w:tcPr>
            <w:tcW w:w="647" w:type="dxa"/>
          </w:tcPr>
          <w:p w:rsidR="000722C5" w:rsidRPr="0020328B" w:rsidRDefault="000722C5" w:rsidP="000722C5">
            <w:pPr>
              <w:rPr>
                <w:sz w:val="18"/>
                <w:szCs w:val="18"/>
                <w:lang w:eastAsia="en-US"/>
              </w:rPr>
            </w:pPr>
            <w:r w:rsidRPr="0020328B">
              <w:rPr>
                <w:sz w:val="18"/>
                <w:szCs w:val="18"/>
                <w:lang w:eastAsia="en-US"/>
              </w:rPr>
              <w:t>15</w:t>
            </w:r>
          </w:p>
        </w:tc>
        <w:tc>
          <w:tcPr>
            <w:tcW w:w="778" w:type="dxa"/>
          </w:tcPr>
          <w:p w:rsidR="000722C5" w:rsidRPr="0020328B" w:rsidRDefault="000722C5" w:rsidP="000722C5">
            <w:pPr>
              <w:rPr>
                <w:sz w:val="18"/>
                <w:szCs w:val="18"/>
                <w:lang w:eastAsia="en-US"/>
              </w:rPr>
            </w:pPr>
            <w:r w:rsidRPr="0020328B">
              <w:rPr>
                <w:sz w:val="18"/>
                <w:szCs w:val="18"/>
                <w:lang w:eastAsia="en-US"/>
              </w:rPr>
              <w:t>-</w:t>
            </w:r>
          </w:p>
          <w:p w:rsidR="000722C5" w:rsidRPr="0020328B" w:rsidRDefault="000722C5" w:rsidP="000722C5">
            <w:pPr>
              <w:rPr>
                <w:sz w:val="18"/>
                <w:szCs w:val="18"/>
                <w:lang w:val="en-US" w:eastAsia="en-US"/>
              </w:rPr>
            </w:pPr>
          </w:p>
        </w:tc>
      </w:tr>
      <w:tr w:rsidR="000722C5" w:rsidRPr="0020328B" w:rsidTr="0020328B">
        <w:trPr>
          <w:trHeight w:val="404"/>
        </w:trPr>
        <w:tc>
          <w:tcPr>
            <w:tcW w:w="518" w:type="dxa"/>
          </w:tcPr>
          <w:p w:rsidR="000722C5" w:rsidRPr="0020328B" w:rsidRDefault="000722C5" w:rsidP="000722C5">
            <w:pPr>
              <w:rPr>
                <w:sz w:val="18"/>
                <w:szCs w:val="18"/>
                <w:lang w:val="en-US" w:eastAsia="en-US"/>
              </w:rPr>
            </w:pPr>
            <w:r w:rsidRPr="0020328B">
              <w:rPr>
                <w:sz w:val="18"/>
                <w:szCs w:val="18"/>
                <w:lang w:val="en-US" w:eastAsia="en-US"/>
              </w:rPr>
              <w:t>2</w:t>
            </w:r>
          </w:p>
        </w:tc>
        <w:tc>
          <w:tcPr>
            <w:tcW w:w="1686" w:type="dxa"/>
          </w:tcPr>
          <w:p w:rsidR="000722C5" w:rsidRPr="0020328B" w:rsidRDefault="000722C5" w:rsidP="000722C5">
            <w:pPr>
              <w:rPr>
                <w:sz w:val="18"/>
                <w:szCs w:val="18"/>
                <w:lang w:val="en-US" w:eastAsia="en-US"/>
              </w:rPr>
            </w:pPr>
            <w:proofErr w:type="spellStart"/>
            <w:r w:rsidRPr="0020328B">
              <w:rPr>
                <w:sz w:val="18"/>
                <w:szCs w:val="18"/>
                <w:lang w:val="en-US" w:eastAsia="en-US"/>
              </w:rPr>
              <w:t>Всероссий</w:t>
            </w:r>
            <w:proofErr w:type="spellEnd"/>
            <w:r w:rsidRPr="0020328B">
              <w:rPr>
                <w:sz w:val="18"/>
                <w:szCs w:val="18"/>
                <w:lang w:val="en-US" w:eastAsia="en-US"/>
              </w:rPr>
              <w:t>-</w:t>
            </w:r>
          </w:p>
          <w:p w:rsidR="000722C5" w:rsidRPr="0020328B" w:rsidRDefault="000722C5" w:rsidP="000722C5">
            <w:pPr>
              <w:rPr>
                <w:sz w:val="18"/>
                <w:szCs w:val="18"/>
                <w:lang w:val="en-US" w:eastAsia="en-US"/>
              </w:rPr>
            </w:pPr>
            <w:proofErr w:type="spellStart"/>
            <w:r w:rsidRPr="0020328B">
              <w:rPr>
                <w:sz w:val="18"/>
                <w:szCs w:val="18"/>
                <w:lang w:val="en-US" w:eastAsia="en-US"/>
              </w:rPr>
              <w:t>ские</w:t>
            </w:r>
            <w:proofErr w:type="spellEnd"/>
          </w:p>
        </w:tc>
        <w:tc>
          <w:tcPr>
            <w:tcW w:w="647" w:type="dxa"/>
          </w:tcPr>
          <w:p w:rsidR="000722C5" w:rsidRPr="0020328B" w:rsidRDefault="000722C5" w:rsidP="000722C5">
            <w:pPr>
              <w:rPr>
                <w:sz w:val="18"/>
                <w:szCs w:val="18"/>
                <w:lang w:eastAsia="en-US"/>
              </w:rPr>
            </w:pPr>
            <w:r w:rsidRPr="0020328B">
              <w:rPr>
                <w:sz w:val="18"/>
                <w:szCs w:val="18"/>
                <w:lang w:eastAsia="en-US"/>
              </w:rPr>
              <w:t>11</w:t>
            </w:r>
          </w:p>
        </w:tc>
        <w:tc>
          <w:tcPr>
            <w:tcW w:w="778" w:type="dxa"/>
          </w:tcPr>
          <w:p w:rsidR="000722C5" w:rsidRPr="0020328B" w:rsidRDefault="000722C5" w:rsidP="000722C5">
            <w:pPr>
              <w:rPr>
                <w:sz w:val="18"/>
                <w:szCs w:val="18"/>
                <w:lang w:eastAsia="en-US"/>
              </w:rPr>
            </w:pPr>
            <w:r w:rsidRPr="0020328B">
              <w:rPr>
                <w:sz w:val="18"/>
                <w:szCs w:val="18"/>
                <w:lang w:eastAsia="en-US"/>
              </w:rPr>
              <w:t>55</w:t>
            </w:r>
          </w:p>
        </w:tc>
        <w:tc>
          <w:tcPr>
            <w:tcW w:w="777" w:type="dxa"/>
          </w:tcPr>
          <w:p w:rsidR="000722C5" w:rsidRPr="0020328B" w:rsidRDefault="000722C5" w:rsidP="000722C5">
            <w:pPr>
              <w:rPr>
                <w:sz w:val="18"/>
                <w:szCs w:val="18"/>
                <w:lang w:eastAsia="en-US"/>
              </w:rPr>
            </w:pPr>
            <w:r w:rsidRPr="0020328B">
              <w:rPr>
                <w:sz w:val="18"/>
                <w:szCs w:val="18"/>
                <w:lang w:eastAsia="en-US"/>
              </w:rPr>
              <w:t>1</w:t>
            </w:r>
          </w:p>
        </w:tc>
        <w:tc>
          <w:tcPr>
            <w:tcW w:w="776" w:type="dxa"/>
          </w:tcPr>
          <w:p w:rsidR="000722C5" w:rsidRPr="0020328B" w:rsidRDefault="000722C5" w:rsidP="000722C5">
            <w:pPr>
              <w:rPr>
                <w:sz w:val="18"/>
                <w:szCs w:val="18"/>
                <w:lang w:eastAsia="en-US"/>
              </w:rPr>
            </w:pPr>
            <w:r w:rsidRPr="0020328B">
              <w:rPr>
                <w:sz w:val="18"/>
                <w:szCs w:val="18"/>
                <w:lang w:eastAsia="en-US"/>
              </w:rPr>
              <w:t>-</w:t>
            </w:r>
          </w:p>
        </w:tc>
        <w:tc>
          <w:tcPr>
            <w:tcW w:w="518" w:type="dxa"/>
          </w:tcPr>
          <w:p w:rsidR="000722C5" w:rsidRPr="0020328B" w:rsidRDefault="000722C5" w:rsidP="000722C5">
            <w:pPr>
              <w:rPr>
                <w:sz w:val="18"/>
                <w:szCs w:val="18"/>
                <w:lang w:eastAsia="en-US"/>
              </w:rPr>
            </w:pPr>
            <w:r w:rsidRPr="0020328B">
              <w:rPr>
                <w:sz w:val="18"/>
                <w:szCs w:val="18"/>
                <w:lang w:eastAsia="en-US"/>
              </w:rPr>
              <w:t>16</w:t>
            </w:r>
          </w:p>
        </w:tc>
        <w:tc>
          <w:tcPr>
            <w:tcW w:w="518" w:type="dxa"/>
          </w:tcPr>
          <w:p w:rsidR="000722C5" w:rsidRPr="0020328B" w:rsidRDefault="000722C5" w:rsidP="000722C5">
            <w:pPr>
              <w:rPr>
                <w:sz w:val="18"/>
                <w:szCs w:val="18"/>
                <w:lang w:eastAsia="en-US"/>
              </w:rPr>
            </w:pPr>
            <w:r w:rsidRPr="0020328B">
              <w:rPr>
                <w:sz w:val="18"/>
                <w:szCs w:val="18"/>
                <w:lang w:eastAsia="en-US"/>
              </w:rPr>
              <w:t>5</w:t>
            </w:r>
          </w:p>
        </w:tc>
        <w:tc>
          <w:tcPr>
            <w:tcW w:w="518" w:type="dxa"/>
          </w:tcPr>
          <w:p w:rsidR="000722C5" w:rsidRPr="0020328B" w:rsidRDefault="000722C5" w:rsidP="000722C5">
            <w:pPr>
              <w:rPr>
                <w:sz w:val="18"/>
                <w:szCs w:val="18"/>
                <w:highlight w:val="yellow"/>
                <w:lang w:eastAsia="en-US"/>
              </w:rPr>
            </w:pPr>
            <w:r w:rsidRPr="0020328B">
              <w:rPr>
                <w:sz w:val="18"/>
                <w:szCs w:val="18"/>
                <w:lang w:eastAsia="en-US"/>
              </w:rPr>
              <w:t>3</w:t>
            </w:r>
          </w:p>
        </w:tc>
        <w:tc>
          <w:tcPr>
            <w:tcW w:w="520" w:type="dxa"/>
          </w:tcPr>
          <w:p w:rsidR="000722C5" w:rsidRPr="0020328B" w:rsidRDefault="000722C5" w:rsidP="000722C5">
            <w:pPr>
              <w:rPr>
                <w:sz w:val="18"/>
                <w:szCs w:val="18"/>
                <w:lang w:eastAsia="en-US"/>
              </w:rPr>
            </w:pPr>
            <w:r w:rsidRPr="0020328B">
              <w:rPr>
                <w:sz w:val="18"/>
                <w:szCs w:val="18"/>
                <w:lang w:eastAsia="en-US"/>
              </w:rPr>
              <w:t>1</w:t>
            </w:r>
          </w:p>
        </w:tc>
        <w:tc>
          <w:tcPr>
            <w:tcW w:w="778" w:type="dxa"/>
          </w:tcPr>
          <w:p w:rsidR="000722C5" w:rsidRPr="0020328B" w:rsidRDefault="000722C5" w:rsidP="000722C5">
            <w:pPr>
              <w:rPr>
                <w:sz w:val="18"/>
                <w:szCs w:val="18"/>
                <w:lang w:eastAsia="en-US"/>
              </w:rPr>
            </w:pPr>
            <w:r w:rsidRPr="0020328B">
              <w:rPr>
                <w:sz w:val="18"/>
                <w:szCs w:val="18"/>
                <w:lang w:eastAsia="en-US"/>
              </w:rPr>
              <w:t>12</w:t>
            </w:r>
          </w:p>
        </w:tc>
        <w:tc>
          <w:tcPr>
            <w:tcW w:w="647" w:type="dxa"/>
          </w:tcPr>
          <w:p w:rsidR="000722C5" w:rsidRPr="0020328B" w:rsidRDefault="000722C5" w:rsidP="000722C5">
            <w:pPr>
              <w:rPr>
                <w:sz w:val="18"/>
                <w:szCs w:val="18"/>
                <w:lang w:eastAsia="en-US"/>
              </w:rPr>
            </w:pPr>
            <w:r w:rsidRPr="0020328B">
              <w:rPr>
                <w:sz w:val="18"/>
                <w:szCs w:val="18"/>
                <w:lang w:eastAsia="en-US"/>
              </w:rPr>
              <w:t>25</w:t>
            </w:r>
          </w:p>
        </w:tc>
        <w:tc>
          <w:tcPr>
            <w:tcW w:w="778" w:type="dxa"/>
          </w:tcPr>
          <w:p w:rsidR="000722C5" w:rsidRPr="0020328B" w:rsidRDefault="000722C5" w:rsidP="000722C5">
            <w:pPr>
              <w:rPr>
                <w:sz w:val="18"/>
                <w:szCs w:val="18"/>
                <w:lang w:val="en-US" w:eastAsia="en-US"/>
              </w:rPr>
            </w:pPr>
            <w:r w:rsidRPr="0020328B">
              <w:rPr>
                <w:sz w:val="18"/>
                <w:szCs w:val="18"/>
                <w:lang w:val="en-US" w:eastAsia="en-US"/>
              </w:rPr>
              <w:t>-</w:t>
            </w:r>
          </w:p>
        </w:tc>
      </w:tr>
      <w:tr w:rsidR="000722C5" w:rsidRPr="0020328B" w:rsidTr="0020328B">
        <w:trPr>
          <w:trHeight w:val="404"/>
        </w:trPr>
        <w:tc>
          <w:tcPr>
            <w:tcW w:w="518" w:type="dxa"/>
          </w:tcPr>
          <w:p w:rsidR="000722C5" w:rsidRPr="0020328B" w:rsidRDefault="000722C5" w:rsidP="000722C5">
            <w:pPr>
              <w:rPr>
                <w:sz w:val="18"/>
                <w:szCs w:val="18"/>
                <w:lang w:val="en-US" w:eastAsia="en-US"/>
              </w:rPr>
            </w:pPr>
            <w:r w:rsidRPr="0020328B">
              <w:rPr>
                <w:sz w:val="18"/>
                <w:szCs w:val="18"/>
                <w:lang w:val="en-US" w:eastAsia="en-US"/>
              </w:rPr>
              <w:t>3</w:t>
            </w:r>
          </w:p>
        </w:tc>
        <w:tc>
          <w:tcPr>
            <w:tcW w:w="1686" w:type="dxa"/>
          </w:tcPr>
          <w:p w:rsidR="000722C5" w:rsidRPr="0020328B" w:rsidRDefault="000722C5" w:rsidP="000722C5">
            <w:pPr>
              <w:rPr>
                <w:sz w:val="18"/>
                <w:szCs w:val="18"/>
                <w:lang w:val="en-US" w:eastAsia="en-US"/>
              </w:rPr>
            </w:pPr>
            <w:proofErr w:type="spellStart"/>
            <w:r w:rsidRPr="0020328B">
              <w:rPr>
                <w:sz w:val="18"/>
                <w:szCs w:val="18"/>
                <w:lang w:val="en-US" w:eastAsia="en-US"/>
              </w:rPr>
              <w:t>Межрегио</w:t>
            </w:r>
            <w:proofErr w:type="spellEnd"/>
          </w:p>
          <w:p w:rsidR="000722C5" w:rsidRPr="0020328B" w:rsidRDefault="000722C5" w:rsidP="000722C5">
            <w:pPr>
              <w:rPr>
                <w:sz w:val="18"/>
                <w:szCs w:val="18"/>
                <w:lang w:val="en-US" w:eastAsia="en-US"/>
              </w:rPr>
            </w:pPr>
            <w:proofErr w:type="spellStart"/>
            <w:r w:rsidRPr="0020328B">
              <w:rPr>
                <w:sz w:val="18"/>
                <w:szCs w:val="18"/>
                <w:lang w:val="en-US" w:eastAsia="en-US"/>
              </w:rPr>
              <w:t>нальные</w:t>
            </w:r>
            <w:proofErr w:type="spellEnd"/>
          </w:p>
        </w:tc>
        <w:tc>
          <w:tcPr>
            <w:tcW w:w="647" w:type="dxa"/>
          </w:tcPr>
          <w:p w:rsidR="000722C5" w:rsidRPr="0020328B" w:rsidRDefault="000722C5" w:rsidP="000722C5">
            <w:pPr>
              <w:rPr>
                <w:sz w:val="18"/>
                <w:szCs w:val="18"/>
                <w:lang w:eastAsia="en-US"/>
              </w:rPr>
            </w:pPr>
            <w:r w:rsidRPr="0020328B">
              <w:rPr>
                <w:sz w:val="18"/>
                <w:szCs w:val="18"/>
                <w:lang w:eastAsia="en-US"/>
              </w:rPr>
              <w:t>-</w:t>
            </w:r>
          </w:p>
        </w:tc>
        <w:tc>
          <w:tcPr>
            <w:tcW w:w="778" w:type="dxa"/>
          </w:tcPr>
          <w:p w:rsidR="000722C5" w:rsidRPr="0020328B" w:rsidRDefault="000722C5" w:rsidP="000722C5">
            <w:pPr>
              <w:rPr>
                <w:sz w:val="18"/>
                <w:szCs w:val="18"/>
                <w:lang w:eastAsia="en-US"/>
              </w:rPr>
            </w:pPr>
            <w:r w:rsidRPr="0020328B">
              <w:rPr>
                <w:sz w:val="18"/>
                <w:szCs w:val="18"/>
                <w:lang w:eastAsia="en-US"/>
              </w:rPr>
              <w:t>-</w:t>
            </w:r>
          </w:p>
        </w:tc>
        <w:tc>
          <w:tcPr>
            <w:tcW w:w="777" w:type="dxa"/>
          </w:tcPr>
          <w:p w:rsidR="000722C5" w:rsidRPr="0020328B" w:rsidRDefault="000722C5" w:rsidP="000722C5">
            <w:pPr>
              <w:rPr>
                <w:sz w:val="18"/>
                <w:szCs w:val="18"/>
                <w:lang w:eastAsia="en-US"/>
              </w:rPr>
            </w:pPr>
            <w:r w:rsidRPr="0020328B">
              <w:rPr>
                <w:sz w:val="18"/>
                <w:szCs w:val="18"/>
                <w:lang w:eastAsia="en-US"/>
              </w:rPr>
              <w:t>-</w:t>
            </w:r>
          </w:p>
        </w:tc>
        <w:tc>
          <w:tcPr>
            <w:tcW w:w="776" w:type="dxa"/>
          </w:tcPr>
          <w:p w:rsidR="000722C5" w:rsidRPr="0020328B" w:rsidRDefault="000722C5" w:rsidP="000722C5">
            <w:pPr>
              <w:rPr>
                <w:sz w:val="18"/>
                <w:szCs w:val="18"/>
                <w:lang w:val="en-US" w:eastAsia="en-US"/>
              </w:rPr>
            </w:pPr>
            <w:r w:rsidRPr="0020328B">
              <w:rPr>
                <w:sz w:val="18"/>
                <w:szCs w:val="18"/>
                <w:lang w:val="en-US" w:eastAsia="en-US"/>
              </w:rPr>
              <w:t>-</w:t>
            </w:r>
          </w:p>
        </w:tc>
        <w:tc>
          <w:tcPr>
            <w:tcW w:w="518" w:type="dxa"/>
          </w:tcPr>
          <w:p w:rsidR="000722C5" w:rsidRPr="0020328B" w:rsidRDefault="000722C5" w:rsidP="000722C5">
            <w:pPr>
              <w:rPr>
                <w:sz w:val="18"/>
                <w:szCs w:val="18"/>
                <w:highlight w:val="yellow"/>
                <w:lang w:eastAsia="en-US"/>
              </w:rPr>
            </w:pPr>
            <w:r w:rsidRPr="0020328B">
              <w:rPr>
                <w:sz w:val="18"/>
                <w:szCs w:val="18"/>
                <w:lang w:eastAsia="en-US"/>
              </w:rPr>
              <w:t>-</w:t>
            </w:r>
          </w:p>
        </w:tc>
        <w:tc>
          <w:tcPr>
            <w:tcW w:w="518" w:type="dxa"/>
          </w:tcPr>
          <w:p w:rsidR="000722C5" w:rsidRPr="0020328B" w:rsidRDefault="000722C5" w:rsidP="000722C5">
            <w:pPr>
              <w:rPr>
                <w:sz w:val="18"/>
                <w:szCs w:val="18"/>
                <w:highlight w:val="yellow"/>
                <w:lang w:val="en-US" w:eastAsia="en-US"/>
              </w:rPr>
            </w:pPr>
            <w:r w:rsidRPr="0020328B">
              <w:rPr>
                <w:sz w:val="18"/>
                <w:szCs w:val="18"/>
                <w:lang w:val="en-US" w:eastAsia="en-US"/>
              </w:rPr>
              <w:t>-</w:t>
            </w:r>
          </w:p>
        </w:tc>
        <w:tc>
          <w:tcPr>
            <w:tcW w:w="518" w:type="dxa"/>
          </w:tcPr>
          <w:p w:rsidR="000722C5" w:rsidRPr="0020328B" w:rsidRDefault="000722C5" w:rsidP="000722C5">
            <w:pPr>
              <w:rPr>
                <w:sz w:val="18"/>
                <w:szCs w:val="18"/>
                <w:highlight w:val="yellow"/>
                <w:lang w:eastAsia="en-US"/>
              </w:rPr>
            </w:pPr>
            <w:r w:rsidRPr="0020328B">
              <w:rPr>
                <w:sz w:val="18"/>
                <w:szCs w:val="18"/>
                <w:lang w:eastAsia="en-US"/>
              </w:rPr>
              <w:t>-</w:t>
            </w:r>
          </w:p>
        </w:tc>
        <w:tc>
          <w:tcPr>
            <w:tcW w:w="520" w:type="dxa"/>
          </w:tcPr>
          <w:p w:rsidR="000722C5" w:rsidRPr="0020328B" w:rsidRDefault="000722C5" w:rsidP="000722C5">
            <w:pPr>
              <w:rPr>
                <w:sz w:val="18"/>
                <w:szCs w:val="18"/>
                <w:highlight w:val="yellow"/>
                <w:lang w:eastAsia="en-US"/>
              </w:rPr>
            </w:pPr>
            <w:r w:rsidRPr="0020328B">
              <w:rPr>
                <w:sz w:val="18"/>
                <w:szCs w:val="18"/>
                <w:lang w:eastAsia="en-US"/>
              </w:rPr>
              <w:t>-</w:t>
            </w:r>
          </w:p>
        </w:tc>
        <w:tc>
          <w:tcPr>
            <w:tcW w:w="778" w:type="dxa"/>
          </w:tcPr>
          <w:p w:rsidR="000722C5" w:rsidRPr="0020328B" w:rsidRDefault="000722C5" w:rsidP="000722C5">
            <w:pPr>
              <w:rPr>
                <w:sz w:val="18"/>
                <w:szCs w:val="18"/>
                <w:lang w:val="en-US" w:eastAsia="en-US"/>
              </w:rPr>
            </w:pPr>
            <w:r w:rsidRPr="0020328B">
              <w:rPr>
                <w:sz w:val="18"/>
                <w:szCs w:val="18"/>
                <w:lang w:val="en-US" w:eastAsia="en-US"/>
              </w:rPr>
              <w:t>-</w:t>
            </w:r>
          </w:p>
        </w:tc>
        <w:tc>
          <w:tcPr>
            <w:tcW w:w="647" w:type="dxa"/>
          </w:tcPr>
          <w:p w:rsidR="000722C5" w:rsidRPr="0020328B" w:rsidRDefault="000722C5" w:rsidP="000722C5">
            <w:pPr>
              <w:rPr>
                <w:sz w:val="18"/>
                <w:szCs w:val="18"/>
                <w:lang w:val="en-US" w:eastAsia="en-US"/>
              </w:rPr>
            </w:pPr>
            <w:r w:rsidRPr="0020328B">
              <w:rPr>
                <w:sz w:val="18"/>
                <w:szCs w:val="18"/>
                <w:lang w:val="en-US" w:eastAsia="en-US"/>
              </w:rPr>
              <w:t>-</w:t>
            </w:r>
          </w:p>
        </w:tc>
        <w:tc>
          <w:tcPr>
            <w:tcW w:w="778" w:type="dxa"/>
          </w:tcPr>
          <w:p w:rsidR="000722C5" w:rsidRPr="0020328B" w:rsidRDefault="000722C5" w:rsidP="000722C5">
            <w:pPr>
              <w:rPr>
                <w:sz w:val="18"/>
                <w:szCs w:val="18"/>
                <w:lang w:val="en-US" w:eastAsia="en-US"/>
              </w:rPr>
            </w:pPr>
            <w:r w:rsidRPr="0020328B">
              <w:rPr>
                <w:sz w:val="18"/>
                <w:szCs w:val="18"/>
                <w:lang w:val="en-US" w:eastAsia="en-US"/>
              </w:rPr>
              <w:t>-</w:t>
            </w:r>
          </w:p>
        </w:tc>
      </w:tr>
      <w:tr w:rsidR="000722C5" w:rsidRPr="0020328B" w:rsidTr="0020328B">
        <w:trPr>
          <w:trHeight w:val="209"/>
        </w:trPr>
        <w:tc>
          <w:tcPr>
            <w:tcW w:w="518" w:type="dxa"/>
          </w:tcPr>
          <w:p w:rsidR="000722C5" w:rsidRPr="0020328B" w:rsidRDefault="000722C5" w:rsidP="000722C5">
            <w:pPr>
              <w:rPr>
                <w:sz w:val="18"/>
                <w:szCs w:val="18"/>
                <w:lang w:val="en-US" w:eastAsia="en-US"/>
              </w:rPr>
            </w:pPr>
            <w:r w:rsidRPr="0020328B">
              <w:rPr>
                <w:sz w:val="18"/>
                <w:szCs w:val="18"/>
                <w:lang w:val="en-US" w:eastAsia="en-US"/>
              </w:rPr>
              <w:t>4</w:t>
            </w:r>
          </w:p>
        </w:tc>
        <w:tc>
          <w:tcPr>
            <w:tcW w:w="1686" w:type="dxa"/>
          </w:tcPr>
          <w:p w:rsidR="000722C5" w:rsidRPr="0020328B" w:rsidRDefault="000722C5" w:rsidP="000722C5">
            <w:pPr>
              <w:rPr>
                <w:sz w:val="18"/>
                <w:szCs w:val="18"/>
                <w:lang w:val="en-US" w:eastAsia="en-US"/>
              </w:rPr>
            </w:pPr>
            <w:proofErr w:type="spellStart"/>
            <w:r w:rsidRPr="0020328B">
              <w:rPr>
                <w:sz w:val="18"/>
                <w:szCs w:val="18"/>
                <w:lang w:val="en-US" w:eastAsia="en-US"/>
              </w:rPr>
              <w:t>краевые</w:t>
            </w:r>
            <w:proofErr w:type="spellEnd"/>
          </w:p>
        </w:tc>
        <w:tc>
          <w:tcPr>
            <w:tcW w:w="647" w:type="dxa"/>
          </w:tcPr>
          <w:p w:rsidR="000722C5" w:rsidRPr="0020328B" w:rsidRDefault="000722C5" w:rsidP="000722C5">
            <w:pPr>
              <w:rPr>
                <w:sz w:val="18"/>
                <w:szCs w:val="18"/>
                <w:lang w:eastAsia="en-US"/>
              </w:rPr>
            </w:pPr>
            <w:r w:rsidRPr="0020328B">
              <w:rPr>
                <w:sz w:val="18"/>
                <w:szCs w:val="18"/>
                <w:lang w:eastAsia="en-US"/>
              </w:rPr>
              <w:t>15</w:t>
            </w:r>
          </w:p>
        </w:tc>
        <w:tc>
          <w:tcPr>
            <w:tcW w:w="778" w:type="dxa"/>
          </w:tcPr>
          <w:p w:rsidR="000722C5" w:rsidRPr="0020328B" w:rsidRDefault="000722C5" w:rsidP="000722C5">
            <w:pPr>
              <w:rPr>
                <w:sz w:val="18"/>
                <w:szCs w:val="18"/>
                <w:lang w:eastAsia="en-US"/>
              </w:rPr>
            </w:pPr>
            <w:r w:rsidRPr="0020328B">
              <w:rPr>
                <w:sz w:val="18"/>
                <w:szCs w:val="18"/>
                <w:lang w:eastAsia="en-US"/>
              </w:rPr>
              <w:t>159</w:t>
            </w:r>
          </w:p>
        </w:tc>
        <w:tc>
          <w:tcPr>
            <w:tcW w:w="777" w:type="dxa"/>
          </w:tcPr>
          <w:p w:rsidR="000722C5" w:rsidRPr="0020328B" w:rsidRDefault="000722C5" w:rsidP="000722C5">
            <w:pPr>
              <w:rPr>
                <w:sz w:val="18"/>
                <w:szCs w:val="18"/>
                <w:lang w:eastAsia="en-US"/>
              </w:rPr>
            </w:pPr>
            <w:r w:rsidRPr="0020328B">
              <w:rPr>
                <w:sz w:val="18"/>
                <w:szCs w:val="18"/>
                <w:lang w:eastAsia="en-US"/>
              </w:rPr>
              <w:t>7</w:t>
            </w:r>
          </w:p>
        </w:tc>
        <w:tc>
          <w:tcPr>
            <w:tcW w:w="776" w:type="dxa"/>
          </w:tcPr>
          <w:p w:rsidR="000722C5" w:rsidRPr="0020328B" w:rsidRDefault="000722C5" w:rsidP="000722C5">
            <w:pPr>
              <w:rPr>
                <w:sz w:val="18"/>
                <w:szCs w:val="18"/>
                <w:lang w:val="en-US" w:eastAsia="en-US"/>
              </w:rPr>
            </w:pPr>
            <w:r w:rsidRPr="0020328B">
              <w:rPr>
                <w:sz w:val="18"/>
                <w:szCs w:val="18"/>
                <w:lang w:val="en-US" w:eastAsia="en-US"/>
              </w:rPr>
              <w:t>-</w:t>
            </w:r>
          </w:p>
        </w:tc>
        <w:tc>
          <w:tcPr>
            <w:tcW w:w="518" w:type="dxa"/>
          </w:tcPr>
          <w:p w:rsidR="000722C5" w:rsidRPr="0020328B" w:rsidRDefault="000722C5" w:rsidP="000722C5">
            <w:pPr>
              <w:rPr>
                <w:sz w:val="18"/>
                <w:szCs w:val="18"/>
                <w:lang w:eastAsia="en-US"/>
              </w:rPr>
            </w:pPr>
            <w:r w:rsidRPr="0020328B">
              <w:rPr>
                <w:sz w:val="18"/>
                <w:szCs w:val="18"/>
                <w:lang w:eastAsia="en-US"/>
              </w:rPr>
              <w:t>15</w:t>
            </w:r>
          </w:p>
        </w:tc>
        <w:tc>
          <w:tcPr>
            <w:tcW w:w="518" w:type="dxa"/>
          </w:tcPr>
          <w:p w:rsidR="000722C5" w:rsidRPr="0020328B" w:rsidRDefault="000722C5" w:rsidP="000722C5">
            <w:pPr>
              <w:rPr>
                <w:sz w:val="18"/>
                <w:szCs w:val="18"/>
                <w:lang w:eastAsia="en-US"/>
              </w:rPr>
            </w:pPr>
            <w:r w:rsidRPr="0020328B">
              <w:rPr>
                <w:sz w:val="18"/>
                <w:szCs w:val="18"/>
                <w:lang w:eastAsia="en-US"/>
              </w:rPr>
              <w:t>6</w:t>
            </w:r>
          </w:p>
        </w:tc>
        <w:tc>
          <w:tcPr>
            <w:tcW w:w="518" w:type="dxa"/>
          </w:tcPr>
          <w:p w:rsidR="000722C5" w:rsidRPr="0020328B" w:rsidRDefault="000722C5" w:rsidP="000722C5">
            <w:pPr>
              <w:rPr>
                <w:sz w:val="18"/>
                <w:szCs w:val="18"/>
                <w:lang w:eastAsia="en-US"/>
              </w:rPr>
            </w:pPr>
            <w:r w:rsidRPr="0020328B">
              <w:rPr>
                <w:sz w:val="18"/>
                <w:szCs w:val="18"/>
                <w:lang w:eastAsia="en-US"/>
              </w:rPr>
              <w:t>1</w:t>
            </w:r>
          </w:p>
        </w:tc>
        <w:tc>
          <w:tcPr>
            <w:tcW w:w="520" w:type="dxa"/>
          </w:tcPr>
          <w:p w:rsidR="000722C5" w:rsidRPr="0020328B" w:rsidRDefault="000722C5" w:rsidP="000722C5">
            <w:pPr>
              <w:rPr>
                <w:sz w:val="18"/>
                <w:szCs w:val="18"/>
                <w:lang w:eastAsia="en-US"/>
              </w:rPr>
            </w:pPr>
            <w:r w:rsidRPr="0020328B">
              <w:rPr>
                <w:sz w:val="18"/>
                <w:szCs w:val="18"/>
                <w:lang w:eastAsia="en-US"/>
              </w:rPr>
              <w:t>-</w:t>
            </w:r>
          </w:p>
        </w:tc>
        <w:tc>
          <w:tcPr>
            <w:tcW w:w="778" w:type="dxa"/>
          </w:tcPr>
          <w:p w:rsidR="000722C5" w:rsidRPr="0020328B" w:rsidRDefault="000722C5" w:rsidP="000722C5">
            <w:pPr>
              <w:rPr>
                <w:sz w:val="18"/>
                <w:szCs w:val="18"/>
                <w:lang w:eastAsia="en-US"/>
              </w:rPr>
            </w:pPr>
            <w:r w:rsidRPr="0020328B">
              <w:rPr>
                <w:sz w:val="18"/>
                <w:szCs w:val="18"/>
                <w:lang w:eastAsia="en-US"/>
              </w:rPr>
              <w:t>3</w:t>
            </w:r>
          </w:p>
        </w:tc>
        <w:tc>
          <w:tcPr>
            <w:tcW w:w="647" w:type="dxa"/>
          </w:tcPr>
          <w:p w:rsidR="000722C5" w:rsidRPr="0020328B" w:rsidRDefault="000722C5" w:rsidP="000722C5">
            <w:pPr>
              <w:rPr>
                <w:sz w:val="18"/>
                <w:szCs w:val="18"/>
                <w:lang w:val="en-US" w:eastAsia="en-US"/>
              </w:rPr>
            </w:pPr>
            <w:r w:rsidRPr="0020328B">
              <w:rPr>
                <w:sz w:val="18"/>
                <w:szCs w:val="18"/>
                <w:lang w:val="en-US" w:eastAsia="en-US"/>
              </w:rPr>
              <w:t>-</w:t>
            </w:r>
          </w:p>
        </w:tc>
        <w:tc>
          <w:tcPr>
            <w:tcW w:w="778" w:type="dxa"/>
          </w:tcPr>
          <w:p w:rsidR="000722C5" w:rsidRPr="0020328B" w:rsidRDefault="000722C5" w:rsidP="000722C5">
            <w:pPr>
              <w:rPr>
                <w:sz w:val="18"/>
                <w:szCs w:val="18"/>
                <w:lang w:val="en-US" w:eastAsia="en-US"/>
              </w:rPr>
            </w:pPr>
            <w:r w:rsidRPr="0020328B">
              <w:rPr>
                <w:sz w:val="18"/>
                <w:szCs w:val="18"/>
                <w:lang w:val="en-US" w:eastAsia="en-US"/>
              </w:rPr>
              <w:t>-</w:t>
            </w:r>
          </w:p>
        </w:tc>
      </w:tr>
      <w:tr w:rsidR="000722C5" w:rsidRPr="0020328B" w:rsidTr="0020328B">
        <w:trPr>
          <w:trHeight w:val="194"/>
        </w:trPr>
        <w:tc>
          <w:tcPr>
            <w:tcW w:w="518" w:type="dxa"/>
          </w:tcPr>
          <w:p w:rsidR="000722C5" w:rsidRPr="0020328B" w:rsidRDefault="000722C5" w:rsidP="000722C5">
            <w:pPr>
              <w:rPr>
                <w:sz w:val="18"/>
                <w:szCs w:val="18"/>
                <w:lang w:val="en-US" w:eastAsia="en-US"/>
              </w:rPr>
            </w:pPr>
            <w:r w:rsidRPr="0020328B">
              <w:rPr>
                <w:sz w:val="18"/>
                <w:szCs w:val="18"/>
                <w:lang w:val="en-US" w:eastAsia="en-US"/>
              </w:rPr>
              <w:t>5</w:t>
            </w:r>
          </w:p>
        </w:tc>
        <w:tc>
          <w:tcPr>
            <w:tcW w:w="1686" w:type="dxa"/>
          </w:tcPr>
          <w:p w:rsidR="000722C5" w:rsidRPr="0020328B" w:rsidRDefault="000722C5" w:rsidP="000722C5">
            <w:pPr>
              <w:rPr>
                <w:sz w:val="18"/>
                <w:szCs w:val="18"/>
                <w:lang w:val="en-US" w:eastAsia="en-US"/>
              </w:rPr>
            </w:pPr>
            <w:proofErr w:type="spellStart"/>
            <w:r w:rsidRPr="0020328B">
              <w:rPr>
                <w:sz w:val="18"/>
                <w:szCs w:val="18"/>
                <w:lang w:val="en-US" w:eastAsia="en-US"/>
              </w:rPr>
              <w:t>окружные</w:t>
            </w:r>
            <w:proofErr w:type="spellEnd"/>
          </w:p>
        </w:tc>
        <w:tc>
          <w:tcPr>
            <w:tcW w:w="647" w:type="dxa"/>
          </w:tcPr>
          <w:p w:rsidR="000722C5" w:rsidRPr="0020328B" w:rsidRDefault="000722C5" w:rsidP="000722C5">
            <w:pPr>
              <w:rPr>
                <w:sz w:val="18"/>
                <w:szCs w:val="18"/>
                <w:lang w:eastAsia="en-US"/>
              </w:rPr>
            </w:pPr>
            <w:r w:rsidRPr="0020328B">
              <w:rPr>
                <w:sz w:val="18"/>
                <w:szCs w:val="18"/>
                <w:lang w:eastAsia="en-US"/>
              </w:rPr>
              <w:t>-</w:t>
            </w:r>
          </w:p>
        </w:tc>
        <w:tc>
          <w:tcPr>
            <w:tcW w:w="778" w:type="dxa"/>
          </w:tcPr>
          <w:p w:rsidR="000722C5" w:rsidRPr="0020328B" w:rsidRDefault="000722C5" w:rsidP="000722C5">
            <w:pPr>
              <w:rPr>
                <w:sz w:val="18"/>
                <w:szCs w:val="18"/>
                <w:lang w:eastAsia="en-US"/>
              </w:rPr>
            </w:pPr>
            <w:r w:rsidRPr="0020328B">
              <w:rPr>
                <w:sz w:val="18"/>
                <w:szCs w:val="18"/>
                <w:lang w:eastAsia="en-US"/>
              </w:rPr>
              <w:t>-</w:t>
            </w:r>
          </w:p>
        </w:tc>
        <w:tc>
          <w:tcPr>
            <w:tcW w:w="777" w:type="dxa"/>
          </w:tcPr>
          <w:p w:rsidR="000722C5" w:rsidRPr="0020328B" w:rsidRDefault="000722C5" w:rsidP="000722C5">
            <w:pPr>
              <w:rPr>
                <w:sz w:val="18"/>
                <w:szCs w:val="18"/>
                <w:lang w:val="en-US" w:eastAsia="en-US"/>
              </w:rPr>
            </w:pPr>
            <w:r w:rsidRPr="0020328B">
              <w:rPr>
                <w:sz w:val="18"/>
                <w:szCs w:val="18"/>
                <w:lang w:val="en-US" w:eastAsia="en-US"/>
              </w:rPr>
              <w:t>-</w:t>
            </w:r>
          </w:p>
        </w:tc>
        <w:tc>
          <w:tcPr>
            <w:tcW w:w="776" w:type="dxa"/>
          </w:tcPr>
          <w:p w:rsidR="000722C5" w:rsidRPr="0020328B" w:rsidRDefault="000722C5" w:rsidP="000722C5">
            <w:pPr>
              <w:rPr>
                <w:sz w:val="18"/>
                <w:szCs w:val="18"/>
                <w:lang w:val="en-US" w:eastAsia="en-US"/>
              </w:rPr>
            </w:pPr>
            <w:r w:rsidRPr="0020328B">
              <w:rPr>
                <w:sz w:val="18"/>
                <w:szCs w:val="18"/>
                <w:lang w:val="en-US" w:eastAsia="en-US"/>
              </w:rPr>
              <w:t>-</w:t>
            </w:r>
          </w:p>
        </w:tc>
        <w:tc>
          <w:tcPr>
            <w:tcW w:w="518" w:type="dxa"/>
          </w:tcPr>
          <w:p w:rsidR="000722C5" w:rsidRPr="0020328B" w:rsidRDefault="000722C5" w:rsidP="000722C5">
            <w:pPr>
              <w:rPr>
                <w:sz w:val="18"/>
                <w:szCs w:val="18"/>
                <w:highlight w:val="yellow"/>
                <w:lang w:eastAsia="en-US"/>
              </w:rPr>
            </w:pPr>
          </w:p>
        </w:tc>
        <w:tc>
          <w:tcPr>
            <w:tcW w:w="518" w:type="dxa"/>
          </w:tcPr>
          <w:p w:rsidR="000722C5" w:rsidRPr="0020328B" w:rsidRDefault="000722C5" w:rsidP="000722C5">
            <w:pPr>
              <w:rPr>
                <w:sz w:val="18"/>
                <w:szCs w:val="18"/>
                <w:highlight w:val="yellow"/>
                <w:lang w:eastAsia="en-US"/>
              </w:rPr>
            </w:pPr>
          </w:p>
        </w:tc>
        <w:tc>
          <w:tcPr>
            <w:tcW w:w="518" w:type="dxa"/>
          </w:tcPr>
          <w:p w:rsidR="000722C5" w:rsidRPr="0020328B" w:rsidRDefault="000722C5" w:rsidP="000722C5">
            <w:pPr>
              <w:rPr>
                <w:sz w:val="18"/>
                <w:szCs w:val="18"/>
                <w:highlight w:val="yellow"/>
                <w:lang w:eastAsia="en-US"/>
              </w:rPr>
            </w:pPr>
          </w:p>
        </w:tc>
        <w:tc>
          <w:tcPr>
            <w:tcW w:w="520" w:type="dxa"/>
          </w:tcPr>
          <w:p w:rsidR="000722C5" w:rsidRPr="0020328B" w:rsidRDefault="000722C5" w:rsidP="000722C5">
            <w:pPr>
              <w:rPr>
                <w:sz w:val="18"/>
                <w:szCs w:val="18"/>
                <w:highlight w:val="yellow"/>
                <w:lang w:eastAsia="en-US"/>
              </w:rPr>
            </w:pPr>
            <w:r w:rsidRPr="0020328B">
              <w:rPr>
                <w:sz w:val="18"/>
                <w:szCs w:val="18"/>
                <w:lang w:eastAsia="en-US"/>
              </w:rPr>
              <w:t>-</w:t>
            </w:r>
          </w:p>
        </w:tc>
        <w:tc>
          <w:tcPr>
            <w:tcW w:w="778" w:type="dxa"/>
          </w:tcPr>
          <w:p w:rsidR="000722C5" w:rsidRPr="0020328B" w:rsidRDefault="000722C5" w:rsidP="000722C5">
            <w:pPr>
              <w:rPr>
                <w:sz w:val="18"/>
                <w:szCs w:val="18"/>
                <w:lang w:eastAsia="en-US"/>
              </w:rPr>
            </w:pPr>
            <w:r w:rsidRPr="0020328B">
              <w:rPr>
                <w:sz w:val="18"/>
                <w:szCs w:val="18"/>
                <w:lang w:eastAsia="en-US"/>
              </w:rPr>
              <w:t>-</w:t>
            </w:r>
          </w:p>
        </w:tc>
        <w:tc>
          <w:tcPr>
            <w:tcW w:w="647" w:type="dxa"/>
          </w:tcPr>
          <w:p w:rsidR="000722C5" w:rsidRPr="0020328B" w:rsidRDefault="000722C5" w:rsidP="000722C5">
            <w:pPr>
              <w:rPr>
                <w:sz w:val="18"/>
                <w:szCs w:val="18"/>
                <w:lang w:val="en-US" w:eastAsia="en-US"/>
              </w:rPr>
            </w:pPr>
            <w:r w:rsidRPr="0020328B">
              <w:rPr>
                <w:sz w:val="18"/>
                <w:szCs w:val="18"/>
                <w:lang w:val="en-US" w:eastAsia="en-US"/>
              </w:rPr>
              <w:t>-</w:t>
            </w:r>
          </w:p>
        </w:tc>
        <w:tc>
          <w:tcPr>
            <w:tcW w:w="778" w:type="dxa"/>
          </w:tcPr>
          <w:p w:rsidR="000722C5" w:rsidRPr="0020328B" w:rsidRDefault="000722C5" w:rsidP="000722C5">
            <w:pPr>
              <w:rPr>
                <w:sz w:val="18"/>
                <w:szCs w:val="18"/>
                <w:lang w:val="en-US" w:eastAsia="en-US"/>
              </w:rPr>
            </w:pPr>
            <w:r w:rsidRPr="0020328B">
              <w:rPr>
                <w:sz w:val="18"/>
                <w:szCs w:val="18"/>
                <w:lang w:val="en-US" w:eastAsia="en-US"/>
              </w:rPr>
              <w:t>-</w:t>
            </w:r>
          </w:p>
        </w:tc>
      </w:tr>
      <w:tr w:rsidR="000722C5" w:rsidRPr="0020328B" w:rsidTr="0020328B">
        <w:trPr>
          <w:trHeight w:val="209"/>
        </w:trPr>
        <w:tc>
          <w:tcPr>
            <w:tcW w:w="518" w:type="dxa"/>
          </w:tcPr>
          <w:p w:rsidR="000722C5" w:rsidRPr="0020328B" w:rsidRDefault="000722C5" w:rsidP="000722C5">
            <w:pPr>
              <w:rPr>
                <w:sz w:val="18"/>
                <w:szCs w:val="18"/>
                <w:lang w:val="en-US" w:eastAsia="en-US"/>
              </w:rPr>
            </w:pPr>
            <w:r w:rsidRPr="0020328B">
              <w:rPr>
                <w:sz w:val="18"/>
                <w:szCs w:val="18"/>
                <w:lang w:val="en-US" w:eastAsia="en-US"/>
              </w:rPr>
              <w:t>6</w:t>
            </w:r>
          </w:p>
        </w:tc>
        <w:tc>
          <w:tcPr>
            <w:tcW w:w="1686" w:type="dxa"/>
          </w:tcPr>
          <w:p w:rsidR="000722C5" w:rsidRPr="0020328B" w:rsidRDefault="000722C5" w:rsidP="000722C5">
            <w:pPr>
              <w:rPr>
                <w:sz w:val="18"/>
                <w:szCs w:val="18"/>
                <w:lang w:val="en-US" w:eastAsia="en-US"/>
              </w:rPr>
            </w:pPr>
            <w:proofErr w:type="spellStart"/>
            <w:r w:rsidRPr="0020328B">
              <w:rPr>
                <w:sz w:val="18"/>
                <w:szCs w:val="18"/>
                <w:lang w:val="en-US" w:eastAsia="en-US"/>
              </w:rPr>
              <w:t>районные</w:t>
            </w:r>
            <w:proofErr w:type="spellEnd"/>
          </w:p>
        </w:tc>
        <w:tc>
          <w:tcPr>
            <w:tcW w:w="647" w:type="dxa"/>
          </w:tcPr>
          <w:p w:rsidR="000722C5" w:rsidRPr="0020328B" w:rsidRDefault="000722C5" w:rsidP="000722C5">
            <w:pPr>
              <w:rPr>
                <w:sz w:val="18"/>
                <w:szCs w:val="18"/>
                <w:lang w:eastAsia="en-US"/>
              </w:rPr>
            </w:pPr>
            <w:r w:rsidRPr="0020328B">
              <w:rPr>
                <w:sz w:val="18"/>
                <w:szCs w:val="18"/>
                <w:lang w:eastAsia="en-US"/>
              </w:rPr>
              <w:t>3</w:t>
            </w:r>
          </w:p>
        </w:tc>
        <w:tc>
          <w:tcPr>
            <w:tcW w:w="778" w:type="dxa"/>
          </w:tcPr>
          <w:p w:rsidR="000722C5" w:rsidRPr="0020328B" w:rsidRDefault="000722C5" w:rsidP="000722C5">
            <w:pPr>
              <w:rPr>
                <w:sz w:val="18"/>
                <w:szCs w:val="18"/>
                <w:lang w:eastAsia="en-US"/>
              </w:rPr>
            </w:pPr>
            <w:r w:rsidRPr="0020328B">
              <w:rPr>
                <w:sz w:val="18"/>
                <w:szCs w:val="18"/>
                <w:lang w:eastAsia="en-US"/>
              </w:rPr>
              <w:t>35</w:t>
            </w:r>
          </w:p>
        </w:tc>
        <w:tc>
          <w:tcPr>
            <w:tcW w:w="777" w:type="dxa"/>
          </w:tcPr>
          <w:p w:rsidR="000722C5" w:rsidRPr="0020328B" w:rsidRDefault="000722C5" w:rsidP="000722C5">
            <w:pPr>
              <w:rPr>
                <w:sz w:val="18"/>
                <w:szCs w:val="18"/>
                <w:lang w:eastAsia="en-US"/>
              </w:rPr>
            </w:pPr>
            <w:r w:rsidRPr="0020328B">
              <w:rPr>
                <w:sz w:val="18"/>
                <w:szCs w:val="18"/>
                <w:lang w:eastAsia="en-US"/>
              </w:rPr>
              <w:t>2</w:t>
            </w:r>
          </w:p>
        </w:tc>
        <w:tc>
          <w:tcPr>
            <w:tcW w:w="776" w:type="dxa"/>
          </w:tcPr>
          <w:p w:rsidR="000722C5" w:rsidRPr="0020328B" w:rsidRDefault="000722C5" w:rsidP="000722C5">
            <w:pPr>
              <w:rPr>
                <w:sz w:val="18"/>
                <w:szCs w:val="18"/>
                <w:lang w:val="en-US" w:eastAsia="en-US"/>
              </w:rPr>
            </w:pPr>
            <w:r w:rsidRPr="0020328B">
              <w:rPr>
                <w:sz w:val="18"/>
                <w:szCs w:val="18"/>
                <w:lang w:val="en-US" w:eastAsia="en-US"/>
              </w:rPr>
              <w:t>-</w:t>
            </w:r>
          </w:p>
        </w:tc>
        <w:tc>
          <w:tcPr>
            <w:tcW w:w="518" w:type="dxa"/>
          </w:tcPr>
          <w:p w:rsidR="000722C5" w:rsidRPr="0020328B" w:rsidRDefault="000722C5" w:rsidP="000722C5">
            <w:pPr>
              <w:rPr>
                <w:sz w:val="18"/>
                <w:szCs w:val="18"/>
                <w:lang w:eastAsia="en-US"/>
              </w:rPr>
            </w:pPr>
            <w:r w:rsidRPr="0020328B">
              <w:rPr>
                <w:sz w:val="18"/>
                <w:szCs w:val="18"/>
                <w:lang w:eastAsia="en-US"/>
              </w:rPr>
              <w:t>5</w:t>
            </w:r>
          </w:p>
        </w:tc>
        <w:tc>
          <w:tcPr>
            <w:tcW w:w="518" w:type="dxa"/>
          </w:tcPr>
          <w:p w:rsidR="000722C5" w:rsidRPr="0020328B" w:rsidRDefault="000722C5" w:rsidP="000722C5">
            <w:pPr>
              <w:rPr>
                <w:sz w:val="18"/>
                <w:szCs w:val="18"/>
                <w:lang w:eastAsia="en-US"/>
              </w:rPr>
            </w:pPr>
            <w:r w:rsidRPr="0020328B">
              <w:rPr>
                <w:sz w:val="18"/>
                <w:szCs w:val="18"/>
                <w:lang w:eastAsia="en-US"/>
              </w:rPr>
              <w:t>3</w:t>
            </w:r>
          </w:p>
        </w:tc>
        <w:tc>
          <w:tcPr>
            <w:tcW w:w="518" w:type="dxa"/>
          </w:tcPr>
          <w:p w:rsidR="000722C5" w:rsidRPr="0020328B" w:rsidRDefault="000722C5" w:rsidP="000722C5">
            <w:pPr>
              <w:rPr>
                <w:sz w:val="18"/>
                <w:szCs w:val="18"/>
                <w:lang w:eastAsia="en-US"/>
              </w:rPr>
            </w:pPr>
            <w:r w:rsidRPr="0020328B">
              <w:rPr>
                <w:sz w:val="18"/>
                <w:szCs w:val="18"/>
                <w:lang w:eastAsia="en-US"/>
              </w:rPr>
              <w:t>3</w:t>
            </w:r>
          </w:p>
        </w:tc>
        <w:tc>
          <w:tcPr>
            <w:tcW w:w="520" w:type="dxa"/>
          </w:tcPr>
          <w:p w:rsidR="000722C5" w:rsidRPr="0020328B" w:rsidRDefault="000722C5" w:rsidP="000722C5">
            <w:pPr>
              <w:rPr>
                <w:sz w:val="18"/>
                <w:szCs w:val="18"/>
                <w:lang w:eastAsia="en-US"/>
              </w:rPr>
            </w:pPr>
            <w:r w:rsidRPr="0020328B">
              <w:rPr>
                <w:sz w:val="18"/>
                <w:szCs w:val="18"/>
                <w:lang w:eastAsia="en-US"/>
              </w:rPr>
              <w:t>-</w:t>
            </w:r>
          </w:p>
        </w:tc>
        <w:tc>
          <w:tcPr>
            <w:tcW w:w="778" w:type="dxa"/>
          </w:tcPr>
          <w:p w:rsidR="000722C5" w:rsidRPr="0020328B" w:rsidRDefault="000722C5" w:rsidP="000722C5">
            <w:pPr>
              <w:rPr>
                <w:sz w:val="18"/>
                <w:szCs w:val="18"/>
                <w:lang w:eastAsia="en-US"/>
              </w:rPr>
            </w:pPr>
            <w:r w:rsidRPr="0020328B">
              <w:rPr>
                <w:sz w:val="18"/>
                <w:szCs w:val="18"/>
                <w:lang w:eastAsia="en-US"/>
              </w:rPr>
              <w:t>-</w:t>
            </w:r>
          </w:p>
        </w:tc>
        <w:tc>
          <w:tcPr>
            <w:tcW w:w="647" w:type="dxa"/>
          </w:tcPr>
          <w:p w:rsidR="000722C5" w:rsidRPr="0020328B" w:rsidRDefault="000722C5" w:rsidP="000722C5">
            <w:pPr>
              <w:rPr>
                <w:sz w:val="18"/>
                <w:szCs w:val="18"/>
                <w:lang w:val="en-US" w:eastAsia="en-US"/>
              </w:rPr>
            </w:pPr>
            <w:r w:rsidRPr="0020328B">
              <w:rPr>
                <w:sz w:val="18"/>
                <w:szCs w:val="18"/>
                <w:lang w:val="en-US" w:eastAsia="en-US"/>
              </w:rPr>
              <w:t>-</w:t>
            </w:r>
          </w:p>
        </w:tc>
        <w:tc>
          <w:tcPr>
            <w:tcW w:w="778" w:type="dxa"/>
          </w:tcPr>
          <w:p w:rsidR="000722C5" w:rsidRPr="0020328B" w:rsidRDefault="000722C5" w:rsidP="000722C5">
            <w:pPr>
              <w:rPr>
                <w:sz w:val="18"/>
                <w:szCs w:val="18"/>
                <w:lang w:eastAsia="en-US"/>
              </w:rPr>
            </w:pPr>
            <w:r w:rsidRPr="0020328B">
              <w:rPr>
                <w:sz w:val="18"/>
                <w:szCs w:val="18"/>
                <w:lang w:eastAsia="en-US"/>
              </w:rPr>
              <w:t>-</w:t>
            </w:r>
          </w:p>
        </w:tc>
      </w:tr>
      <w:tr w:rsidR="000722C5" w:rsidRPr="0020328B" w:rsidTr="0020328B">
        <w:trPr>
          <w:trHeight w:val="194"/>
        </w:trPr>
        <w:tc>
          <w:tcPr>
            <w:tcW w:w="518" w:type="dxa"/>
          </w:tcPr>
          <w:p w:rsidR="000722C5" w:rsidRPr="0020328B" w:rsidRDefault="000722C5" w:rsidP="000722C5">
            <w:pPr>
              <w:rPr>
                <w:sz w:val="18"/>
                <w:szCs w:val="18"/>
                <w:lang w:val="en-US" w:eastAsia="en-US"/>
              </w:rPr>
            </w:pPr>
            <w:r w:rsidRPr="0020328B">
              <w:rPr>
                <w:sz w:val="18"/>
                <w:szCs w:val="18"/>
                <w:lang w:val="en-US" w:eastAsia="en-US"/>
              </w:rPr>
              <w:t>7</w:t>
            </w:r>
          </w:p>
        </w:tc>
        <w:tc>
          <w:tcPr>
            <w:tcW w:w="1686" w:type="dxa"/>
          </w:tcPr>
          <w:p w:rsidR="000722C5" w:rsidRPr="0020328B" w:rsidRDefault="000722C5" w:rsidP="000722C5">
            <w:pPr>
              <w:rPr>
                <w:sz w:val="18"/>
                <w:szCs w:val="18"/>
                <w:lang w:val="en-US" w:eastAsia="en-US"/>
              </w:rPr>
            </w:pPr>
            <w:proofErr w:type="spellStart"/>
            <w:r w:rsidRPr="0020328B">
              <w:rPr>
                <w:sz w:val="18"/>
                <w:szCs w:val="18"/>
                <w:lang w:val="en-US" w:eastAsia="en-US"/>
              </w:rPr>
              <w:t>другие</w:t>
            </w:r>
            <w:proofErr w:type="spellEnd"/>
          </w:p>
        </w:tc>
        <w:tc>
          <w:tcPr>
            <w:tcW w:w="647" w:type="dxa"/>
          </w:tcPr>
          <w:p w:rsidR="000722C5" w:rsidRPr="0020328B" w:rsidRDefault="000722C5" w:rsidP="000722C5">
            <w:pPr>
              <w:rPr>
                <w:sz w:val="18"/>
                <w:szCs w:val="18"/>
                <w:lang w:eastAsia="en-US"/>
              </w:rPr>
            </w:pPr>
            <w:r w:rsidRPr="0020328B">
              <w:rPr>
                <w:sz w:val="18"/>
                <w:szCs w:val="18"/>
                <w:lang w:eastAsia="en-US"/>
              </w:rPr>
              <w:t>2</w:t>
            </w:r>
          </w:p>
        </w:tc>
        <w:tc>
          <w:tcPr>
            <w:tcW w:w="778" w:type="dxa"/>
          </w:tcPr>
          <w:p w:rsidR="000722C5" w:rsidRPr="0020328B" w:rsidRDefault="000722C5" w:rsidP="000722C5">
            <w:pPr>
              <w:rPr>
                <w:sz w:val="18"/>
                <w:szCs w:val="18"/>
                <w:lang w:eastAsia="en-US"/>
              </w:rPr>
            </w:pPr>
            <w:r w:rsidRPr="0020328B">
              <w:rPr>
                <w:sz w:val="18"/>
                <w:szCs w:val="18"/>
                <w:lang w:eastAsia="en-US"/>
              </w:rPr>
              <w:t>32</w:t>
            </w:r>
          </w:p>
        </w:tc>
        <w:tc>
          <w:tcPr>
            <w:tcW w:w="777" w:type="dxa"/>
          </w:tcPr>
          <w:p w:rsidR="000722C5" w:rsidRPr="0020328B" w:rsidRDefault="000722C5" w:rsidP="000722C5">
            <w:pPr>
              <w:rPr>
                <w:sz w:val="18"/>
                <w:szCs w:val="18"/>
                <w:lang w:val="en-US" w:eastAsia="en-US"/>
              </w:rPr>
            </w:pPr>
            <w:r w:rsidRPr="0020328B">
              <w:rPr>
                <w:sz w:val="18"/>
                <w:szCs w:val="18"/>
                <w:lang w:val="en-US" w:eastAsia="en-US"/>
              </w:rPr>
              <w:t>-</w:t>
            </w:r>
          </w:p>
        </w:tc>
        <w:tc>
          <w:tcPr>
            <w:tcW w:w="776" w:type="dxa"/>
          </w:tcPr>
          <w:p w:rsidR="000722C5" w:rsidRPr="0020328B" w:rsidRDefault="000722C5" w:rsidP="000722C5">
            <w:pPr>
              <w:rPr>
                <w:sz w:val="18"/>
                <w:szCs w:val="18"/>
                <w:lang w:val="en-US" w:eastAsia="en-US"/>
              </w:rPr>
            </w:pPr>
            <w:r w:rsidRPr="0020328B">
              <w:rPr>
                <w:sz w:val="18"/>
                <w:szCs w:val="18"/>
                <w:lang w:val="en-US" w:eastAsia="en-US"/>
              </w:rPr>
              <w:t>-</w:t>
            </w:r>
          </w:p>
        </w:tc>
        <w:tc>
          <w:tcPr>
            <w:tcW w:w="518" w:type="dxa"/>
          </w:tcPr>
          <w:p w:rsidR="000722C5" w:rsidRPr="0020328B" w:rsidRDefault="000722C5" w:rsidP="000722C5">
            <w:pPr>
              <w:rPr>
                <w:sz w:val="18"/>
                <w:szCs w:val="18"/>
                <w:lang w:eastAsia="en-US"/>
              </w:rPr>
            </w:pPr>
            <w:r w:rsidRPr="0020328B">
              <w:rPr>
                <w:sz w:val="18"/>
                <w:szCs w:val="18"/>
                <w:lang w:eastAsia="en-US"/>
              </w:rPr>
              <w:t>-</w:t>
            </w:r>
          </w:p>
        </w:tc>
        <w:tc>
          <w:tcPr>
            <w:tcW w:w="518" w:type="dxa"/>
          </w:tcPr>
          <w:p w:rsidR="000722C5" w:rsidRPr="0020328B" w:rsidRDefault="000722C5" w:rsidP="000722C5">
            <w:pPr>
              <w:rPr>
                <w:sz w:val="18"/>
                <w:szCs w:val="18"/>
                <w:lang w:eastAsia="en-US"/>
              </w:rPr>
            </w:pPr>
            <w:r w:rsidRPr="0020328B">
              <w:rPr>
                <w:sz w:val="18"/>
                <w:szCs w:val="18"/>
                <w:lang w:eastAsia="en-US"/>
              </w:rPr>
              <w:t>-</w:t>
            </w:r>
          </w:p>
        </w:tc>
        <w:tc>
          <w:tcPr>
            <w:tcW w:w="518" w:type="dxa"/>
          </w:tcPr>
          <w:p w:rsidR="000722C5" w:rsidRPr="0020328B" w:rsidRDefault="000722C5" w:rsidP="000722C5">
            <w:pPr>
              <w:rPr>
                <w:sz w:val="18"/>
                <w:szCs w:val="18"/>
                <w:lang w:eastAsia="en-US"/>
              </w:rPr>
            </w:pPr>
            <w:r w:rsidRPr="0020328B">
              <w:rPr>
                <w:sz w:val="18"/>
                <w:szCs w:val="18"/>
                <w:lang w:eastAsia="en-US"/>
              </w:rPr>
              <w:t>-</w:t>
            </w:r>
          </w:p>
        </w:tc>
        <w:tc>
          <w:tcPr>
            <w:tcW w:w="520" w:type="dxa"/>
          </w:tcPr>
          <w:p w:rsidR="000722C5" w:rsidRPr="0020328B" w:rsidRDefault="000722C5" w:rsidP="000722C5">
            <w:pPr>
              <w:rPr>
                <w:sz w:val="18"/>
                <w:szCs w:val="18"/>
                <w:lang w:eastAsia="en-US"/>
              </w:rPr>
            </w:pPr>
            <w:r w:rsidRPr="0020328B">
              <w:rPr>
                <w:sz w:val="18"/>
                <w:szCs w:val="18"/>
                <w:lang w:eastAsia="en-US"/>
              </w:rPr>
              <w:t>-</w:t>
            </w:r>
          </w:p>
        </w:tc>
        <w:tc>
          <w:tcPr>
            <w:tcW w:w="778" w:type="dxa"/>
          </w:tcPr>
          <w:p w:rsidR="000722C5" w:rsidRPr="0020328B" w:rsidRDefault="000722C5" w:rsidP="000722C5">
            <w:pPr>
              <w:rPr>
                <w:sz w:val="18"/>
                <w:szCs w:val="18"/>
                <w:lang w:eastAsia="en-US"/>
              </w:rPr>
            </w:pPr>
            <w:r w:rsidRPr="0020328B">
              <w:rPr>
                <w:sz w:val="18"/>
                <w:szCs w:val="18"/>
                <w:lang w:eastAsia="en-US"/>
              </w:rPr>
              <w:t>6</w:t>
            </w:r>
          </w:p>
        </w:tc>
        <w:tc>
          <w:tcPr>
            <w:tcW w:w="647" w:type="dxa"/>
          </w:tcPr>
          <w:p w:rsidR="000722C5" w:rsidRPr="0020328B" w:rsidRDefault="000722C5" w:rsidP="000722C5">
            <w:pPr>
              <w:rPr>
                <w:sz w:val="18"/>
                <w:szCs w:val="18"/>
                <w:lang w:val="en-US" w:eastAsia="en-US"/>
              </w:rPr>
            </w:pPr>
            <w:r w:rsidRPr="0020328B">
              <w:rPr>
                <w:sz w:val="18"/>
                <w:szCs w:val="18"/>
                <w:lang w:val="en-US" w:eastAsia="en-US"/>
              </w:rPr>
              <w:t>-</w:t>
            </w:r>
          </w:p>
        </w:tc>
        <w:tc>
          <w:tcPr>
            <w:tcW w:w="778" w:type="dxa"/>
          </w:tcPr>
          <w:p w:rsidR="000722C5" w:rsidRPr="0020328B" w:rsidRDefault="000722C5" w:rsidP="000722C5">
            <w:pPr>
              <w:rPr>
                <w:sz w:val="18"/>
                <w:szCs w:val="18"/>
                <w:lang w:val="en-US" w:eastAsia="en-US"/>
              </w:rPr>
            </w:pPr>
            <w:r w:rsidRPr="0020328B">
              <w:rPr>
                <w:sz w:val="18"/>
                <w:szCs w:val="18"/>
                <w:lang w:val="en-US" w:eastAsia="en-US"/>
              </w:rPr>
              <w:t>-</w:t>
            </w:r>
          </w:p>
        </w:tc>
      </w:tr>
      <w:tr w:rsidR="000722C5" w:rsidRPr="0020328B" w:rsidTr="0020328B">
        <w:trPr>
          <w:trHeight w:val="209"/>
        </w:trPr>
        <w:tc>
          <w:tcPr>
            <w:tcW w:w="518" w:type="dxa"/>
          </w:tcPr>
          <w:p w:rsidR="000722C5" w:rsidRPr="0020328B" w:rsidRDefault="000722C5" w:rsidP="000722C5">
            <w:pPr>
              <w:rPr>
                <w:sz w:val="18"/>
                <w:szCs w:val="18"/>
                <w:lang w:val="en-US" w:eastAsia="en-US"/>
              </w:rPr>
            </w:pPr>
          </w:p>
        </w:tc>
        <w:tc>
          <w:tcPr>
            <w:tcW w:w="1686" w:type="dxa"/>
          </w:tcPr>
          <w:p w:rsidR="000722C5" w:rsidRPr="0020328B" w:rsidRDefault="000722C5" w:rsidP="000722C5">
            <w:pPr>
              <w:rPr>
                <w:sz w:val="18"/>
                <w:szCs w:val="18"/>
                <w:lang w:val="en-US" w:eastAsia="en-US"/>
              </w:rPr>
            </w:pPr>
            <w:r w:rsidRPr="0020328B">
              <w:rPr>
                <w:sz w:val="18"/>
                <w:szCs w:val="18"/>
                <w:lang w:val="en-US" w:eastAsia="en-US"/>
              </w:rPr>
              <w:t>Всего в 201</w:t>
            </w:r>
            <w:r w:rsidRPr="0020328B">
              <w:rPr>
                <w:sz w:val="18"/>
                <w:szCs w:val="18"/>
                <w:lang w:eastAsia="en-US"/>
              </w:rPr>
              <w:t>2</w:t>
            </w:r>
            <w:proofErr w:type="spellStart"/>
            <w:r w:rsidRPr="0020328B">
              <w:rPr>
                <w:sz w:val="18"/>
                <w:szCs w:val="18"/>
                <w:lang w:val="en-US" w:eastAsia="en-US"/>
              </w:rPr>
              <w:t>году</w:t>
            </w:r>
            <w:proofErr w:type="spellEnd"/>
          </w:p>
        </w:tc>
        <w:tc>
          <w:tcPr>
            <w:tcW w:w="647" w:type="dxa"/>
          </w:tcPr>
          <w:p w:rsidR="000722C5" w:rsidRPr="0020328B" w:rsidRDefault="000722C5" w:rsidP="000722C5">
            <w:pPr>
              <w:rPr>
                <w:sz w:val="18"/>
                <w:szCs w:val="18"/>
                <w:lang w:eastAsia="en-US"/>
              </w:rPr>
            </w:pPr>
            <w:r w:rsidRPr="0020328B">
              <w:rPr>
                <w:sz w:val="18"/>
                <w:szCs w:val="18"/>
                <w:lang w:eastAsia="en-US"/>
              </w:rPr>
              <w:t>16</w:t>
            </w:r>
          </w:p>
        </w:tc>
        <w:tc>
          <w:tcPr>
            <w:tcW w:w="778" w:type="dxa"/>
          </w:tcPr>
          <w:p w:rsidR="000722C5" w:rsidRPr="0020328B" w:rsidRDefault="000722C5" w:rsidP="000722C5">
            <w:pPr>
              <w:rPr>
                <w:sz w:val="18"/>
                <w:szCs w:val="18"/>
                <w:lang w:eastAsia="en-US"/>
              </w:rPr>
            </w:pPr>
            <w:r w:rsidRPr="0020328B">
              <w:rPr>
                <w:sz w:val="18"/>
                <w:szCs w:val="18"/>
                <w:lang w:eastAsia="en-US"/>
              </w:rPr>
              <w:t>318</w:t>
            </w:r>
          </w:p>
        </w:tc>
        <w:tc>
          <w:tcPr>
            <w:tcW w:w="777" w:type="dxa"/>
          </w:tcPr>
          <w:p w:rsidR="000722C5" w:rsidRPr="0020328B" w:rsidRDefault="000722C5" w:rsidP="000722C5">
            <w:pPr>
              <w:rPr>
                <w:sz w:val="18"/>
                <w:szCs w:val="18"/>
                <w:lang w:eastAsia="en-US"/>
              </w:rPr>
            </w:pPr>
            <w:r w:rsidRPr="0020328B">
              <w:rPr>
                <w:sz w:val="18"/>
                <w:szCs w:val="18"/>
                <w:lang w:eastAsia="en-US"/>
              </w:rPr>
              <w:t>4</w:t>
            </w:r>
          </w:p>
        </w:tc>
        <w:tc>
          <w:tcPr>
            <w:tcW w:w="776" w:type="dxa"/>
          </w:tcPr>
          <w:p w:rsidR="000722C5" w:rsidRPr="0020328B" w:rsidRDefault="000722C5" w:rsidP="000722C5">
            <w:pPr>
              <w:rPr>
                <w:sz w:val="18"/>
                <w:szCs w:val="18"/>
                <w:lang w:val="en-US" w:eastAsia="en-US"/>
              </w:rPr>
            </w:pPr>
            <w:r w:rsidRPr="0020328B">
              <w:rPr>
                <w:sz w:val="18"/>
                <w:szCs w:val="18"/>
                <w:lang w:val="en-US" w:eastAsia="en-US"/>
              </w:rPr>
              <w:t>-</w:t>
            </w:r>
          </w:p>
        </w:tc>
        <w:tc>
          <w:tcPr>
            <w:tcW w:w="518" w:type="dxa"/>
          </w:tcPr>
          <w:p w:rsidR="000722C5" w:rsidRPr="0020328B" w:rsidRDefault="000722C5" w:rsidP="000722C5">
            <w:pPr>
              <w:rPr>
                <w:sz w:val="18"/>
                <w:szCs w:val="18"/>
                <w:lang w:eastAsia="en-US"/>
              </w:rPr>
            </w:pPr>
            <w:r w:rsidRPr="0020328B">
              <w:rPr>
                <w:sz w:val="18"/>
                <w:szCs w:val="18"/>
                <w:lang w:val="en-US" w:eastAsia="en-US"/>
              </w:rPr>
              <w:t>2</w:t>
            </w:r>
            <w:r w:rsidRPr="0020328B">
              <w:rPr>
                <w:sz w:val="18"/>
                <w:szCs w:val="18"/>
                <w:lang w:eastAsia="en-US"/>
              </w:rPr>
              <w:t>5</w:t>
            </w:r>
          </w:p>
        </w:tc>
        <w:tc>
          <w:tcPr>
            <w:tcW w:w="518" w:type="dxa"/>
          </w:tcPr>
          <w:p w:rsidR="000722C5" w:rsidRPr="0020328B" w:rsidRDefault="000722C5" w:rsidP="000722C5">
            <w:pPr>
              <w:rPr>
                <w:sz w:val="18"/>
                <w:szCs w:val="18"/>
                <w:lang w:eastAsia="en-US"/>
              </w:rPr>
            </w:pPr>
            <w:r w:rsidRPr="0020328B">
              <w:rPr>
                <w:sz w:val="18"/>
                <w:szCs w:val="18"/>
                <w:lang w:eastAsia="en-US"/>
              </w:rPr>
              <w:t>14</w:t>
            </w:r>
          </w:p>
        </w:tc>
        <w:tc>
          <w:tcPr>
            <w:tcW w:w="518" w:type="dxa"/>
          </w:tcPr>
          <w:p w:rsidR="000722C5" w:rsidRPr="0020328B" w:rsidRDefault="000722C5" w:rsidP="000722C5">
            <w:pPr>
              <w:rPr>
                <w:sz w:val="18"/>
                <w:szCs w:val="18"/>
                <w:lang w:eastAsia="en-US"/>
              </w:rPr>
            </w:pPr>
            <w:r w:rsidRPr="0020328B">
              <w:rPr>
                <w:sz w:val="18"/>
                <w:szCs w:val="18"/>
                <w:lang w:eastAsia="en-US"/>
              </w:rPr>
              <w:t>10</w:t>
            </w:r>
          </w:p>
        </w:tc>
        <w:tc>
          <w:tcPr>
            <w:tcW w:w="520" w:type="dxa"/>
          </w:tcPr>
          <w:p w:rsidR="000722C5" w:rsidRPr="0020328B" w:rsidRDefault="000722C5" w:rsidP="000722C5">
            <w:pPr>
              <w:rPr>
                <w:sz w:val="18"/>
                <w:szCs w:val="18"/>
                <w:lang w:eastAsia="en-US"/>
              </w:rPr>
            </w:pPr>
            <w:r w:rsidRPr="0020328B">
              <w:rPr>
                <w:sz w:val="18"/>
                <w:szCs w:val="18"/>
                <w:lang w:eastAsia="en-US"/>
              </w:rPr>
              <w:t>5</w:t>
            </w:r>
          </w:p>
        </w:tc>
        <w:tc>
          <w:tcPr>
            <w:tcW w:w="778" w:type="dxa"/>
          </w:tcPr>
          <w:p w:rsidR="000722C5" w:rsidRPr="0020328B" w:rsidRDefault="000722C5" w:rsidP="000722C5">
            <w:pPr>
              <w:rPr>
                <w:sz w:val="18"/>
                <w:szCs w:val="18"/>
                <w:lang w:eastAsia="en-US"/>
              </w:rPr>
            </w:pPr>
            <w:r w:rsidRPr="0020328B">
              <w:rPr>
                <w:sz w:val="18"/>
                <w:szCs w:val="18"/>
                <w:lang w:eastAsia="en-US"/>
              </w:rPr>
              <w:t>32</w:t>
            </w:r>
          </w:p>
        </w:tc>
        <w:tc>
          <w:tcPr>
            <w:tcW w:w="647" w:type="dxa"/>
          </w:tcPr>
          <w:p w:rsidR="000722C5" w:rsidRPr="0020328B" w:rsidRDefault="000722C5" w:rsidP="000722C5">
            <w:pPr>
              <w:rPr>
                <w:sz w:val="18"/>
                <w:szCs w:val="18"/>
                <w:lang w:eastAsia="en-US"/>
              </w:rPr>
            </w:pPr>
            <w:r w:rsidRPr="0020328B">
              <w:rPr>
                <w:sz w:val="18"/>
                <w:szCs w:val="18"/>
                <w:lang w:eastAsia="en-US"/>
              </w:rPr>
              <w:t>-</w:t>
            </w:r>
          </w:p>
        </w:tc>
        <w:tc>
          <w:tcPr>
            <w:tcW w:w="778" w:type="dxa"/>
          </w:tcPr>
          <w:p w:rsidR="000722C5" w:rsidRPr="0020328B" w:rsidRDefault="000722C5" w:rsidP="000722C5">
            <w:pPr>
              <w:rPr>
                <w:sz w:val="18"/>
                <w:szCs w:val="18"/>
                <w:lang w:eastAsia="en-US"/>
              </w:rPr>
            </w:pPr>
            <w:r w:rsidRPr="0020328B">
              <w:rPr>
                <w:sz w:val="18"/>
                <w:szCs w:val="18"/>
                <w:lang w:val="en-US" w:eastAsia="en-US"/>
              </w:rPr>
              <w:t>1</w:t>
            </w:r>
            <w:r w:rsidRPr="0020328B">
              <w:rPr>
                <w:sz w:val="18"/>
                <w:szCs w:val="18"/>
                <w:lang w:eastAsia="en-US"/>
              </w:rPr>
              <w:t>7</w:t>
            </w:r>
          </w:p>
        </w:tc>
      </w:tr>
      <w:tr w:rsidR="000722C5" w:rsidRPr="0020328B" w:rsidTr="0020328B">
        <w:trPr>
          <w:trHeight w:val="209"/>
        </w:trPr>
        <w:tc>
          <w:tcPr>
            <w:tcW w:w="518" w:type="dxa"/>
          </w:tcPr>
          <w:p w:rsidR="000722C5" w:rsidRPr="0020328B" w:rsidRDefault="000722C5" w:rsidP="000722C5">
            <w:pPr>
              <w:rPr>
                <w:sz w:val="18"/>
                <w:szCs w:val="18"/>
                <w:lang w:val="en-US" w:eastAsia="en-US"/>
              </w:rPr>
            </w:pPr>
          </w:p>
        </w:tc>
        <w:tc>
          <w:tcPr>
            <w:tcW w:w="1686" w:type="dxa"/>
          </w:tcPr>
          <w:p w:rsidR="000722C5" w:rsidRPr="0020328B" w:rsidRDefault="000722C5" w:rsidP="000722C5">
            <w:pPr>
              <w:rPr>
                <w:sz w:val="18"/>
                <w:szCs w:val="18"/>
                <w:lang w:val="en-US" w:eastAsia="en-US"/>
              </w:rPr>
            </w:pPr>
            <w:r w:rsidRPr="0020328B">
              <w:rPr>
                <w:sz w:val="18"/>
                <w:szCs w:val="18"/>
                <w:lang w:val="en-US" w:eastAsia="en-US"/>
              </w:rPr>
              <w:t>Всего в 201</w:t>
            </w:r>
            <w:r w:rsidRPr="0020328B">
              <w:rPr>
                <w:sz w:val="18"/>
                <w:szCs w:val="18"/>
                <w:lang w:eastAsia="en-US"/>
              </w:rPr>
              <w:t>3</w:t>
            </w:r>
            <w:proofErr w:type="spellStart"/>
            <w:r w:rsidRPr="0020328B">
              <w:rPr>
                <w:sz w:val="18"/>
                <w:szCs w:val="18"/>
                <w:lang w:val="en-US" w:eastAsia="en-US"/>
              </w:rPr>
              <w:t>году</w:t>
            </w:r>
            <w:proofErr w:type="spellEnd"/>
          </w:p>
        </w:tc>
        <w:tc>
          <w:tcPr>
            <w:tcW w:w="647" w:type="dxa"/>
          </w:tcPr>
          <w:p w:rsidR="000722C5" w:rsidRPr="0020328B" w:rsidRDefault="000722C5" w:rsidP="000722C5">
            <w:pPr>
              <w:rPr>
                <w:sz w:val="18"/>
                <w:szCs w:val="18"/>
                <w:lang w:eastAsia="en-US"/>
              </w:rPr>
            </w:pPr>
            <w:r w:rsidRPr="0020328B">
              <w:rPr>
                <w:sz w:val="18"/>
                <w:szCs w:val="18"/>
                <w:lang w:eastAsia="en-US"/>
              </w:rPr>
              <w:t>30</w:t>
            </w:r>
          </w:p>
        </w:tc>
        <w:tc>
          <w:tcPr>
            <w:tcW w:w="778" w:type="dxa"/>
          </w:tcPr>
          <w:p w:rsidR="000722C5" w:rsidRPr="0020328B" w:rsidRDefault="000722C5" w:rsidP="000722C5">
            <w:pPr>
              <w:rPr>
                <w:sz w:val="18"/>
                <w:szCs w:val="18"/>
                <w:lang w:eastAsia="en-US"/>
              </w:rPr>
            </w:pPr>
            <w:r w:rsidRPr="0020328B">
              <w:rPr>
                <w:sz w:val="18"/>
                <w:szCs w:val="18"/>
                <w:lang w:eastAsia="en-US"/>
              </w:rPr>
              <w:t>463</w:t>
            </w:r>
          </w:p>
        </w:tc>
        <w:tc>
          <w:tcPr>
            <w:tcW w:w="777" w:type="dxa"/>
          </w:tcPr>
          <w:p w:rsidR="000722C5" w:rsidRPr="0020328B" w:rsidRDefault="000722C5" w:rsidP="000722C5">
            <w:pPr>
              <w:rPr>
                <w:sz w:val="18"/>
                <w:szCs w:val="18"/>
                <w:lang w:eastAsia="en-US"/>
              </w:rPr>
            </w:pPr>
            <w:r w:rsidRPr="0020328B">
              <w:rPr>
                <w:sz w:val="18"/>
                <w:szCs w:val="18"/>
                <w:lang w:eastAsia="en-US"/>
              </w:rPr>
              <w:t>8</w:t>
            </w:r>
          </w:p>
        </w:tc>
        <w:tc>
          <w:tcPr>
            <w:tcW w:w="776" w:type="dxa"/>
          </w:tcPr>
          <w:p w:rsidR="000722C5" w:rsidRPr="0020328B" w:rsidRDefault="000722C5" w:rsidP="000722C5">
            <w:pPr>
              <w:rPr>
                <w:sz w:val="18"/>
                <w:szCs w:val="18"/>
                <w:lang w:eastAsia="en-US"/>
              </w:rPr>
            </w:pPr>
            <w:r w:rsidRPr="0020328B">
              <w:rPr>
                <w:sz w:val="18"/>
                <w:szCs w:val="18"/>
                <w:lang w:eastAsia="en-US"/>
              </w:rPr>
              <w:t>2</w:t>
            </w:r>
          </w:p>
        </w:tc>
        <w:tc>
          <w:tcPr>
            <w:tcW w:w="518" w:type="dxa"/>
          </w:tcPr>
          <w:p w:rsidR="000722C5" w:rsidRPr="0020328B" w:rsidRDefault="000722C5" w:rsidP="000722C5">
            <w:pPr>
              <w:rPr>
                <w:sz w:val="18"/>
                <w:szCs w:val="18"/>
                <w:lang w:eastAsia="en-US"/>
              </w:rPr>
            </w:pPr>
            <w:r w:rsidRPr="0020328B">
              <w:rPr>
                <w:sz w:val="18"/>
                <w:szCs w:val="18"/>
                <w:lang w:val="en-US" w:eastAsia="en-US"/>
              </w:rPr>
              <w:t>2</w:t>
            </w:r>
            <w:r w:rsidRPr="0020328B">
              <w:rPr>
                <w:sz w:val="18"/>
                <w:szCs w:val="18"/>
                <w:lang w:eastAsia="en-US"/>
              </w:rPr>
              <w:t>7</w:t>
            </w:r>
          </w:p>
        </w:tc>
        <w:tc>
          <w:tcPr>
            <w:tcW w:w="518" w:type="dxa"/>
          </w:tcPr>
          <w:p w:rsidR="000722C5" w:rsidRPr="0020328B" w:rsidRDefault="000722C5" w:rsidP="000722C5">
            <w:pPr>
              <w:rPr>
                <w:sz w:val="18"/>
                <w:szCs w:val="18"/>
                <w:lang w:eastAsia="en-US"/>
              </w:rPr>
            </w:pPr>
            <w:r w:rsidRPr="0020328B">
              <w:rPr>
                <w:sz w:val="18"/>
                <w:szCs w:val="18"/>
                <w:lang w:val="en-US" w:eastAsia="en-US"/>
              </w:rPr>
              <w:t>1</w:t>
            </w:r>
            <w:r w:rsidRPr="0020328B">
              <w:rPr>
                <w:sz w:val="18"/>
                <w:szCs w:val="18"/>
                <w:lang w:eastAsia="en-US"/>
              </w:rPr>
              <w:t>5</w:t>
            </w:r>
          </w:p>
        </w:tc>
        <w:tc>
          <w:tcPr>
            <w:tcW w:w="518" w:type="dxa"/>
          </w:tcPr>
          <w:p w:rsidR="000722C5" w:rsidRPr="0020328B" w:rsidRDefault="000722C5" w:rsidP="000722C5">
            <w:pPr>
              <w:rPr>
                <w:sz w:val="18"/>
                <w:szCs w:val="18"/>
                <w:lang w:eastAsia="en-US"/>
              </w:rPr>
            </w:pPr>
            <w:r w:rsidRPr="0020328B">
              <w:rPr>
                <w:sz w:val="18"/>
                <w:szCs w:val="18"/>
                <w:lang w:eastAsia="en-US"/>
              </w:rPr>
              <w:t>8</w:t>
            </w:r>
          </w:p>
        </w:tc>
        <w:tc>
          <w:tcPr>
            <w:tcW w:w="520" w:type="dxa"/>
          </w:tcPr>
          <w:p w:rsidR="000722C5" w:rsidRPr="0020328B" w:rsidRDefault="000722C5" w:rsidP="000722C5">
            <w:pPr>
              <w:rPr>
                <w:sz w:val="18"/>
                <w:szCs w:val="18"/>
                <w:lang w:eastAsia="en-US"/>
              </w:rPr>
            </w:pPr>
            <w:r w:rsidRPr="0020328B">
              <w:rPr>
                <w:sz w:val="18"/>
                <w:szCs w:val="18"/>
                <w:lang w:eastAsia="en-US"/>
              </w:rPr>
              <w:t>20</w:t>
            </w:r>
          </w:p>
        </w:tc>
        <w:tc>
          <w:tcPr>
            <w:tcW w:w="778" w:type="dxa"/>
          </w:tcPr>
          <w:p w:rsidR="000722C5" w:rsidRPr="0020328B" w:rsidRDefault="000722C5" w:rsidP="000722C5">
            <w:pPr>
              <w:rPr>
                <w:sz w:val="18"/>
                <w:szCs w:val="18"/>
                <w:lang w:val="en-US" w:eastAsia="en-US"/>
              </w:rPr>
            </w:pPr>
            <w:r w:rsidRPr="0020328B">
              <w:rPr>
                <w:sz w:val="18"/>
                <w:szCs w:val="18"/>
                <w:lang w:eastAsia="en-US"/>
              </w:rPr>
              <w:t>4</w:t>
            </w:r>
            <w:r w:rsidRPr="0020328B">
              <w:rPr>
                <w:sz w:val="18"/>
                <w:szCs w:val="18"/>
                <w:lang w:val="en-US" w:eastAsia="en-US"/>
              </w:rPr>
              <w:t>2</w:t>
            </w:r>
          </w:p>
        </w:tc>
        <w:tc>
          <w:tcPr>
            <w:tcW w:w="647" w:type="dxa"/>
          </w:tcPr>
          <w:p w:rsidR="000722C5" w:rsidRPr="0020328B" w:rsidRDefault="000722C5" w:rsidP="000722C5">
            <w:pPr>
              <w:rPr>
                <w:sz w:val="18"/>
                <w:szCs w:val="18"/>
                <w:lang w:eastAsia="en-US"/>
              </w:rPr>
            </w:pPr>
            <w:r w:rsidRPr="0020328B">
              <w:rPr>
                <w:sz w:val="18"/>
                <w:szCs w:val="18"/>
                <w:lang w:eastAsia="en-US"/>
              </w:rPr>
              <w:t>4</w:t>
            </w:r>
          </w:p>
        </w:tc>
        <w:tc>
          <w:tcPr>
            <w:tcW w:w="778" w:type="dxa"/>
          </w:tcPr>
          <w:p w:rsidR="000722C5" w:rsidRPr="0020328B" w:rsidRDefault="000722C5" w:rsidP="000722C5">
            <w:pPr>
              <w:rPr>
                <w:sz w:val="18"/>
                <w:szCs w:val="18"/>
                <w:lang w:eastAsia="en-US"/>
              </w:rPr>
            </w:pPr>
            <w:r w:rsidRPr="0020328B">
              <w:rPr>
                <w:sz w:val="18"/>
                <w:szCs w:val="18"/>
                <w:lang w:val="en-US" w:eastAsia="en-US"/>
              </w:rPr>
              <w:t>1</w:t>
            </w:r>
            <w:r w:rsidRPr="0020328B">
              <w:rPr>
                <w:sz w:val="18"/>
                <w:szCs w:val="18"/>
                <w:lang w:eastAsia="en-US"/>
              </w:rPr>
              <w:t>2</w:t>
            </w:r>
          </w:p>
        </w:tc>
      </w:tr>
      <w:tr w:rsidR="000722C5" w:rsidRPr="0020328B" w:rsidTr="0020328B">
        <w:trPr>
          <w:trHeight w:val="209"/>
        </w:trPr>
        <w:tc>
          <w:tcPr>
            <w:tcW w:w="518" w:type="dxa"/>
          </w:tcPr>
          <w:p w:rsidR="000722C5" w:rsidRPr="0020328B" w:rsidRDefault="000722C5" w:rsidP="000722C5">
            <w:pPr>
              <w:rPr>
                <w:sz w:val="18"/>
                <w:szCs w:val="18"/>
                <w:lang w:val="en-US" w:eastAsia="en-US"/>
              </w:rPr>
            </w:pPr>
          </w:p>
        </w:tc>
        <w:tc>
          <w:tcPr>
            <w:tcW w:w="1686" w:type="dxa"/>
          </w:tcPr>
          <w:p w:rsidR="000722C5" w:rsidRPr="0020328B" w:rsidRDefault="000722C5" w:rsidP="000722C5">
            <w:pPr>
              <w:rPr>
                <w:sz w:val="18"/>
                <w:szCs w:val="18"/>
                <w:lang w:val="en-US" w:eastAsia="en-US"/>
              </w:rPr>
            </w:pPr>
            <w:r w:rsidRPr="0020328B">
              <w:rPr>
                <w:sz w:val="18"/>
                <w:szCs w:val="18"/>
                <w:lang w:val="en-US" w:eastAsia="en-US"/>
              </w:rPr>
              <w:t>Всего в 201</w:t>
            </w:r>
            <w:r w:rsidRPr="0020328B">
              <w:rPr>
                <w:sz w:val="18"/>
                <w:szCs w:val="18"/>
                <w:lang w:eastAsia="en-US"/>
              </w:rPr>
              <w:t>4</w:t>
            </w:r>
            <w:proofErr w:type="spellStart"/>
            <w:r w:rsidRPr="0020328B">
              <w:rPr>
                <w:sz w:val="18"/>
                <w:szCs w:val="18"/>
                <w:lang w:val="en-US" w:eastAsia="en-US"/>
              </w:rPr>
              <w:t>году</w:t>
            </w:r>
            <w:proofErr w:type="spellEnd"/>
          </w:p>
        </w:tc>
        <w:tc>
          <w:tcPr>
            <w:tcW w:w="647" w:type="dxa"/>
          </w:tcPr>
          <w:p w:rsidR="000722C5" w:rsidRPr="0020328B" w:rsidRDefault="000722C5" w:rsidP="000722C5">
            <w:pPr>
              <w:rPr>
                <w:sz w:val="18"/>
                <w:szCs w:val="18"/>
                <w:lang w:eastAsia="en-US"/>
              </w:rPr>
            </w:pPr>
            <w:r w:rsidRPr="0020328B">
              <w:rPr>
                <w:sz w:val="18"/>
                <w:szCs w:val="18"/>
                <w:lang w:eastAsia="en-US"/>
              </w:rPr>
              <w:t>60</w:t>
            </w:r>
          </w:p>
        </w:tc>
        <w:tc>
          <w:tcPr>
            <w:tcW w:w="778" w:type="dxa"/>
          </w:tcPr>
          <w:p w:rsidR="000722C5" w:rsidRPr="0020328B" w:rsidRDefault="000722C5" w:rsidP="000722C5">
            <w:pPr>
              <w:rPr>
                <w:sz w:val="18"/>
                <w:szCs w:val="18"/>
                <w:lang w:eastAsia="en-US"/>
              </w:rPr>
            </w:pPr>
            <w:r w:rsidRPr="0020328B">
              <w:rPr>
                <w:sz w:val="18"/>
                <w:szCs w:val="18"/>
                <w:lang w:eastAsia="en-US"/>
              </w:rPr>
              <w:t>561</w:t>
            </w:r>
          </w:p>
        </w:tc>
        <w:tc>
          <w:tcPr>
            <w:tcW w:w="777" w:type="dxa"/>
          </w:tcPr>
          <w:p w:rsidR="000722C5" w:rsidRPr="0020328B" w:rsidRDefault="000722C5" w:rsidP="000722C5">
            <w:pPr>
              <w:rPr>
                <w:sz w:val="18"/>
                <w:szCs w:val="18"/>
                <w:lang w:eastAsia="en-US"/>
              </w:rPr>
            </w:pPr>
            <w:r w:rsidRPr="0020328B">
              <w:rPr>
                <w:sz w:val="18"/>
                <w:szCs w:val="18"/>
                <w:lang w:eastAsia="en-US"/>
              </w:rPr>
              <w:t>10</w:t>
            </w:r>
          </w:p>
        </w:tc>
        <w:tc>
          <w:tcPr>
            <w:tcW w:w="776" w:type="dxa"/>
          </w:tcPr>
          <w:p w:rsidR="000722C5" w:rsidRPr="0020328B" w:rsidRDefault="000722C5" w:rsidP="000722C5">
            <w:pPr>
              <w:rPr>
                <w:sz w:val="18"/>
                <w:szCs w:val="18"/>
                <w:lang w:eastAsia="en-US"/>
              </w:rPr>
            </w:pPr>
            <w:r w:rsidRPr="0020328B">
              <w:rPr>
                <w:sz w:val="18"/>
                <w:szCs w:val="18"/>
                <w:lang w:eastAsia="en-US"/>
              </w:rPr>
              <w:t>2</w:t>
            </w:r>
          </w:p>
        </w:tc>
        <w:tc>
          <w:tcPr>
            <w:tcW w:w="518" w:type="dxa"/>
          </w:tcPr>
          <w:p w:rsidR="000722C5" w:rsidRPr="0020328B" w:rsidRDefault="000722C5" w:rsidP="000722C5">
            <w:pPr>
              <w:rPr>
                <w:sz w:val="18"/>
                <w:szCs w:val="18"/>
                <w:lang w:eastAsia="en-US"/>
              </w:rPr>
            </w:pPr>
            <w:r w:rsidRPr="0020328B">
              <w:rPr>
                <w:sz w:val="18"/>
                <w:szCs w:val="18"/>
                <w:lang w:eastAsia="en-US"/>
              </w:rPr>
              <w:t>88</w:t>
            </w:r>
          </w:p>
        </w:tc>
        <w:tc>
          <w:tcPr>
            <w:tcW w:w="518" w:type="dxa"/>
          </w:tcPr>
          <w:p w:rsidR="000722C5" w:rsidRPr="0020328B" w:rsidRDefault="000722C5" w:rsidP="000722C5">
            <w:pPr>
              <w:rPr>
                <w:sz w:val="18"/>
                <w:szCs w:val="18"/>
                <w:lang w:eastAsia="en-US"/>
              </w:rPr>
            </w:pPr>
            <w:r w:rsidRPr="0020328B">
              <w:rPr>
                <w:sz w:val="18"/>
                <w:szCs w:val="18"/>
                <w:lang w:eastAsia="en-US"/>
              </w:rPr>
              <w:t>81</w:t>
            </w:r>
          </w:p>
        </w:tc>
        <w:tc>
          <w:tcPr>
            <w:tcW w:w="518" w:type="dxa"/>
          </w:tcPr>
          <w:p w:rsidR="000722C5" w:rsidRPr="0020328B" w:rsidRDefault="000722C5" w:rsidP="000722C5">
            <w:pPr>
              <w:rPr>
                <w:sz w:val="18"/>
                <w:szCs w:val="18"/>
                <w:lang w:eastAsia="en-US"/>
              </w:rPr>
            </w:pPr>
            <w:r w:rsidRPr="0020328B">
              <w:rPr>
                <w:sz w:val="18"/>
                <w:szCs w:val="18"/>
                <w:lang w:eastAsia="en-US"/>
              </w:rPr>
              <w:t>41</w:t>
            </w:r>
          </w:p>
        </w:tc>
        <w:tc>
          <w:tcPr>
            <w:tcW w:w="520" w:type="dxa"/>
          </w:tcPr>
          <w:p w:rsidR="000722C5" w:rsidRPr="0020328B" w:rsidRDefault="000722C5" w:rsidP="000722C5">
            <w:pPr>
              <w:rPr>
                <w:sz w:val="18"/>
                <w:szCs w:val="18"/>
                <w:lang w:eastAsia="en-US"/>
              </w:rPr>
            </w:pPr>
            <w:r w:rsidRPr="0020328B">
              <w:rPr>
                <w:sz w:val="18"/>
                <w:szCs w:val="18"/>
                <w:lang w:eastAsia="en-US"/>
              </w:rPr>
              <w:t>70</w:t>
            </w:r>
          </w:p>
        </w:tc>
        <w:tc>
          <w:tcPr>
            <w:tcW w:w="778" w:type="dxa"/>
          </w:tcPr>
          <w:p w:rsidR="000722C5" w:rsidRPr="0020328B" w:rsidRDefault="000722C5" w:rsidP="000722C5">
            <w:pPr>
              <w:rPr>
                <w:sz w:val="18"/>
                <w:szCs w:val="18"/>
                <w:lang w:eastAsia="en-US"/>
              </w:rPr>
            </w:pPr>
            <w:r w:rsidRPr="0020328B">
              <w:rPr>
                <w:sz w:val="18"/>
                <w:szCs w:val="18"/>
                <w:lang w:eastAsia="en-US"/>
              </w:rPr>
              <w:t>32</w:t>
            </w:r>
          </w:p>
        </w:tc>
        <w:tc>
          <w:tcPr>
            <w:tcW w:w="647" w:type="dxa"/>
          </w:tcPr>
          <w:p w:rsidR="000722C5" w:rsidRPr="0020328B" w:rsidRDefault="000722C5" w:rsidP="000722C5">
            <w:pPr>
              <w:rPr>
                <w:sz w:val="18"/>
                <w:szCs w:val="18"/>
                <w:lang w:eastAsia="en-US"/>
              </w:rPr>
            </w:pPr>
            <w:r w:rsidRPr="0020328B">
              <w:rPr>
                <w:sz w:val="18"/>
                <w:szCs w:val="18"/>
                <w:lang w:eastAsia="en-US"/>
              </w:rPr>
              <w:t>40</w:t>
            </w:r>
          </w:p>
        </w:tc>
        <w:tc>
          <w:tcPr>
            <w:tcW w:w="778" w:type="dxa"/>
          </w:tcPr>
          <w:p w:rsidR="000722C5" w:rsidRPr="0020328B" w:rsidRDefault="000722C5" w:rsidP="000722C5">
            <w:pPr>
              <w:rPr>
                <w:sz w:val="18"/>
                <w:szCs w:val="18"/>
                <w:lang w:eastAsia="en-US"/>
              </w:rPr>
            </w:pPr>
            <w:r w:rsidRPr="0020328B">
              <w:rPr>
                <w:sz w:val="18"/>
                <w:szCs w:val="18"/>
                <w:lang w:eastAsia="en-US"/>
              </w:rPr>
              <w:t>-</w:t>
            </w:r>
          </w:p>
        </w:tc>
      </w:tr>
    </w:tbl>
    <w:p w:rsidR="000722C5" w:rsidRPr="00ED6204" w:rsidRDefault="000722C5" w:rsidP="0020328B">
      <w:pPr>
        <w:ind w:firstLine="709"/>
        <w:jc w:val="both"/>
        <w:rPr>
          <w:sz w:val="22"/>
          <w:szCs w:val="22"/>
        </w:rPr>
      </w:pPr>
      <w:r w:rsidRPr="00ED6204">
        <w:rPr>
          <w:sz w:val="22"/>
          <w:szCs w:val="22"/>
        </w:rPr>
        <w:t>В школе проводится мониторинг по выявлению и поддержке одаренных детей (учащиеся ежегодно приглашаются на районную, губернаторскую ёлку; на краевые мероприятия).</w:t>
      </w:r>
    </w:p>
    <w:p w:rsidR="000722C5" w:rsidRPr="00ED6204" w:rsidRDefault="000722C5" w:rsidP="0020328B">
      <w:pPr>
        <w:ind w:firstLine="709"/>
        <w:jc w:val="both"/>
        <w:rPr>
          <w:sz w:val="22"/>
          <w:szCs w:val="22"/>
        </w:rPr>
      </w:pPr>
      <w:r w:rsidRPr="00ED6204">
        <w:rPr>
          <w:sz w:val="22"/>
          <w:szCs w:val="22"/>
        </w:rPr>
        <w:t>Школа искусств в Юрлинском районе  сталкивается с рядом комплексных многофакторных проблем: (отсутствие помещений для занятий, нехватка финансирования (для приобретения периодических изданий для школы, лицензированных программ для компьютерного класса и.т.др.), требуется новое здание детской школы искусств).</w:t>
      </w:r>
    </w:p>
    <w:p w:rsidR="000722C5" w:rsidRPr="00ED6204" w:rsidRDefault="000722C5" w:rsidP="0020328B">
      <w:pPr>
        <w:ind w:firstLine="709"/>
        <w:jc w:val="both"/>
        <w:rPr>
          <w:sz w:val="22"/>
          <w:szCs w:val="22"/>
        </w:rPr>
      </w:pPr>
      <w:r w:rsidRPr="00ED6204">
        <w:rPr>
          <w:sz w:val="22"/>
          <w:szCs w:val="22"/>
        </w:rPr>
        <w:t>Школа является центром художественно-эстетического образования детей в с.Юрла. Доля учащихся, посещающих   МБОУ ДОД «Юрлинская ДШИ» от числа детей общеобразовательной школы 1-9 классы, составляет - 15%. Для улучшения качества предоставления образовательных услуг с 2011г. школа участвует в краевой программе «Семья и дети Пермского края». Через участие в программе приобретено новое компьютерное оборудование для класса компьютерной графики  на сумму 270 тыс. руб., приобретены музыкальные инструменты: рояль, фортепиано, домры, балалайки на сумму 448 тыс.руб., что дало возможность на новом уровне вести преподавание. На сегодняшний день высока востребованность населения Юрлинского района в услугах школы, но из-за нехватки площадей приходится отказывать родителям в принятии их детей для обучения. Есть предложения по развитию детской школы искусств – это  развитие класса «керамики», ведения новых дисциплин – «хореография», для этого требуется комфортное помещение, отвечающее всем требованиям для организации учебного процесса. В связи с этим имеется целесообразность строительства нового здания для Юрлинской детской школы искусств на 200 мест. Прогнозируемый объем финансовых затрат по реализации данного проекта составляет 50 млн.руб.</w:t>
      </w:r>
    </w:p>
    <w:p w:rsidR="000722C5" w:rsidRPr="00ED6204" w:rsidRDefault="000722C5" w:rsidP="0020328B">
      <w:pPr>
        <w:ind w:firstLine="709"/>
        <w:jc w:val="both"/>
        <w:rPr>
          <w:sz w:val="22"/>
          <w:szCs w:val="22"/>
        </w:rPr>
      </w:pPr>
      <w:r w:rsidRPr="00ED6204">
        <w:rPr>
          <w:sz w:val="22"/>
          <w:szCs w:val="22"/>
        </w:rPr>
        <w:t xml:space="preserve">Имеется возможность предоставления земельного участка под строительство здания детской школы искусств, в центре с. Юрла  площадью 2889 кв.м, соответствующее  всем нормам и требованиям </w:t>
      </w:r>
      <w:proofErr w:type="spellStart"/>
      <w:r w:rsidRPr="00ED6204">
        <w:rPr>
          <w:sz w:val="22"/>
          <w:szCs w:val="22"/>
        </w:rPr>
        <w:t>САНпиНа</w:t>
      </w:r>
      <w:proofErr w:type="spellEnd"/>
      <w:r w:rsidRPr="00ED6204">
        <w:rPr>
          <w:sz w:val="22"/>
          <w:szCs w:val="22"/>
        </w:rPr>
        <w:t xml:space="preserve">, с подсоединением к необходимым коммуникациям: электричество, водоснабжение, теплоснабжение (от котельной Юрлинской центральной библиотеки, находящейся рядом с земельным участком).  </w:t>
      </w:r>
    </w:p>
    <w:p w:rsidR="000722C5" w:rsidRPr="00ED6204" w:rsidRDefault="000722C5" w:rsidP="0020328B">
      <w:pPr>
        <w:ind w:firstLine="709"/>
        <w:jc w:val="both"/>
        <w:rPr>
          <w:sz w:val="22"/>
          <w:szCs w:val="22"/>
        </w:rPr>
      </w:pPr>
      <w:r w:rsidRPr="00ED6204">
        <w:rPr>
          <w:sz w:val="22"/>
          <w:szCs w:val="22"/>
        </w:rPr>
        <w:t>Программы специального художественного образования слишком "долгосрочны" и негибки (отсутствуют модульные программы, краткосрочные художественные практики, вариативность), что приводит к потере мотивации к художественному образованию в подростковой школе;</w:t>
      </w:r>
    </w:p>
    <w:p w:rsidR="000722C5" w:rsidRPr="00ED6204" w:rsidRDefault="0020328B" w:rsidP="0020328B">
      <w:pPr>
        <w:ind w:firstLine="709"/>
        <w:jc w:val="both"/>
        <w:rPr>
          <w:sz w:val="22"/>
          <w:szCs w:val="22"/>
        </w:rPr>
      </w:pPr>
      <w:r>
        <w:rPr>
          <w:sz w:val="22"/>
          <w:szCs w:val="22"/>
        </w:rPr>
        <w:t>В детской школе искусств слабая</w:t>
      </w:r>
      <w:r w:rsidR="000722C5" w:rsidRPr="00ED6204">
        <w:rPr>
          <w:sz w:val="22"/>
          <w:szCs w:val="22"/>
        </w:rPr>
        <w:t xml:space="preserve"> материально-</w:t>
      </w:r>
      <w:r>
        <w:rPr>
          <w:sz w:val="22"/>
          <w:szCs w:val="22"/>
        </w:rPr>
        <w:t xml:space="preserve">техническая база: износ </w:t>
      </w:r>
      <w:r w:rsidR="000722C5" w:rsidRPr="00ED6204">
        <w:rPr>
          <w:sz w:val="22"/>
          <w:szCs w:val="22"/>
        </w:rPr>
        <w:t>музыкальных ин</w:t>
      </w:r>
      <w:r>
        <w:rPr>
          <w:sz w:val="22"/>
          <w:szCs w:val="22"/>
        </w:rPr>
        <w:t>струментов составляет более 60%</w:t>
      </w:r>
      <w:r w:rsidR="000722C5" w:rsidRPr="00ED6204">
        <w:rPr>
          <w:sz w:val="22"/>
          <w:szCs w:val="22"/>
        </w:rPr>
        <w:t xml:space="preserve">, школа сталкивается с проблемой нехватки музыкальных </w:t>
      </w:r>
      <w:r w:rsidR="000722C5" w:rsidRPr="00ED6204">
        <w:rPr>
          <w:sz w:val="22"/>
          <w:szCs w:val="22"/>
        </w:rPr>
        <w:lastRenderedPageBreak/>
        <w:t>инструментов и школьного оборудования в классах.</w:t>
      </w:r>
    </w:p>
    <w:p w:rsidR="000722C5" w:rsidRPr="00ED6204" w:rsidRDefault="000722C5" w:rsidP="0020328B">
      <w:pPr>
        <w:ind w:firstLine="709"/>
        <w:jc w:val="both"/>
        <w:rPr>
          <w:sz w:val="22"/>
          <w:szCs w:val="22"/>
        </w:rPr>
      </w:pPr>
      <w:r w:rsidRPr="00ED6204">
        <w:rPr>
          <w:sz w:val="22"/>
          <w:szCs w:val="22"/>
        </w:rPr>
        <w:t>Сложившаяся ситуация не может быть изменена в пределах одного финансового года. Решение вышеуказанных вопросов требует длительных системных усилий, интеграции материально-технических, инфраструктурных, интеллектуальных и кадровых ресурсов; межведомственного взаимодействия с целью преодоления административных барьеров и достижения значимого эффекта.</w:t>
      </w:r>
    </w:p>
    <w:p w:rsidR="000722C5" w:rsidRPr="00ED6204" w:rsidRDefault="000722C5" w:rsidP="0020328B">
      <w:pPr>
        <w:ind w:firstLine="709"/>
        <w:jc w:val="both"/>
        <w:rPr>
          <w:sz w:val="22"/>
          <w:szCs w:val="22"/>
        </w:rPr>
      </w:pPr>
      <w:r w:rsidRPr="00ED6204">
        <w:rPr>
          <w:sz w:val="22"/>
          <w:szCs w:val="22"/>
        </w:rPr>
        <w:t>Риски и ограничения при решении назревших проблем развития школы искусств программно-целевым методом могут быть связаны:</w:t>
      </w:r>
    </w:p>
    <w:p w:rsidR="000722C5" w:rsidRPr="00ED6204" w:rsidRDefault="000722C5" w:rsidP="0020328B">
      <w:pPr>
        <w:ind w:firstLine="709"/>
        <w:jc w:val="both"/>
        <w:rPr>
          <w:sz w:val="22"/>
          <w:szCs w:val="22"/>
        </w:rPr>
      </w:pPr>
      <w:r w:rsidRPr="00ED6204">
        <w:rPr>
          <w:sz w:val="22"/>
          <w:szCs w:val="22"/>
        </w:rPr>
        <w:t>- со слабым взаимодействием и координацией субъектов, реализующих политику в сфере художественного образования;</w:t>
      </w:r>
    </w:p>
    <w:p w:rsidR="000722C5" w:rsidRPr="00ED6204" w:rsidRDefault="000722C5" w:rsidP="0020328B">
      <w:pPr>
        <w:ind w:firstLine="709"/>
        <w:jc w:val="both"/>
        <w:rPr>
          <w:sz w:val="22"/>
          <w:szCs w:val="22"/>
        </w:rPr>
      </w:pPr>
      <w:r w:rsidRPr="00ED6204">
        <w:rPr>
          <w:sz w:val="22"/>
          <w:szCs w:val="22"/>
        </w:rPr>
        <w:t>- недостаточным финансированием, что приведет к диспропорциям в ресурсной поддержке различных направлений Подпрограммы;</w:t>
      </w:r>
    </w:p>
    <w:p w:rsidR="000722C5" w:rsidRPr="00ED6204" w:rsidRDefault="000722C5" w:rsidP="0020328B">
      <w:pPr>
        <w:ind w:firstLine="709"/>
        <w:jc w:val="both"/>
        <w:rPr>
          <w:sz w:val="22"/>
          <w:szCs w:val="22"/>
        </w:rPr>
      </w:pPr>
      <w:r w:rsidRPr="00ED6204">
        <w:rPr>
          <w:sz w:val="22"/>
          <w:szCs w:val="22"/>
        </w:rPr>
        <w:t>Для минимизации рисков целесообразно:</w:t>
      </w:r>
    </w:p>
    <w:p w:rsidR="000722C5" w:rsidRPr="00ED6204" w:rsidRDefault="000722C5" w:rsidP="0020328B">
      <w:pPr>
        <w:ind w:firstLine="709"/>
        <w:jc w:val="both"/>
        <w:rPr>
          <w:sz w:val="22"/>
          <w:szCs w:val="22"/>
        </w:rPr>
      </w:pPr>
      <w:r w:rsidRPr="00ED6204">
        <w:rPr>
          <w:sz w:val="22"/>
          <w:szCs w:val="22"/>
        </w:rPr>
        <w:t>- сформировать экспертный совет Подпрограммы;</w:t>
      </w:r>
    </w:p>
    <w:p w:rsidR="000722C5" w:rsidRPr="0020328B" w:rsidRDefault="000722C5" w:rsidP="0020328B">
      <w:pPr>
        <w:ind w:firstLine="709"/>
        <w:jc w:val="both"/>
        <w:rPr>
          <w:sz w:val="22"/>
          <w:szCs w:val="22"/>
        </w:rPr>
      </w:pPr>
      <w:r w:rsidRPr="00ED6204">
        <w:rPr>
          <w:sz w:val="22"/>
          <w:szCs w:val="22"/>
        </w:rPr>
        <w:t>- определить и поддержать  инновационные проекты и направления модернизации школы искусств</w:t>
      </w:r>
      <w:bookmarkStart w:id="16" w:name="Par1422"/>
      <w:bookmarkEnd w:id="16"/>
      <w:r w:rsidR="0020328B">
        <w:rPr>
          <w:sz w:val="22"/>
          <w:szCs w:val="22"/>
        </w:rPr>
        <w:t>.</w:t>
      </w:r>
    </w:p>
    <w:p w:rsidR="000722C5" w:rsidRPr="00ED6204" w:rsidRDefault="000722C5" w:rsidP="000722C5">
      <w:pPr>
        <w:jc w:val="center"/>
        <w:rPr>
          <w:b/>
          <w:sz w:val="22"/>
          <w:szCs w:val="22"/>
        </w:rPr>
      </w:pPr>
      <w:r w:rsidRPr="00ED6204">
        <w:rPr>
          <w:b/>
          <w:sz w:val="22"/>
          <w:szCs w:val="22"/>
        </w:rPr>
        <w:t>II. Приоритеты государственной политики в сфере реализации</w:t>
      </w:r>
    </w:p>
    <w:p w:rsidR="000722C5" w:rsidRPr="00ED6204" w:rsidRDefault="000722C5" w:rsidP="000722C5">
      <w:pPr>
        <w:jc w:val="center"/>
        <w:rPr>
          <w:b/>
          <w:sz w:val="22"/>
          <w:szCs w:val="22"/>
        </w:rPr>
      </w:pPr>
      <w:r w:rsidRPr="00ED6204">
        <w:rPr>
          <w:b/>
          <w:sz w:val="22"/>
          <w:szCs w:val="22"/>
        </w:rPr>
        <w:t>Подпрограммы, цель и задачи Подпрограммы, сроки реализации</w:t>
      </w:r>
    </w:p>
    <w:p w:rsidR="000722C5" w:rsidRPr="00ED6204" w:rsidRDefault="000722C5" w:rsidP="000722C5">
      <w:pPr>
        <w:jc w:val="center"/>
        <w:rPr>
          <w:b/>
          <w:sz w:val="22"/>
          <w:szCs w:val="22"/>
        </w:rPr>
      </w:pPr>
      <w:r w:rsidRPr="00ED6204">
        <w:rPr>
          <w:b/>
          <w:sz w:val="22"/>
          <w:szCs w:val="22"/>
        </w:rPr>
        <w:t>Подпрограммы, целевые показатели, прогноз конечных</w:t>
      </w:r>
    </w:p>
    <w:p w:rsidR="000722C5" w:rsidRPr="0020328B" w:rsidRDefault="000722C5" w:rsidP="0020328B">
      <w:pPr>
        <w:jc w:val="center"/>
        <w:rPr>
          <w:b/>
          <w:sz w:val="22"/>
          <w:szCs w:val="22"/>
        </w:rPr>
      </w:pPr>
      <w:r w:rsidRPr="00ED6204">
        <w:rPr>
          <w:b/>
          <w:sz w:val="22"/>
          <w:szCs w:val="22"/>
        </w:rPr>
        <w:t>результатов Подпрограммы, сроков реализации Подпрограммы</w:t>
      </w:r>
    </w:p>
    <w:p w:rsidR="000722C5" w:rsidRPr="00ED6204" w:rsidRDefault="000722C5" w:rsidP="0020328B">
      <w:pPr>
        <w:ind w:firstLine="709"/>
        <w:jc w:val="both"/>
        <w:rPr>
          <w:sz w:val="22"/>
          <w:szCs w:val="22"/>
        </w:rPr>
      </w:pPr>
      <w:r w:rsidRPr="00ED6204">
        <w:rPr>
          <w:sz w:val="22"/>
          <w:szCs w:val="22"/>
        </w:rPr>
        <w:t>Главные приоритеты государственной политики в сфере Подпрограммы установлены в следующих стратегических документах и нормативных правовых актах Российской Федерации:</w:t>
      </w:r>
    </w:p>
    <w:p w:rsidR="000722C5" w:rsidRPr="00ED6204" w:rsidRDefault="00714700" w:rsidP="0020328B">
      <w:pPr>
        <w:ind w:firstLine="709"/>
        <w:jc w:val="both"/>
        <w:rPr>
          <w:b/>
          <w:sz w:val="22"/>
          <w:szCs w:val="22"/>
        </w:rPr>
      </w:pPr>
      <w:hyperlink r:id="rId27" w:tooltip="Закон РФ от 10.07.1992 N 3266-1 (ред. от 12.11.2012) &quot;Об образовании&quot;------------ Утратил силу{КонсультантПлюс}" w:history="1">
        <w:r w:rsidR="000722C5" w:rsidRPr="00ED6204">
          <w:rPr>
            <w:b/>
            <w:color w:val="0000FF"/>
            <w:sz w:val="22"/>
            <w:szCs w:val="22"/>
          </w:rPr>
          <w:t>Закон</w:t>
        </w:r>
      </w:hyperlink>
      <w:r w:rsidR="000722C5" w:rsidRPr="00ED6204">
        <w:rPr>
          <w:b/>
          <w:sz w:val="22"/>
          <w:szCs w:val="22"/>
        </w:rPr>
        <w:t xml:space="preserve"> Российской Федерации от 10 июля </w:t>
      </w:r>
      <w:smartTag w:uri="urn:schemas-microsoft-com:office:smarttags" w:element="metricconverter">
        <w:smartTagPr>
          <w:attr w:name="ProductID" w:val="1992 г"/>
        </w:smartTagPr>
        <w:r w:rsidR="000722C5" w:rsidRPr="00ED6204">
          <w:rPr>
            <w:b/>
            <w:sz w:val="22"/>
            <w:szCs w:val="22"/>
          </w:rPr>
          <w:t>1992 г</w:t>
        </w:r>
      </w:smartTag>
      <w:r w:rsidR="000722C5" w:rsidRPr="00ED6204">
        <w:rPr>
          <w:b/>
          <w:sz w:val="22"/>
          <w:szCs w:val="22"/>
        </w:rPr>
        <w:t>. N 3266-1 "Об образовании";</w:t>
      </w:r>
    </w:p>
    <w:p w:rsidR="000722C5" w:rsidRPr="00ED6204" w:rsidRDefault="00714700" w:rsidP="0020328B">
      <w:pPr>
        <w:ind w:firstLine="709"/>
        <w:jc w:val="both"/>
        <w:rPr>
          <w:sz w:val="22"/>
          <w:szCs w:val="22"/>
        </w:rPr>
      </w:pPr>
      <w:hyperlink r:id="rId28" w:tooltip="&quot;Основы законодательства Российской Федерации о культуре&quot; (утв. ВС РФ 09.10.1992 N 3612-1) (ред. от 05.05.2014){КонсультантПлюс}" w:history="1">
        <w:r w:rsidR="000722C5" w:rsidRPr="00ED6204">
          <w:rPr>
            <w:color w:val="0000FF"/>
            <w:sz w:val="22"/>
            <w:szCs w:val="22"/>
          </w:rPr>
          <w:t>Основы</w:t>
        </w:r>
      </w:hyperlink>
      <w:r w:rsidR="000722C5" w:rsidRPr="00ED6204">
        <w:rPr>
          <w:sz w:val="22"/>
          <w:szCs w:val="22"/>
        </w:rPr>
        <w:t xml:space="preserve"> законодательства Российской Федерации о культуре, утвержденные 9 октября </w:t>
      </w:r>
      <w:smartTag w:uri="urn:schemas-microsoft-com:office:smarttags" w:element="metricconverter">
        <w:smartTagPr>
          <w:attr w:name="ProductID" w:val="1992 г"/>
        </w:smartTagPr>
        <w:r w:rsidR="000722C5" w:rsidRPr="00ED6204">
          <w:rPr>
            <w:sz w:val="22"/>
            <w:szCs w:val="22"/>
          </w:rPr>
          <w:t>1992 г</w:t>
        </w:r>
      </w:smartTag>
      <w:r w:rsidR="000722C5" w:rsidRPr="00ED6204">
        <w:rPr>
          <w:sz w:val="22"/>
          <w:szCs w:val="22"/>
        </w:rPr>
        <w:t>. N 3612-1;</w:t>
      </w:r>
    </w:p>
    <w:p w:rsidR="000722C5" w:rsidRPr="00ED6204" w:rsidRDefault="000722C5" w:rsidP="0020328B">
      <w:pPr>
        <w:ind w:firstLine="709"/>
        <w:jc w:val="both"/>
        <w:rPr>
          <w:sz w:val="22"/>
          <w:szCs w:val="22"/>
        </w:rPr>
      </w:pPr>
      <w:r w:rsidRPr="00ED6204">
        <w:rPr>
          <w:sz w:val="22"/>
          <w:szCs w:val="22"/>
        </w:rPr>
        <w:t xml:space="preserve">Федеральный </w:t>
      </w:r>
      <w:hyperlink r:id="rId29" w:tooltip="Федеральный закон от 06.10.1999 N 184-ФЗ (ред. от 28.06.2014)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sidRPr="00ED6204">
          <w:rPr>
            <w:color w:val="0000FF"/>
            <w:sz w:val="22"/>
            <w:szCs w:val="22"/>
          </w:rPr>
          <w:t>закон</w:t>
        </w:r>
      </w:hyperlink>
      <w:r w:rsidRPr="00ED6204">
        <w:rPr>
          <w:sz w:val="22"/>
          <w:szCs w:val="22"/>
        </w:rPr>
        <w:t xml:space="preserve"> от 6 октября </w:t>
      </w:r>
      <w:smartTag w:uri="urn:schemas-microsoft-com:office:smarttags" w:element="metricconverter">
        <w:smartTagPr>
          <w:attr w:name="ProductID" w:val="1999 г"/>
        </w:smartTagPr>
        <w:r w:rsidRPr="00ED6204">
          <w:rPr>
            <w:sz w:val="22"/>
            <w:szCs w:val="22"/>
          </w:rPr>
          <w:t>1999 г</w:t>
        </w:r>
      </w:smartTag>
      <w:r w:rsidRPr="00ED6204">
        <w:rPr>
          <w:sz w:val="22"/>
          <w:szCs w:val="22"/>
        </w:rPr>
        <w:t>.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722C5" w:rsidRPr="00ED6204" w:rsidRDefault="000722C5" w:rsidP="0020328B">
      <w:pPr>
        <w:ind w:firstLine="709"/>
        <w:jc w:val="both"/>
        <w:rPr>
          <w:sz w:val="22"/>
          <w:szCs w:val="22"/>
        </w:rPr>
      </w:pPr>
      <w:r w:rsidRPr="00ED6204">
        <w:rPr>
          <w:sz w:val="22"/>
          <w:szCs w:val="22"/>
        </w:rPr>
        <w:t xml:space="preserve">Федеральный </w:t>
      </w:r>
      <w:hyperlink r:id="rId30"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ED6204">
          <w:rPr>
            <w:color w:val="0000FF"/>
            <w:sz w:val="22"/>
            <w:szCs w:val="22"/>
          </w:rPr>
          <w:t>закон</w:t>
        </w:r>
      </w:hyperlink>
      <w:r w:rsidRPr="00ED6204">
        <w:rPr>
          <w:sz w:val="22"/>
          <w:szCs w:val="22"/>
        </w:rPr>
        <w:t xml:space="preserve"> от 6 октября </w:t>
      </w:r>
      <w:smartTag w:uri="urn:schemas-microsoft-com:office:smarttags" w:element="metricconverter">
        <w:smartTagPr>
          <w:attr w:name="ProductID" w:val="2003 г"/>
        </w:smartTagPr>
        <w:r w:rsidRPr="00ED6204">
          <w:rPr>
            <w:sz w:val="22"/>
            <w:szCs w:val="22"/>
          </w:rPr>
          <w:t>2003 г</w:t>
        </w:r>
      </w:smartTag>
      <w:r w:rsidRPr="00ED6204">
        <w:rPr>
          <w:sz w:val="22"/>
          <w:szCs w:val="22"/>
        </w:rPr>
        <w:t>. N 131-ФЗ "Об общих принципах организации местного самоуправления в Российской Федерации";</w:t>
      </w:r>
    </w:p>
    <w:p w:rsidR="000722C5" w:rsidRPr="00ED6204" w:rsidRDefault="00714700" w:rsidP="0020328B">
      <w:pPr>
        <w:ind w:firstLine="709"/>
        <w:jc w:val="both"/>
        <w:rPr>
          <w:sz w:val="22"/>
          <w:szCs w:val="22"/>
        </w:rPr>
      </w:pPr>
      <w:hyperlink r:id="rId31" w:tooltip="Распоряжение Правительства РФ от 25.08.2008 N 1244-р (ред. от 08.09.2010) &lt;О Концепции развития образования в сфере культуры и искусства в Российской Федерации на 2008 - 2015 годы&gt; (вместе с &quot;Планом мероприятий по реализации концепции развития образования в сф" w:history="1">
        <w:r w:rsidR="000722C5" w:rsidRPr="00ED6204">
          <w:rPr>
            <w:color w:val="0000FF"/>
            <w:sz w:val="22"/>
            <w:szCs w:val="22"/>
          </w:rPr>
          <w:t>Концепция</w:t>
        </w:r>
      </w:hyperlink>
      <w:r w:rsidR="000722C5" w:rsidRPr="00ED6204">
        <w:rPr>
          <w:sz w:val="22"/>
          <w:szCs w:val="22"/>
        </w:rPr>
        <w:t xml:space="preserve"> развития образования в сфере культуры и искусства в Российской Федерации на 2008-2015 годы, одобренная распоряжением Правительства Российской Федерации от 25 августа </w:t>
      </w:r>
      <w:smartTag w:uri="urn:schemas-microsoft-com:office:smarttags" w:element="metricconverter">
        <w:smartTagPr>
          <w:attr w:name="ProductID" w:val="2008 г"/>
        </w:smartTagPr>
        <w:r w:rsidR="000722C5" w:rsidRPr="00ED6204">
          <w:rPr>
            <w:sz w:val="22"/>
            <w:szCs w:val="22"/>
          </w:rPr>
          <w:t>2008 г</w:t>
        </w:r>
      </w:smartTag>
      <w:r w:rsidR="000722C5" w:rsidRPr="00ED6204">
        <w:rPr>
          <w:sz w:val="22"/>
          <w:szCs w:val="22"/>
        </w:rPr>
        <w:t>. N 1244-р;</w:t>
      </w:r>
    </w:p>
    <w:p w:rsidR="000722C5" w:rsidRPr="00ED6204" w:rsidRDefault="000722C5" w:rsidP="0020328B">
      <w:pPr>
        <w:ind w:firstLine="709"/>
        <w:jc w:val="both"/>
        <w:rPr>
          <w:sz w:val="22"/>
          <w:szCs w:val="22"/>
        </w:rPr>
      </w:pPr>
      <w:r w:rsidRPr="00ED6204">
        <w:rPr>
          <w:sz w:val="22"/>
          <w:szCs w:val="22"/>
        </w:rPr>
        <w:t xml:space="preserve">Национальная </w:t>
      </w:r>
      <w:hyperlink r:id="rId32" w:tooltip="Указ Президента РФ от 01.06.2012 N 761 &quot;О Национальной стратегии действий в интересах детей на 2012 - 2017 годы&quot;{КонсультантПлюс}" w:history="1">
        <w:r w:rsidRPr="00ED6204">
          <w:rPr>
            <w:color w:val="0000FF"/>
            <w:sz w:val="22"/>
            <w:szCs w:val="22"/>
          </w:rPr>
          <w:t>стратегия</w:t>
        </w:r>
      </w:hyperlink>
      <w:r w:rsidRPr="00ED6204">
        <w:rPr>
          <w:sz w:val="22"/>
          <w:szCs w:val="22"/>
        </w:rPr>
        <w:t xml:space="preserve"> действий в интересах детей Российской Федерации на 2012-2017 годы, утвержденная Указом Президента Российской Федерации от 1 июня </w:t>
      </w:r>
      <w:smartTag w:uri="urn:schemas-microsoft-com:office:smarttags" w:element="metricconverter">
        <w:smartTagPr>
          <w:attr w:name="ProductID" w:val="2012 г"/>
        </w:smartTagPr>
        <w:r w:rsidRPr="00ED6204">
          <w:rPr>
            <w:sz w:val="22"/>
            <w:szCs w:val="22"/>
          </w:rPr>
          <w:t>2012 г</w:t>
        </w:r>
      </w:smartTag>
      <w:r w:rsidRPr="00ED6204">
        <w:rPr>
          <w:sz w:val="22"/>
          <w:szCs w:val="22"/>
        </w:rPr>
        <w:t>. N 761;</w:t>
      </w:r>
    </w:p>
    <w:p w:rsidR="000722C5" w:rsidRPr="00ED6204" w:rsidRDefault="000722C5" w:rsidP="0020328B">
      <w:pPr>
        <w:ind w:firstLine="709"/>
        <w:jc w:val="both"/>
        <w:rPr>
          <w:sz w:val="22"/>
          <w:szCs w:val="22"/>
        </w:rPr>
      </w:pPr>
      <w:r w:rsidRPr="00ED6204">
        <w:rPr>
          <w:sz w:val="22"/>
          <w:szCs w:val="22"/>
        </w:rPr>
        <w:t xml:space="preserve">Государственная </w:t>
      </w:r>
      <w:hyperlink r:id="rId33" w:tooltip="Распоряжение Правительства РФ от 22.11.2012 N 2148-р &lt;Об утверждении государственной программы Российской Федерации &quot;Развитие образования&quot; на 2013 - 2020 годы&gt;------------ Утратил силу{КонсультантПлюс}" w:history="1">
        <w:r w:rsidRPr="00ED6204">
          <w:rPr>
            <w:color w:val="0000FF"/>
            <w:sz w:val="22"/>
            <w:szCs w:val="22"/>
          </w:rPr>
          <w:t>программа</w:t>
        </w:r>
      </w:hyperlink>
      <w:r w:rsidRPr="00ED6204">
        <w:rPr>
          <w:sz w:val="22"/>
          <w:szCs w:val="22"/>
        </w:rPr>
        <w:t xml:space="preserve"> Российской Федерации "Развитие образования" на 2013-2020 годы, утвержденная Постановлением Правительства Российской Федерации 22 ноября </w:t>
      </w:r>
      <w:smartTag w:uri="urn:schemas-microsoft-com:office:smarttags" w:element="metricconverter">
        <w:smartTagPr>
          <w:attr w:name="ProductID" w:val="2012 г"/>
        </w:smartTagPr>
        <w:r w:rsidRPr="00ED6204">
          <w:rPr>
            <w:sz w:val="22"/>
            <w:szCs w:val="22"/>
          </w:rPr>
          <w:t>2012 г</w:t>
        </w:r>
      </w:smartTag>
      <w:r w:rsidRPr="00ED6204">
        <w:rPr>
          <w:sz w:val="22"/>
          <w:szCs w:val="22"/>
        </w:rPr>
        <w:t>. N 2148-р;</w:t>
      </w:r>
    </w:p>
    <w:p w:rsidR="000722C5" w:rsidRPr="00ED6204" w:rsidRDefault="000722C5" w:rsidP="0020328B">
      <w:pPr>
        <w:ind w:firstLine="709"/>
        <w:jc w:val="both"/>
        <w:rPr>
          <w:sz w:val="22"/>
          <w:szCs w:val="22"/>
        </w:rPr>
      </w:pPr>
      <w:r w:rsidRPr="00ED6204">
        <w:rPr>
          <w:sz w:val="22"/>
          <w:szCs w:val="22"/>
        </w:rPr>
        <w:t xml:space="preserve">Федеральный </w:t>
      </w:r>
      <w:hyperlink r:id="rId34" w:tooltip="Федеральный закон от 29.12.2012 N 273-ФЗ (ред. от 21.07.2014) &quot;Об образовании в Российской Федерации&quot;{КонсультантПлюс}" w:history="1">
        <w:r w:rsidRPr="00ED6204">
          <w:rPr>
            <w:color w:val="0000FF"/>
            <w:sz w:val="22"/>
            <w:szCs w:val="22"/>
          </w:rPr>
          <w:t>закон</w:t>
        </w:r>
      </w:hyperlink>
      <w:r w:rsidRPr="00ED6204">
        <w:rPr>
          <w:sz w:val="22"/>
          <w:szCs w:val="22"/>
        </w:rPr>
        <w:t xml:space="preserve"> от 29 декабря </w:t>
      </w:r>
      <w:smartTag w:uri="urn:schemas-microsoft-com:office:smarttags" w:element="metricconverter">
        <w:smartTagPr>
          <w:attr w:name="ProductID" w:val="2012 г"/>
        </w:smartTagPr>
        <w:r w:rsidRPr="00ED6204">
          <w:rPr>
            <w:sz w:val="22"/>
            <w:szCs w:val="22"/>
          </w:rPr>
          <w:t>2012 г</w:t>
        </w:r>
      </w:smartTag>
      <w:r w:rsidRPr="00ED6204">
        <w:rPr>
          <w:sz w:val="22"/>
          <w:szCs w:val="22"/>
        </w:rPr>
        <w:t>. N 273-ФЗ "Об образовании в Российской Федерации";</w:t>
      </w:r>
    </w:p>
    <w:p w:rsidR="000722C5" w:rsidRPr="00ED6204" w:rsidRDefault="00714700" w:rsidP="0020328B">
      <w:pPr>
        <w:ind w:firstLine="709"/>
        <w:jc w:val="both"/>
        <w:rPr>
          <w:sz w:val="22"/>
          <w:szCs w:val="22"/>
        </w:rPr>
      </w:pPr>
      <w:hyperlink r:id="rId35" w:tooltip="Закон Пермской области от 07.04.1999 N 458-66 (ред. от 29.12.2005, с изм. от 07.09.2009) &quot;О государственной политике в сфере культуры, искусства и кинематографии&quot; (принят ЗС ПО 26.03.1999){КонсультантПлюс}" w:history="1">
        <w:r w:rsidR="000722C5" w:rsidRPr="00ED6204">
          <w:rPr>
            <w:color w:val="0000FF"/>
            <w:sz w:val="22"/>
            <w:szCs w:val="22"/>
          </w:rPr>
          <w:t>Закон</w:t>
        </w:r>
      </w:hyperlink>
      <w:r w:rsidR="000722C5" w:rsidRPr="00ED6204">
        <w:rPr>
          <w:sz w:val="22"/>
          <w:szCs w:val="22"/>
        </w:rPr>
        <w:t xml:space="preserve"> Пермской области от 7 апреля </w:t>
      </w:r>
      <w:smartTag w:uri="urn:schemas-microsoft-com:office:smarttags" w:element="metricconverter">
        <w:smartTagPr>
          <w:attr w:name="ProductID" w:val="1999 г"/>
        </w:smartTagPr>
        <w:r w:rsidR="000722C5" w:rsidRPr="00ED6204">
          <w:rPr>
            <w:sz w:val="22"/>
            <w:szCs w:val="22"/>
          </w:rPr>
          <w:t>1999 г</w:t>
        </w:r>
      </w:smartTag>
      <w:r w:rsidR="000722C5" w:rsidRPr="00ED6204">
        <w:rPr>
          <w:sz w:val="22"/>
          <w:szCs w:val="22"/>
        </w:rPr>
        <w:t>. N 458-66 "О государственной политике в сфере культуры, искусства и кинематографии";</w:t>
      </w:r>
    </w:p>
    <w:p w:rsidR="000722C5" w:rsidRPr="00ED6204" w:rsidRDefault="00714700" w:rsidP="0020328B">
      <w:pPr>
        <w:ind w:firstLine="709"/>
        <w:jc w:val="both"/>
        <w:rPr>
          <w:sz w:val="22"/>
          <w:szCs w:val="22"/>
        </w:rPr>
      </w:pPr>
      <w:hyperlink r:id="rId36" w:tooltip="Закон Пермского края от 02.04.2010 N 598-ПК (ред. от 06.05.2014) &quot;О стратегическом планировании социально-экономического развития Пермского края&quot; (принят ЗС ПК 18.03.2010){КонсультантПлюс}" w:history="1">
        <w:r w:rsidR="000722C5" w:rsidRPr="00ED6204">
          <w:rPr>
            <w:color w:val="0000FF"/>
            <w:sz w:val="22"/>
            <w:szCs w:val="22"/>
          </w:rPr>
          <w:t>Закон</w:t>
        </w:r>
      </w:hyperlink>
      <w:r w:rsidR="000722C5" w:rsidRPr="00ED6204">
        <w:rPr>
          <w:sz w:val="22"/>
          <w:szCs w:val="22"/>
        </w:rPr>
        <w:t xml:space="preserve"> Пермского края от 2 апреля </w:t>
      </w:r>
      <w:smartTag w:uri="urn:schemas-microsoft-com:office:smarttags" w:element="metricconverter">
        <w:smartTagPr>
          <w:attr w:name="ProductID" w:val="2010 г"/>
        </w:smartTagPr>
        <w:r w:rsidR="000722C5" w:rsidRPr="00ED6204">
          <w:rPr>
            <w:sz w:val="22"/>
            <w:szCs w:val="22"/>
          </w:rPr>
          <w:t>2010 г</w:t>
        </w:r>
      </w:smartTag>
      <w:r w:rsidR="000722C5" w:rsidRPr="00ED6204">
        <w:rPr>
          <w:sz w:val="22"/>
          <w:szCs w:val="22"/>
        </w:rPr>
        <w:t>. N 598-ПК "О стратегическом планировании социально-экономического развития Пермского края";</w:t>
      </w:r>
    </w:p>
    <w:p w:rsidR="000722C5" w:rsidRPr="00ED6204" w:rsidRDefault="00714700" w:rsidP="0020328B">
      <w:pPr>
        <w:ind w:firstLine="709"/>
        <w:jc w:val="both"/>
        <w:rPr>
          <w:sz w:val="22"/>
          <w:szCs w:val="22"/>
        </w:rPr>
      </w:pPr>
      <w:hyperlink r:id="rId37" w:tooltip="Постановление Правительства Пермского края от 11.02.2009 N 63-п (ред. от 03.04.2012) &quot;О разработке, формировании и реализации долгосрочных целевых программ&quot;{КонсультантПлюс}" w:history="1">
        <w:r w:rsidR="000722C5" w:rsidRPr="00ED6204">
          <w:rPr>
            <w:color w:val="0000FF"/>
            <w:sz w:val="22"/>
            <w:szCs w:val="22"/>
          </w:rPr>
          <w:t>Постановление</w:t>
        </w:r>
      </w:hyperlink>
      <w:r w:rsidR="000722C5" w:rsidRPr="00ED6204">
        <w:rPr>
          <w:sz w:val="22"/>
          <w:szCs w:val="22"/>
        </w:rPr>
        <w:t xml:space="preserve"> Правительства Пермского края от 11 февраля </w:t>
      </w:r>
      <w:smartTag w:uri="urn:schemas-microsoft-com:office:smarttags" w:element="metricconverter">
        <w:smartTagPr>
          <w:attr w:name="ProductID" w:val="2009 г"/>
        </w:smartTagPr>
        <w:r w:rsidR="000722C5" w:rsidRPr="00ED6204">
          <w:rPr>
            <w:sz w:val="22"/>
            <w:szCs w:val="22"/>
          </w:rPr>
          <w:t>2009 г</w:t>
        </w:r>
      </w:smartTag>
      <w:r w:rsidR="000722C5" w:rsidRPr="00ED6204">
        <w:rPr>
          <w:sz w:val="22"/>
          <w:szCs w:val="22"/>
        </w:rPr>
        <w:t xml:space="preserve">. N 63-п "О разработке, </w:t>
      </w:r>
    </w:p>
    <w:p w:rsidR="000722C5" w:rsidRPr="00ED6204" w:rsidRDefault="000722C5" w:rsidP="0020328B">
      <w:pPr>
        <w:ind w:firstLine="709"/>
        <w:jc w:val="both"/>
        <w:rPr>
          <w:sz w:val="22"/>
          <w:szCs w:val="22"/>
        </w:rPr>
      </w:pPr>
      <w:r w:rsidRPr="00ED6204">
        <w:rPr>
          <w:sz w:val="22"/>
          <w:szCs w:val="22"/>
        </w:rPr>
        <w:t>формировании и реализации долгосрочных целевых программ";</w:t>
      </w:r>
    </w:p>
    <w:p w:rsidR="000722C5" w:rsidRPr="00ED6204" w:rsidRDefault="00714700" w:rsidP="0020328B">
      <w:pPr>
        <w:ind w:firstLine="709"/>
        <w:jc w:val="both"/>
        <w:rPr>
          <w:sz w:val="22"/>
          <w:szCs w:val="22"/>
        </w:rPr>
      </w:pPr>
      <w:hyperlink r:id="rId38" w:tooltip="Постановление Правительства Пермского края от 16.11.2010 N 897-п (ред. от 09.09.2013) &quot;Об утверждении долгосрочной целевой программы &quot;Семья и дети Пермского края на 2011-2015 годы&quot;{КонсультантПлюс}" w:history="1">
        <w:r w:rsidR="000722C5" w:rsidRPr="00ED6204">
          <w:rPr>
            <w:color w:val="0000FF"/>
            <w:sz w:val="22"/>
            <w:szCs w:val="22"/>
          </w:rPr>
          <w:t>Постановление</w:t>
        </w:r>
      </w:hyperlink>
      <w:r w:rsidR="000722C5" w:rsidRPr="00ED6204">
        <w:rPr>
          <w:sz w:val="22"/>
          <w:szCs w:val="22"/>
        </w:rPr>
        <w:t xml:space="preserve"> Правительства Пермского края от 16 ноября </w:t>
      </w:r>
      <w:smartTag w:uri="urn:schemas-microsoft-com:office:smarttags" w:element="metricconverter">
        <w:smartTagPr>
          <w:attr w:name="ProductID" w:val="2010 г"/>
        </w:smartTagPr>
        <w:r w:rsidR="000722C5" w:rsidRPr="00ED6204">
          <w:rPr>
            <w:sz w:val="22"/>
            <w:szCs w:val="22"/>
          </w:rPr>
          <w:t>2010 г</w:t>
        </w:r>
      </w:smartTag>
      <w:r w:rsidR="000722C5" w:rsidRPr="00ED6204">
        <w:rPr>
          <w:sz w:val="22"/>
          <w:szCs w:val="22"/>
        </w:rPr>
        <w:t>. N 897-п "Об утверждении долгосрочной целевой программы "Семья и дети Пермского края на 2011-2015 годы";</w:t>
      </w:r>
    </w:p>
    <w:p w:rsidR="000722C5" w:rsidRPr="00ED6204" w:rsidRDefault="00714700" w:rsidP="0020328B">
      <w:pPr>
        <w:ind w:firstLine="709"/>
        <w:jc w:val="both"/>
        <w:rPr>
          <w:sz w:val="22"/>
          <w:szCs w:val="22"/>
        </w:rPr>
      </w:pPr>
      <w:hyperlink r:id="rId39" w:tooltip="Закон Пермского края от 20.12.2012 N 140-ПК (ред. от 05.06.2013) &quot;О Программе социально-экономического развития Пермского края на 2012-2016 годы&quot; (принят ЗС ПК 06.12.2012){КонсультантПлюс}" w:history="1">
        <w:r w:rsidR="000722C5" w:rsidRPr="00ED6204">
          <w:rPr>
            <w:color w:val="0000FF"/>
            <w:sz w:val="22"/>
            <w:szCs w:val="22"/>
          </w:rPr>
          <w:t>Закон</w:t>
        </w:r>
      </w:hyperlink>
      <w:r w:rsidR="000722C5" w:rsidRPr="00ED6204">
        <w:rPr>
          <w:sz w:val="22"/>
          <w:szCs w:val="22"/>
        </w:rPr>
        <w:t xml:space="preserve"> Пермского края от 20 декабря </w:t>
      </w:r>
      <w:smartTag w:uri="urn:schemas-microsoft-com:office:smarttags" w:element="metricconverter">
        <w:smartTagPr>
          <w:attr w:name="ProductID" w:val="2012 г"/>
        </w:smartTagPr>
        <w:r w:rsidR="000722C5" w:rsidRPr="00ED6204">
          <w:rPr>
            <w:sz w:val="22"/>
            <w:szCs w:val="22"/>
          </w:rPr>
          <w:t>2012 г</w:t>
        </w:r>
      </w:smartTag>
      <w:r w:rsidR="000722C5" w:rsidRPr="00ED6204">
        <w:rPr>
          <w:sz w:val="22"/>
          <w:szCs w:val="22"/>
        </w:rPr>
        <w:t>. N 140-ПК "О Программе социально-экономического развития Пермского края на 2012-2016 годы";</w:t>
      </w:r>
    </w:p>
    <w:p w:rsidR="000722C5" w:rsidRPr="00ED6204" w:rsidRDefault="000722C5" w:rsidP="0020328B">
      <w:pPr>
        <w:ind w:firstLine="709"/>
        <w:jc w:val="both"/>
        <w:rPr>
          <w:sz w:val="22"/>
          <w:szCs w:val="22"/>
        </w:rPr>
      </w:pPr>
      <w:r w:rsidRPr="00ED6204">
        <w:rPr>
          <w:sz w:val="22"/>
          <w:szCs w:val="22"/>
        </w:rPr>
        <w:t xml:space="preserve"> В соответствии с ФЗ от 06.10.2003 № 131 – ФЗ « Об общих принципах организации местного самоуправления в РФ» , Уставом муниципального образования  Юрлинского муниципального района, Стратегией социально-экономического развития Юрлинского муниципального района.</w:t>
      </w:r>
    </w:p>
    <w:p w:rsidR="000722C5" w:rsidRPr="00ED6204" w:rsidRDefault="000722C5" w:rsidP="0020328B">
      <w:pPr>
        <w:ind w:firstLine="709"/>
        <w:jc w:val="both"/>
        <w:rPr>
          <w:sz w:val="22"/>
          <w:szCs w:val="22"/>
        </w:rPr>
      </w:pPr>
      <w:r w:rsidRPr="00ED6204">
        <w:rPr>
          <w:sz w:val="22"/>
          <w:szCs w:val="22"/>
        </w:rPr>
        <w:t xml:space="preserve">В рамках </w:t>
      </w:r>
      <w:hyperlink r:id="rId40" w:tooltip="Постановление Законодательного Собрания Пермского края от 01.12.2011 N 3046 (ред. от 06.12.2012) &quot;О Стратегии социально-экономического развития Пермского края до 2026 года&quot;{КонсультантПлюс}" w:history="1">
        <w:r w:rsidRPr="00ED6204">
          <w:rPr>
            <w:color w:val="0000FF"/>
            <w:sz w:val="22"/>
            <w:szCs w:val="22"/>
          </w:rPr>
          <w:t>Стратегии</w:t>
        </w:r>
      </w:hyperlink>
      <w:r w:rsidRPr="00ED6204">
        <w:rPr>
          <w:sz w:val="22"/>
          <w:szCs w:val="22"/>
        </w:rPr>
        <w:t xml:space="preserve"> и </w:t>
      </w:r>
      <w:hyperlink r:id="rId41" w:tooltip="Закон Пермского края от 20.12.2012 N 140-ПК (ред. от 05.06.2013) &quot;О Программе социально-экономического развития Пермского края на 2012-2016 годы&quot; (принят ЗС ПК 06.12.2012){КонсультантПлюс}" w:history="1">
        <w:r w:rsidRPr="00ED6204">
          <w:rPr>
            <w:color w:val="0000FF"/>
            <w:sz w:val="22"/>
            <w:szCs w:val="22"/>
          </w:rPr>
          <w:t>Программы</w:t>
        </w:r>
      </w:hyperlink>
      <w:r w:rsidRPr="00ED6204">
        <w:rPr>
          <w:sz w:val="22"/>
          <w:szCs w:val="22"/>
        </w:rPr>
        <w:t xml:space="preserve"> социально-экономического развития  Юрлинского муниципального района  предусмотрены следующие цели и задачи : повышение уровня и качества жизни населения, стабилизация численности населения, обеспечение реального роста доходов населения, создание условий для развития малого и среднего предпринимательства, максимизация доходов от использования ресурсов, создание комфортной среды проживания;</w:t>
      </w:r>
    </w:p>
    <w:p w:rsidR="000722C5" w:rsidRPr="00ED6204" w:rsidRDefault="000722C5" w:rsidP="0020328B">
      <w:pPr>
        <w:ind w:firstLine="709"/>
        <w:jc w:val="both"/>
        <w:rPr>
          <w:sz w:val="22"/>
          <w:szCs w:val="22"/>
        </w:rPr>
      </w:pPr>
      <w:r w:rsidRPr="00ED6204">
        <w:rPr>
          <w:sz w:val="22"/>
          <w:szCs w:val="22"/>
        </w:rPr>
        <w:t xml:space="preserve">Повышение рождаемости и снижение смертности, снижение уровня преступности, снижение заболеваемости и инвалидности, повышение качества образования, повышение инвестиционной </w:t>
      </w:r>
      <w:r w:rsidRPr="00ED6204">
        <w:rPr>
          <w:sz w:val="22"/>
          <w:szCs w:val="22"/>
        </w:rPr>
        <w:lastRenderedPageBreak/>
        <w:t>привлекательности территории, максимизация доходов от использования земельных ресурсов и имущества, увеличение объемов строительства жилья, снижение доли дорог, не отвечающих нормативным требованиям, увеличение собственных доходов муниципальных образований, профилактика семейного неблагополучия.</w:t>
      </w:r>
    </w:p>
    <w:p w:rsidR="000722C5" w:rsidRPr="00ED6204" w:rsidRDefault="000722C5" w:rsidP="0020328B">
      <w:pPr>
        <w:ind w:firstLine="709"/>
        <w:jc w:val="both"/>
        <w:rPr>
          <w:sz w:val="22"/>
          <w:szCs w:val="22"/>
        </w:rPr>
      </w:pPr>
      <w:r w:rsidRPr="00ED6204">
        <w:rPr>
          <w:sz w:val="22"/>
          <w:szCs w:val="22"/>
        </w:rPr>
        <w:t xml:space="preserve">С учетом данных приоритетов </w:t>
      </w:r>
      <w:r w:rsidRPr="00ED6204">
        <w:rPr>
          <w:b/>
          <w:sz w:val="22"/>
          <w:szCs w:val="22"/>
        </w:rPr>
        <w:t>целью</w:t>
      </w:r>
      <w:r w:rsidRPr="00ED6204">
        <w:rPr>
          <w:sz w:val="22"/>
          <w:szCs w:val="22"/>
        </w:rPr>
        <w:t xml:space="preserve"> подпрограммы "Развит</w:t>
      </w:r>
      <w:r w:rsidR="0020328B">
        <w:rPr>
          <w:sz w:val="22"/>
          <w:szCs w:val="22"/>
        </w:rPr>
        <w:t xml:space="preserve">ие дополнительного образования </w:t>
      </w:r>
      <w:r w:rsidRPr="00ED6204">
        <w:rPr>
          <w:sz w:val="22"/>
          <w:szCs w:val="22"/>
        </w:rPr>
        <w:t>в сфере культуры и искусства Юрлинского муниципального района Пермского района" является создание условий для получения качественного художественного и музыкального образования, приобщения к искусству и культуре детей, подростков и молодежи района.</w:t>
      </w:r>
    </w:p>
    <w:p w:rsidR="000722C5" w:rsidRPr="00ED6204" w:rsidRDefault="000722C5" w:rsidP="0020328B">
      <w:pPr>
        <w:ind w:firstLine="709"/>
        <w:jc w:val="both"/>
        <w:rPr>
          <w:b/>
          <w:sz w:val="22"/>
          <w:szCs w:val="22"/>
        </w:rPr>
      </w:pPr>
      <w:r w:rsidRPr="00ED6204">
        <w:rPr>
          <w:b/>
          <w:sz w:val="22"/>
          <w:szCs w:val="22"/>
        </w:rPr>
        <w:t>Задачи Подпрограммы.</w:t>
      </w:r>
    </w:p>
    <w:p w:rsidR="000722C5" w:rsidRPr="00ED6204" w:rsidRDefault="000722C5" w:rsidP="0020328B">
      <w:pPr>
        <w:ind w:firstLine="709"/>
        <w:jc w:val="both"/>
        <w:rPr>
          <w:sz w:val="22"/>
          <w:szCs w:val="22"/>
        </w:rPr>
      </w:pPr>
      <w:r w:rsidRPr="00ED6204">
        <w:rPr>
          <w:sz w:val="22"/>
          <w:szCs w:val="22"/>
        </w:rPr>
        <w:t>- Увеличить количество детей и молодежи, получающих художественное  и музыкальное образование в районе, обеспечив доступность получения образования вне зависимости от места проживания, уровня достатка и состояния здоровья обучающихся, для чего необходимо:</w:t>
      </w:r>
    </w:p>
    <w:p w:rsidR="000722C5" w:rsidRPr="00ED6204" w:rsidRDefault="000722C5" w:rsidP="0020328B">
      <w:pPr>
        <w:ind w:firstLine="709"/>
        <w:jc w:val="both"/>
        <w:rPr>
          <w:sz w:val="22"/>
          <w:szCs w:val="22"/>
        </w:rPr>
      </w:pPr>
      <w:r w:rsidRPr="00ED6204">
        <w:rPr>
          <w:sz w:val="22"/>
          <w:szCs w:val="22"/>
        </w:rPr>
        <w:t>создать единую информационную систему услуг художественного и музыкального образования в районе;</w:t>
      </w:r>
    </w:p>
    <w:p w:rsidR="000722C5" w:rsidRPr="00ED6204" w:rsidRDefault="000722C5" w:rsidP="0020328B">
      <w:pPr>
        <w:ind w:firstLine="709"/>
        <w:jc w:val="both"/>
        <w:rPr>
          <w:sz w:val="22"/>
          <w:szCs w:val="22"/>
        </w:rPr>
      </w:pPr>
      <w:r w:rsidRPr="00ED6204">
        <w:rPr>
          <w:sz w:val="22"/>
          <w:szCs w:val="22"/>
        </w:rPr>
        <w:t>внедрить в практику новые формы образовательной деятельности.</w:t>
      </w:r>
    </w:p>
    <w:p w:rsidR="000722C5" w:rsidRPr="00ED6204" w:rsidRDefault="000722C5" w:rsidP="0020328B">
      <w:pPr>
        <w:ind w:firstLine="709"/>
        <w:jc w:val="both"/>
        <w:rPr>
          <w:sz w:val="22"/>
          <w:szCs w:val="22"/>
        </w:rPr>
      </w:pPr>
      <w:r w:rsidRPr="00ED6204">
        <w:rPr>
          <w:sz w:val="22"/>
          <w:szCs w:val="22"/>
        </w:rPr>
        <w:t>- Увеличить количество детей района, участвующих в муниципальных и региональных творческих мероприятиях, конкурсах, фестивалях, выставках, праздниках, культурных проектах для детей, что обеспечит:</w:t>
      </w:r>
    </w:p>
    <w:p w:rsidR="000722C5" w:rsidRPr="00ED6204" w:rsidRDefault="000722C5" w:rsidP="0020328B">
      <w:pPr>
        <w:ind w:firstLine="709"/>
        <w:jc w:val="both"/>
        <w:rPr>
          <w:sz w:val="22"/>
          <w:szCs w:val="22"/>
        </w:rPr>
      </w:pPr>
      <w:r w:rsidRPr="00ED6204">
        <w:rPr>
          <w:sz w:val="22"/>
          <w:szCs w:val="22"/>
        </w:rPr>
        <w:t>выявление и поддержку одаренных детей, адекватное педагогическое сопровождение детей района  в соответствии с их возможностями и задатками;</w:t>
      </w:r>
    </w:p>
    <w:p w:rsidR="000722C5" w:rsidRPr="00ED6204" w:rsidRDefault="000722C5" w:rsidP="0020328B">
      <w:pPr>
        <w:ind w:firstLine="709"/>
        <w:jc w:val="both"/>
        <w:rPr>
          <w:sz w:val="22"/>
          <w:szCs w:val="22"/>
        </w:rPr>
      </w:pPr>
      <w:r w:rsidRPr="00ED6204">
        <w:rPr>
          <w:sz w:val="22"/>
          <w:szCs w:val="22"/>
        </w:rPr>
        <w:t>продвижение детей в соответствии с индивидуальным образовательным  развитием, в том числе на всероссийском и международном уровнях.</w:t>
      </w:r>
    </w:p>
    <w:p w:rsidR="000722C5" w:rsidRPr="00ED6204" w:rsidRDefault="000722C5" w:rsidP="0020328B">
      <w:pPr>
        <w:ind w:firstLine="709"/>
        <w:jc w:val="both"/>
        <w:rPr>
          <w:sz w:val="22"/>
          <w:szCs w:val="22"/>
        </w:rPr>
      </w:pPr>
      <w:r w:rsidRPr="00ED6204">
        <w:rPr>
          <w:sz w:val="22"/>
          <w:szCs w:val="22"/>
        </w:rPr>
        <w:t xml:space="preserve">- Обеспечить Юрлинскую детскую школу искусств специальным оборудованием и музыкальными инструментами в соответствии с федеральными требованиями к условиям по реализации </w:t>
      </w:r>
      <w:proofErr w:type="spellStart"/>
      <w:r w:rsidRPr="00ED6204">
        <w:rPr>
          <w:sz w:val="22"/>
          <w:szCs w:val="22"/>
        </w:rPr>
        <w:t>предпрофессиональных</w:t>
      </w:r>
      <w:proofErr w:type="spellEnd"/>
      <w:r w:rsidRPr="00ED6204">
        <w:rPr>
          <w:sz w:val="22"/>
          <w:szCs w:val="22"/>
        </w:rPr>
        <w:t xml:space="preserve"> программ художественного и музыкального образования.</w:t>
      </w:r>
    </w:p>
    <w:p w:rsidR="000722C5" w:rsidRPr="00ED6204" w:rsidRDefault="000722C5" w:rsidP="0020328B">
      <w:pPr>
        <w:ind w:firstLine="709"/>
        <w:jc w:val="both"/>
        <w:rPr>
          <w:sz w:val="22"/>
          <w:szCs w:val="22"/>
        </w:rPr>
      </w:pPr>
      <w:r w:rsidRPr="00ED6204">
        <w:rPr>
          <w:sz w:val="22"/>
          <w:szCs w:val="22"/>
        </w:rPr>
        <w:t>- Обеспечить улучшение качества работы школы искусств  через  повышение квалификации преподавателей, создание системы поощрения лучших преподавателей в зависимости от интенсивности труда и использования эффективных форм преподавательской деятельности, образовательных результатов учеников, заслуг в научной деятельности.</w:t>
      </w:r>
    </w:p>
    <w:p w:rsidR="000722C5" w:rsidRPr="00ED6204" w:rsidRDefault="000722C5" w:rsidP="0020328B">
      <w:pPr>
        <w:ind w:firstLine="709"/>
        <w:jc w:val="both"/>
        <w:rPr>
          <w:sz w:val="22"/>
          <w:szCs w:val="22"/>
        </w:rPr>
      </w:pPr>
      <w:r w:rsidRPr="00ED6204">
        <w:rPr>
          <w:sz w:val="22"/>
          <w:szCs w:val="22"/>
        </w:rPr>
        <w:t>- Создать эффективный механизм стимулирования качества обучения учащихся в образовательном  учреждении школы.</w:t>
      </w:r>
    </w:p>
    <w:p w:rsidR="000722C5" w:rsidRPr="0020328B" w:rsidRDefault="000722C5" w:rsidP="0020328B">
      <w:pPr>
        <w:jc w:val="center"/>
        <w:rPr>
          <w:b/>
          <w:sz w:val="22"/>
          <w:szCs w:val="22"/>
        </w:rPr>
      </w:pPr>
      <w:bookmarkStart w:id="17" w:name="Par1464"/>
      <w:bookmarkEnd w:id="17"/>
      <w:r w:rsidRPr="00ED6204">
        <w:rPr>
          <w:b/>
          <w:sz w:val="22"/>
          <w:szCs w:val="22"/>
        </w:rPr>
        <w:t>III. Прогноз конечных результатов Подпрограммы</w:t>
      </w:r>
    </w:p>
    <w:p w:rsidR="000722C5" w:rsidRPr="00ED6204" w:rsidRDefault="000722C5" w:rsidP="0020328B">
      <w:pPr>
        <w:ind w:firstLine="709"/>
        <w:jc w:val="both"/>
        <w:rPr>
          <w:sz w:val="22"/>
          <w:szCs w:val="22"/>
        </w:rPr>
      </w:pPr>
      <w:r w:rsidRPr="00ED6204">
        <w:rPr>
          <w:sz w:val="22"/>
          <w:szCs w:val="22"/>
        </w:rPr>
        <w:t>Показателями реализации Подпрограммы выступают:</w:t>
      </w:r>
    </w:p>
    <w:p w:rsidR="000722C5" w:rsidRPr="00ED6204" w:rsidRDefault="000722C5" w:rsidP="0020328B">
      <w:pPr>
        <w:ind w:firstLine="709"/>
        <w:jc w:val="both"/>
        <w:rPr>
          <w:sz w:val="22"/>
          <w:szCs w:val="22"/>
        </w:rPr>
      </w:pPr>
      <w:r w:rsidRPr="00ED6204">
        <w:rPr>
          <w:sz w:val="22"/>
          <w:szCs w:val="22"/>
        </w:rPr>
        <w:t>увеличение доли детей, участвующих в муниципальных, региональных творческих конкурсах и мероприятиях, от общего числа получающих художественное и музыкального образование до 40% к 2017 году;</w:t>
      </w:r>
    </w:p>
    <w:p w:rsidR="000722C5" w:rsidRPr="00ED6204" w:rsidRDefault="000722C5" w:rsidP="0020328B">
      <w:pPr>
        <w:ind w:firstLine="709"/>
        <w:jc w:val="both"/>
        <w:rPr>
          <w:sz w:val="22"/>
          <w:szCs w:val="22"/>
        </w:rPr>
      </w:pPr>
      <w:r w:rsidRPr="00ED6204">
        <w:rPr>
          <w:sz w:val="22"/>
          <w:szCs w:val="22"/>
        </w:rPr>
        <w:t>увеличение количества детей, ставших дипломантами и лауреатами международных и всероссийских конкурсов, до 38 человек к 2017 году;</w:t>
      </w:r>
    </w:p>
    <w:p w:rsidR="000722C5" w:rsidRPr="00ED6204" w:rsidRDefault="000722C5" w:rsidP="0020328B">
      <w:pPr>
        <w:ind w:firstLine="709"/>
        <w:jc w:val="both"/>
        <w:rPr>
          <w:sz w:val="22"/>
          <w:szCs w:val="22"/>
        </w:rPr>
      </w:pPr>
      <w:r w:rsidRPr="00ED6204">
        <w:rPr>
          <w:sz w:val="22"/>
          <w:szCs w:val="22"/>
        </w:rPr>
        <w:t>увеличение доли детей и молодежи, получающих в Юрлинском районе услуги художественного образования, от общей численности детей в возрасте 5-18 лет, проживающих в районе, до 10% к 2017 году;</w:t>
      </w:r>
    </w:p>
    <w:p w:rsidR="000722C5" w:rsidRPr="00ED6204" w:rsidRDefault="000722C5" w:rsidP="0020328B">
      <w:pPr>
        <w:ind w:firstLine="709"/>
        <w:jc w:val="both"/>
        <w:rPr>
          <w:sz w:val="22"/>
          <w:szCs w:val="22"/>
        </w:rPr>
      </w:pPr>
      <w:r w:rsidRPr="00ED6204">
        <w:rPr>
          <w:sz w:val="22"/>
          <w:szCs w:val="22"/>
        </w:rPr>
        <w:t>увеличение охвата учащихся общеобразовательных школ с 1 по 9 класс художественным образованием (детская школа искусств) до 15,5% к 2017 году;</w:t>
      </w:r>
    </w:p>
    <w:p w:rsidR="000722C5" w:rsidRPr="0020328B" w:rsidRDefault="000722C5" w:rsidP="0020328B">
      <w:pPr>
        <w:jc w:val="center"/>
        <w:rPr>
          <w:b/>
          <w:sz w:val="22"/>
          <w:szCs w:val="22"/>
        </w:rPr>
      </w:pPr>
      <w:bookmarkStart w:id="18" w:name="Par1480"/>
      <w:bookmarkEnd w:id="18"/>
      <w:r w:rsidRPr="00ED6204">
        <w:rPr>
          <w:b/>
          <w:sz w:val="22"/>
          <w:szCs w:val="22"/>
        </w:rPr>
        <w:t>IV. Сроки реализации Подпрограммы в целом, этапы и сроки их реализации с указанием промежуточных показателей</w:t>
      </w:r>
    </w:p>
    <w:p w:rsidR="000722C5" w:rsidRPr="00ED6204" w:rsidRDefault="000722C5" w:rsidP="0020328B">
      <w:pPr>
        <w:ind w:firstLine="709"/>
        <w:jc w:val="both"/>
        <w:rPr>
          <w:sz w:val="22"/>
          <w:szCs w:val="22"/>
        </w:rPr>
      </w:pPr>
      <w:r w:rsidRPr="00ED6204">
        <w:rPr>
          <w:sz w:val="22"/>
          <w:szCs w:val="22"/>
        </w:rPr>
        <w:t>Реализация Подпрограммы не предусматривает этапов. Мероприятия в рамках направления реализуются в течение всего периода реализации Муниципальной программы с 2015 по 2017 год.</w:t>
      </w:r>
    </w:p>
    <w:p w:rsidR="0020328B" w:rsidRDefault="000722C5" w:rsidP="000722C5">
      <w:pPr>
        <w:jc w:val="center"/>
        <w:rPr>
          <w:b/>
          <w:sz w:val="22"/>
          <w:szCs w:val="22"/>
        </w:rPr>
      </w:pPr>
      <w:bookmarkStart w:id="19" w:name="Par1486"/>
      <w:bookmarkEnd w:id="19"/>
      <w:r w:rsidRPr="00ED6204">
        <w:rPr>
          <w:b/>
          <w:sz w:val="22"/>
          <w:szCs w:val="22"/>
        </w:rPr>
        <w:t xml:space="preserve">V. Перечень мероприятий </w:t>
      </w:r>
      <w:r w:rsidR="0020328B">
        <w:rPr>
          <w:b/>
          <w:sz w:val="22"/>
          <w:szCs w:val="22"/>
        </w:rPr>
        <w:t>Подпрограммы с указанием сроков</w:t>
      </w:r>
    </w:p>
    <w:p w:rsidR="000722C5" w:rsidRPr="0020328B" w:rsidRDefault="000722C5" w:rsidP="0020328B">
      <w:pPr>
        <w:jc w:val="center"/>
        <w:rPr>
          <w:b/>
          <w:sz w:val="22"/>
          <w:szCs w:val="22"/>
        </w:rPr>
      </w:pPr>
      <w:r w:rsidRPr="00ED6204">
        <w:rPr>
          <w:b/>
          <w:sz w:val="22"/>
          <w:szCs w:val="22"/>
        </w:rPr>
        <w:t>их реализации и ожидаемых результатов</w:t>
      </w:r>
    </w:p>
    <w:p w:rsidR="000722C5" w:rsidRPr="00ED6204" w:rsidRDefault="000722C5" w:rsidP="0020328B">
      <w:pPr>
        <w:ind w:firstLine="709"/>
        <w:jc w:val="both"/>
        <w:rPr>
          <w:sz w:val="22"/>
          <w:szCs w:val="22"/>
        </w:rPr>
      </w:pPr>
      <w:r w:rsidRPr="00ED6204">
        <w:rPr>
          <w:sz w:val="22"/>
          <w:szCs w:val="22"/>
        </w:rPr>
        <w:t xml:space="preserve">5.1. В рамках реализации Подпрограммы планируется: </w:t>
      </w:r>
    </w:p>
    <w:p w:rsidR="000722C5" w:rsidRPr="00ED6204" w:rsidRDefault="000722C5" w:rsidP="0020328B">
      <w:pPr>
        <w:ind w:firstLine="709"/>
        <w:jc w:val="both"/>
        <w:rPr>
          <w:sz w:val="22"/>
          <w:szCs w:val="22"/>
        </w:rPr>
      </w:pPr>
      <w:r w:rsidRPr="00ED6204">
        <w:rPr>
          <w:sz w:val="22"/>
          <w:szCs w:val="22"/>
        </w:rPr>
        <w:t>приобретение музыкальных инструментов и оборудования для Детской школы искусств</w:t>
      </w:r>
    </w:p>
    <w:p w:rsidR="000722C5" w:rsidRPr="00ED6204" w:rsidRDefault="000722C5" w:rsidP="0020328B">
      <w:pPr>
        <w:ind w:firstLine="709"/>
        <w:jc w:val="both"/>
        <w:rPr>
          <w:sz w:val="22"/>
          <w:szCs w:val="22"/>
        </w:rPr>
      </w:pPr>
      <w:r w:rsidRPr="00ED6204">
        <w:rPr>
          <w:sz w:val="22"/>
          <w:szCs w:val="22"/>
        </w:rPr>
        <w:t>5.2. Основное мероприятие "Развитие детской школы искусств" включает:</w:t>
      </w:r>
    </w:p>
    <w:p w:rsidR="000722C5" w:rsidRPr="00ED6204" w:rsidRDefault="000722C5" w:rsidP="0020328B">
      <w:pPr>
        <w:ind w:firstLine="709"/>
        <w:jc w:val="both"/>
        <w:rPr>
          <w:sz w:val="22"/>
          <w:szCs w:val="22"/>
        </w:rPr>
      </w:pPr>
      <w:r w:rsidRPr="00ED6204">
        <w:rPr>
          <w:sz w:val="22"/>
          <w:szCs w:val="22"/>
        </w:rPr>
        <w:t>предоставление муниципальных услуг  в области дополнительного образования;</w:t>
      </w:r>
    </w:p>
    <w:p w:rsidR="000722C5" w:rsidRPr="00ED6204" w:rsidRDefault="000722C5" w:rsidP="0020328B">
      <w:pPr>
        <w:ind w:firstLine="709"/>
        <w:jc w:val="both"/>
        <w:rPr>
          <w:sz w:val="22"/>
          <w:szCs w:val="22"/>
        </w:rPr>
      </w:pPr>
      <w:r w:rsidRPr="00ED6204">
        <w:rPr>
          <w:sz w:val="22"/>
          <w:szCs w:val="22"/>
        </w:rPr>
        <w:t>проведение мероприятий и конкурсов в области художественного образования;</w:t>
      </w:r>
    </w:p>
    <w:p w:rsidR="000722C5" w:rsidRPr="00ED6204" w:rsidRDefault="000722C5" w:rsidP="0020328B">
      <w:pPr>
        <w:ind w:firstLine="709"/>
        <w:jc w:val="both"/>
        <w:rPr>
          <w:sz w:val="22"/>
          <w:szCs w:val="22"/>
        </w:rPr>
      </w:pPr>
      <w:r w:rsidRPr="00ED6204">
        <w:rPr>
          <w:sz w:val="22"/>
          <w:szCs w:val="22"/>
        </w:rPr>
        <w:t>В рамках указанного основного мероприятия планируется:</w:t>
      </w:r>
    </w:p>
    <w:p w:rsidR="000722C5" w:rsidRPr="00ED6204" w:rsidRDefault="000722C5" w:rsidP="0020328B">
      <w:pPr>
        <w:ind w:firstLine="709"/>
        <w:jc w:val="both"/>
        <w:rPr>
          <w:sz w:val="22"/>
          <w:szCs w:val="22"/>
        </w:rPr>
      </w:pPr>
      <w:r w:rsidRPr="00ED6204">
        <w:rPr>
          <w:sz w:val="22"/>
          <w:szCs w:val="22"/>
        </w:rPr>
        <w:t>реализация комплекса мер по поиску художественно одаренных детей и молодежи района для ориентации их на получение профессии в сфере культуры и искусства;</w:t>
      </w:r>
    </w:p>
    <w:p w:rsidR="000722C5" w:rsidRPr="00ED6204" w:rsidRDefault="000722C5" w:rsidP="0020328B">
      <w:pPr>
        <w:ind w:firstLine="709"/>
        <w:jc w:val="both"/>
        <w:rPr>
          <w:sz w:val="22"/>
          <w:szCs w:val="22"/>
        </w:rPr>
      </w:pPr>
      <w:r w:rsidRPr="00ED6204">
        <w:rPr>
          <w:sz w:val="22"/>
          <w:szCs w:val="22"/>
        </w:rPr>
        <w:lastRenderedPageBreak/>
        <w:t>Для привлечения большего числа детей и молодежи в сферу художественного образования проводится комплекс творческих мероприятий, конкурсов.</w:t>
      </w:r>
    </w:p>
    <w:p w:rsidR="000722C5" w:rsidRPr="00ED6204" w:rsidRDefault="000722C5" w:rsidP="0020328B">
      <w:pPr>
        <w:ind w:firstLine="709"/>
        <w:jc w:val="both"/>
        <w:rPr>
          <w:sz w:val="22"/>
          <w:szCs w:val="22"/>
        </w:rPr>
      </w:pPr>
      <w:r w:rsidRPr="00ED6204">
        <w:rPr>
          <w:sz w:val="22"/>
          <w:szCs w:val="22"/>
        </w:rPr>
        <w:t>Большую роль играет информирование детей и их родителей об оказании образовательных услуг детской школой искусств. В этих целях предусматривается обеспечение работы школьной информационно-коммуникационной системы оказания услуг художественного образования (сайт).</w:t>
      </w:r>
    </w:p>
    <w:p w:rsidR="000722C5" w:rsidRPr="00ED6204" w:rsidRDefault="000722C5" w:rsidP="0020328B">
      <w:pPr>
        <w:ind w:firstLine="709"/>
        <w:jc w:val="both"/>
        <w:rPr>
          <w:sz w:val="22"/>
          <w:szCs w:val="22"/>
        </w:rPr>
      </w:pPr>
      <w:r w:rsidRPr="00ED6204">
        <w:rPr>
          <w:sz w:val="22"/>
          <w:szCs w:val="22"/>
        </w:rPr>
        <w:t>Основное мероприятие будет реализовываться на протяжении всего периода действия Подпрограммы - с 2015 по 2017 годы.</w:t>
      </w:r>
    </w:p>
    <w:p w:rsidR="000722C5" w:rsidRPr="00ED6204" w:rsidRDefault="000722C5" w:rsidP="0020328B">
      <w:pPr>
        <w:ind w:firstLine="709"/>
        <w:jc w:val="both"/>
        <w:rPr>
          <w:sz w:val="22"/>
          <w:szCs w:val="22"/>
        </w:rPr>
      </w:pPr>
      <w:r w:rsidRPr="00ED6204">
        <w:rPr>
          <w:sz w:val="22"/>
          <w:szCs w:val="22"/>
        </w:rPr>
        <w:t>5.3. Основное мероприятие "Приобретение музыкальных инструментов и оборудования для детской школы искусств (дополнительного образования детей сферы искусства и культуры Юрлинского муниципального района".</w:t>
      </w:r>
    </w:p>
    <w:p w:rsidR="000722C5" w:rsidRPr="00ED6204" w:rsidRDefault="000722C5" w:rsidP="0020328B">
      <w:pPr>
        <w:ind w:firstLine="709"/>
        <w:jc w:val="both"/>
        <w:rPr>
          <w:sz w:val="22"/>
          <w:szCs w:val="22"/>
        </w:rPr>
      </w:pPr>
      <w:r w:rsidRPr="00ED6204">
        <w:rPr>
          <w:sz w:val="22"/>
          <w:szCs w:val="22"/>
        </w:rPr>
        <w:t>В рамках указанного основного мероприятия планируется:</w:t>
      </w:r>
    </w:p>
    <w:p w:rsidR="000722C5" w:rsidRPr="00ED6204" w:rsidRDefault="000722C5" w:rsidP="0020328B">
      <w:pPr>
        <w:ind w:firstLine="709"/>
        <w:jc w:val="both"/>
        <w:rPr>
          <w:sz w:val="22"/>
          <w:szCs w:val="22"/>
        </w:rPr>
      </w:pPr>
      <w:r w:rsidRPr="00ED6204">
        <w:rPr>
          <w:sz w:val="22"/>
          <w:szCs w:val="22"/>
        </w:rPr>
        <w:t>обеспечение художественного образования в сфере искусства и культуры  музыкальными инструментами и оборудованием в соответствии с федеральными требованиями по организации образовательного процесса;</w:t>
      </w:r>
    </w:p>
    <w:p w:rsidR="000722C5" w:rsidRPr="00ED6204" w:rsidRDefault="000722C5" w:rsidP="0020328B">
      <w:pPr>
        <w:ind w:firstLine="709"/>
        <w:jc w:val="both"/>
        <w:rPr>
          <w:sz w:val="22"/>
          <w:szCs w:val="22"/>
        </w:rPr>
      </w:pPr>
      <w:r w:rsidRPr="00ED6204">
        <w:rPr>
          <w:sz w:val="22"/>
          <w:szCs w:val="22"/>
        </w:rPr>
        <w:t>заключение соглашений по приобретению музыкальных инструментов и оборудования для детской школы искусств Юрлинского района.</w:t>
      </w:r>
    </w:p>
    <w:p w:rsidR="000722C5" w:rsidRPr="00ED6204" w:rsidRDefault="000722C5" w:rsidP="0020328B">
      <w:pPr>
        <w:ind w:firstLine="709"/>
        <w:jc w:val="both"/>
        <w:rPr>
          <w:sz w:val="22"/>
          <w:szCs w:val="22"/>
        </w:rPr>
      </w:pPr>
      <w:r w:rsidRPr="00ED6204">
        <w:rPr>
          <w:sz w:val="22"/>
          <w:szCs w:val="22"/>
        </w:rPr>
        <w:t xml:space="preserve">В связи с переходом  детской школы  искусств на выполнение государственных требований по реализации дополнительных </w:t>
      </w:r>
      <w:proofErr w:type="spellStart"/>
      <w:r w:rsidRPr="00ED6204">
        <w:rPr>
          <w:sz w:val="22"/>
          <w:szCs w:val="22"/>
        </w:rPr>
        <w:t>предпрофессиональных</w:t>
      </w:r>
      <w:proofErr w:type="spellEnd"/>
      <w:r w:rsidRPr="00ED6204">
        <w:rPr>
          <w:sz w:val="22"/>
          <w:szCs w:val="22"/>
        </w:rPr>
        <w:t xml:space="preserve"> общеобразовательных программ в области искусств, предусматривается приобретение необходимых музыкальных инструментов и специального оборудования, в том числе концертных инструментов, - как условие участия в рейтинговых всероссийских и международных конкурсах музыкальных исполнителей.</w:t>
      </w:r>
    </w:p>
    <w:p w:rsidR="000722C5" w:rsidRPr="00ED6204" w:rsidRDefault="000722C5" w:rsidP="0020328B">
      <w:pPr>
        <w:ind w:firstLine="709"/>
        <w:jc w:val="both"/>
        <w:rPr>
          <w:sz w:val="22"/>
          <w:szCs w:val="22"/>
        </w:rPr>
      </w:pPr>
      <w:r w:rsidRPr="00ED6204">
        <w:rPr>
          <w:sz w:val="22"/>
          <w:szCs w:val="22"/>
        </w:rPr>
        <w:t>Результатами реализации основного мероприятия станут:</w:t>
      </w:r>
    </w:p>
    <w:p w:rsidR="000722C5" w:rsidRPr="00ED6204" w:rsidRDefault="000722C5" w:rsidP="0020328B">
      <w:pPr>
        <w:ind w:firstLine="709"/>
        <w:jc w:val="both"/>
        <w:rPr>
          <w:sz w:val="22"/>
          <w:szCs w:val="22"/>
        </w:rPr>
      </w:pPr>
      <w:r w:rsidRPr="00ED6204">
        <w:rPr>
          <w:sz w:val="22"/>
          <w:szCs w:val="22"/>
        </w:rPr>
        <w:t xml:space="preserve">улучшение материально-технической базы детской школы искусств: </w:t>
      </w:r>
    </w:p>
    <w:p w:rsidR="000722C5" w:rsidRPr="00ED6204" w:rsidRDefault="000722C5" w:rsidP="0020328B">
      <w:pPr>
        <w:ind w:firstLine="709"/>
        <w:jc w:val="both"/>
        <w:rPr>
          <w:sz w:val="22"/>
          <w:szCs w:val="22"/>
        </w:rPr>
      </w:pPr>
      <w:r w:rsidRPr="00ED6204">
        <w:rPr>
          <w:sz w:val="22"/>
          <w:szCs w:val="22"/>
        </w:rPr>
        <w:t>Основное мероприятие будет реализовываться на протяжении всего периода действия Подпрограммы - с 2015 по 2017 годы.</w:t>
      </w:r>
    </w:p>
    <w:p w:rsidR="0020328B" w:rsidRPr="00ED6204" w:rsidRDefault="000722C5" w:rsidP="0020328B">
      <w:pPr>
        <w:suppressAutoHyphens/>
        <w:jc w:val="center"/>
        <w:rPr>
          <w:rFonts w:eastAsia="Arial"/>
          <w:b/>
          <w:kern w:val="3"/>
          <w:sz w:val="22"/>
          <w:szCs w:val="22"/>
        </w:rPr>
      </w:pPr>
      <w:r w:rsidRPr="00ED6204">
        <w:rPr>
          <w:rFonts w:eastAsia="Arial"/>
          <w:b/>
          <w:kern w:val="3"/>
          <w:sz w:val="22"/>
          <w:szCs w:val="22"/>
        </w:rPr>
        <w:t xml:space="preserve">Перечень мероприятий муниципальной подпрограммы Юрлинского муниципального района </w:t>
      </w:r>
      <w:r w:rsidRPr="00ED6204">
        <w:rPr>
          <w:rFonts w:eastAsia="Arial"/>
          <w:kern w:val="3"/>
          <w:sz w:val="22"/>
          <w:szCs w:val="22"/>
        </w:rPr>
        <w:t>«</w:t>
      </w:r>
      <w:r w:rsidRPr="00ED6204">
        <w:rPr>
          <w:b/>
          <w:sz w:val="22"/>
          <w:szCs w:val="22"/>
        </w:rPr>
        <w:t>Развитие дополнительного образования в сфере культуры и искусства</w:t>
      </w:r>
      <w:r w:rsidR="0020328B">
        <w:rPr>
          <w:b/>
          <w:sz w:val="22"/>
          <w:szCs w:val="22"/>
        </w:rPr>
        <w:t xml:space="preserve"> </w:t>
      </w:r>
      <w:r w:rsidRPr="00ED6204">
        <w:rPr>
          <w:rFonts w:eastAsia="Arial"/>
          <w:b/>
          <w:kern w:val="3"/>
          <w:sz w:val="22"/>
          <w:szCs w:val="22"/>
        </w:rPr>
        <w:t>Юрлинского муниципального района на 2015-2017гг»</w:t>
      </w:r>
    </w:p>
    <w:tbl>
      <w:tblPr>
        <w:tblpPr w:leftFromText="180" w:rightFromText="180" w:vertAnchor="text" w:horzAnchor="margin" w:tblpY="328"/>
        <w:tblW w:w="10025" w:type="dxa"/>
        <w:tblLayout w:type="fixed"/>
        <w:tblCellMar>
          <w:top w:w="75" w:type="dxa"/>
          <w:left w:w="0" w:type="dxa"/>
          <w:bottom w:w="75" w:type="dxa"/>
          <w:right w:w="0" w:type="dxa"/>
        </w:tblCellMar>
        <w:tblLook w:val="0000"/>
      </w:tblPr>
      <w:tblGrid>
        <w:gridCol w:w="528"/>
        <w:gridCol w:w="1842"/>
        <w:gridCol w:w="1418"/>
        <w:gridCol w:w="992"/>
        <w:gridCol w:w="1134"/>
        <w:gridCol w:w="4111"/>
      </w:tblGrid>
      <w:tr w:rsidR="000722C5" w:rsidRPr="0020328B" w:rsidTr="0020328B">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N п/п</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20328B">
            <w:pPr>
              <w:jc w:val="both"/>
              <w:rPr>
                <w:sz w:val="18"/>
                <w:szCs w:val="18"/>
              </w:rPr>
            </w:pPr>
            <w:r w:rsidRPr="0020328B">
              <w:rPr>
                <w:sz w:val="18"/>
                <w:szCs w:val="18"/>
              </w:rPr>
              <w:t>Наименование подпрограммы, основного мероприятия (ВЦП), мероприятия</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Ответственный исполнитель, участники</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Срок</w:t>
            </w:r>
          </w:p>
        </w:tc>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Ожидаемый непосредственный результат (краткое описание)</w:t>
            </w:r>
          </w:p>
        </w:tc>
      </w:tr>
      <w:tr w:rsidR="000722C5" w:rsidRPr="0020328B" w:rsidTr="0020328B">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начала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окончания реализации</w:t>
            </w: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p>
        </w:tc>
      </w:tr>
      <w:tr w:rsidR="000722C5" w:rsidRPr="0020328B" w:rsidTr="0020328B">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5</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6</w:t>
            </w:r>
          </w:p>
        </w:tc>
      </w:tr>
      <w:tr w:rsidR="000722C5" w:rsidRPr="0020328B" w:rsidTr="0020328B">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outlineLvl w:val="2"/>
              <w:rPr>
                <w:sz w:val="18"/>
                <w:szCs w:val="18"/>
              </w:rPr>
            </w:pPr>
            <w:bookmarkStart w:id="20" w:name="Par2868"/>
            <w:bookmarkEnd w:id="20"/>
            <w:r w:rsidRPr="0020328B">
              <w:rPr>
                <w:sz w:val="18"/>
                <w:szCs w:val="18"/>
              </w:rPr>
              <w:t>1</w:t>
            </w:r>
          </w:p>
        </w:tc>
        <w:tc>
          <w:tcPr>
            <w:tcW w:w="949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r w:rsidRPr="0020328B">
              <w:rPr>
                <w:sz w:val="18"/>
                <w:szCs w:val="18"/>
              </w:rPr>
              <w:t>Подпрограмма 1 "Развитие дополнительного образования в сфере культуры и искусства Юрлинского муниципального района на 2015-2017гг."</w:t>
            </w:r>
          </w:p>
        </w:tc>
      </w:tr>
      <w:tr w:rsidR="000722C5" w:rsidRPr="0020328B" w:rsidTr="0020328B">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r w:rsidRPr="0020328B">
              <w:rPr>
                <w:sz w:val="18"/>
                <w:szCs w:val="18"/>
              </w:rPr>
              <w:t>1.1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r w:rsidRPr="0020328B">
              <w:rPr>
                <w:sz w:val="18"/>
                <w:szCs w:val="18"/>
              </w:rPr>
              <w:t>Основное мероприятие. Сохранение и развитие дополнительного образования в сфере культуры и искусства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МБОУ ДОД «Юрлинская  детская школа искусств»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2015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2017</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r w:rsidRPr="0020328B">
              <w:rPr>
                <w:sz w:val="18"/>
                <w:szCs w:val="18"/>
              </w:rPr>
              <w:t>1. Совершенствование нормативно правовой базы в сфере развития художественно-эстетического и музыкального образования детей, сохранение и возрождение традиционной народной культуры, сохранение и развитие народных художественных промыслов.</w:t>
            </w:r>
          </w:p>
        </w:tc>
      </w:tr>
      <w:tr w:rsidR="000722C5" w:rsidRPr="0020328B" w:rsidTr="0020328B">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r w:rsidRPr="0020328B">
              <w:rPr>
                <w:sz w:val="18"/>
                <w:szCs w:val="18"/>
              </w:rPr>
              <w:t>1.2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r w:rsidRPr="0020328B">
              <w:rPr>
                <w:sz w:val="18"/>
                <w:szCs w:val="18"/>
              </w:rPr>
              <w:t>Организация проведения значимых мероприятий и творческих конкурсов в сфере дополнительного образования.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МБОУ ДОД «Юрлинская  детская школа искусств»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2015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2017</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r w:rsidRPr="0020328B">
              <w:rPr>
                <w:sz w:val="18"/>
                <w:szCs w:val="18"/>
              </w:rPr>
              <w:t>1. Увеличение количества и качества значимых мероприятий, посвященных значимым событиям российской культуры и развитию культурного сотрудничества.</w:t>
            </w:r>
          </w:p>
          <w:p w:rsidR="000722C5" w:rsidRPr="0020328B" w:rsidRDefault="000722C5" w:rsidP="000722C5">
            <w:pPr>
              <w:rPr>
                <w:sz w:val="18"/>
                <w:szCs w:val="18"/>
              </w:rPr>
            </w:pPr>
            <w:r w:rsidRPr="0020328B">
              <w:rPr>
                <w:sz w:val="18"/>
                <w:szCs w:val="18"/>
              </w:rPr>
              <w:t>2. Поддержка культурных мероприятий в области сохранения и развития нематериального культурного наследия Юрлинского района</w:t>
            </w:r>
          </w:p>
        </w:tc>
      </w:tr>
      <w:tr w:rsidR="000722C5" w:rsidRPr="0020328B" w:rsidTr="0020328B">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r w:rsidRPr="0020328B">
              <w:rPr>
                <w:sz w:val="18"/>
                <w:szCs w:val="18"/>
              </w:rPr>
              <w:t>1.3</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r w:rsidRPr="0020328B">
              <w:rPr>
                <w:sz w:val="18"/>
                <w:szCs w:val="18"/>
              </w:rPr>
              <w:t>Оказание муниципальных услуг и обеспечение деятельности образовательного учреждения.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МБОУ ДОД «Юрлинская  детская школа искусств»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2015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2017</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r w:rsidRPr="0020328B">
              <w:rPr>
                <w:sz w:val="18"/>
                <w:szCs w:val="18"/>
              </w:rPr>
              <w:t>1. Повышение квалификации педагогических кадров для системы дополнительного образования.</w:t>
            </w:r>
          </w:p>
          <w:p w:rsidR="000722C5" w:rsidRPr="0020328B" w:rsidRDefault="000722C5" w:rsidP="000722C5">
            <w:pPr>
              <w:rPr>
                <w:sz w:val="18"/>
                <w:szCs w:val="18"/>
              </w:rPr>
            </w:pPr>
            <w:r w:rsidRPr="0020328B">
              <w:rPr>
                <w:sz w:val="18"/>
                <w:szCs w:val="18"/>
              </w:rPr>
              <w:t>2. Укрепление материально-технической базы в образовательном учреждении дополнительного образования детей.</w:t>
            </w:r>
          </w:p>
          <w:p w:rsidR="000722C5" w:rsidRPr="0020328B" w:rsidRDefault="000722C5" w:rsidP="000722C5">
            <w:pPr>
              <w:rPr>
                <w:sz w:val="18"/>
                <w:szCs w:val="18"/>
              </w:rPr>
            </w:pPr>
          </w:p>
        </w:tc>
      </w:tr>
    </w:tbl>
    <w:p w:rsidR="000722C5" w:rsidRDefault="000722C5" w:rsidP="000722C5">
      <w:pPr>
        <w:rPr>
          <w:sz w:val="22"/>
          <w:szCs w:val="22"/>
        </w:rPr>
      </w:pPr>
    </w:p>
    <w:p w:rsidR="000722C5" w:rsidRPr="0020328B" w:rsidRDefault="000722C5" w:rsidP="0020328B">
      <w:pPr>
        <w:jc w:val="center"/>
        <w:rPr>
          <w:b/>
          <w:sz w:val="22"/>
          <w:szCs w:val="22"/>
        </w:rPr>
      </w:pPr>
      <w:r w:rsidRPr="00ED6204">
        <w:rPr>
          <w:b/>
          <w:sz w:val="22"/>
          <w:szCs w:val="22"/>
        </w:rPr>
        <w:lastRenderedPageBreak/>
        <w:t>VI. Основные меры правового регулирования в соответствующей сфере, направленные на достижение целей и конечных результатов Подпрограммы, с обоснованием основных положений и сроков принятия необходимых нормативных правовых актов</w:t>
      </w:r>
    </w:p>
    <w:p w:rsidR="000722C5" w:rsidRPr="00ED6204" w:rsidRDefault="000722C5" w:rsidP="0020328B">
      <w:pPr>
        <w:ind w:firstLine="709"/>
        <w:jc w:val="both"/>
        <w:rPr>
          <w:sz w:val="22"/>
          <w:szCs w:val="22"/>
        </w:rPr>
      </w:pPr>
      <w:r w:rsidRPr="00ED6204">
        <w:rPr>
          <w:sz w:val="22"/>
          <w:szCs w:val="22"/>
        </w:rPr>
        <w:t>К основным мерам правового регулирования в рамках Подпрограммы относится принятие новых и приведение в соответствие с федеральным законодательством существующих нормативных актов в сфере художественного  и музыкального образования.</w:t>
      </w:r>
    </w:p>
    <w:p w:rsidR="000722C5" w:rsidRPr="0020328B" w:rsidRDefault="000722C5" w:rsidP="0020328B">
      <w:pPr>
        <w:jc w:val="center"/>
        <w:rPr>
          <w:b/>
          <w:sz w:val="22"/>
          <w:szCs w:val="22"/>
        </w:rPr>
      </w:pPr>
      <w:bookmarkStart w:id="21" w:name="Par1539"/>
      <w:bookmarkEnd w:id="21"/>
      <w:r w:rsidRPr="00ED6204">
        <w:rPr>
          <w:b/>
          <w:sz w:val="22"/>
          <w:szCs w:val="22"/>
        </w:rPr>
        <w:t>VII. Ресурсное обеспечение Подпрограммы</w:t>
      </w:r>
    </w:p>
    <w:p w:rsidR="000722C5" w:rsidRPr="00ED6204" w:rsidRDefault="000722C5" w:rsidP="0020328B">
      <w:pPr>
        <w:ind w:firstLine="709"/>
        <w:rPr>
          <w:sz w:val="22"/>
          <w:szCs w:val="22"/>
        </w:rPr>
      </w:pPr>
      <w:bookmarkStart w:id="22" w:name="Par1556"/>
      <w:bookmarkEnd w:id="22"/>
      <w:r w:rsidRPr="00ED6204">
        <w:rPr>
          <w:sz w:val="22"/>
          <w:szCs w:val="22"/>
        </w:rPr>
        <w:t xml:space="preserve">Общий объем финансирования Подпрограммы составляет - </w:t>
      </w:r>
      <w:r w:rsidRPr="00ED6204">
        <w:rPr>
          <w:color w:val="000000" w:themeColor="text1"/>
          <w:sz w:val="22"/>
          <w:szCs w:val="22"/>
        </w:rPr>
        <w:t xml:space="preserve">17478,0 </w:t>
      </w:r>
      <w:r w:rsidRPr="00ED6204">
        <w:rPr>
          <w:sz w:val="22"/>
          <w:szCs w:val="22"/>
        </w:rPr>
        <w:t>тыс. руб.</w:t>
      </w:r>
    </w:p>
    <w:p w:rsidR="000722C5" w:rsidRPr="00ED6204" w:rsidRDefault="000722C5" w:rsidP="0020328B">
      <w:pPr>
        <w:ind w:firstLine="709"/>
        <w:rPr>
          <w:sz w:val="22"/>
          <w:szCs w:val="22"/>
        </w:rPr>
      </w:pPr>
      <w:r w:rsidRPr="00ED6204">
        <w:rPr>
          <w:sz w:val="22"/>
          <w:szCs w:val="22"/>
        </w:rPr>
        <w:t>В том числе по годам:</w:t>
      </w:r>
    </w:p>
    <w:p w:rsidR="000722C5" w:rsidRPr="00ED6204" w:rsidRDefault="000722C5" w:rsidP="0020328B">
      <w:pPr>
        <w:ind w:firstLine="709"/>
        <w:rPr>
          <w:sz w:val="22"/>
          <w:szCs w:val="22"/>
        </w:rPr>
      </w:pPr>
      <w:r w:rsidRPr="00ED6204">
        <w:rPr>
          <w:sz w:val="22"/>
          <w:szCs w:val="22"/>
        </w:rPr>
        <w:t>2015 г. – 5024,0  тыс. руб.:</w:t>
      </w:r>
    </w:p>
    <w:p w:rsidR="000722C5" w:rsidRPr="00ED6204" w:rsidRDefault="000722C5" w:rsidP="0020328B">
      <w:pPr>
        <w:ind w:firstLine="709"/>
        <w:rPr>
          <w:sz w:val="22"/>
          <w:szCs w:val="22"/>
        </w:rPr>
      </w:pPr>
      <w:r w:rsidRPr="00ED6204">
        <w:rPr>
          <w:sz w:val="22"/>
          <w:szCs w:val="22"/>
        </w:rPr>
        <w:t>2016 г. – 5845,0 тыс. руб.;</w:t>
      </w:r>
    </w:p>
    <w:p w:rsidR="000722C5" w:rsidRPr="00ED6204" w:rsidRDefault="000722C5" w:rsidP="0020328B">
      <w:pPr>
        <w:ind w:firstLine="709"/>
        <w:rPr>
          <w:sz w:val="22"/>
          <w:szCs w:val="22"/>
        </w:rPr>
      </w:pPr>
      <w:r w:rsidRPr="00ED6204">
        <w:rPr>
          <w:sz w:val="22"/>
          <w:szCs w:val="22"/>
        </w:rPr>
        <w:t>2017 г. – 6609,0. руб.</w:t>
      </w:r>
    </w:p>
    <w:p w:rsidR="000722C5" w:rsidRPr="00ED6204" w:rsidRDefault="000722C5" w:rsidP="0020328B">
      <w:pPr>
        <w:ind w:firstLine="709"/>
        <w:rPr>
          <w:sz w:val="22"/>
          <w:szCs w:val="22"/>
        </w:rPr>
      </w:pPr>
      <w:r w:rsidRPr="00ED6204">
        <w:rPr>
          <w:sz w:val="22"/>
          <w:szCs w:val="22"/>
        </w:rPr>
        <w:t xml:space="preserve">За счет средств местных бюджетов и внебюджетных источников - </w:t>
      </w:r>
      <w:r w:rsidRPr="00ED6204">
        <w:rPr>
          <w:color w:val="000000" w:themeColor="text1"/>
          <w:sz w:val="22"/>
          <w:szCs w:val="22"/>
        </w:rPr>
        <w:t>17478,0</w:t>
      </w:r>
      <w:r w:rsidRPr="00ED6204">
        <w:rPr>
          <w:sz w:val="22"/>
          <w:szCs w:val="22"/>
        </w:rPr>
        <w:t>тыс. руб. В том числе по годам:</w:t>
      </w:r>
    </w:p>
    <w:p w:rsidR="000722C5" w:rsidRPr="00ED6204" w:rsidRDefault="000722C5" w:rsidP="0020328B">
      <w:pPr>
        <w:ind w:firstLine="709"/>
        <w:rPr>
          <w:sz w:val="22"/>
          <w:szCs w:val="22"/>
        </w:rPr>
      </w:pPr>
      <w:r w:rsidRPr="00ED6204">
        <w:rPr>
          <w:sz w:val="22"/>
          <w:szCs w:val="22"/>
        </w:rPr>
        <w:t>2015 г. – 5024,0 тыс. руб.;</w:t>
      </w:r>
    </w:p>
    <w:p w:rsidR="000722C5" w:rsidRPr="00ED6204" w:rsidRDefault="000722C5" w:rsidP="0020328B">
      <w:pPr>
        <w:ind w:firstLine="709"/>
        <w:rPr>
          <w:sz w:val="22"/>
          <w:szCs w:val="22"/>
        </w:rPr>
      </w:pPr>
      <w:r w:rsidRPr="00ED6204">
        <w:rPr>
          <w:sz w:val="22"/>
          <w:szCs w:val="22"/>
        </w:rPr>
        <w:t>2016 г. – 5845,0 тыс. руб.;</w:t>
      </w:r>
    </w:p>
    <w:p w:rsidR="000722C5" w:rsidRPr="00ED6204" w:rsidRDefault="000722C5" w:rsidP="0020328B">
      <w:pPr>
        <w:ind w:firstLine="709"/>
        <w:rPr>
          <w:sz w:val="22"/>
          <w:szCs w:val="22"/>
        </w:rPr>
      </w:pPr>
      <w:r w:rsidRPr="00ED6204">
        <w:rPr>
          <w:sz w:val="22"/>
          <w:szCs w:val="22"/>
        </w:rPr>
        <w:t>2017 г. – 6609,0 тыс. руб.</w:t>
      </w:r>
    </w:p>
    <w:p w:rsidR="000722C5" w:rsidRPr="00ED6204" w:rsidRDefault="000722C5" w:rsidP="0020328B">
      <w:pPr>
        <w:ind w:firstLine="709"/>
        <w:rPr>
          <w:sz w:val="22"/>
          <w:szCs w:val="22"/>
        </w:rPr>
      </w:pPr>
      <w:r w:rsidRPr="00ED6204">
        <w:rPr>
          <w:sz w:val="22"/>
          <w:szCs w:val="22"/>
        </w:rPr>
        <w:t>Объем финансирования на 2015-2017 годы определен в соответствии с действующим законодательством.</w:t>
      </w:r>
    </w:p>
    <w:p w:rsidR="000722C5" w:rsidRPr="0020328B" w:rsidRDefault="000722C5" w:rsidP="0020328B">
      <w:pPr>
        <w:ind w:firstLine="709"/>
        <w:rPr>
          <w:sz w:val="22"/>
          <w:szCs w:val="22"/>
        </w:rPr>
      </w:pPr>
      <w:r w:rsidRPr="00ED6204">
        <w:rPr>
          <w:sz w:val="22"/>
          <w:szCs w:val="22"/>
        </w:rPr>
        <w:t>Объем финансового обеспечения на реализацию Подпрограммы подлежит ежегодному уточнению при формировании проектов соответствующих бюджетов на очередной фи</w:t>
      </w:r>
      <w:r w:rsidR="0020328B">
        <w:rPr>
          <w:sz w:val="22"/>
          <w:szCs w:val="22"/>
        </w:rPr>
        <w:t>нансовый год и плановый период.</w:t>
      </w:r>
    </w:p>
    <w:p w:rsidR="000722C5" w:rsidRPr="00ED6204" w:rsidRDefault="000722C5" w:rsidP="000722C5">
      <w:pPr>
        <w:jc w:val="center"/>
        <w:rPr>
          <w:b/>
          <w:sz w:val="22"/>
          <w:szCs w:val="22"/>
        </w:rPr>
      </w:pPr>
      <w:r w:rsidRPr="00ED6204">
        <w:rPr>
          <w:b/>
          <w:sz w:val="22"/>
          <w:szCs w:val="22"/>
        </w:rPr>
        <w:t>VIII. Описание мер государственного регулирования</w:t>
      </w:r>
    </w:p>
    <w:p w:rsidR="000722C5" w:rsidRPr="00ED6204" w:rsidRDefault="000722C5" w:rsidP="000722C5">
      <w:pPr>
        <w:jc w:val="center"/>
        <w:rPr>
          <w:b/>
          <w:sz w:val="22"/>
          <w:szCs w:val="22"/>
        </w:rPr>
      </w:pPr>
      <w:r w:rsidRPr="00ED6204">
        <w:rPr>
          <w:b/>
          <w:sz w:val="22"/>
          <w:szCs w:val="22"/>
        </w:rPr>
        <w:t>и управления рисками с целью минимизации их влияния</w:t>
      </w:r>
    </w:p>
    <w:p w:rsidR="000722C5" w:rsidRDefault="000722C5" w:rsidP="0020328B">
      <w:pPr>
        <w:jc w:val="center"/>
        <w:rPr>
          <w:b/>
          <w:sz w:val="22"/>
          <w:szCs w:val="22"/>
        </w:rPr>
      </w:pPr>
      <w:r w:rsidRPr="00ED6204">
        <w:rPr>
          <w:b/>
          <w:sz w:val="22"/>
          <w:szCs w:val="22"/>
        </w:rPr>
        <w:t>на достижение целей Подпрограммы</w:t>
      </w:r>
    </w:p>
    <w:p w:rsidR="0020328B" w:rsidRDefault="0020328B" w:rsidP="0020328B">
      <w:pPr>
        <w:jc w:val="center"/>
        <w:rPr>
          <w:b/>
          <w:sz w:val="22"/>
          <w:szCs w:val="22"/>
        </w:rPr>
      </w:pPr>
    </w:p>
    <w:p w:rsidR="0020328B" w:rsidRDefault="0020328B" w:rsidP="0020328B">
      <w:pPr>
        <w:ind w:firstLine="709"/>
        <w:jc w:val="both"/>
        <w:rPr>
          <w:sz w:val="22"/>
          <w:szCs w:val="22"/>
        </w:rPr>
      </w:pPr>
      <w:r w:rsidRPr="00ED6204">
        <w:rPr>
          <w:sz w:val="22"/>
          <w:szCs w:val="22"/>
        </w:rPr>
        <w:t>Принятие общих мер по управлению рисками осуществляется Ответственным исполнителем МБОУ ДОД «ДШИ»</w:t>
      </w:r>
      <w:r>
        <w:rPr>
          <w:sz w:val="22"/>
          <w:szCs w:val="22"/>
        </w:rPr>
        <w:t xml:space="preserve"> </w:t>
      </w:r>
      <w:r w:rsidRPr="00ED6204">
        <w:rPr>
          <w:sz w:val="22"/>
          <w:szCs w:val="22"/>
        </w:rPr>
        <w:t>Реализация мероприятий Подпрограммы возможна при условии ее финансирования в рамках запланированных объемо</w:t>
      </w:r>
      <w:bookmarkStart w:id="23" w:name="Par1564"/>
      <w:bookmarkStart w:id="24" w:name="Par2207"/>
      <w:bookmarkEnd w:id="23"/>
      <w:bookmarkEnd w:id="24"/>
      <w:r w:rsidRPr="00ED6204">
        <w:rPr>
          <w:sz w:val="22"/>
          <w:szCs w:val="22"/>
        </w:rPr>
        <w:t>в</w:t>
      </w:r>
      <w:r>
        <w:rPr>
          <w:sz w:val="22"/>
          <w:szCs w:val="22"/>
        </w:rPr>
        <w:t>.</w:t>
      </w:r>
    </w:p>
    <w:p w:rsidR="0020328B" w:rsidRPr="00ED6204" w:rsidRDefault="0020328B" w:rsidP="0020328B">
      <w:pPr>
        <w:rPr>
          <w:b/>
          <w:sz w:val="22"/>
          <w:szCs w:val="22"/>
        </w:rPr>
      </w:pPr>
    </w:p>
    <w:p w:rsidR="000722C5" w:rsidRPr="00ED6204" w:rsidRDefault="000722C5" w:rsidP="0020328B">
      <w:pPr>
        <w:tabs>
          <w:tab w:val="left" w:pos="8355"/>
        </w:tabs>
        <w:jc w:val="right"/>
        <w:rPr>
          <w:sz w:val="22"/>
          <w:szCs w:val="22"/>
        </w:rPr>
      </w:pPr>
      <w:r w:rsidRPr="00ED6204">
        <w:rPr>
          <w:sz w:val="22"/>
          <w:szCs w:val="22"/>
        </w:rPr>
        <w:t>Приложение 3</w:t>
      </w:r>
    </w:p>
    <w:p w:rsidR="000722C5" w:rsidRPr="00ED6204" w:rsidRDefault="0020328B" w:rsidP="000722C5">
      <w:pPr>
        <w:jc w:val="right"/>
        <w:rPr>
          <w:sz w:val="22"/>
          <w:szCs w:val="22"/>
        </w:rPr>
      </w:pPr>
      <w:r>
        <w:rPr>
          <w:sz w:val="22"/>
          <w:szCs w:val="22"/>
        </w:rPr>
        <w:t>к программе «Развитие культуры</w:t>
      </w:r>
    </w:p>
    <w:p w:rsidR="000722C5" w:rsidRPr="00ED6204" w:rsidRDefault="000722C5" w:rsidP="000722C5">
      <w:pPr>
        <w:jc w:val="right"/>
        <w:rPr>
          <w:sz w:val="22"/>
          <w:szCs w:val="22"/>
        </w:rPr>
      </w:pPr>
      <w:r w:rsidRPr="00ED6204">
        <w:rPr>
          <w:sz w:val="22"/>
          <w:szCs w:val="22"/>
        </w:rPr>
        <w:t>Ю</w:t>
      </w:r>
      <w:r w:rsidR="0020328B">
        <w:rPr>
          <w:sz w:val="22"/>
          <w:szCs w:val="22"/>
        </w:rPr>
        <w:t>рлинского муниципального района</w:t>
      </w:r>
    </w:p>
    <w:p w:rsidR="000722C5" w:rsidRPr="00ED6204" w:rsidRDefault="000722C5" w:rsidP="000722C5">
      <w:pPr>
        <w:jc w:val="right"/>
        <w:rPr>
          <w:sz w:val="22"/>
          <w:szCs w:val="22"/>
        </w:rPr>
      </w:pPr>
      <w:r w:rsidRPr="00ED6204">
        <w:rPr>
          <w:sz w:val="22"/>
          <w:szCs w:val="22"/>
        </w:rPr>
        <w:t>на 2015-2017гг»</w:t>
      </w:r>
    </w:p>
    <w:p w:rsidR="000722C5" w:rsidRPr="00ED6204" w:rsidRDefault="000722C5" w:rsidP="0020328B">
      <w:pPr>
        <w:rPr>
          <w:sz w:val="22"/>
          <w:szCs w:val="22"/>
        </w:rPr>
      </w:pPr>
    </w:p>
    <w:p w:rsidR="000722C5" w:rsidRPr="00ED6204" w:rsidRDefault="000722C5" w:rsidP="0020328B">
      <w:pPr>
        <w:jc w:val="center"/>
        <w:rPr>
          <w:b/>
          <w:sz w:val="22"/>
          <w:szCs w:val="22"/>
        </w:rPr>
      </w:pPr>
      <w:r w:rsidRPr="00ED6204">
        <w:rPr>
          <w:b/>
          <w:sz w:val="22"/>
          <w:szCs w:val="22"/>
        </w:rPr>
        <w:t>ПОДПРОГРАММА</w:t>
      </w:r>
    </w:p>
    <w:p w:rsidR="0020328B" w:rsidRDefault="000722C5" w:rsidP="000722C5">
      <w:pPr>
        <w:jc w:val="center"/>
        <w:outlineLvl w:val="3"/>
        <w:rPr>
          <w:b/>
          <w:sz w:val="22"/>
          <w:szCs w:val="22"/>
        </w:rPr>
      </w:pPr>
      <w:r w:rsidRPr="00ED6204">
        <w:rPr>
          <w:b/>
          <w:sz w:val="22"/>
          <w:szCs w:val="22"/>
        </w:rPr>
        <w:t>«Развитие библи</w:t>
      </w:r>
      <w:r w:rsidR="0020328B">
        <w:rPr>
          <w:b/>
          <w:sz w:val="22"/>
          <w:szCs w:val="22"/>
        </w:rPr>
        <w:t>отечного обслуживания населения</w:t>
      </w:r>
    </w:p>
    <w:p w:rsidR="000722C5" w:rsidRPr="00ED6204" w:rsidRDefault="000722C5" w:rsidP="0020328B">
      <w:pPr>
        <w:jc w:val="center"/>
        <w:outlineLvl w:val="3"/>
        <w:rPr>
          <w:b/>
          <w:sz w:val="22"/>
          <w:szCs w:val="22"/>
        </w:rPr>
      </w:pPr>
      <w:r w:rsidRPr="00ED6204">
        <w:rPr>
          <w:b/>
          <w:sz w:val="22"/>
          <w:szCs w:val="22"/>
        </w:rPr>
        <w:t>Юрлинского муниципального района на 2015-2017гг.»</w:t>
      </w:r>
    </w:p>
    <w:p w:rsidR="000722C5" w:rsidRPr="00ED6204" w:rsidRDefault="000722C5" w:rsidP="000722C5">
      <w:pPr>
        <w:jc w:val="center"/>
        <w:rPr>
          <w:sz w:val="22"/>
          <w:szCs w:val="22"/>
        </w:rPr>
      </w:pPr>
      <w:r w:rsidRPr="00ED6204">
        <w:rPr>
          <w:sz w:val="22"/>
          <w:szCs w:val="22"/>
        </w:rPr>
        <w:t xml:space="preserve">Паспорт </w:t>
      </w:r>
    </w:p>
    <w:p w:rsidR="0020328B" w:rsidRDefault="000722C5" w:rsidP="000722C5">
      <w:pPr>
        <w:jc w:val="center"/>
        <w:outlineLvl w:val="3"/>
        <w:rPr>
          <w:sz w:val="22"/>
          <w:szCs w:val="22"/>
        </w:rPr>
      </w:pPr>
      <w:r w:rsidRPr="00ED6204">
        <w:rPr>
          <w:sz w:val="22"/>
          <w:szCs w:val="22"/>
        </w:rPr>
        <w:t>подпрограммы «Развитие библи</w:t>
      </w:r>
      <w:r w:rsidR="0020328B">
        <w:rPr>
          <w:sz w:val="22"/>
          <w:szCs w:val="22"/>
        </w:rPr>
        <w:t>отечного обслуживания населения</w:t>
      </w:r>
    </w:p>
    <w:p w:rsidR="000722C5" w:rsidRPr="00ED6204" w:rsidRDefault="000722C5" w:rsidP="0020328B">
      <w:pPr>
        <w:jc w:val="center"/>
        <w:outlineLvl w:val="3"/>
        <w:rPr>
          <w:sz w:val="22"/>
          <w:szCs w:val="22"/>
        </w:rPr>
      </w:pPr>
      <w:r w:rsidRPr="00ED6204">
        <w:rPr>
          <w:sz w:val="22"/>
          <w:szCs w:val="22"/>
        </w:rPr>
        <w:t>Юрлинского муниципального района на 2015-2017гг.»</w:t>
      </w:r>
      <w:bookmarkStart w:id="25" w:name="Par223"/>
      <w:bookmarkEnd w:id="25"/>
    </w:p>
    <w:tbl>
      <w:tblPr>
        <w:tblStyle w:val="aa"/>
        <w:tblpPr w:leftFromText="180" w:rightFromText="180" w:vertAnchor="text" w:horzAnchor="page" w:tblpX="1177" w:tblpY="93"/>
        <w:tblW w:w="10314" w:type="dxa"/>
        <w:tblLayout w:type="fixed"/>
        <w:tblLook w:val="04A0"/>
      </w:tblPr>
      <w:tblGrid>
        <w:gridCol w:w="4361"/>
        <w:gridCol w:w="5953"/>
      </w:tblGrid>
      <w:tr w:rsidR="000722C5" w:rsidRPr="0020328B" w:rsidTr="0020328B">
        <w:tc>
          <w:tcPr>
            <w:tcW w:w="4361" w:type="dxa"/>
            <w:tcBorders>
              <w:top w:val="single" w:sz="4" w:space="0" w:color="auto"/>
              <w:left w:val="single" w:sz="4" w:space="0" w:color="auto"/>
              <w:bottom w:val="single" w:sz="4" w:space="0" w:color="auto"/>
              <w:right w:val="single" w:sz="4" w:space="0" w:color="auto"/>
            </w:tcBorders>
            <w:hideMark/>
          </w:tcPr>
          <w:p w:rsidR="000722C5" w:rsidRPr="0020328B" w:rsidRDefault="000722C5" w:rsidP="0020328B">
            <w:pPr>
              <w:rPr>
                <w:sz w:val="18"/>
                <w:szCs w:val="18"/>
                <w:lang w:eastAsia="en-US"/>
              </w:rPr>
            </w:pPr>
            <w:r w:rsidRPr="0020328B">
              <w:rPr>
                <w:sz w:val="18"/>
                <w:szCs w:val="18"/>
                <w:lang w:eastAsia="en-US"/>
              </w:rPr>
              <w:t>Ответственный исполнитель программы</w:t>
            </w:r>
          </w:p>
        </w:tc>
        <w:tc>
          <w:tcPr>
            <w:tcW w:w="595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20328B">
            <w:pPr>
              <w:ind w:right="500"/>
              <w:rPr>
                <w:sz w:val="18"/>
                <w:szCs w:val="18"/>
                <w:lang w:eastAsia="en-US"/>
              </w:rPr>
            </w:pPr>
            <w:r w:rsidRPr="0020328B">
              <w:rPr>
                <w:sz w:val="18"/>
                <w:szCs w:val="18"/>
                <w:lang w:eastAsia="en-US"/>
              </w:rPr>
              <w:t>Муниципальное бюджетное учреждение культуры  «Юрлинская централизованная библиотечная система»</w:t>
            </w:r>
          </w:p>
        </w:tc>
      </w:tr>
      <w:tr w:rsidR="000722C5" w:rsidRPr="0020328B" w:rsidTr="0020328B">
        <w:tc>
          <w:tcPr>
            <w:tcW w:w="4361" w:type="dxa"/>
            <w:tcBorders>
              <w:top w:val="single" w:sz="4" w:space="0" w:color="auto"/>
              <w:left w:val="single" w:sz="4" w:space="0" w:color="auto"/>
              <w:bottom w:val="single" w:sz="4" w:space="0" w:color="auto"/>
              <w:right w:val="single" w:sz="4" w:space="0" w:color="auto"/>
            </w:tcBorders>
            <w:hideMark/>
          </w:tcPr>
          <w:p w:rsidR="000722C5" w:rsidRPr="0020328B" w:rsidRDefault="000722C5" w:rsidP="0020328B">
            <w:pPr>
              <w:rPr>
                <w:sz w:val="18"/>
                <w:szCs w:val="18"/>
                <w:lang w:eastAsia="en-US"/>
              </w:rPr>
            </w:pPr>
            <w:r w:rsidRPr="0020328B">
              <w:rPr>
                <w:sz w:val="18"/>
                <w:szCs w:val="18"/>
                <w:lang w:eastAsia="en-US"/>
              </w:rPr>
              <w:t>Соисполнители программы</w:t>
            </w:r>
          </w:p>
        </w:tc>
        <w:tc>
          <w:tcPr>
            <w:tcW w:w="595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20328B">
            <w:pPr>
              <w:rPr>
                <w:sz w:val="18"/>
                <w:szCs w:val="18"/>
                <w:lang w:eastAsia="en-US"/>
              </w:rPr>
            </w:pPr>
            <w:r w:rsidRPr="0020328B">
              <w:rPr>
                <w:rFonts w:eastAsia="Arial"/>
                <w:kern w:val="3"/>
                <w:sz w:val="18"/>
                <w:szCs w:val="18"/>
                <w:lang w:eastAsia="en-US"/>
              </w:rPr>
              <w:t>Управление культуры, молодежной политики и спорта администрации Юрлинского муниципального района</w:t>
            </w:r>
          </w:p>
        </w:tc>
      </w:tr>
      <w:tr w:rsidR="000722C5" w:rsidRPr="0020328B" w:rsidTr="0020328B">
        <w:tc>
          <w:tcPr>
            <w:tcW w:w="4361" w:type="dxa"/>
            <w:tcBorders>
              <w:top w:val="single" w:sz="4" w:space="0" w:color="auto"/>
              <w:left w:val="single" w:sz="4" w:space="0" w:color="auto"/>
              <w:bottom w:val="single" w:sz="4" w:space="0" w:color="auto"/>
              <w:right w:val="single" w:sz="4" w:space="0" w:color="auto"/>
            </w:tcBorders>
            <w:hideMark/>
          </w:tcPr>
          <w:p w:rsidR="000722C5" w:rsidRPr="0020328B" w:rsidRDefault="000722C5" w:rsidP="0020328B">
            <w:pPr>
              <w:rPr>
                <w:sz w:val="18"/>
                <w:szCs w:val="18"/>
                <w:lang w:eastAsia="en-US"/>
              </w:rPr>
            </w:pPr>
            <w:r w:rsidRPr="0020328B">
              <w:rPr>
                <w:sz w:val="18"/>
                <w:szCs w:val="18"/>
                <w:lang w:eastAsia="en-US"/>
              </w:rPr>
              <w:t>Участники программы</w:t>
            </w:r>
          </w:p>
        </w:tc>
        <w:tc>
          <w:tcPr>
            <w:tcW w:w="595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20328B">
            <w:pPr>
              <w:suppressAutoHyphens/>
              <w:rPr>
                <w:rFonts w:eastAsia="Arial"/>
                <w:kern w:val="3"/>
                <w:sz w:val="18"/>
                <w:szCs w:val="18"/>
                <w:lang w:eastAsia="en-US"/>
              </w:rPr>
            </w:pPr>
            <w:r w:rsidRPr="0020328B">
              <w:rPr>
                <w:rFonts w:eastAsia="Arial"/>
                <w:kern w:val="3"/>
                <w:sz w:val="18"/>
                <w:szCs w:val="18"/>
                <w:lang w:eastAsia="en-US"/>
              </w:rPr>
              <w:t>Органы местного самоуправления Юрлинского муниципального района;</w:t>
            </w:r>
          </w:p>
          <w:p w:rsidR="000722C5" w:rsidRPr="0020328B" w:rsidRDefault="000722C5" w:rsidP="0020328B">
            <w:pPr>
              <w:suppressAutoHyphens/>
              <w:rPr>
                <w:rFonts w:eastAsia="Arial"/>
                <w:kern w:val="3"/>
                <w:sz w:val="18"/>
                <w:szCs w:val="18"/>
                <w:lang w:eastAsia="en-US"/>
              </w:rPr>
            </w:pPr>
            <w:r w:rsidRPr="0020328B">
              <w:rPr>
                <w:rFonts w:eastAsia="Arial"/>
                <w:kern w:val="3"/>
                <w:sz w:val="18"/>
                <w:szCs w:val="18"/>
                <w:lang w:eastAsia="en-US"/>
              </w:rPr>
              <w:t>Администрация Юрлинского муниципального района;</w:t>
            </w:r>
          </w:p>
          <w:p w:rsidR="000722C5" w:rsidRPr="0020328B" w:rsidRDefault="000722C5" w:rsidP="0020328B">
            <w:pPr>
              <w:suppressAutoHyphens/>
              <w:rPr>
                <w:rFonts w:eastAsia="Arial"/>
                <w:kern w:val="3"/>
                <w:sz w:val="18"/>
                <w:szCs w:val="18"/>
                <w:lang w:eastAsia="en-US"/>
              </w:rPr>
            </w:pPr>
            <w:r w:rsidRPr="0020328B">
              <w:rPr>
                <w:rFonts w:eastAsia="Arial"/>
                <w:kern w:val="3"/>
                <w:sz w:val="18"/>
                <w:szCs w:val="18"/>
                <w:lang w:eastAsia="en-US"/>
              </w:rPr>
              <w:t>Администрации сельских поселений Юрлинского района;</w:t>
            </w:r>
          </w:p>
          <w:p w:rsidR="000722C5" w:rsidRPr="0020328B" w:rsidRDefault="000722C5" w:rsidP="0020328B">
            <w:pPr>
              <w:suppressAutoHyphens/>
              <w:rPr>
                <w:rFonts w:eastAsia="Arial"/>
                <w:kern w:val="3"/>
                <w:sz w:val="18"/>
                <w:szCs w:val="18"/>
                <w:lang w:eastAsia="en-US"/>
              </w:rPr>
            </w:pPr>
            <w:r w:rsidRPr="0020328B">
              <w:rPr>
                <w:rFonts w:eastAsia="Arial"/>
                <w:kern w:val="3"/>
                <w:sz w:val="18"/>
                <w:szCs w:val="18"/>
                <w:lang w:eastAsia="en-US"/>
              </w:rPr>
              <w:t>Управление культуры, молодежной политики и спорта администрации Юрлинского муниципального района;</w:t>
            </w:r>
          </w:p>
        </w:tc>
      </w:tr>
      <w:tr w:rsidR="000722C5" w:rsidRPr="0020328B" w:rsidTr="0020328B">
        <w:tc>
          <w:tcPr>
            <w:tcW w:w="4361" w:type="dxa"/>
            <w:tcBorders>
              <w:top w:val="single" w:sz="4" w:space="0" w:color="auto"/>
              <w:left w:val="single" w:sz="4" w:space="0" w:color="auto"/>
              <w:bottom w:val="single" w:sz="4" w:space="0" w:color="auto"/>
              <w:right w:val="single" w:sz="4" w:space="0" w:color="auto"/>
            </w:tcBorders>
            <w:hideMark/>
          </w:tcPr>
          <w:p w:rsidR="000722C5" w:rsidRPr="0020328B" w:rsidRDefault="000722C5" w:rsidP="0020328B">
            <w:pPr>
              <w:rPr>
                <w:sz w:val="18"/>
                <w:szCs w:val="18"/>
                <w:lang w:eastAsia="en-US"/>
              </w:rPr>
            </w:pPr>
            <w:r w:rsidRPr="0020328B">
              <w:rPr>
                <w:sz w:val="18"/>
                <w:szCs w:val="18"/>
                <w:lang w:eastAsia="en-US"/>
              </w:rPr>
              <w:t>Подпрограммы программы</w:t>
            </w:r>
          </w:p>
        </w:tc>
        <w:tc>
          <w:tcPr>
            <w:tcW w:w="5953" w:type="dxa"/>
            <w:tcBorders>
              <w:top w:val="single" w:sz="4" w:space="0" w:color="auto"/>
              <w:left w:val="single" w:sz="4" w:space="0" w:color="auto"/>
              <w:bottom w:val="single" w:sz="4" w:space="0" w:color="auto"/>
              <w:right w:val="single" w:sz="4" w:space="0" w:color="auto"/>
            </w:tcBorders>
          </w:tcPr>
          <w:p w:rsidR="000722C5" w:rsidRPr="0020328B" w:rsidRDefault="000722C5" w:rsidP="0020328B">
            <w:pPr>
              <w:rPr>
                <w:sz w:val="18"/>
                <w:szCs w:val="18"/>
                <w:lang w:eastAsia="en-US"/>
              </w:rPr>
            </w:pPr>
            <w:r w:rsidRPr="0020328B">
              <w:rPr>
                <w:sz w:val="18"/>
                <w:szCs w:val="18"/>
                <w:lang w:eastAsia="en-US"/>
              </w:rPr>
              <w:t>-</w:t>
            </w:r>
          </w:p>
        </w:tc>
      </w:tr>
      <w:tr w:rsidR="000722C5" w:rsidRPr="0020328B" w:rsidTr="0020328B">
        <w:tc>
          <w:tcPr>
            <w:tcW w:w="4361" w:type="dxa"/>
            <w:tcBorders>
              <w:top w:val="single" w:sz="4" w:space="0" w:color="auto"/>
              <w:left w:val="single" w:sz="4" w:space="0" w:color="auto"/>
              <w:bottom w:val="single" w:sz="4" w:space="0" w:color="auto"/>
              <w:right w:val="single" w:sz="4" w:space="0" w:color="auto"/>
            </w:tcBorders>
            <w:hideMark/>
          </w:tcPr>
          <w:p w:rsidR="000722C5" w:rsidRPr="0020328B" w:rsidRDefault="000722C5" w:rsidP="0020328B">
            <w:pPr>
              <w:rPr>
                <w:sz w:val="18"/>
                <w:szCs w:val="18"/>
                <w:lang w:eastAsia="en-US"/>
              </w:rPr>
            </w:pPr>
            <w:r w:rsidRPr="0020328B">
              <w:rPr>
                <w:sz w:val="18"/>
                <w:szCs w:val="18"/>
                <w:lang w:eastAsia="en-US"/>
              </w:rPr>
              <w:t>Программно-целевые инструменты программы</w:t>
            </w:r>
          </w:p>
        </w:tc>
        <w:tc>
          <w:tcPr>
            <w:tcW w:w="5953" w:type="dxa"/>
            <w:tcBorders>
              <w:top w:val="single" w:sz="4" w:space="0" w:color="auto"/>
              <w:left w:val="single" w:sz="4" w:space="0" w:color="auto"/>
              <w:bottom w:val="single" w:sz="4" w:space="0" w:color="auto"/>
              <w:right w:val="single" w:sz="4" w:space="0" w:color="auto"/>
            </w:tcBorders>
          </w:tcPr>
          <w:p w:rsidR="000722C5" w:rsidRPr="0020328B" w:rsidRDefault="000722C5" w:rsidP="0020328B">
            <w:pPr>
              <w:rPr>
                <w:sz w:val="18"/>
                <w:szCs w:val="18"/>
                <w:lang w:eastAsia="en-US"/>
              </w:rPr>
            </w:pPr>
            <w:r w:rsidRPr="0020328B">
              <w:rPr>
                <w:sz w:val="18"/>
                <w:szCs w:val="18"/>
                <w:lang w:eastAsia="en-US"/>
              </w:rPr>
              <w:t>-</w:t>
            </w:r>
          </w:p>
        </w:tc>
      </w:tr>
      <w:tr w:rsidR="000722C5" w:rsidRPr="0020328B" w:rsidTr="0020328B">
        <w:tc>
          <w:tcPr>
            <w:tcW w:w="4361" w:type="dxa"/>
            <w:tcBorders>
              <w:top w:val="single" w:sz="4" w:space="0" w:color="auto"/>
              <w:left w:val="single" w:sz="4" w:space="0" w:color="auto"/>
              <w:bottom w:val="single" w:sz="4" w:space="0" w:color="auto"/>
              <w:right w:val="single" w:sz="4" w:space="0" w:color="auto"/>
            </w:tcBorders>
            <w:hideMark/>
          </w:tcPr>
          <w:p w:rsidR="000722C5" w:rsidRPr="0020328B" w:rsidRDefault="000722C5" w:rsidP="0020328B">
            <w:pPr>
              <w:rPr>
                <w:sz w:val="18"/>
                <w:szCs w:val="18"/>
                <w:lang w:eastAsia="en-US"/>
              </w:rPr>
            </w:pPr>
            <w:r w:rsidRPr="0020328B">
              <w:rPr>
                <w:sz w:val="18"/>
                <w:szCs w:val="18"/>
                <w:lang w:eastAsia="en-US"/>
              </w:rPr>
              <w:t>Цели программы</w:t>
            </w:r>
          </w:p>
        </w:tc>
        <w:tc>
          <w:tcPr>
            <w:tcW w:w="595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20328B">
            <w:pPr>
              <w:rPr>
                <w:sz w:val="18"/>
                <w:szCs w:val="18"/>
                <w:lang w:eastAsia="en-US"/>
              </w:rPr>
            </w:pPr>
            <w:r w:rsidRPr="0020328B">
              <w:rPr>
                <w:sz w:val="18"/>
                <w:szCs w:val="18"/>
                <w:lang w:eastAsia="en-US"/>
              </w:rPr>
              <w:t>Обеспечение реализации конституционных прав населения Юрлинского района на свободный и оперативный доступ к информации</w:t>
            </w:r>
          </w:p>
          <w:p w:rsidR="000722C5" w:rsidRPr="0020328B" w:rsidRDefault="000722C5" w:rsidP="0020328B">
            <w:pPr>
              <w:rPr>
                <w:sz w:val="18"/>
                <w:szCs w:val="18"/>
                <w:lang w:eastAsia="en-US"/>
              </w:rPr>
            </w:pPr>
            <w:r w:rsidRPr="0020328B">
              <w:rPr>
                <w:sz w:val="18"/>
                <w:szCs w:val="18"/>
                <w:lang w:eastAsia="en-US"/>
              </w:rPr>
              <w:t>Сохранение культурного наследия, хранящегося в библиотеках</w:t>
            </w:r>
          </w:p>
          <w:p w:rsidR="000722C5" w:rsidRPr="0020328B" w:rsidRDefault="000722C5" w:rsidP="0020328B">
            <w:pPr>
              <w:rPr>
                <w:sz w:val="18"/>
                <w:szCs w:val="18"/>
                <w:lang w:eastAsia="en-US"/>
              </w:rPr>
            </w:pPr>
            <w:r w:rsidRPr="0020328B">
              <w:rPr>
                <w:sz w:val="18"/>
                <w:szCs w:val="18"/>
                <w:lang w:eastAsia="en-US"/>
              </w:rPr>
              <w:t>Комплектование библиотек Юрлинского района в соответствии с установленными нормативами</w:t>
            </w:r>
          </w:p>
          <w:p w:rsidR="000722C5" w:rsidRPr="0020328B" w:rsidRDefault="000722C5" w:rsidP="0020328B">
            <w:pPr>
              <w:rPr>
                <w:sz w:val="18"/>
                <w:szCs w:val="18"/>
                <w:lang w:eastAsia="en-US"/>
              </w:rPr>
            </w:pPr>
            <w:r w:rsidRPr="0020328B">
              <w:rPr>
                <w:sz w:val="18"/>
                <w:szCs w:val="18"/>
                <w:lang w:eastAsia="en-US"/>
              </w:rPr>
              <w:t>Повышение качества фондов муниципальных библиотек на основе электронной каталогизации</w:t>
            </w:r>
          </w:p>
        </w:tc>
      </w:tr>
      <w:tr w:rsidR="000722C5" w:rsidRPr="0020328B" w:rsidTr="0020328B">
        <w:tc>
          <w:tcPr>
            <w:tcW w:w="4361" w:type="dxa"/>
            <w:tcBorders>
              <w:top w:val="single" w:sz="4" w:space="0" w:color="auto"/>
              <w:left w:val="single" w:sz="4" w:space="0" w:color="auto"/>
              <w:bottom w:val="single" w:sz="4" w:space="0" w:color="auto"/>
              <w:right w:val="single" w:sz="4" w:space="0" w:color="auto"/>
            </w:tcBorders>
            <w:hideMark/>
          </w:tcPr>
          <w:p w:rsidR="000722C5" w:rsidRPr="0020328B" w:rsidRDefault="000722C5" w:rsidP="0020328B">
            <w:pPr>
              <w:rPr>
                <w:sz w:val="18"/>
                <w:szCs w:val="18"/>
                <w:lang w:eastAsia="en-US"/>
              </w:rPr>
            </w:pPr>
            <w:r w:rsidRPr="0020328B">
              <w:rPr>
                <w:sz w:val="18"/>
                <w:szCs w:val="18"/>
                <w:lang w:eastAsia="en-US"/>
              </w:rPr>
              <w:t>Задачи программы</w:t>
            </w:r>
          </w:p>
        </w:tc>
        <w:tc>
          <w:tcPr>
            <w:tcW w:w="595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20328B">
            <w:pPr>
              <w:rPr>
                <w:sz w:val="18"/>
                <w:szCs w:val="18"/>
                <w:lang w:eastAsia="en-US"/>
              </w:rPr>
            </w:pPr>
            <w:r w:rsidRPr="0020328B">
              <w:rPr>
                <w:sz w:val="18"/>
                <w:szCs w:val="18"/>
                <w:lang w:eastAsia="en-US"/>
              </w:rPr>
              <w:t xml:space="preserve">Повышение эффективности деятельности муниципальных библиотек </w:t>
            </w:r>
            <w:r w:rsidRPr="0020328B">
              <w:rPr>
                <w:sz w:val="18"/>
                <w:szCs w:val="18"/>
                <w:lang w:eastAsia="en-US"/>
              </w:rPr>
              <w:lastRenderedPageBreak/>
              <w:t>через совершенствование традиционных библиотечных и внедрение современных технологий</w:t>
            </w:r>
          </w:p>
          <w:p w:rsidR="000722C5" w:rsidRPr="0020328B" w:rsidRDefault="000722C5" w:rsidP="0020328B">
            <w:pPr>
              <w:rPr>
                <w:sz w:val="18"/>
                <w:szCs w:val="18"/>
                <w:lang w:eastAsia="en-US"/>
              </w:rPr>
            </w:pPr>
            <w:r w:rsidRPr="0020328B">
              <w:rPr>
                <w:sz w:val="18"/>
                <w:szCs w:val="18"/>
                <w:lang w:eastAsia="en-US"/>
              </w:rPr>
              <w:t>Расширение культурно-просветительской деятельности библиотек по продвижению книги и чтения</w:t>
            </w:r>
          </w:p>
          <w:p w:rsidR="000722C5" w:rsidRPr="0020328B" w:rsidRDefault="000722C5" w:rsidP="0020328B">
            <w:pPr>
              <w:rPr>
                <w:sz w:val="18"/>
                <w:szCs w:val="18"/>
                <w:lang w:eastAsia="en-US"/>
              </w:rPr>
            </w:pPr>
            <w:r w:rsidRPr="0020328B">
              <w:rPr>
                <w:sz w:val="18"/>
                <w:szCs w:val="18"/>
                <w:lang w:eastAsia="en-US"/>
              </w:rPr>
              <w:t>Обеспечение доступности библиотек для социально незащищенных слоев населения</w:t>
            </w:r>
          </w:p>
          <w:p w:rsidR="000722C5" w:rsidRPr="0020328B" w:rsidRDefault="000722C5" w:rsidP="0020328B">
            <w:pPr>
              <w:rPr>
                <w:sz w:val="18"/>
                <w:szCs w:val="18"/>
                <w:lang w:eastAsia="en-US"/>
              </w:rPr>
            </w:pPr>
            <w:r w:rsidRPr="0020328B">
              <w:rPr>
                <w:sz w:val="18"/>
                <w:szCs w:val="18"/>
                <w:lang w:eastAsia="en-US"/>
              </w:rPr>
              <w:t>Повышение профессиональной компетентности работников библиотек</w:t>
            </w:r>
          </w:p>
        </w:tc>
      </w:tr>
      <w:tr w:rsidR="000722C5" w:rsidRPr="0020328B" w:rsidTr="0020328B">
        <w:trPr>
          <w:trHeight w:val="2548"/>
        </w:trPr>
        <w:tc>
          <w:tcPr>
            <w:tcW w:w="4361" w:type="dxa"/>
            <w:tcBorders>
              <w:top w:val="single" w:sz="4" w:space="0" w:color="auto"/>
              <w:left w:val="single" w:sz="4" w:space="0" w:color="auto"/>
              <w:bottom w:val="single" w:sz="4" w:space="0" w:color="auto"/>
              <w:right w:val="single" w:sz="4" w:space="0" w:color="auto"/>
            </w:tcBorders>
            <w:hideMark/>
          </w:tcPr>
          <w:p w:rsidR="000722C5" w:rsidRPr="0020328B" w:rsidRDefault="000722C5" w:rsidP="0020328B">
            <w:pPr>
              <w:rPr>
                <w:sz w:val="18"/>
                <w:szCs w:val="18"/>
                <w:lang w:eastAsia="en-US"/>
              </w:rPr>
            </w:pPr>
            <w:r w:rsidRPr="0020328B">
              <w:rPr>
                <w:sz w:val="18"/>
                <w:szCs w:val="18"/>
                <w:lang w:eastAsia="en-US"/>
              </w:rPr>
              <w:lastRenderedPageBreak/>
              <w:t>Ожидаемые результаты реализации программы</w:t>
            </w:r>
          </w:p>
        </w:tc>
        <w:tc>
          <w:tcPr>
            <w:tcW w:w="5953" w:type="dxa"/>
            <w:tcBorders>
              <w:top w:val="single" w:sz="4" w:space="0" w:color="auto"/>
              <w:left w:val="single" w:sz="4" w:space="0" w:color="auto"/>
              <w:bottom w:val="single" w:sz="4" w:space="0" w:color="auto"/>
              <w:right w:val="single" w:sz="4" w:space="0" w:color="auto"/>
            </w:tcBorders>
          </w:tcPr>
          <w:p w:rsidR="000722C5" w:rsidRPr="0020328B" w:rsidRDefault="000722C5" w:rsidP="0020328B">
            <w:pPr>
              <w:rPr>
                <w:sz w:val="18"/>
                <w:szCs w:val="18"/>
              </w:rPr>
            </w:pPr>
            <w:r w:rsidRPr="0020328B">
              <w:rPr>
                <w:sz w:val="18"/>
                <w:szCs w:val="18"/>
              </w:rPr>
              <w:t>-увеличить количество посещений муниципальных библиотек в Юрлинском районе  до 68200 в 2017 г;</w:t>
            </w:r>
          </w:p>
          <w:p w:rsidR="000722C5" w:rsidRPr="0020328B" w:rsidRDefault="000722C5" w:rsidP="0020328B">
            <w:pPr>
              <w:jc w:val="both"/>
              <w:rPr>
                <w:sz w:val="18"/>
                <w:szCs w:val="18"/>
              </w:rPr>
            </w:pPr>
            <w:r w:rsidRPr="0020328B">
              <w:rPr>
                <w:sz w:val="18"/>
                <w:szCs w:val="18"/>
              </w:rPr>
              <w:t xml:space="preserve">-увеличить </w:t>
            </w:r>
            <w:proofErr w:type="spellStart"/>
            <w:r w:rsidRPr="0020328B">
              <w:rPr>
                <w:sz w:val="18"/>
                <w:szCs w:val="18"/>
              </w:rPr>
              <w:t>документовыдачу</w:t>
            </w:r>
            <w:proofErr w:type="spellEnd"/>
            <w:r w:rsidRPr="0020328B">
              <w:rPr>
                <w:sz w:val="18"/>
                <w:szCs w:val="18"/>
              </w:rPr>
              <w:t xml:space="preserve"> в библиотеках Юрлинского района с 151661 экз. в 2014 г. до 151900 экз. в 2017 г.</w:t>
            </w:r>
          </w:p>
          <w:p w:rsidR="000722C5" w:rsidRPr="0020328B" w:rsidRDefault="000722C5" w:rsidP="0020328B">
            <w:pPr>
              <w:jc w:val="both"/>
              <w:rPr>
                <w:sz w:val="18"/>
                <w:szCs w:val="18"/>
              </w:rPr>
            </w:pPr>
            <w:r w:rsidRPr="0020328B">
              <w:rPr>
                <w:sz w:val="18"/>
                <w:szCs w:val="18"/>
              </w:rPr>
              <w:t>-увеличить количество предоставляемых информационных услуг с 5000 в 2014 г. до 5300 в 2017 г.</w:t>
            </w:r>
          </w:p>
          <w:p w:rsidR="000722C5" w:rsidRPr="0020328B" w:rsidRDefault="000722C5" w:rsidP="0020328B">
            <w:pPr>
              <w:jc w:val="both"/>
              <w:rPr>
                <w:sz w:val="18"/>
                <w:szCs w:val="18"/>
              </w:rPr>
            </w:pPr>
            <w:r w:rsidRPr="0020328B">
              <w:rPr>
                <w:sz w:val="18"/>
                <w:szCs w:val="18"/>
              </w:rPr>
              <w:t>-довести сеть библиотек, подключенных к сети Интернет с 7 до 11 учреждений;</w:t>
            </w:r>
          </w:p>
          <w:p w:rsidR="000722C5" w:rsidRPr="0020328B" w:rsidRDefault="000722C5" w:rsidP="0020328B">
            <w:pPr>
              <w:jc w:val="both"/>
              <w:rPr>
                <w:sz w:val="18"/>
                <w:szCs w:val="18"/>
              </w:rPr>
            </w:pPr>
            <w:r w:rsidRPr="0020328B">
              <w:rPr>
                <w:sz w:val="18"/>
                <w:szCs w:val="18"/>
              </w:rPr>
              <w:t>-долю перевода каталогов библиотек, переведенных в электронный вид, довести 23,2% до 50%;</w:t>
            </w:r>
          </w:p>
          <w:p w:rsidR="000722C5" w:rsidRPr="0020328B" w:rsidRDefault="000722C5" w:rsidP="0020328B">
            <w:pPr>
              <w:jc w:val="both"/>
              <w:rPr>
                <w:sz w:val="18"/>
                <w:szCs w:val="18"/>
              </w:rPr>
            </w:pPr>
            <w:r w:rsidRPr="0020328B">
              <w:rPr>
                <w:sz w:val="18"/>
                <w:szCs w:val="18"/>
              </w:rPr>
              <w:t>-число библиотечных работников, повысивших свою квалификацию, довести до  17 в человек в 2017 г.</w:t>
            </w:r>
          </w:p>
        </w:tc>
      </w:tr>
      <w:tr w:rsidR="000722C5" w:rsidRPr="0020328B" w:rsidTr="0020328B">
        <w:tc>
          <w:tcPr>
            <w:tcW w:w="4361" w:type="dxa"/>
            <w:tcBorders>
              <w:top w:val="single" w:sz="4" w:space="0" w:color="auto"/>
              <w:left w:val="single" w:sz="4" w:space="0" w:color="auto"/>
              <w:bottom w:val="single" w:sz="4" w:space="0" w:color="auto"/>
              <w:right w:val="single" w:sz="4" w:space="0" w:color="auto"/>
            </w:tcBorders>
            <w:hideMark/>
          </w:tcPr>
          <w:p w:rsidR="000722C5" w:rsidRPr="0020328B" w:rsidRDefault="000722C5" w:rsidP="0020328B">
            <w:pPr>
              <w:rPr>
                <w:sz w:val="18"/>
                <w:szCs w:val="18"/>
                <w:lang w:eastAsia="en-US"/>
              </w:rPr>
            </w:pPr>
            <w:r w:rsidRPr="0020328B">
              <w:rPr>
                <w:sz w:val="18"/>
                <w:szCs w:val="18"/>
                <w:lang w:eastAsia="en-US"/>
              </w:rPr>
              <w:t>Этапы и сроки реализации программы</w:t>
            </w:r>
          </w:p>
        </w:tc>
        <w:tc>
          <w:tcPr>
            <w:tcW w:w="595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20328B">
            <w:pPr>
              <w:rPr>
                <w:sz w:val="18"/>
                <w:szCs w:val="18"/>
                <w:lang w:eastAsia="en-US"/>
              </w:rPr>
            </w:pPr>
            <w:r w:rsidRPr="0020328B">
              <w:rPr>
                <w:sz w:val="18"/>
                <w:szCs w:val="18"/>
                <w:lang w:eastAsia="en-US"/>
              </w:rPr>
              <w:t>2015-2017 годы</w:t>
            </w:r>
          </w:p>
        </w:tc>
      </w:tr>
    </w:tbl>
    <w:p w:rsidR="000722C5" w:rsidRPr="00ED6204" w:rsidRDefault="000722C5" w:rsidP="0020328B">
      <w:pPr>
        <w:rPr>
          <w:sz w:val="22"/>
          <w:szCs w:val="22"/>
        </w:rPr>
      </w:pPr>
    </w:p>
    <w:tbl>
      <w:tblPr>
        <w:tblW w:w="10212" w:type="dxa"/>
        <w:tblLayout w:type="fixed"/>
        <w:tblCellMar>
          <w:left w:w="75" w:type="dxa"/>
          <w:right w:w="75" w:type="dxa"/>
        </w:tblCellMar>
        <w:tblLook w:val="04A0"/>
      </w:tblPr>
      <w:tblGrid>
        <w:gridCol w:w="1462"/>
        <w:gridCol w:w="583"/>
        <w:gridCol w:w="2333"/>
        <w:gridCol w:w="1021"/>
        <w:gridCol w:w="1458"/>
        <w:gridCol w:w="1313"/>
        <w:gridCol w:w="1019"/>
        <w:gridCol w:w="1023"/>
      </w:tblGrid>
      <w:tr w:rsidR="000722C5" w:rsidRPr="0020328B" w:rsidTr="0020328B">
        <w:trPr>
          <w:trHeight w:val="846"/>
        </w:trPr>
        <w:tc>
          <w:tcPr>
            <w:tcW w:w="1462" w:type="dxa"/>
            <w:vMerge w:val="restart"/>
            <w:tcBorders>
              <w:top w:val="single" w:sz="4" w:space="0" w:color="auto"/>
              <w:left w:val="single" w:sz="4" w:space="0" w:color="auto"/>
              <w:bottom w:val="single" w:sz="4" w:space="0" w:color="auto"/>
              <w:right w:val="single" w:sz="4" w:space="0" w:color="auto"/>
            </w:tcBorders>
          </w:tcPr>
          <w:p w:rsidR="000722C5" w:rsidRPr="0020328B" w:rsidRDefault="000722C5" w:rsidP="000722C5">
            <w:pPr>
              <w:rPr>
                <w:sz w:val="18"/>
                <w:szCs w:val="18"/>
                <w:lang w:eastAsia="en-US"/>
              </w:rPr>
            </w:pPr>
          </w:p>
          <w:p w:rsidR="000722C5" w:rsidRPr="0020328B" w:rsidRDefault="000722C5" w:rsidP="0020328B">
            <w:pPr>
              <w:jc w:val="center"/>
              <w:rPr>
                <w:sz w:val="18"/>
                <w:szCs w:val="18"/>
                <w:lang w:eastAsia="en-US"/>
              </w:rPr>
            </w:pPr>
            <w:r w:rsidRPr="0020328B">
              <w:rPr>
                <w:sz w:val="18"/>
                <w:szCs w:val="18"/>
                <w:lang w:eastAsia="en-US"/>
              </w:rPr>
              <w:t>Целевые показатели</w:t>
            </w:r>
          </w:p>
          <w:p w:rsidR="000722C5" w:rsidRPr="0020328B" w:rsidRDefault="000722C5" w:rsidP="000722C5">
            <w:pPr>
              <w:jc w:val="center"/>
              <w:rPr>
                <w:sz w:val="18"/>
                <w:szCs w:val="18"/>
                <w:lang w:eastAsia="en-US"/>
              </w:rPr>
            </w:pPr>
            <w:r w:rsidRPr="0020328B">
              <w:rPr>
                <w:sz w:val="18"/>
                <w:szCs w:val="18"/>
                <w:lang w:eastAsia="en-US"/>
              </w:rPr>
              <w:t>Подпрограммы</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0722C5" w:rsidRPr="0020328B" w:rsidRDefault="000722C5" w:rsidP="000722C5">
            <w:pPr>
              <w:jc w:val="center"/>
              <w:rPr>
                <w:sz w:val="18"/>
                <w:szCs w:val="18"/>
                <w:lang w:eastAsia="en-US"/>
              </w:rPr>
            </w:pPr>
            <w:r w:rsidRPr="0020328B">
              <w:rPr>
                <w:sz w:val="18"/>
                <w:szCs w:val="18"/>
                <w:lang w:eastAsia="en-US"/>
              </w:rPr>
              <w:t>N п/п</w:t>
            </w:r>
          </w:p>
        </w:tc>
        <w:tc>
          <w:tcPr>
            <w:tcW w:w="2333" w:type="dxa"/>
            <w:vMerge w:val="restart"/>
            <w:tcBorders>
              <w:top w:val="single" w:sz="4" w:space="0" w:color="auto"/>
              <w:left w:val="single" w:sz="4" w:space="0" w:color="auto"/>
              <w:bottom w:val="single" w:sz="4" w:space="0" w:color="auto"/>
              <w:right w:val="single" w:sz="4" w:space="0" w:color="auto"/>
            </w:tcBorders>
            <w:vAlign w:val="center"/>
            <w:hideMark/>
          </w:tcPr>
          <w:p w:rsidR="000722C5" w:rsidRPr="0020328B" w:rsidRDefault="000722C5" w:rsidP="000722C5">
            <w:pPr>
              <w:jc w:val="center"/>
              <w:rPr>
                <w:sz w:val="18"/>
                <w:szCs w:val="18"/>
                <w:lang w:eastAsia="en-US"/>
              </w:rPr>
            </w:pPr>
            <w:r w:rsidRPr="0020328B">
              <w:rPr>
                <w:sz w:val="18"/>
                <w:szCs w:val="18"/>
                <w:lang w:eastAsia="en-US"/>
              </w:rPr>
              <w:t>Наименование показателя</w:t>
            </w:r>
          </w:p>
        </w:tc>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0722C5" w:rsidRPr="0020328B" w:rsidRDefault="000722C5" w:rsidP="000722C5">
            <w:pPr>
              <w:jc w:val="center"/>
              <w:rPr>
                <w:sz w:val="18"/>
                <w:szCs w:val="18"/>
                <w:lang w:eastAsia="en-US"/>
              </w:rPr>
            </w:pPr>
            <w:r w:rsidRPr="0020328B">
              <w:rPr>
                <w:sz w:val="18"/>
                <w:szCs w:val="18"/>
                <w:lang w:eastAsia="en-US"/>
              </w:rPr>
              <w:t>Ед. изм.</w:t>
            </w:r>
          </w:p>
        </w:tc>
        <w:tc>
          <w:tcPr>
            <w:tcW w:w="4812" w:type="dxa"/>
            <w:gridSpan w:val="4"/>
            <w:tcBorders>
              <w:top w:val="single" w:sz="4" w:space="0" w:color="auto"/>
              <w:left w:val="single" w:sz="4" w:space="0" w:color="auto"/>
              <w:bottom w:val="nil"/>
              <w:right w:val="single" w:sz="4" w:space="0" w:color="auto"/>
            </w:tcBorders>
            <w:vAlign w:val="center"/>
            <w:hideMark/>
          </w:tcPr>
          <w:p w:rsidR="000722C5" w:rsidRPr="0020328B" w:rsidRDefault="000722C5" w:rsidP="000722C5">
            <w:pPr>
              <w:jc w:val="center"/>
              <w:rPr>
                <w:sz w:val="18"/>
                <w:szCs w:val="18"/>
                <w:lang w:eastAsia="en-US"/>
              </w:rPr>
            </w:pPr>
            <w:r w:rsidRPr="0020328B">
              <w:rPr>
                <w:sz w:val="18"/>
                <w:szCs w:val="18"/>
                <w:lang w:eastAsia="en-US"/>
              </w:rPr>
              <w:t>Плановое значение целевого показателя</w:t>
            </w:r>
          </w:p>
        </w:tc>
      </w:tr>
      <w:tr w:rsidR="000722C5" w:rsidRPr="0020328B" w:rsidTr="0020328B">
        <w:trPr>
          <w:trHeight w:val="145"/>
        </w:trPr>
        <w:tc>
          <w:tcPr>
            <w:tcW w:w="1462" w:type="dxa"/>
            <w:vMerge/>
            <w:tcBorders>
              <w:top w:val="single" w:sz="4" w:space="0" w:color="auto"/>
              <w:left w:val="single" w:sz="4" w:space="0" w:color="auto"/>
              <w:bottom w:val="single" w:sz="4" w:space="0" w:color="auto"/>
              <w:right w:val="single" w:sz="4" w:space="0" w:color="auto"/>
            </w:tcBorders>
            <w:vAlign w:val="center"/>
            <w:hideMark/>
          </w:tcPr>
          <w:p w:rsidR="000722C5" w:rsidRPr="0020328B" w:rsidRDefault="000722C5" w:rsidP="000722C5">
            <w:pPr>
              <w:rPr>
                <w:sz w:val="18"/>
                <w:szCs w:val="18"/>
                <w:lang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rsidR="000722C5" w:rsidRPr="0020328B" w:rsidRDefault="000722C5" w:rsidP="000722C5">
            <w:pPr>
              <w:rPr>
                <w:sz w:val="18"/>
                <w:szCs w:val="18"/>
                <w:lang w:eastAsia="en-US"/>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0722C5" w:rsidRPr="0020328B" w:rsidRDefault="000722C5" w:rsidP="000722C5">
            <w:pPr>
              <w:rPr>
                <w:sz w:val="18"/>
                <w:szCs w:val="18"/>
                <w:lang w:eastAsia="en-US"/>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0722C5" w:rsidRPr="0020328B" w:rsidRDefault="000722C5" w:rsidP="000722C5">
            <w:pPr>
              <w:rPr>
                <w:sz w:val="18"/>
                <w:szCs w:val="18"/>
                <w:lang w:eastAsia="en-US"/>
              </w:rPr>
            </w:pPr>
          </w:p>
        </w:tc>
        <w:tc>
          <w:tcPr>
            <w:tcW w:w="1458"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2014</w:t>
            </w:r>
          </w:p>
        </w:tc>
        <w:tc>
          <w:tcPr>
            <w:tcW w:w="131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2015</w:t>
            </w:r>
          </w:p>
        </w:tc>
        <w:tc>
          <w:tcPr>
            <w:tcW w:w="1019"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2016</w:t>
            </w:r>
          </w:p>
        </w:tc>
        <w:tc>
          <w:tcPr>
            <w:tcW w:w="102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2017</w:t>
            </w:r>
          </w:p>
        </w:tc>
      </w:tr>
      <w:tr w:rsidR="000722C5" w:rsidRPr="0020328B" w:rsidTr="0020328B">
        <w:trPr>
          <w:trHeight w:val="145"/>
        </w:trPr>
        <w:tc>
          <w:tcPr>
            <w:tcW w:w="1462" w:type="dxa"/>
            <w:vMerge/>
            <w:tcBorders>
              <w:top w:val="single" w:sz="4" w:space="0" w:color="auto"/>
              <w:left w:val="single" w:sz="4" w:space="0" w:color="auto"/>
              <w:bottom w:val="single" w:sz="4" w:space="0" w:color="auto"/>
              <w:right w:val="single" w:sz="4" w:space="0" w:color="auto"/>
            </w:tcBorders>
            <w:vAlign w:val="center"/>
            <w:hideMark/>
          </w:tcPr>
          <w:p w:rsidR="000722C5" w:rsidRPr="0020328B" w:rsidRDefault="000722C5" w:rsidP="000722C5">
            <w:pPr>
              <w:rPr>
                <w:sz w:val="18"/>
                <w:szCs w:val="18"/>
                <w:lang w:eastAsia="en-US"/>
              </w:rPr>
            </w:pPr>
          </w:p>
        </w:tc>
        <w:tc>
          <w:tcPr>
            <w:tcW w:w="583" w:type="dxa"/>
            <w:tcBorders>
              <w:top w:val="single" w:sz="4" w:space="0" w:color="auto"/>
              <w:left w:val="single" w:sz="4" w:space="0" w:color="auto"/>
              <w:bottom w:val="single" w:sz="4" w:space="0" w:color="auto"/>
              <w:right w:val="single" w:sz="4" w:space="0" w:color="auto"/>
            </w:tcBorders>
          </w:tcPr>
          <w:p w:rsidR="000722C5" w:rsidRPr="0020328B" w:rsidRDefault="000722C5" w:rsidP="000722C5">
            <w:pPr>
              <w:jc w:val="center"/>
              <w:rPr>
                <w:sz w:val="18"/>
                <w:szCs w:val="18"/>
                <w:lang w:eastAsia="en-US"/>
              </w:rPr>
            </w:pPr>
          </w:p>
        </w:tc>
        <w:tc>
          <w:tcPr>
            <w:tcW w:w="233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rPr>
                <w:sz w:val="18"/>
                <w:szCs w:val="18"/>
                <w:lang w:eastAsia="en-US"/>
              </w:rPr>
            </w:pPr>
            <w:r w:rsidRPr="0020328B">
              <w:rPr>
                <w:sz w:val="18"/>
                <w:szCs w:val="18"/>
                <w:lang w:eastAsia="en-US"/>
              </w:rPr>
              <w:t>Количество экземпляров библиотечных фондов на 1000 жителей</w:t>
            </w:r>
          </w:p>
        </w:tc>
        <w:tc>
          <w:tcPr>
            <w:tcW w:w="1021"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proofErr w:type="spellStart"/>
            <w:r w:rsidRPr="0020328B">
              <w:rPr>
                <w:sz w:val="18"/>
                <w:szCs w:val="18"/>
                <w:lang w:eastAsia="en-US"/>
              </w:rPr>
              <w:t>экз</w:t>
            </w:r>
            <w:proofErr w:type="spellEnd"/>
          </w:p>
        </w:tc>
        <w:tc>
          <w:tcPr>
            <w:tcW w:w="1458"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141901</w:t>
            </w:r>
          </w:p>
        </w:tc>
        <w:tc>
          <w:tcPr>
            <w:tcW w:w="131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136000</w:t>
            </w:r>
          </w:p>
        </w:tc>
        <w:tc>
          <w:tcPr>
            <w:tcW w:w="1019"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130000</w:t>
            </w:r>
          </w:p>
        </w:tc>
        <w:tc>
          <w:tcPr>
            <w:tcW w:w="102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120000</w:t>
            </w:r>
          </w:p>
        </w:tc>
      </w:tr>
      <w:tr w:rsidR="000722C5" w:rsidRPr="0020328B" w:rsidTr="0020328B">
        <w:trPr>
          <w:trHeight w:val="409"/>
        </w:trPr>
        <w:tc>
          <w:tcPr>
            <w:tcW w:w="1462" w:type="dxa"/>
            <w:tcBorders>
              <w:top w:val="single" w:sz="4" w:space="0" w:color="auto"/>
              <w:left w:val="single" w:sz="4" w:space="0" w:color="auto"/>
              <w:bottom w:val="single" w:sz="4" w:space="0" w:color="auto"/>
              <w:right w:val="single" w:sz="4" w:space="0" w:color="auto"/>
            </w:tcBorders>
          </w:tcPr>
          <w:p w:rsidR="000722C5" w:rsidRPr="0020328B" w:rsidRDefault="000722C5" w:rsidP="000722C5">
            <w:pPr>
              <w:jc w:val="center"/>
              <w:rPr>
                <w:sz w:val="18"/>
                <w:szCs w:val="18"/>
                <w:lang w:eastAsia="en-US"/>
              </w:rPr>
            </w:pPr>
          </w:p>
        </w:tc>
        <w:tc>
          <w:tcPr>
            <w:tcW w:w="583" w:type="dxa"/>
            <w:tcBorders>
              <w:top w:val="single" w:sz="4" w:space="0" w:color="auto"/>
              <w:left w:val="single" w:sz="4" w:space="0" w:color="auto"/>
              <w:bottom w:val="single" w:sz="4" w:space="0" w:color="auto"/>
              <w:right w:val="single" w:sz="4" w:space="0" w:color="auto"/>
            </w:tcBorders>
          </w:tcPr>
          <w:p w:rsidR="000722C5" w:rsidRPr="0020328B" w:rsidRDefault="000722C5" w:rsidP="000722C5">
            <w:pPr>
              <w:jc w:val="center"/>
              <w:rPr>
                <w:sz w:val="18"/>
                <w:szCs w:val="18"/>
                <w:lang w:eastAsia="en-US"/>
              </w:rPr>
            </w:pPr>
          </w:p>
        </w:tc>
        <w:tc>
          <w:tcPr>
            <w:tcW w:w="233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rPr>
                <w:sz w:val="18"/>
                <w:szCs w:val="18"/>
                <w:lang w:eastAsia="en-US"/>
              </w:rPr>
            </w:pPr>
            <w:r w:rsidRPr="0020328B">
              <w:rPr>
                <w:sz w:val="18"/>
                <w:szCs w:val="18"/>
                <w:lang w:eastAsia="en-US"/>
              </w:rPr>
              <w:t>Количество посещений библиотек</w:t>
            </w:r>
          </w:p>
        </w:tc>
        <w:tc>
          <w:tcPr>
            <w:tcW w:w="1021" w:type="dxa"/>
            <w:tcBorders>
              <w:top w:val="single" w:sz="4" w:space="0" w:color="auto"/>
              <w:left w:val="single" w:sz="4" w:space="0" w:color="auto"/>
              <w:bottom w:val="single" w:sz="4" w:space="0" w:color="auto"/>
              <w:right w:val="single" w:sz="4" w:space="0" w:color="auto"/>
            </w:tcBorders>
          </w:tcPr>
          <w:p w:rsidR="000722C5" w:rsidRPr="0020328B" w:rsidRDefault="000722C5" w:rsidP="000722C5">
            <w:pPr>
              <w:jc w:val="center"/>
              <w:rPr>
                <w:sz w:val="18"/>
                <w:szCs w:val="18"/>
                <w:lang w:eastAsia="en-US"/>
              </w:rPr>
            </w:pPr>
            <w:r w:rsidRPr="0020328B">
              <w:rPr>
                <w:sz w:val="18"/>
                <w:szCs w:val="18"/>
                <w:lang w:eastAsia="en-US"/>
              </w:rPr>
              <w:t>Ед.</w:t>
            </w:r>
          </w:p>
        </w:tc>
        <w:tc>
          <w:tcPr>
            <w:tcW w:w="1458"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68022</w:t>
            </w:r>
          </w:p>
        </w:tc>
        <w:tc>
          <w:tcPr>
            <w:tcW w:w="131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68100</w:t>
            </w:r>
          </w:p>
        </w:tc>
        <w:tc>
          <w:tcPr>
            <w:tcW w:w="1019"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68150</w:t>
            </w:r>
          </w:p>
        </w:tc>
        <w:tc>
          <w:tcPr>
            <w:tcW w:w="102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68200</w:t>
            </w:r>
          </w:p>
        </w:tc>
      </w:tr>
      <w:tr w:rsidR="000722C5" w:rsidRPr="0020328B" w:rsidTr="0020328B">
        <w:trPr>
          <w:trHeight w:val="409"/>
        </w:trPr>
        <w:tc>
          <w:tcPr>
            <w:tcW w:w="1462" w:type="dxa"/>
            <w:tcBorders>
              <w:top w:val="single" w:sz="4" w:space="0" w:color="auto"/>
              <w:left w:val="single" w:sz="4" w:space="0" w:color="auto"/>
              <w:bottom w:val="single" w:sz="4" w:space="0" w:color="auto"/>
              <w:right w:val="single" w:sz="4" w:space="0" w:color="auto"/>
            </w:tcBorders>
          </w:tcPr>
          <w:p w:rsidR="000722C5" w:rsidRPr="0020328B" w:rsidRDefault="000722C5" w:rsidP="000722C5">
            <w:pPr>
              <w:jc w:val="center"/>
              <w:rPr>
                <w:sz w:val="18"/>
                <w:szCs w:val="18"/>
                <w:lang w:eastAsia="en-US"/>
              </w:rPr>
            </w:pPr>
          </w:p>
        </w:tc>
        <w:tc>
          <w:tcPr>
            <w:tcW w:w="583" w:type="dxa"/>
            <w:tcBorders>
              <w:top w:val="single" w:sz="4" w:space="0" w:color="auto"/>
              <w:left w:val="single" w:sz="4" w:space="0" w:color="auto"/>
              <w:bottom w:val="single" w:sz="4" w:space="0" w:color="auto"/>
              <w:right w:val="single" w:sz="4" w:space="0" w:color="auto"/>
            </w:tcBorders>
          </w:tcPr>
          <w:p w:rsidR="000722C5" w:rsidRPr="0020328B" w:rsidRDefault="000722C5" w:rsidP="000722C5">
            <w:pPr>
              <w:jc w:val="center"/>
              <w:rPr>
                <w:sz w:val="18"/>
                <w:szCs w:val="18"/>
                <w:lang w:eastAsia="en-US"/>
              </w:rPr>
            </w:pPr>
          </w:p>
        </w:tc>
        <w:tc>
          <w:tcPr>
            <w:tcW w:w="233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rPr>
                <w:sz w:val="18"/>
                <w:szCs w:val="18"/>
                <w:lang w:eastAsia="en-US"/>
              </w:rPr>
            </w:pPr>
            <w:r w:rsidRPr="0020328B">
              <w:rPr>
                <w:sz w:val="18"/>
                <w:szCs w:val="18"/>
                <w:lang w:eastAsia="en-US"/>
              </w:rPr>
              <w:t>Количество документовыдач</w:t>
            </w:r>
          </w:p>
        </w:tc>
        <w:tc>
          <w:tcPr>
            <w:tcW w:w="1021" w:type="dxa"/>
            <w:tcBorders>
              <w:top w:val="single" w:sz="4" w:space="0" w:color="auto"/>
              <w:left w:val="single" w:sz="4" w:space="0" w:color="auto"/>
              <w:bottom w:val="single" w:sz="4" w:space="0" w:color="auto"/>
              <w:right w:val="single" w:sz="4" w:space="0" w:color="auto"/>
            </w:tcBorders>
          </w:tcPr>
          <w:p w:rsidR="000722C5" w:rsidRPr="0020328B" w:rsidRDefault="000722C5" w:rsidP="000722C5">
            <w:pPr>
              <w:jc w:val="center"/>
              <w:rPr>
                <w:sz w:val="18"/>
                <w:szCs w:val="18"/>
                <w:lang w:eastAsia="en-US"/>
              </w:rPr>
            </w:pPr>
            <w:r w:rsidRPr="0020328B">
              <w:rPr>
                <w:sz w:val="18"/>
                <w:szCs w:val="18"/>
                <w:lang w:eastAsia="en-US"/>
              </w:rPr>
              <w:t>Ед.</w:t>
            </w:r>
          </w:p>
        </w:tc>
        <w:tc>
          <w:tcPr>
            <w:tcW w:w="1458"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151661</w:t>
            </w:r>
          </w:p>
        </w:tc>
        <w:tc>
          <w:tcPr>
            <w:tcW w:w="131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151700</w:t>
            </w:r>
          </w:p>
        </w:tc>
        <w:tc>
          <w:tcPr>
            <w:tcW w:w="1019"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151800</w:t>
            </w:r>
          </w:p>
        </w:tc>
        <w:tc>
          <w:tcPr>
            <w:tcW w:w="102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151900</w:t>
            </w:r>
          </w:p>
        </w:tc>
      </w:tr>
      <w:tr w:rsidR="000722C5" w:rsidRPr="0020328B" w:rsidTr="0020328B">
        <w:trPr>
          <w:trHeight w:val="621"/>
        </w:trPr>
        <w:tc>
          <w:tcPr>
            <w:tcW w:w="1462" w:type="dxa"/>
            <w:tcBorders>
              <w:top w:val="single" w:sz="4" w:space="0" w:color="auto"/>
              <w:left w:val="single" w:sz="4" w:space="0" w:color="auto"/>
              <w:bottom w:val="single" w:sz="4" w:space="0" w:color="auto"/>
              <w:right w:val="single" w:sz="4" w:space="0" w:color="auto"/>
            </w:tcBorders>
          </w:tcPr>
          <w:p w:rsidR="000722C5" w:rsidRPr="0020328B" w:rsidRDefault="000722C5" w:rsidP="000722C5">
            <w:pPr>
              <w:jc w:val="center"/>
              <w:rPr>
                <w:sz w:val="18"/>
                <w:szCs w:val="18"/>
                <w:lang w:eastAsia="en-US"/>
              </w:rPr>
            </w:pPr>
          </w:p>
        </w:tc>
        <w:tc>
          <w:tcPr>
            <w:tcW w:w="583" w:type="dxa"/>
            <w:tcBorders>
              <w:top w:val="single" w:sz="4" w:space="0" w:color="auto"/>
              <w:left w:val="single" w:sz="4" w:space="0" w:color="auto"/>
              <w:bottom w:val="single" w:sz="4" w:space="0" w:color="auto"/>
              <w:right w:val="single" w:sz="4" w:space="0" w:color="auto"/>
            </w:tcBorders>
          </w:tcPr>
          <w:p w:rsidR="000722C5" w:rsidRPr="0020328B" w:rsidRDefault="000722C5" w:rsidP="000722C5">
            <w:pPr>
              <w:jc w:val="center"/>
              <w:rPr>
                <w:sz w:val="18"/>
                <w:szCs w:val="18"/>
                <w:lang w:eastAsia="en-US"/>
              </w:rPr>
            </w:pPr>
          </w:p>
        </w:tc>
        <w:tc>
          <w:tcPr>
            <w:tcW w:w="233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rPr>
                <w:sz w:val="18"/>
                <w:szCs w:val="18"/>
                <w:lang w:eastAsia="en-US"/>
              </w:rPr>
            </w:pPr>
            <w:r w:rsidRPr="0020328B">
              <w:rPr>
                <w:sz w:val="18"/>
                <w:szCs w:val="18"/>
                <w:lang w:eastAsia="en-US"/>
              </w:rPr>
              <w:t>Количество информационных услуг (справок)</w:t>
            </w:r>
          </w:p>
        </w:tc>
        <w:tc>
          <w:tcPr>
            <w:tcW w:w="1021" w:type="dxa"/>
            <w:tcBorders>
              <w:top w:val="single" w:sz="4" w:space="0" w:color="auto"/>
              <w:left w:val="single" w:sz="4" w:space="0" w:color="auto"/>
              <w:bottom w:val="single" w:sz="4" w:space="0" w:color="auto"/>
              <w:right w:val="single" w:sz="4" w:space="0" w:color="auto"/>
            </w:tcBorders>
          </w:tcPr>
          <w:p w:rsidR="000722C5" w:rsidRPr="0020328B" w:rsidRDefault="000722C5" w:rsidP="000722C5">
            <w:pPr>
              <w:jc w:val="center"/>
              <w:rPr>
                <w:sz w:val="18"/>
                <w:szCs w:val="18"/>
                <w:lang w:eastAsia="en-US"/>
              </w:rPr>
            </w:pPr>
            <w:r w:rsidRPr="0020328B">
              <w:rPr>
                <w:sz w:val="18"/>
                <w:szCs w:val="18"/>
                <w:lang w:eastAsia="en-US"/>
              </w:rPr>
              <w:t>Ед.</w:t>
            </w:r>
          </w:p>
        </w:tc>
        <w:tc>
          <w:tcPr>
            <w:tcW w:w="1458"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5000</w:t>
            </w:r>
          </w:p>
        </w:tc>
        <w:tc>
          <w:tcPr>
            <w:tcW w:w="131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5100</w:t>
            </w:r>
          </w:p>
        </w:tc>
        <w:tc>
          <w:tcPr>
            <w:tcW w:w="1019"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5200</w:t>
            </w:r>
          </w:p>
        </w:tc>
        <w:tc>
          <w:tcPr>
            <w:tcW w:w="102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5300</w:t>
            </w:r>
          </w:p>
        </w:tc>
      </w:tr>
      <w:tr w:rsidR="000722C5" w:rsidRPr="0020328B" w:rsidTr="0020328B">
        <w:trPr>
          <w:trHeight w:val="424"/>
        </w:trPr>
        <w:tc>
          <w:tcPr>
            <w:tcW w:w="1462" w:type="dxa"/>
            <w:tcBorders>
              <w:top w:val="single" w:sz="4" w:space="0" w:color="auto"/>
              <w:left w:val="single" w:sz="4" w:space="0" w:color="auto"/>
              <w:bottom w:val="single" w:sz="4" w:space="0" w:color="auto"/>
              <w:right w:val="single" w:sz="4" w:space="0" w:color="auto"/>
            </w:tcBorders>
          </w:tcPr>
          <w:p w:rsidR="000722C5" w:rsidRPr="0020328B" w:rsidRDefault="000722C5" w:rsidP="000722C5">
            <w:pPr>
              <w:jc w:val="center"/>
              <w:rPr>
                <w:sz w:val="18"/>
                <w:szCs w:val="18"/>
                <w:lang w:eastAsia="en-US"/>
              </w:rPr>
            </w:pPr>
          </w:p>
        </w:tc>
        <w:tc>
          <w:tcPr>
            <w:tcW w:w="583" w:type="dxa"/>
            <w:tcBorders>
              <w:top w:val="single" w:sz="4" w:space="0" w:color="auto"/>
              <w:left w:val="single" w:sz="4" w:space="0" w:color="auto"/>
              <w:bottom w:val="single" w:sz="4" w:space="0" w:color="auto"/>
              <w:right w:val="single" w:sz="4" w:space="0" w:color="auto"/>
            </w:tcBorders>
          </w:tcPr>
          <w:p w:rsidR="000722C5" w:rsidRPr="0020328B" w:rsidRDefault="000722C5" w:rsidP="000722C5">
            <w:pPr>
              <w:jc w:val="center"/>
              <w:rPr>
                <w:sz w:val="18"/>
                <w:szCs w:val="18"/>
                <w:lang w:eastAsia="en-US"/>
              </w:rPr>
            </w:pPr>
          </w:p>
        </w:tc>
        <w:tc>
          <w:tcPr>
            <w:tcW w:w="233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rPr>
                <w:sz w:val="18"/>
                <w:szCs w:val="18"/>
                <w:lang w:eastAsia="en-US"/>
              </w:rPr>
            </w:pPr>
            <w:r w:rsidRPr="0020328B">
              <w:rPr>
                <w:sz w:val="18"/>
                <w:szCs w:val="18"/>
                <w:lang w:eastAsia="en-US"/>
              </w:rPr>
              <w:t>Доля библиотек, имеющих доступ к сети Интернет</w:t>
            </w:r>
          </w:p>
        </w:tc>
        <w:tc>
          <w:tcPr>
            <w:tcW w:w="1021" w:type="dxa"/>
            <w:tcBorders>
              <w:top w:val="single" w:sz="4" w:space="0" w:color="auto"/>
              <w:left w:val="single" w:sz="4" w:space="0" w:color="auto"/>
              <w:bottom w:val="single" w:sz="4" w:space="0" w:color="auto"/>
              <w:right w:val="single" w:sz="4" w:space="0" w:color="auto"/>
            </w:tcBorders>
          </w:tcPr>
          <w:p w:rsidR="000722C5" w:rsidRPr="0020328B" w:rsidRDefault="000722C5" w:rsidP="000722C5">
            <w:pPr>
              <w:jc w:val="center"/>
              <w:rPr>
                <w:sz w:val="18"/>
                <w:szCs w:val="18"/>
                <w:lang w:eastAsia="en-US"/>
              </w:rPr>
            </w:pPr>
            <w:r w:rsidRPr="0020328B">
              <w:rPr>
                <w:sz w:val="18"/>
                <w:szCs w:val="18"/>
                <w:lang w:eastAsia="en-US"/>
              </w:rPr>
              <w:t>%</w:t>
            </w:r>
          </w:p>
        </w:tc>
        <w:tc>
          <w:tcPr>
            <w:tcW w:w="1458"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7</w:t>
            </w:r>
          </w:p>
        </w:tc>
        <w:tc>
          <w:tcPr>
            <w:tcW w:w="131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7</w:t>
            </w:r>
          </w:p>
        </w:tc>
        <w:tc>
          <w:tcPr>
            <w:tcW w:w="1019"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7</w:t>
            </w:r>
          </w:p>
        </w:tc>
        <w:tc>
          <w:tcPr>
            <w:tcW w:w="102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11</w:t>
            </w:r>
          </w:p>
        </w:tc>
      </w:tr>
      <w:tr w:rsidR="000722C5" w:rsidRPr="0020328B" w:rsidTr="0020328B">
        <w:trPr>
          <w:trHeight w:val="621"/>
        </w:trPr>
        <w:tc>
          <w:tcPr>
            <w:tcW w:w="1462" w:type="dxa"/>
            <w:tcBorders>
              <w:top w:val="single" w:sz="4" w:space="0" w:color="auto"/>
              <w:left w:val="single" w:sz="4" w:space="0" w:color="auto"/>
              <w:bottom w:val="single" w:sz="4" w:space="0" w:color="auto"/>
              <w:right w:val="single" w:sz="4" w:space="0" w:color="auto"/>
            </w:tcBorders>
          </w:tcPr>
          <w:p w:rsidR="000722C5" w:rsidRPr="0020328B" w:rsidRDefault="000722C5" w:rsidP="000722C5">
            <w:pPr>
              <w:jc w:val="center"/>
              <w:rPr>
                <w:sz w:val="18"/>
                <w:szCs w:val="18"/>
                <w:lang w:eastAsia="en-US"/>
              </w:rPr>
            </w:pPr>
          </w:p>
        </w:tc>
        <w:tc>
          <w:tcPr>
            <w:tcW w:w="583" w:type="dxa"/>
            <w:tcBorders>
              <w:top w:val="single" w:sz="4" w:space="0" w:color="auto"/>
              <w:left w:val="single" w:sz="4" w:space="0" w:color="auto"/>
              <w:bottom w:val="single" w:sz="4" w:space="0" w:color="auto"/>
              <w:right w:val="single" w:sz="4" w:space="0" w:color="auto"/>
            </w:tcBorders>
          </w:tcPr>
          <w:p w:rsidR="000722C5" w:rsidRPr="0020328B" w:rsidRDefault="000722C5" w:rsidP="000722C5">
            <w:pPr>
              <w:jc w:val="center"/>
              <w:rPr>
                <w:sz w:val="18"/>
                <w:szCs w:val="18"/>
                <w:lang w:eastAsia="en-US"/>
              </w:rPr>
            </w:pPr>
          </w:p>
        </w:tc>
        <w:tc>
          <w:tcPr>
            <w:tcW w:w="233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rPr>
                <w:sz w:val="18"/>
                <w:szCs w:val="18"/>
                <w:lang w:eastAsia="en-US"/>
              </w:rPr>
            </w:pPr>
            <w:r w:rsidRPr="0020328B">
              <w:rPr>
                <w:sz w:val="18"/>
                <w:szCs w:val="18"/>
                <w:lang w:eastAsia="en-US"/>
              </w:rPr>
              <w:t>Доля перевода карточного каталога в электронный вид</w:t>
            </w:r>
          </w:p>
        </w:tc>
        <w:tc>
          <w:tcPr>
            <w:tcW w:w="1021" w:type="dxa"/>
            <w:tcBorders>
              <w:top w:val="single" w:sz="4" w:space="0" w:color="auto"/>
              <w:left w:val="single" w:sz="4" w:space="0" w:color="auto"/>
              <w:bottom w:val="single" w:sz="4" w:space="0" w:color="auto"/>
              <w:right w:val="single" w:sz="4" w:space="0" w:color="auto"/>
            </w:tcBorders>
          </w:tcPr>
          <w:p w:rsidR="000722C5" w:rsidRPr="0020328B" w:rsidRDefault="000722C5" w:rsidP="000722C5">
            <w:pPr>
              <w:jc w:val="center"/>
              <w:rPr>
                <w:sz w:val="18"/>
                <w:szCs w:val="18"/>
                <w:lang w:eastAsia="en-US"/>
              </w:rPr>
            </w:pPr>
            <w:r w:rsidRPr="0020328B">
              <w:rPr>
                <w:sz w:val="18"/>
                <w:szCs w:val="18"/>
                <w:lang w:eastAsia="en-US"/>
              </w:rPr>
              <w:t>%</w:t>
            </w:r>
          </w:p>
        </w:tc>
        <w:tc>
          <w:tcPr>
            <w:tcW w:w="1458"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23,2</w:t>
            </w:r>
          </w:p>
        </w:tc>
        <w:tc>
          <w:tcPr>
            <w:tcW w:w="131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25</w:t>
            </w:r>
          </w:p>
        </w:tc>
        <w:tc>
          <w:tcPr>
            <w:tcW w:w="1019"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27</w:t>
            </w:r>
          </w:p>
        </w:tc>
        <w:tc>
          <w:tcPr>
            <w:tcW w:w="102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30</w:t>
            </w:r>
          </w:p>
        </w:tc>
      </w:tr>
      <w:tr w:rsidR="000722C5" w:rsidRPr="0020328B" w:rsidTr="0020328B">
        <w:trPr>
          <w:trHeight w:val="636"/>
        </w:trPr>
        <w:tc>
          <w:tcPr>
            <w:tcW w:w="1462" w:type="dxa"/>
            <w:tcBorders>
              <w:top w:val="single" w:sz="4" w:space="0" w:color="auto"/>
              <w:left w:val="single" w:sz="4" w:space="0" w:color="auto"/>
              <w:bottom w:val="single" w:sz="4" w:space="0" w:color="auto"/>
              <w:right w:val="single" w:sz="4" w:space="0" w:color="auto"/>
            </w:tcBorders>
          </w:tcPr>
          <w:p w:rsidR="000722C5" w:rsidRPr="0020328B" w:rsidRDefault="000722C5" w:rsidP="000722C5">
            <w:pPr>
              <w:jc w:val="center"/>
              <w:rPr>
                <w:sz w:val="18"/>
                <w:szCs w:val="18"/>
                <w:lang w:eastAsia="en-US"/>
              </w:rPr>
            </w:pPr>
          </w:p>
        </w:tc>
        <w:tc>
          <w:tcPr>
            <w:tcW w:w="583" w:type="dxa"/>
            <w:tcBorders>
              <w:top w:val="single" w:sz="4" w:space="0" w:color="auto"/>
              <w:left w:val="single" w:sz="4" w:space="0" w:color="auto"/>
              <w:bottom w:val="single" w:sz="4" w:space="0" w:color="auto"/>
              <w:right w:val="single" w:sz="4" w:space="0" w:color="auto"/>
            </w:tcBorders>
          </w:tcPr>
          <w:p w:rsidR="000722C5" w:rsidRPr="0020328B" w:rsidRDefault="000722C5" w:rsidP="000722C5">
            <w:pPr>
              <w:jc w:val="center"/>
              <w:rPr>
                <w:sz w:val="18"/>
                <w:szCs w:val="18"/>
                <w:lang w:eastAsia="en-US"/>
              </w:rPr>
            </w:pPr>
          </w:p>
        </w:tc>
        <w:tc>
          <w:tcPr>
            <w:tcW w:w="233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rPr>
                <w:sz w:val="18"/>
                <w:szCs w:val="18"/>
                <w:lang w:eastAsia="en-US"/>
              </w:rPr>
            </w:pPr>
            <w:r w:rsidRPr="0020328B">
              <w:rPr>
                <w:sz w:val="18"/>
                <w:szCs w:val="18"/>
                <w:lang w:eastAsia="en-US"/>
              </w:rPr>
              <w:t>Число библиотечных работников, повысивших квалификацию</w:t>
            </w:r>
          </w:p>
        </w:tc>
        <w:tc>
          <w:tcPr>
            <w:tcW w:w="1021" w:type="dxa"/>
            <w:tcBorders>
              <w:top w:val="single" w:sz="4" w:space="0" w:color="auto"/>
              <w:left w:val="single" w:sz="4" w:space="0" w:color="auto"/>
              <w:bottom w:val="single" w:sz="4" w:space="0" w:color="auto"/>
              <w:right w:val="single" w:sz="4" w:space="0" w:color="auto"/>
            </w:tcBorders>
          </w:tcPr>
          <w:p w:rsidR="000722C5" w:rsidRPr="0020328B" w:rsidRDefault="000722C5" w:rsidP="000722C5">
            <w:pPr>
              <w:jc w:val="center"/>
              <w:rPr>
                <w:sz w:val="18"/>
                <w:szCs w:val="18"/>
                <w:lang w:eastAsia="en-US"/>
              </w:rPr>
            </w:pPr>
            <w:r w:rsidRPr="0020328B">
              <w:rPr>
                <w:sz w:val="18"/>
                <w:szCs w:val="18"/>
                <w:lang w:eastAsia="en-US"/>
              </w:rPr>
              <w:t>Ед.</w:t>
            </w:r>
          </w:p>
        </w:tc>
        <w:tc>
          <w:tcPr>
            <w:tcW w:w="1458"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4</w:t>
            </w:r>
          </w:p>
        </w:tc>
        <w:tc>
          <w:tcPr>
            <w:tcW w:w="131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10</w:t>
            </w:r>
          </w:p>
        </w:tc>
        <w:tc>
          <w:tcPr>
            <w:tcW w:w="1019"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17</w:t>
            </w:r>
          </w:p>
        </w:tc>
        <w:tc>
          <w:tcPr>
            <w:tcW w:w="1023" w:type="dxa"/>
            <w:tcBorders>
              <w:top w:val="single" w:sz="4" w:space="0" w:color="auto"/>
              <w:left w:val="single" w:sz="4" w:space="0" w:color="auto"/>
              <w:bottom w:val="single" w:sz="4" w:space="0" w:color="auto"/>
              <w:right w:val="single" w:sz="4" w:space="0" w:color="auto"/>
            </w:tcBorders>
            <w:hideMark/>
          </w:tcPr>
          <w:p w:rsidR="000722C5" w:rsidRPr="0020328B" w:rsidRDefault="000722C5" w:rsidP="000722C5">
            <w:pPr>
              <w:jc w:val="center"/>
              <w:rPr>
                <w:sz w:val="18"/>
                <w:szCs w:val="18"/>
                <w:lang w:eastAsia="en-US"/>
              </w:rPr>
            </w:pPr>
            <w:r w:rsidRPr="0020328B">
              <w:rPr>
                <w:sz w:val="18"/>
                <w:szCs w:val="18"/>
                <w:lang w:eastAsia="en-US"/>
              </w:rPr>
              <w:t>17</w:t>
            </w:r>
          </w:p>
        </w:tc>
      </w:tr>
    </w:tbl>
    <w:p w:rsidR="000722C5" w:rsidRPr="00ED6204" w:rsidRDefault="000722C5" w:rsidP="000722C5">
      <w:pPr>
        <w:jc w:val="both"/>
        <w:rPr>
          <w:sz w:val="22"/>
          <w:szCs w:val="22"/>
        </w:rPr>
      </w:pPr>
    </w:p>
    <w:tbl>
      <w:tblPr>
        <w:tblW w:w="10163" w:type="dxa"/>
        <w:tblLayout w:type="fixed"/>
        <w:tblCellMar>
          <w:top w:w="75" w:type="dxa"/>
          <w:left w:w="0" w:type="dxa"/>
          <w:bottom w:w="75" w:type="dxa"/>
          <w:right w:w="0" w:type="dxa"/>
        </w:tblCellMar>
        <w:tblLook w:val="0000"/>
      </w:tblPr>
      <w:tblGrid>
        <w:gridCol w:w="2012"/>
        <w:gridCol w:w="3745"/>
        <w:gridCol w:w="1507"/>
        <w:gridCol w:w="1449"/>
        <w:gridCol w:w="1450"/>
      </w:tblGrid>
      <w:tr w:rsidR="000722C5" w:rsidRPr="0020328B" w:rsidTr="0020328B">
        <w:trPr>
          <w:trHeight w:val="351"/>
        </w:trPr>
        <w:tc>
          <w:tcPr>
            <w:tcW w:w="20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r w:rsidRPr="0020328B">
              <w:rPr>
                <w:sz w:val="18"/>
                <w:szCs w:val="18"/>
              </w:rPr>
              <w:t xml:space="preserve">Объемы и источники финансирования </w:t>
            </w:r>
          </w:p>
        </w:tc>
        <w:tc>
          <w:tcPr>
            <w:tcW w:w="37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r w:rsidRPr="0020328B">
              <w:rPr>
                <w:sz w:val="18"/>
                <w:szCs w:val="18"/>
              </w:rPr>
              <w:t>Источники финансирования</w:t>
            </w:r>
          </w:p>
        </w:tc>
        <w:tc>
          <w:tcPr>
            <w:tcW w:w="44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Расходы (тыс. руб.)</w:t>
            </w:r>
          </w:p>
        </w:tc>
      </w:tr>
      <w:tr w:rsidR="000722C5" w:rsidRPr="0020328B" w:rsidTr="0020328B">
        <w:trPr>
          <w:trHeight w:val="147"/>
        </w:trPr>
        <w:tc>
          <w:tcPr>
            <w:tcW w:w="20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p>
        </w:tc>
        <w:tc>
          <w:tcPr>
            <w:tcW w:w="37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p>
        </w:tc>
        <w:tc>
          <w:tcPr>
            <w:tcW w:w="1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r w:rsidRPr="0020328B">
              <w:rPr>
                <w:sz w:val="18"/>
                <w:szCs w:val="18"/>
              </w:rPr>
              <w:t>2015</w:t>
            </w:r>
          </w:p>
        </w:tc>
        <w:tc>
          <w:tcPr>
            <w:tcW w:w="1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r w:rsidRPr="0020328B">
              <w:rPr>
                <w:sz w:val="18"/>
                <w:szCs w:val="18"/>
              </w:rPr>
              <w:t>2016</w:t>
            </w:r>
          </w:p>
        </w:tc>
        <w:tc>
          <w:tcPr>
            <w:tcW w:w="1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r w:rsidRPr="0020328B">
              <w:rPr>
                <w:sz w:val="18"/>
                <w:szCs w:val="18"/>
              </w:rPr>
              <w:t>2017</w:t>
            </w:r>
          </w:p>
        </w:tc>
      </w:tr>
      <w:tr w:rsidR="000722C5" w:rsidRPr="0020328B" w:rsidTr="0020328B">
        <w:trPr>
          <w:trHeight w:val="147"/>
        </w:trPr>
        <w:tc>
          <w:tcPr>
            <w:tcW w:w="20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p>
        </w:tc>
        <w:tc>
          <w:tcPr>
            <w:tcW w:w="3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r w:rsidRPr="0020328B">
              <w:rPr>
                <w:sz w:val="18"/>
                <w:szCs w:val="18"/>
              </w:rPr>
              <w:t>Всего, в том числе:</w:t>
            </w:r>
          </w:p>
        </w:tc>
        <w:tc>
          <w:tcPr>
            <w:tcW w:w="1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6773,0</w:t>
            </w:r>
          </w:p>
        </w:tc>
        <w:tc>
          <w:tcPr>
            <w:tcW w:w="1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8131,0</w:t>
            </w:r>
          </w:p>
        </w:tc>
        <w:tc>
          <w:tcPr>
            <w:tcW w:w="1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9472,0</w:t>
            </w:r>
          </w:p>
        </w:tc>
      </w:tr>
      <w:tr w:rsidR="000722C5" w:rsidRPr="0020328B" w:rsidTr="0020328B">
        <w:trPr>
          <w:trHeight w:val="147"/>
        </w:trPr>
        <w:tc>
          <w:tcPr>
            <w:tcW w:w="20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p>
        </w:tc>
        <w:tc>
          <w:tcPr>
            <w:tcW w:w="3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r w:rsidRPr="0020328B">
              <w:rPr>
                <w:sz w:val="18"/>
                <w:szCs w:val="18"/>
              </w:rPr>
              <w:t>Краевой бюджет</w:t>
            </w:r>
          </w:p>
        </w:tc>
        <w:tc>
          <w:tcPr>
            <w:tcW w:w="1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p>
        </w:tc>
        <w:tc>
          <w:tcPr>
            <w:tcW w:w="1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p>
        </w:tc>
        <w:tc>
          <w:tcPr>
            <w:tcW w:w="1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p>
        </w:tc>
      </w:tr>
      <w:tr w:rsidR="000722C5" w:rsidRPr="0020328B" w:rsidTr="0020328B">
        <w:trPr>
          <w:trHeight w:val="147"/>
        </w:trPr>
        <w:tc>
          <w:tcPr>
            <w:tcW w:w="20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p>
        </w:tc>
        <w:tc>
          <w:tcPr>
            <w:tcW w:w="3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r w:rsidRPr="0020328B">
              <w:rPr>
                <w:sz w:val="18"/>
                <w:szCs w:val="18"/>
              </w:rPr>
              <w:t>Федеральный бюджет</w:t>
            </w:r>
          </w:p>
        </w:tc>
        <w:tc>
          <w:tcPr>
            <w:tcW w:w="1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w:t>
            </w:r>
          </w:p>
        </w:tc>
        <w:tc>
          <w:tcPr>
            <w:tcW w:w="1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w:t>
            </w:r>
          </w:p>
        </w:tc>
        <w:tc>
          <w:tcPr>
            <w:tcW w:w="1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w:t>
            </w:r>
          </w:p>
        </w:tc>
      </w:tr>
      <w:tr w:rsidR="000722C5" w:rsidRPr="0020328B" w:rsidTr="0020328B">
        <w:trPr>
          <w:trHeight w:val="147"/>
        </w:trPr>
        <w:tc>
          <w:tcPr>
            <w:tcW w:w="20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p>
        </w:tc>
        <w:tc>
          <w:tcPr>
            <w:tcW w:w="3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r w:rsidRPr="0020328B">
              <w:rPr>
                <w:rFonts w:eastAsia="Arial"/>
                <w:kern w:val="3"/>
                <w:sz w:val="18"/>
                <w:szCs w:val="18"/>
              </w:rPr>
              <w:t>Бюджет Юрлинского муниципального района</w:t>
            </w:r>
          </w:p>
        </w:tc>
        <w:tc>
          <w:tcPr>
            <w:tcW w:w="1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6771,0</w:t>
            </w:r>
          </w:p>
        </w:tc>
        <w:tc>
          <w:tcPr>
            <w:tcW w:w="1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8129,0</w:t>
            </w:r>
          </w:p>
        </w:tc>
        <w:tc>
          <w:tcPr>
            <w:tcW w:w="1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9470,0</w:t>
            </w:r>
          </w:p>
        </w:tc>
      </w:tr>
      <w:tr w:rsidR="000722C5" w:rsidRPr="0020328B" w:rsidTr="0020328B">
        <w:trPr>
          <w:trHeight w:val="147"/>
        </w:trPr>
        <w:tc>
          <w:tcPr>
            <w:tcW w:w="20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p>
        </w:tc>
        <w:tc>
          <w:tcPr>
            <w:tcW w:w="3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rPr>
                <w:sz w:val="18"/>
                <w:szCs w:val="18"/>
              </w:rPr>
            </w:pPr>
            <w:r w:rsidRPr="0020328B">
              <w:rPr>
                <w:sz w:val="18"/>
                <w:szCs w:val="18"/>
              </w:rPr>
              <w:t>Внебюджетные источники</w:t>
            </w:r>
          </w:p>
        </w:tc>
        <w:tc>
          <w:tcPr>
            <w:tcW w:w="1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2,0</w:t>
            </w:r>
          </w:p>
        </w:tc>
        <w:tc>
          <w:tcPr>
            <w:tcW w:w="1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2,0</w:t>
            </w:r>
          </w:p>
        </w:tc>
        <w:tc>
          <w:tcPr>
            <w:tcW w:w="1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20328B" w:rsidRDefault="000722C5" w:rsidP="000722C5">
            <w:pPr>
              <w:jc w:val="center"/>
              <w:rPr>
                <w:sz w:val="18"/>
                <w:szCs w:val="18"/>
              </w:rPr>
            </w:pPr>
            <w:r w:rsidRPr="0020328B">
              <w:rPr>
                <w:sz w:val="18"/>
                <w:szCs w:val="18"/>
              </w:rPr>
              <w:t>2,0</w:t>
            </w:r>
          </w:p>
        </w:tc>
      </w:tr>
    </w:tbl>
    <w:p w:rsidR="000722C5" w:rsidRPr="00ED6204" w:rsidRDefault="000722C5" w:rsidP="0020328B">
      <w:pPr>
        <w:jc w:val="center"/>
        <w:rPr>
          <w:b/>
          <w:sz w:val="22"/>
          <w:szCs w:val="22"/>
        </w:rPr>
      </w:pPr>
      <w:r w:rsidRPr="00ED6204">
        <w:rPr>
          <w:b/>
          <w:sz w:val="22"/>
          <w:szCs w:val="22"/>
        </w:rPr>
        <w:t>I. Характеристика текущего состояния библиотечного обслуживания в Юрлинском муниципальном районе, описание основных проблем и прогноз его развития</w:t>
      </w:r>
    </w:p>
    <w:p w:rsidR="000722C5" w:rsidRPr="00ED6204" w:rsidRDefault="000722C5" w:rsidP="0020328B">
      <w:pPr>
        <w:ind w:firstLine="709"/>
        <w:jc w:val="both"/>
        <w:rPr>
          <w:color w:val="000000"/>
          <w:sz w:val="22"/>
          <w:szCs w:val="22"/>
        </w:rPr>
      </w:pPr>
      <w:r w:rsidRPr="00ED6204">
        <w:rPr>
          <w:color w:val="000000"/>
          <w:sz w:val="22"/>
          <w:szCs w:val="22"/>
        </w:rPr>
        <w:t>В соответствии с Законом РФ «О библиотечном деле» (№ 78-ФЗ от 29.12.1994) и Законом РБ «библиотечном деле» (от 6.03.1996 г.) «право граждан на библиотечное обслуживание обеспечивается созданием государственной и муниципальной сети общедоступных библиотек, бесплатно осуществляющих основные виды библиотечного обслуживания» ( глава 4 ст. 10).</w:t>
      </w:r>
    </w:p>
    <w:p w:rsidR="000722C5" w:rsidRPr="0020328B" w:rsidRDefault="000722C5" w:rsidP="0020328B">
      <w:pPr>
        <w:ind w:firstLine="709"/>
        <w:jc w:val="both"/>
        <w:rPr>
          <w:color w:val="222222"/>
          <w:sz w:val="22"/>
          <w:szCs w:val="22"/>
        </w:rPr>
      </w:pPr>
      <w:r w:rsidRPr="00ED6204">
        <w:rPr>
          <w:sz w:val="22"/>
          <w:szCs w:val="22"/>
        </w:rPr>
        <w:t>В Юрлинском муниципальном районе в текущем году насчитывается 11 публичных (общедоступных) библиотек Министерства культуры РФ, из них 11 находится в сель</w:t>
      </w:r>
      <w:r w:rsidRPr="00ED6204">
        <w:rPr>
          <w:sz w:val="22"/>
          <w:szCs w:val="22"/>
        </w:rPr>
        <w:softHyphen/>
        <w:t xml:space="preserve">ской местности, </w:t>
      </w:r>
      <w:r w:rsidRPr="00ED6204">
        <w:rPr>
          <w:sz w:val="22"/>
          <w:szCs w:val="22"/>
        </w:rPr>
        <w:lastRenderedPageBreak/>
        <w:t xml:space="preserve">Среди них: Центральная районная библиотека, центральная детская библиотека и 9 библиотек-филиалов.  3 сельским библиотекам присвоено звание </w:t>
      </w:r>
      <w:proofErr w:type="spellStart"/>
      <w:r w:rsidRPr="00ED6204">
        <w:rPr>
          <w:sz w:val="22"/>
          <w:szCs w:val="22"/>
        </w:rPr>
        <w:t>Павленковской</w:t>
      </w:r>
      <w:proofErr w:type="spellEnd"/>
      <w:r w:rsidRPr="00ED6204">
        <w:rPr>
          <w:sz w:val="22"/>
          <w:szCs w:val="22"/>
        </w:rPr>
        <w:t xml:space="preserve"> библиотеки в честь выдающегося русского просветителя Ф. Павленкова. В 2013 году сеть библиотек не изменилась.</w:t>
      </w:r>
    </w:p>
    <w:p w:rsidR="000722C5" w:rsidRPr="00ED6204" w:rsidRDefault="000722C5" w:rsidP="0020328B">
      <w:pPr>
        <w:ind w:firstLine="709"/>
        <w:jc w:val="both"/>
        <w:textAlignment w:val="baseline"/>
        <w:rPr>
          <w:sz w:val="22"/>
          <w:szCs w:val="22"/>
        </w:rPr>
      </w:pPr>
      <w:r w:rsidRPr="00ED6204">
        <w:rPr>
          <w:sz w:val="22"/>
          <w:szCs w:val="22"/>
        </w:rPr>
        <w:t>Среднее число жителей на одну библио</w:t>
      </w:r>
      <w:r w:rsidR="00514EDF">
        <w:rPr>
          <w:sz w:val="22"/>
          <w:szCs w:val="22"/>
        </w:rPr>
        <w:t>теку - 827 человек.</w:t>
      </w:r>
      <w:r w:rsidRPr="00ED6204">
        <w:rPr>
          <w:sz w:val="22"/>
          <w:szCs w:val="22"/>
        </w:rPr>
        <w:t xml:space="preserve"> О востребованности муниципальных библиотек в Юрлинском районе говорят следующие показатели работы:</w:t>
      </w:r>
    </w:p>
    <w:p w:rsidR="000722C5" w:rsidRPr="00ED6204" w:rsidRDefault="000722C5" w:rsidP="0020328B">
      <w:pPr>
        <w:ind w:firstLine="709"/>
        <w:jc w:val="both"/>
        <w:textAlignment w:val="baseline"/>
        <w:rPr>
          <w:sz w:val="22"/>
          <w:szCs w:val="22"/>
        </w:rPr>
      </w:pPr>
      <w:r w:rsidRPr="00ED6204">
        <w:rPr>
          <w:sz w:val="22"/>
          <w:szCs w:val="22"/>
        </w:rPr>
        <w:t>-количество читателей – 5201 человек, или 57% населения района;</w:t>
      </w:r>
    </w:p>
    <w:p w:rsidR="000722C5" w:rsidRPr="00ED6204" w:rsidRDefault="000722C5" w:rsidP="0020328B">
      <w:pPr>
        <w:ind w:firstLine="709"/>
        <w:jc w:val="both"/>
        <w:textAlignment w:val="baseline"/>
        <w:rPr>
          <w:sz w:val="22"/>
          <w:szCs w:val="22"/>
        </w:rPr>
      </w:pPr>
      <w:r w:rsidRPr="00ED6204">
        <w:rPr>
          <w:sz w:val="22"/>
          <w:szCs w:val="22"/>
        </w:rPr>
        <w:t>-посещаемость – 68022 посещений в год;</w:t>
      </w:r>
    </w:p>
    <w:p w:rsidR="000722C5" w:rsidRPr="00ED6204" w:rsidRDefault="000722C5" w:rsidP="0020328B">
      <w:pPr>
        <w:ind w:firstLine="709"/>
        <w:jc w:val="both"/>
        <w:textAlignment w:val="baseline"/>
        <w:rPr>
          <w:sz w:val="22"/>
          <w:szCs w:val="22"/>
        </w:rPr>
      </w:pPr>
      <w:r w:rsidRPr="00ED6204">
        <w:rPr>
          <w:sz w:val="22"/>
          <w:szCs w:val="22"/>
        </w:rPr>
        <w:t>-книговыдача – более</w:t>
      </w:r>
    </w:p>
    <w:p w:rsidR="000722C5" w:rsidRPr="00ED6204" w:rsidRDefault="000722C5" w:rsidP="0020328B">
      <w:pPr>
        <w:ind w:firstLine="709"/>
        <w:jc w:val="both"/>
        <w:rPr>
          <w:color w:val="000000"/>
          <w:sz w:val="22"/>
          <w:szCs w:val="22"/>
        </w:rPr>
      </w:pPr>
      <w:r w:rsidRPr="00ED6204">
        <w:rPr>
          <w:sz w:val="22"/>
          <w:szCs w:val="22"/>
        </w:rPr>
        <w:t xml:space="preserve"> Размер совокупного книжного фонда публичных библиотек составил 141901 единиц хранения. В 2013 году в библиотеки поступило 150 экземпляров печатных документов (книг, периодики, нот, карт и.т.) на 1000 жителей (норма по Модельному стандарту для публичных библиотек - 250 документов в год).   Э то  существенно ниже нормативных показателей.  За тоже время выбыло 11259 экземпляров печатных документов.</w:t>
      </w:r>
    </w:p>
    <w:p w:rsidR="000722C5" w:rsidRPr="00514EDF" w:rsidRDefault="000722C5" w:rsidP="00514EDF">
      <w:pPr>
        <w:ind w:firstLine="709"/>
        <w:jc w:val="both"/>
        <w:rPr>
          <w:color w:val="000000"/>
          <w:sz w:val="22"/>
          <w:szCs w:val="22"/>
        </w:rPr>
      </w:pPr>
      <w:r w:rsidRPr="00ED6204">
        <w:rPr>
          <w:color w:val="000000"/>
          <w:sz w:val="22"/>
          <w:szCs w:val="22"/>
        </w:rPr>
        <w:t>Для сохранения значимости  и универсальности книжного фонда в массовых библиотеках  необходимо его постоянное пополнение и обновление по различным отраслям знания в книжном и электронном вариантах.</w:t>
      </w:r>
    </w:p>
    <w:p w:rsidR="000722C5" w:rsidRPr="00ED6204" w:rsidRDefault="000722C5" w:rsidP="0020328B">
      <w:pPr>
        <w:ind w:firstLine="709"/>
        <w:jc w:val="both"/>
        <w:textAlignment w:val="baseline"/>
        <w:rPr>
          <w:sz w:val="22"/>
          <w:szCs w:val="22"/>
        </w:rPr>
      </w:pPr>
      <w:r w:rsidRPr="00ED6204">
        <w:rPr>
          <w:sz w:val="22"/>
          <w:szCs w:val="22"/>
        </w:rPr>
        <w:t>Количество новых книг, поступивших в 2013 г. в Юрлинскую центральную библио</w:t>
      </w:r>
      <w:r w:rsidRPr="00ED6204">
        <w:rPr>
          <w:sz w:val="22"/>
          <w:szCs w:val="22"/>
        </w:rPr>
        <w:softHyphen/>
        <w:t>теку  Юрлинского муниципального района, составило 424 документа,  Но поступление книг в филиалы книг в филиалы сократилось до минимума.  В среднем на одного жителя района из местных средств было потрачено 5,22 руб.  В текущем 2014 году на приобретение книг было выделено 40 000 руб., или по 4,39 руб. в расчете на 1 жителя. Если исходить из средней  стоимости одной книги  в 160 руб., на эти деньги реально приобрести не более 250 экз. книг. В 2006-2007 годах деньги выделялись по 200 - 250 тысяч рублей ежегодно. Недостаточно выделяется денежных средств и на организацию подписки периодических изданий, хотя это самый необходимый инструмент в работе библиотеки.</w:t>
      </w:r>
    </w:p>
    <w:p w:rsidR="000722C5" w:rsidRPr="00ED6204" w:rsidRDefault="000722C5" w:rsidP="0020328B">
      <w:pPr>
        <w:ind w:firstLine="709"/>
        <w:jc w:val="both"/>
        <w:textAlignment w:val="baseline"/>
        <w:rPr>
          <w:sz w:val="22"/>
          <w:szCs w:val="22"/>
        </w:rPr>
      </w:pPr>
      <w:r w:rsidRPr="00ED6204">
        <w:rPr>
          <w:sz w:val="22"/>
          <w:szCs w:val="22"/>
        </w:rPr>
        <w:t xml:space="preserve"> Объем собственных баз данных (в т.ч. электронных каталогов) составил 7,2 тыс. записей. Но электронная база документов существует в старой версии АИБС «</w:t>
      </w:r>
      <w:r w:rsidRPr="00ED6204">
        <w:rPr>
          <w:sz w:val="22"/>
          <w:szCs w:val="22"/>
          <w:lang w:val="en-US"/>
        </w:rPr>
        <w:t>MARC</w:t>
      </w:r>
      <w:r w:rsidRPr="00ED6204">
        <w:rPr>
          <w:sz w:val="22"/>
          <w:szCs w:val="22"/>
        </w:rPr>
        <w:t xml:space="preserve">-4.5».. Эта программа уже не отвечает современным  требованиям и стандартам. При переводе фонда в электронный вид необходимо приобретение лицензионной программы </w:t>
      </w:r>
      <w:r w:rsidRPr="00ED6204">
        <w:rPr>
          <w:sz w:val="22"/>
          <w:szCs w:val="22"/>
          <w:lang w:val="en-US"/>
        </w:rPr>
        <w:t>MARC</w:t>
      </w:r>
      <w:r w:rsidRPr="00ED6204">
        <w:rPr>
          <w:sz w:val="22"/>
          <w:szCs w:val="22"/>
        </w:rPr>
        <w:t>-</w:t>
      </w:r>
      <w:r w:rsidRPr="00ED6204">
        <w:rPr>
          <w:sz w:val="22"/>
          <w:szCs w:val="22"/>
          <w:lang w:val="en-US"/>
        </w:rPr>
        <w:t>SQL</w:t>
      </w:r>
      <w:r w:rsidRPr="00ED6204">
        <w:rPr>
          <w:sz w:val="22"/>
          <w:szCs w:val="22"/>
        </w:rPr>
        <w:t>.</w:t>
      </w:r>
    </w:p>
    <w:p w:rsidR="000722C5" w:rsidRPr="00ED6204" w:rsidRDefault="000722C5" w:rsidP="0020328B">
      <w:pPr>
        <w:ind w:firstLine="709"/>
        <w:jc w:val="both"/>
        <w:textAlignment w:val="baseline"/>
        <w:rPr>
          <w:sz w:val="22"/>
          <w:szCs w:val="22"/>
        </w:rPr>
      </w:pPr>
      <w:r w:rsidRPr="00ED6204">
        <w:rPr>
          <w:sz w:val="22"/>
          <w:szCs w:val="22"/>
        </w:rPr>
        <w:t xml:space="preserve">7 библиотек  Юрлинского муниципального района подключено к сети Интернет, 5 - имеет электронную почту. Но в 2013 г. действие договора на оказание услуг по предоставлению сети Интернет в </w:t>
      </w:r>
      <w:proofErr w:type="spellStart"/>
      <w:r w:rsidRPr="00ED6204">
        <w:rPr>
          <w:sz w:val="22"/>
          <w:szCs w:val="22"/>
        </w:rPr>
        <w:t>ф.№</w:t>
      </w:r>
      <w:proofErr w:type="spellEnd"/>
      <w:r w:rsidRPr="00ED6204">
        <w:rPr>
          <w:sz w:val="22"/>
          <w:szCs w:val="22"/>
        </w:rPr>
        <w:t xml:space="preserve"> 7 и ф..№ 10 пришлось приостановить по причине отсутствия  финансовых средств.</w:t>
      </w:r>
    </w:p>
    <w:p w:rsidR="000722C5" w:rsidRPr="00ED6204" w:rsidRDefault="000722C5" w:rsidP="0020328B">
      <w:pPr>
        <w:ind w:firstLine="709"/>
        <w:jc w:val="both"/>
        <w:textAlignment w:val="baseline"/>
        <w:rPr>
          <w:sz w:val="22"/>
          <w:szCs w:val="22"/>
        </w:rPr>
      </w:pPr>
      <w:r w:rsidRPr="00ED6204">
        <w:rPr>
          <w:sz w:val="22"/>
          <w:szCs w:val="22"/>
        </w:rPr>
        <w:t>Библиотеками ведётся большая работа по пропаганде всех имеющихся книжных фондов, проводятся массовые мероприятия по нравственному, эстетическому, патриотическому воспитанию, особое внимание уделяется  краеведческой деятельности, и в этом направлении проделана значительная работа по сбору информации о Юрлинском районе, его людях и историческом развитии.</w:t>
      </w:r>
    </w:p>
    <w:p w:rsidR="000722C5" w:rsidRPr="00ED6204" w:rsidRDefault="000722C5" w:rsidP="0020328B">
      <w:pPr>
        <w:ind w:firstLine="709"/>
        <w:jc w:val="both"/>
        <w:textAlignment w:val="baseline"/>
        <w:rPr>
          <w:sz w:val="22"/>
          <w:szCs w:val="22"/>
        </w:rPr>
      </w:pPr>
      <w:r w:rsidRPr="00ED6204">
        <w:rPr>
          <w:sz w:val="22"/>
          <w:szCs w:val="22"/>
        </w:rPr>
        <w:t>В библиотеках  Юрлинского района активно применяются новые формы и методы работы с читателями.</w:t>
      </w:r>
    </w:p>
    <w:p w:rsidR="000722C5" w:rsidRPr="00ED6204" w:rsidRDefault="000722C5" w:rsidP="0020328B">
      <w:pPr>
        <w:ind w:firstLine="709"/>
        <w:rPr>
          <w:b/>
          <w:sz w:val="22"/>
          <w:szCs w:val="22"/>
        </w:rPr>
      </w:pPr>
      <w:r w:rsidRPr="00ED6204">
        <w:rPr>
          <w:b/>
          <w:sz w:val="22"/>
          <w:szCs w:val="22"/>
        </w:rPr>
        <w:t>Проект «Земли моей лицо живое»  26 марта – 12 ноября  2013г.</w:t>
      </w:r>
      <w:r w:rsidR="00514EDF">
        <w:rPr>
          <w:b/>
          <w:sz w:val="22"/>
          <w:szCs w:val="22"/>
        </w:rPr>
        <w:t xml:space="preserve"> </w:t>
      </w:r>
      <w:r w:rsidRPr="00ED6204">
        <w:rPr>
          <w:iCs/>
          <w:sz w:val="22"/>
          <w:szCs w:val="22"/>
        </w:rPr>
        <w:t xml:space="preserve">Муниципальное бюджетное учреждение культуры «Юрлинская централизованная библиотечная система» Юрлинская центральная библиотека. Руководитель проекта </w:t>
      </w:r>
      <w:r w:rsidRPr="00ED6204">
        <w:rPr>
          <w:sz w:val="22"/>
          <w:szCs w:val="22"/>
        </w:rPr>
        <w:t>Штейникова Евдокия Ильинична – заведующая отделом обслуживания центральной библиотеки.</w:t>
      </w:r>
    </w:p>
    <w:p w:rsidR="000722C5" w:rsidRPr="00ED6204" w:rsidRDefault="000722C5" w:rsidP="0020328B">
      <w:pPr>
        <w:suppressAutoHyphens/>
        <w:ind w:firstLine="709"/>
        <w:rPr>
          <w:b/>
          <w:sz w:val="22"/>
          <w:szCs w:val="22"/>
        </w:rPr>
      </w:pPr>
      <w:r w:rsidRPr="00ED6204">
        <w:rPr>
          <w:b/>
          <w:sz w:val="22"/>
          <w:szCs w:val="22"/>
        </w:rPr>
        <w:t>Краткое описание  опыта, нововведения или новшества</w:t>
      </w:r>
    </w:p>
    <w:p w:rsidR="000722C5" w:rsidRPr="00ED6204" w:rsidRDefault="000722C5" w:rsidP="0020328B">
      <w:pPr>
        <w:ind w:firstLine="709"/>
        <w:jc w:val="both"/>
        <w:rPr>
          <w:sz w:val="22"/>
          <w:szCs w:val="22"/>
        </w:rPr>
      </w:pPr>
      <w:r w:rsidRPr="00ED6204">
        <w:rPr>
          <w:sz w:val="22"/>
          <w:szCs w:val="22"/>
        </w:rPr>
        <w:t>Проект профинансирован Министерством культуры, молодежной политики и массовых коммуникаций Пермского края на сумму 130000,00 рублей.</w:t>
      </w:r>
    </w:p>
    <w:p w:rsidR="000722C5" w:rsidRPr="00ED6204" w:rsidRDefault="000722C5" w:rsidP="0020328B">
      <w:pPr>
        <w:ind w:firstLine="709"/>
        <w:jc w:val="both"/>
        <w:rPr>
          <w:sz w:val="22"/>
          <w:szCs w:val="22"/>
        </w:rPr>
      </w:pPr>
      <w:r w:rsidRPr="00ED6204">
        <w:rPr>
          <w:sz w:val="22"/>
          <w:szCs w:val="22"/>
        </w:rPr>
        <w:t xml:space="preserve">В ходе реализации проекта проведены 16 мероприятий с использованием собранных материалов: </w:t>
      </w:r>
      <w:proofErr w:type="spellStart"/>
      <w:r w:rsidRPr="00ED6204">
        <w:rPr>
          <w:sz w:val="22"/>
          <w:szCs w:val="22"/>
        </w:rPr>
        <w:t>мультимедийная</w:t>
      </w:r>
      <w:proofErr w:type="spellEnd"/>
      <w:r w:rsidRPr="00ED6204">
        <w:rPr>
          <w:sz w:val="22"/>
          <w:szCs w:val="22"/>
        </w:rPr>
        <w:t xml:space="preserve"> презентация «Она защищала Москву» (о ветеране войны, уроженке </w:t>
      </w:r>
      <w:proofErr w:type="spellStart"/>
      <w:r w:rsidRPr="00ED6204">
        <w:rPr>
          <w:sz w:val="22"/>
          <w:szCs w:val="22"/>
        </w:rPr>
        <w:t>д.Ананькина</w:t>
      </w:r>
      <w:proofErr w:type="spellEnd"/>
      <w:r w:rsidRPr="00ED6204">
        <w:rPr>
          <w:sz w:val="22"/>
          <w:szCs w:val="22"/>
        </w:rPr>
        <w:t xml:space="preserve">  Епишиной А.Г.), </w:t>
      </w:r>
      <w:proofErr w:type="spellStart"/>
      <w:r w:rsidRPr="00ED6204">
        <w:rPr>
          <w:sz w:val="22"/>
          <w:szCs w:val="22"/>
        </w:rPr>
        <w:t>мультимедийная</w:t>
      </w:r>
      <w:proofErr w:type="spellEnd"/>
      <w:r w:rsidRPr="00ED6204">
        <w:rPr>
          <w:sz w:val="22"/>
          <w:szCs w:val="22"/>
        </w:rPr>
        <w:t xml:space="preserve">  презентация «У войны не женское лицо» ( о ветеранах войны –женщинах Юрлинского района Черной А.Е., Сабуровой А., Бугаевой М.М.), </w:t>
      </w:r>
      <w:proofErr w:type="spellStart"/>
      <w:r w:rsidRPr="00ED6204">
        <w:rPr>
          <w:sz w:val="22"/>
          <w:szCs w:val="22"/>
        </w:rPr>
        <w:t>мультимедийная</w:t>
      </w:r>
      <w:proofErr w:type="spellEnd"/>
      <w:r w:rsidRPr="00ED6204">
        <w:rPr>
          <w:sz w:val="22"/>
          <w:szCs w:val="22"/>
        </w:rPr>
        <w:t xml:space="preserve">  презентация «И только память заревом горит» (о ветеране войны, писателе, поэте, уроженце д. Демидова Юрлинского района Андрееве Г. М.), акция «Дыхание веков» (фотографирование исторических мест), </w:t>
      </w:r>
      <w:proofErr w:type="spellStart"/>
      <w:r w:rsidRPr="00ED6204">
        <w:rPr>
          <w:sz w:val="22"/>
          <w:szCs w:val="22"/>
        </w:rPr>
        <w:t>мультимедийная</w:t>
      </w:r>
      <w:proofErr w:type="spellEnd"/>
      <w:r w:rsidRPr="00ED6204">
        <w:rPr>
          <w:sz w:val="22"/>
          <w:szCs w:val="22"/>
        </w:rPr>
        <w:t xml:space="preserve">  презентация «Сердцем выстраданы строки» (по творчеству ветерана войны, писателя, поэта Шихова В.И.).</w:t>
      </w:r>
    </w:p>
    <w:p w:rsidR="000722C5" w:rsidRPr="00ED6204" w:rsidRDefault="000722C5" w:rsidP="00514EDF">
      <w:pPr>
        <w:ind w:firstLine="709"/>
        <w:jc w:val="both"/>
        <w:rPr>
          <w:sz w:val="22"/>
          <w:szCs w:val="22"/>
        </w:rPr>
      </w:pPr>
      <w:r w:rsidRPr="00ED6204">
        <w:rPr>
          <w:sz w:val="22"/>
          <w:szCs w:val="22"/>
        </w:rPr>
        <w:t>Организован и проведен районный конкурс литературного творчества «Сохраним наш общий дом», 27 участников; районный фотоконкурс «Наш удивительный Юрлинский район», 32 участника; районный конкурс литературного творчества «Я просто Родину люблю», 34 участника.  Общее кол</w:t>
      </w:r>
      <w:r w:rsidR="00514EDF">
        <w:rPr>
          <w:sz w:val="22"/>
          <w:szCs w:val="22"/>
        </w:rPr>
        <w:t>ичество получателей услуги 1236</w:t>
      </w:r>
      <w:r w:rsidRPr="00ED6204">
        <w:rPr>
          <w:sz w:val="22"/>
          <w:szCs w:val="22"/>
        </w:rPr>
        <w:t xml:space="preserve"> человек: зрителей 1031, участников 205.  На основе рукописных материалов    созданы электронные сборники: «Земли моей лицо живое» (о ветеранах войны и труда), </w:t>
      </w:r>
      <w:r w:rsidRPr="00ED6204">
        <w:rPr>
          <w:sz w:val="22"/>
          <w:szCs w:val="22"/>
        </w:rPr>
        <w:lastRenderedPageBreak/>
        <w:t>«Поставьте памятник деревне» (об ушедших и уходящих деревнях Юрлинского района), путеводитель «И прошлое меня объемлет живо» (по историческим местам Юрлинского района). Проведены презентации данных сборников.</w:t>
      </w:r>
    </w:p>
    <w:p w:rsidR="000722C5" w:rsidRPr="00ED6204" w:rsidRDefault="000722C5" w:rsidP="0020328B">
      <w:pPr>
        <w:ind w:firstLine="709"/>
        <w:jc w:val="both"/>
        <w:rPr>
          <w:b/>
          <w:sz w:val="22"/>
          <w:szCs w:val="22"/>
        </w:rPr>
      </w:pPr>
      <w:r w:rsidRPr="00ED6204">
        <w:rPr>
          <w:b/>
          <w:sz w:val="22"/>
          <w:szCs w:val="22"/>
        </w:rPr>
        <w:t>Оказание социально-педагогических услуг  в рамках государственной услуги «Дневное пребывание граждан пожилого возраста»</w:t>
      </w:r>
    </w:p>
    <w:p w:rsidR="000722C5" w:rsidRPr="00ED6204" w:rsidRDefault="000722C5" w:rsidP="0020328B">
      <w:pPr>
        <w:ind w:firstLine="709"/>
        <w:jc w:val="both"/>
        <w:rPr>
          <w:b/>
          <w:sz w:val="22"/>
          <w:szCs w:val="22"/>
        </w:rPr>
      </w:pPr>
      <w:r w:rsidRPr="00ED6204">
        <w:rPr>
          <w:iCs/>
          <w:sz w:val="22"/>
          <w:szCs w:val="22"/>
        </w:rPr>
        <w:t xml:space="preserve">Муниципальное бюджетное учреждение культуры «Юрлинская централизованная библиотечная система» Юрлинская центральная библиотека  </w:t>
      </w:r>
      <w:r w:rsidRPr="00ED6204">
        <w:rPr>
          <w:sz w:val="22"/>
          <w:szCs w:val="22"/>
        </w:rPr>
        <w:t>Штейникова Евдокия Ильинична – заведующая отделом обслуживания.</w:t>
      </w:r>
    </w:p>
    <w:p w:rsidR="000722C5" w:rsidRPr="00ED6204" w:rsidRDefault="000722C5" w:rsidP="0020328B">
      <w:pPr>
        <w:ind w:firstLine="709"/>
        <w:jc w:val="both"/>
        <w:rPr>
          <w:b/>
          <w:sz w:val="22"/>
          <w:szCs w:val="22"/>
        </w:rPr>
      </w:pPr>
      <w:r w:rsidRPr="00ED6204">
        <w:rPr>
          <w:b/>
          <w:sz w:val="22"/>
          <w:szCs w:val="22"/>
        </w:rPr>
        <w:t>Краткое описание  опыта, нововведения или новшества</w:t>
      </w:r>
    </w:p>
    <w:p w:rsidR="000722C5" w:rsidRPr="00514EDF" w:rsidRDefault="000722C5" w:rsidP="00514EDF">
      <w:pPr>
        <w:ind w:firstLine="709"/>
        <w:jc w:val="both"/>
        <w:rPr>
          <w:sz w:val="22"/>
          <w:szCs w:val="22"/>
        </w:rPr>
      </w:pPr>
      <w:r w:rsidRPr="00ED6204">
        <w:rPr>
          <w:sz w:val="22"/>
          <w:szCs w:val="22"/>
        </w:rPr>
        <w:t>Оказание социально-педагогических услуг в рамках государственной услуги «Дневное пребывание граждан пожилого возраста». Территориальным отделом комитета социальной защиты населения администрации КПО по Юрлинскому району составлен список граждан, нуждающихся в лечении. Штейникова Евдокия Ильинична – заведующая отделом обслуживания  центральной библиотеки в  терапевтическом  отделении Юрлинской центральной больницы в течение полугода осуществляла план реализации культурно-массовых мероприятий с данными гражданами. Проведено 90 мероприятий разнообразных  форм и различной  тематики. Книговыдача 400 экземпляров книг и периодических изданий.  Обслужено 55 человек пожилого возраста.</w:t>
      </w:r>
    </w:p>
    <w:p w:rsidR="000722C5" w:rsidRPr="00ED6204" w:rsidRDefault="000722C5" w:rsidP="0020328B">
      <w:pPr>
        <w:ind w:firstLine="709"/>
        <w:contextualSpacing/>
        <w:jc w:val="both"/>
        <w:rPr>
          <w:sz w:val="22"/>
          <w:szCs w:val="22"/>
        </w:rPr>
      </w:pPr>
      <w:r w:rsidRPr="00ED6204">
        <w:rPr>
          <w:sz w:val="22"/>
          <w:szCs w:val="22"/>
        </w:rPr>
        <w:t xml:space="preserve">Помимо бесплатных  в библиотеках существует сервис платных услуг – ксерокопирование, создание сценарных материалов, предоставление доступа к сети Интернет. </w:t>
      </w:r>
    </w:p>
    <w:p w:rsidR="00514EDF" w:rsidRPr="00514EDF" w:rsidRDefault="000722C5" w:rsidP="00514EDF">
      <w:pPr>
        <w:ind w:firstLine="709"/>
        <w:contextualSpacing/>
        <w:jc w:val="both"/>
        <w:rPr>
          <w:color w:val="222222"/>
          <w:sz w:val="22"/>
          <w:szCs w:val="22"/>
        </w:rPr>
      </w:pPr>
      <w:r w:rsidRPr="00ED6204">
        <w:rPr>
          <w:sz w:val="22"/>
          <w:szCs w:val="22"/>
        </w:rPr>
        <w:t>В то же время в сфере библиотечного обслуживания населения Юрлинского района не все  проблемы решены.</w:t>
      </w:r>
      <w:r w:rsidRPr="00ED6204">
        <w:rPr>
          <w:color w:val="222222"/>
          <w:sz w:val="22"/>
          <w:szCs w:val="22"/>
          <w:shd w:val="clear" w:color="auto" w:fill="FFFFFF"/>
        </w:rPr>
        <w:t xml:space="preserve"> Библиотеки нашего района, как наиболее приближенные и доступные населению, могут оказывать самое активное влияние на общественную и культурную жизнь местного сообщества, на экономическое и социальное развитие муниципального образования, на становление гражданского и правового общества, на воспитание, образование, духовное и интеллектуальное развитие подрастающего поколения, на </w:t>
      </w:r>
      <w:proofErr w:type="spellStart"/>
      <w:r w:rsidRPr="00ED6204">
        <w:rPr>
          <w:color w:val="222222"/>
          <w:sz w:val="22"/>
          <w:szCs w:val="22"/>
          <w:shd w:val="clear" w:color="auto" w:fill="FFFFFF"/>
        </w:rPr>
        <w:t>социокультурную</w:t>
      </w:r>
      <w:proofErr w:type="spellEnd"/>
      <w:r w:rsidRPr="00ED6204">
        <w:rPr>
          <w:color w:val="222222"/>
          <w:sz w:val="22"/>
          <w:szCs w:val="22"/>
          <w:shd w:val="clear" w:color="auto" w:fill="FFFFFF"/>
        </w:rPr>
        <w:t xml:space="preserve"> реабилитацию уязвимых слоев населения.</w:t>
      </w:r>
      <w:r w:rsidRPr="00ED6204">
        <w:rPr>
          <w:b/>
          <w:color w:val="222222"/>
          <w:sz w:val="22"/>
          <w:szCs w:val="22"/>
          <w:shd w:val="clear" w:color="auto" w:fill="FFFFFF"/>
        </w:rPr>
        <w:t xml:space="preserve">  Право граждан на получение качественных информационных потребностей должно подкрепляться соответствующим финансированием. </w:t>
      </w:r>
      <w:r w:rsidRPr="00ED6204">
        <w:rPr>
          <w:color w:val="222222"/>
          <w:sz w:val="22"/>
          <w:szCs w:val="22"/>
          <w:shd w:val="clear" w:color="auto" w:fill="FFFFFF"/>
        </w:rPr>
        <w:t>В целях повышения интереса населения к библиотекам, развития культурно-информационного пространства необходимо проведение акций, презентаций, ярмарок, фестивалей, рекламных кампаний, связанных с историческими и памятными датами, событиями мировой и отечественной культуры.</w:t>
      </w:r>
      <w:r w:rsidRPr="00ED6204">
        <w:rPr>
          <w:color w:val="222222"/>
          <w:sz w:val="22"/>
          <w:szCs w:val="22"/>
        </w:rPr>
        <w:t xml:space="preserve"> Налицо явное несоответствие между миссией, целями, объемами и значимостью выполняемой работы и ресурсным обеспечением библиотек</w:t>
      </w:r>
      <w:r w:rsidR="00514EDF">
        <w:rPr>
          <w:color w:val="222222"/>
          <w:sz w:val="22"/>
          <w:szCs w:val="22"/>
        </w:rPr>
        <w:t>.</w:t>
      </w:r>
    </w:p>
    <w:p w:rsidR="000722C5" w:rsidRPr="00ED6204" w:rsidRDefault="000722C5" w:rsidP="0020328B">
      <w:pPr>
        <w:ind w:firstLine="709"/>
        <w:jc w:val="both"/>
        <w:rPr>
          <w:sz w:val="22"/>
          <w:szCs w:val="22"/>
        </w:rPr>
      </w:pPr>
      <w:r w:rsidRPr="00ED6204">
        <w:rPr>
          <w:sz w:val="22"/>
          <w:szCs w:val="22"/>
        </w:rPr>
        <w:t xml:space="preserve">Существуют проблемы, связанные в основном с материально-технической базой. </w:t>
      </w:r>
      <w:r w:rsidRPr="00ED6204">
        <w:rPr>
          <w:sz w:val="22"/>
          <w:szCs w:val="22"/>
        </w:rPr>
        <w:tab/>
        <w:t xml:space="preserve">Не все библиотеки Юрлинской ЦБС отвечают современным требованиям к учреждению культуры. Ряд библиотек ютятся в о тесных приспособленных помещениях – центральная детская библиотека, Юмский </w:t>
      </w:r>
      <w:proofErr w:type="spellStart"/>
      <w:r w:rsidRPr="00ED6204">
        <w:rPr>
          <w:sz w:val="22"/>
          <w:szCs w:val="22"/>
        </w:rPr>
        <w:t>ф.№</w:t>
      </w:r>
      <w:proofErr w:type="spellEnd"/>
      <w:r w:rsidRPr="00ED6204">
        <w:rPr>
          <w:sz w:val="22"/>
          <w:szCs w:val="22"/>
        </w:rPr>
        <w:t xml:space="preserve"> 9. В некоторых из них очень старая, отслужившая свой срок мебель. </w:t>
      </w:r>
    </w:p>
    <w:p w:rsidR="000722C5" w:rsidRPr="00ED6204" w:rsidRDefault="000722C5" w:rsidP="00514EDF">
      <w:pPr>
        <w:ind w:firstLine="709"/>
        <w:jc w:val="both"/>
        <w:rPr>
          <w:sz w:val="22"/>
          <w:szCs w:val="22"/>
        </w:rPr>
      </w:pPr>
      <w:r w:rsidRPr="00ED6204">
        <w:rPr>
          <w:sz w:val="22"/>
          <w:szCs w:val="22"/>
        </w:rPr>
        <w:t>Развитие и совершенствование работы библиотек во многом зависит от кадрового состава. В библиотеках Юрлинского района  работают  в основном специалисты предпенсионного возраста. Но в современных реалиях требуется повышение профессиональной компетенции работников, необходимо овладевать современными методами работы с информационными ресурсами.</w:t>
      </w:r>
    </w:p>
    <w:p w:rsidR="000722C5" w:rsidRPr="00ED6204" w:rsidRDefault="000722C5" w:rsidP="00514EDF">
      <w:pPr>
        <w:shd w:val="clear" w:color="auto" w:fill="FFFFFF"/>
        <w:contextualSpacing/>
        <w:jc w:val="center"/>
        <w:rPr>
          <w:b/>
          <w:sz w:val="22"/>
          <w:szCs w:val="22"/>
        </w:rPr>
      </w:pPr>
      <w:r w:rsidRPr="00ED6204">
        <w:rPr>
          <w:b/>
          <w:sz w:val="22"/>
          <w:szCs w:val="22"/>
          <w:lang w:val="en-US"/>
        </w:rPr>
        <w:t>II</w:t>
      </w:r>
      <w:r w:rsidRPr="00ED6204">
        <w:rPr>
          <w:b/>
          <w:sz w:val="22"/>
          <w:szCs w:val="22"/>
        </w:rPr>
        <w:t>. Приоритеты в сфере реализации Подпрограммы, цель и задачи Подпрограммы, сроки реализации Подпрограммы, целевые показатели, прогноз конечных результатов.</w:t>
      </w:r>
    </w:p>
    <w:p w:rsidR="000722C5" w:rsidRPr="00ED6204" w:rsidRDefault="000722C5" w:rsidP="00514EDF">
      <w:pPr>
        <w:shd w:val="clear" w:color="auto" w:fill="FFFFFF"/>
        <w:ind w:firstLine="709"/>
        <w:jc w:val="both"/>
        <w:rPr>
          <w:sz w:val="22"/>
          <w:szCs w:val="22"/>
        </w:rPr>
      </w:pPr>
      <w:r w:rsidRPr="00ED6204">
        <w:rPr>
          <w:sz w:val="22"/>
          <w:szCs w:val="22"/>
        </w:rPr>
        <w:t>Главные приоритеты государственной политики в сфере Подпрограммы «Развитие библиотечного обслуживания населения Юрлинского муниципального района на 2015-2017гг.» установлены в следующих стратегических документах и нормативных правовых актах Российской Федерации: Закон Российской Федерации от 9 октября 1992 г. №3612-1 «Основы законодательства Российской Федерации о культуре»; 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 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1 июня 2006 г. № МФ-П44-2462);</w:t>
      </w:r>
    </w:p>
    <w:p w:rsidR="000722C5" w:rsidRPr="00ED6204" w:rsidRDefault="000722C5" w:rsidP="00514EDF">
      <w:pPr>
        <w:ind w:firstLine="709"/>
        <w:jc w:val="both"/>
        <w:rPr>
          <w:sz w:val="22"/>
          <w:szCs w:val="22"/>
        </w:rPr>
      </w:pPr>
      <w:r w:rsidRPr="00ED6204">
        <w:rPr>
          <w:sz w:val="22"/>
          <w:szCs w:val="22"/>
        </w:rPr>
        <w:t>Целями Подпрограммы библиотечного обслуживания в Юрлинском муниципальном районе являются:</w:t>
      </w:r>
    </w:p>
    <w:p w:rsidR="000722C5" w:rsidRPr="00ED6204" w:rsidRDefault="000722C5" w:rsidP="00514EDF">
      <w:pPr>
        <w:ind w:firstLine="709"/>
        <w:jc w:val="both"/>
        <w:rPr>
          <w:sz w:val="22"/>
          <w:szCs w:val="22"/>
        </w:rPr>
      </w:pPr>
      <w:r w:rsidRPr="00ED6204">
        <w:rPr>
          <w:sz w:val="22"/>
          <w:szCs w:val="22"/>
        </w:rPr>
        <w:t>-обеспечение реализации конституционных</w:t>
      </w:r>
      <w:r w:rsidR="00514EDF">
        <w:rPr>
          <w:sz w:val="22"/>
          <w:szCs w:val="22"/>
        </w:rPr>
        <w:t xml:space="preserve"> </w:t>
      </w:r>
      <w:r w:rsidRPr="00ED6204">
        <w:rPr>
          <w:sz w:val="22"/>
          <w:szCs w:val="22"/>
        </w:rPr>
        <w:t>прав граждан Юрлинского района  на свободный и оперативный доступ к информации через развитие библиотечного дела и модернизацию библиотечного обслуживания населения района;</w:t>
      </w:r>
    </w:p>
    <w:p w:rsidR="000722C5" w:rsidRPr="00ED6204" w:rsidRDefault="000722C5" w:rsidP="00514EDF">
      <w:pPr>
        <w:ind w:firstLine="709"/>
        <w:jc w:val="both"/>
        <w:rPr>
          <w:sz w:val="22"/>
          <w:szCs w:val="22"/>
        </w:rPr>
      </w:pPr>
      <w:r w:rsidRPr="00ED6204">
        <w:rPr>
          <w:color w:val="000000"/>
          <w:sz w:val="22"/>
          <w:szCs w:val="22"/>
        </w:rPr>
        <w:t>-сохранение национального культурного наследия, хранящегося в библиотеках;</w:t>
      </w:r>
    </w:p>
    <w:p w:rsidR="000722C5" w:rsidRPr="00ED6204" w:rsidRDefault="000722C5" w:rsidP="00514EDF">
      <w:pPr>
        <w:ind w:firstLine="709"/>
        <w:jc w:val="both"/>
        <w:rPr>
          <w:sz w:val="22"/>
          <w:szCs w:val="22"/>
        </w:rPr>
      </w:pPr>
      <w:r w:rsidRPr="00ED6204">
        <w:rPr>
          <w:sz w:val="22"/>
          <w:szCs w:val="22"/>
        </w:rPr>
        <w:t xml:space="preserve">-комплектование библиотечных фондов в соответствии с установленными нормативами, </w:t>
      </w:r>
      <w:r w:rsidRPr="00ED6204">
        <w:rPr>
          <w:sz w:val="22"/>
          <w:szCs w:val="22"/>
        </w:rPr>
        <w:lastRenderedPageBreak/>
        <w:t>повышение качества фондов муниципальных библиотек на основе электронной каталогизации.</w:t>
      </w:r>
    </w:p>
    <w:p w:rsidR="000722C5" w:rsidRPr="00ED6204" w:rsidRDefault="000722C5" w:rsidP="00514EDF">
      <w:pPr>
        <w:ind w:firstLine="709"/>
        <w:jc w:val="both"/>
        <w:rPr>
          <w:sz w:val="22"/>
          <w:szCs w:val="22"/>
        </w:rPr>
      </w:pPr>
      <w:r w:rsidRPr="00ED6204">
        <w:rPr>
          <w:sz w:val="22"/>
          <w:szCs w:val="22"/>
        </w:rPr>
        <w:t>Задачи Подпрограммы библиотечного обслуживания в Юрлинском  муниципальном районе:</w:t>
      </w:r>
    </w:p>
    <w:p w:rsidR="000722C5" w:rsidRPr="00ED6204" w:rsidRDefault="000722C5" w:rsidP="00514EDF">
      <w:pPr>
        <w:ind w:firstLine="709"/>
        <w:jc w:val="both"/>
        <w:rPr>
          <w:sz w:val="22"/>
          <w:szCs w:val="22"/>
        </w:rPr>
      </w:pPr>
      <w:r w:rsidRPr="00ED6204">
        <w:rPr>
          <w:sz w:val="22"/>
          <w:szCs w:val="22"/>
        </w:rPr>
        <w:t>-повышение эффективности деятельности муниципальных библиотек через совершенствование   традиционных библиотечных и внедрение современных технологий, в том числе информационно-коммуникационных;</w:t>
      </w:r>
    </w:p>
    <w:p w:rsidR="000722C5" w:rsidRPr="00ED6204" w:rsidRDefault="000722C5" w:rsidP="00514EDF">
      <w:pPr>
        <w:ind w:firstLine="709"/>
        <w:jc w:val="both"/>
        <w:rPr>
          <w:sz w:val="22"/>
          <w:szCs w:val="22"/>
        </w:rPr>
      </w:pPr>
      <w:r w:rsidRPr="00ED6204">
        <w:rPr>
          <w:sz w:val="22"/>
          <w:szCs w:val="22"/>
        </w:rPr>
        <w:t>-укрепление материально-технической базы библиотек, обеспечение их  современным оборудованием для эффективного функционирования, безопасного и комфортного пребывания пользователей;</w:t>
      </w:r>
    </w:p>
    <w:p w:rsidR="000722C5" w:rsidRPr="00ED6204" w:rsidRDefault="000722C5" w:rsidP="00514EDF">
      <w:pPr>
        <w:ind w:firstLine="709"/>
        <w:jc w:val="both"/>
        <w:rPr>
          <w:sz w:val="22"/>
          <w:szCs w:val="22"/>
        </w:rPr>
      </w:pPr>
      <w:r w:rsidRPr="00ED6204">
        <w:rPr>
          <w:sz w:val="22"/>
          <w:szCs w:val="22"/>
        </w:rPr>
        <w:t xml:space="preserve">-расширение культурно-просветительской деятельности библиотек по продвижению чтения и книги; </w:t>
      </w:r>
    </w:p>
    <w:p w:rsidR="000722C5" w:rsidRPr="00ED6204" w:rsidRDefault="000722C5" w:rsidP="00514EDF">
      <w:pPr>
        <w:ind w:firstLine="709"/>
        <w:jc w:val="both"/>
        <w:rPr>
          <w:sz w:val="22"/>
          <w:szCs w:val="22"/>
        </w:rPr>
      </w:pPr>
      <w:r w:rsidRPr="00ED6204">
        <w:rPr>
          <w:sz w:val="22"/>
          <w:szCs w:val="22"/>
        </w:rPr>
        <w:t>-организация досуга и воспитание молодежи (образовательные, просветительские, культурные, досуговые аспекты)</w:t>
      </w:r>
    </w:p>
    <w:p w:rsidR="000722C5" w:rsidRPr="00ED6204" w:rsidRDefault="000722C5" w:rsidP="00514EDF">
      <w:pPr>
        <w:ind w:firstLine="709"/>
        <w:jc w:val="both"/>
        <w:rPr>
          <w:sz w:val="22"/>
          <w:szCs w:val="22"/>
        </w:rPr>
      </w:pPr>
      <w:r w:rsidRPr="00ED6204">
        <w:rPr>
          <w:sz w:val="22"/>
          <w:szCs w:val="22"/>
        </w:rPr>
        <w:t xml:space="preserve">-обеспечение доступности услуг библиотек для  категорий  населения, требующих социальной поддержки и содействие решению проблемы культурного досуга – </w:t>
      </w:r>
    </w:p>
    <w:p w:rsidR="000722C5" w:rsidRPr="00ED6204" w:rsidRDefault="000722C5" w:rsidP="00514EDF">
      <w:pPr>
        <w:ind w:firstLine="709"/>
        <w:jc w:val="both"/>
        <w:rPr>
          <w:sz w:val="22"/>
          <w:szCs w:val="22"/>
        </w:rPr>
      </w:pPr>
      <w:r w:rsidRPr="00ED6204">
        <w:rPr>
          <w:sz w:val="22"/>
          <w:szCs w:val="22"/>
        </w:rPr>
        <w:t xml:space="preserve">создание условий для обеспечения сохранности библиотечного фонда муниципальных библиотек; </w:t>
      </w:r>
    </w:p>
    <w:p w:rsidR="000722C5" w:rsidRPr="00ED6204" w:rsidRDefault="000722C5" w:rsidP="00457153">
      <w:pPr>
        <w:ind w:firstLine="709"/>
        <w:jc w:val="both"/>
        <w:rPr>
          <w:sz w:val="22"/>
          <w:szCs w:val="22"/>
        </w:rPr>
      </w:pPr>
      <w:r w:rsidRPr="00ED6204">
        <w:rPr>
          <w:sz w:val="22"/>
          <w:szCs w:val="22"/>
        </w:rPr>
        <w:t>-повышение профессиональной компетентности работников муниципальных библиотек.</w:t>
      </w:r>
    </w:p>
    <w:p w:rsidR="000722C5" w:rsidRPr="00514EDF" w:rsidRDefault="000722C5" w:rsidP="00514EDF">
      <w:pPr>
        <w:jc w:val="center"/>
        <w:outlineLvl w:val="1"/>
        <w:rPr>
          <w:b/>
          <w:sz w:val="22"/>
          <w:szCs w:val="22"/>
        </w:rPr>
      </w:pPr>
      <w:r w:rsidRPr="00ED6204">
        <w:rPr>
          <w:b/>
          <w:sz w:val="22"/>
          <w:szCs w:val="22"/>
          <w:lang w:val="en-US"/>
        </w:rPr>
        <w:t>III</w:t>
      </w:r>
      <w:r w:rsidR="00514EDF">
        <w:rPr>
          <w:b/>
          <w:sz w:val="22"/>
          <w:szCs w:val="22"/>
        </w:rPr>
        <w:t>.</w:t>
      </w:r>
      <w:r w:rsidRPr="00ED6204">
        <w:rPr>
          <w:b/>
          <w:sz w:val="22"/>
          <w:szCs w:val="22"/>
        </w:rPr>
        <w:t xml:space="preserve"> Прогноз конечных результатов </w:t>
      </w:r>
      <w:r w:rsidR="00514EDF" w:rsidRPr="00ED6204">
        <w:rPr>
          <w:b/>
          <w:sz w:val="22"/>
          <w:szCs w:val="22"/>
        </w:rPr>
        <w:t>Подпрограммы</w:t>
      </w:r>
      <w:r w:rsidRPr="00ED6204">
        <w:rPr>
          <w:b/>
          <w:sz w:val="22"/>
          <w:szCs w:val="22"/>
        </w:rPr>
        <w:t xml:space="preserve"> библиотечного обслуживания населения Юрлинского муниципального района</w:t>
      </w:r>
    </w:p>
    <w:p w:rsidR="000722C5" w:rsidRPr="00ED6204" w:rsidRDefault="000722C5" w:rsidP="00514EDF">
      <w:pPr>
        <w:ind w:firstLine="709"/>
        <w:jc w:val="both"/>
        <w:rPr>
          <w:sz w:val="22"/>
          <w:szCs w:val="22"/>
        </w:rPr>
      </w:pPr>
      <w:r w:rsidRPr="00ED6204">
        <w:rPr>
          <w:sz w:val="22"/>
          <w:szCs w:val="22"/>
        </w:rPr>
        <w:t>Выполнение Подпрограммы обеспечит значительное улучшение качества библиотечно-информационного обслуживания населения  Юрлинского муниципального района. Главные социальные результаты Подпрограммы - повышение доступности библиотек для всех социальных групп населения и  сохранение уровня его образования, информационной культуры.</w:t>
      </w:r>
    </w:p>
    <w:p w:rsidR="000722C5" w:rsidRPr="00ED6204" w:rsidRDefault="000722C5" w:rsidP="00514EDF">
      <w:pPr>
        <w:ind w:firstLine="709"/>
        <w:jc w:val="both"/>
        <w:rPr>
          <w:sz w:val="22"/>
          <w:szCs w:val="22"/>
        </w:rPr>
      </w:pPr>
      <w:r w:rsidRPr="00ED6204">
        <w:rPr>
          <w:sz w:val="22"/>
          <w:szCs w:val="22"/>
        </w:rPr>
        <w:t>Показателями социально-экономической эффективности Подпрограммы являются:</w:t>
      </w:r>
    </w:p>
    <w:p w:rsidR="000722C5" w:rsidRPr="00ED6204" w:rsidRDefault="000722C5" w:rsidP="00514EDF">
      <w:pPr>
        <w:ind w:firstLine="709"/>
        <w:jc w:val="both"/>
        <w:rPr>
          <w:sz w:val="22"/>
          <w:szCs w:val="22"/>
        </w:rPr>
      </w:pPr>
      <w:r w:rsidRPr="00ED6204">
        <w:rPr>
          <w:sz w:val="22"/>
          <w:szCs w:val="22"/>
        </w:rPr>
        <w:t xml:space="preserve">повышение интереса к чтению, и впоследствии повышение культурного и духовного состояния граждан; </w:t>
      </w:r>
    </w:p>
    <w:p w:rsidR="000722C5" w:rsidRPr="00ED6204" w:rsidRDefault="000722C5" w:rsidP="00514EDF">
      <w:pPr>
        <w:ind w:firstLine="709"/>
        <w:jc w:val="both"/>
        <w:rPr>
          <w:sz w:val="22"/>
          <w:szCs w:val="22"/>
        </w:rPr>
      </w:pPr>
      <w:r w:rsidRPr="00ED6204">
        <w:rPr>
          <w:sz w:val="22"/>
          <w:szCs w:val="22"/>
        </w:rPr>
        <w:t>создание комфортных условий пользования библиотечными ресурсами для всех категорий населения;</w:t>
      </w:r>
    </w:p>
    <w:p w:rsidR="000722C5" w:rsidRPr="00ED6204" w:rsidRDefault="000722C5" w:rsidP="00514EDF">
      <w:pPr>
        <w:ind w:firstLine="709"/>
        <w:jc w:val="both"/>
        <w:rPr>
          <w:sz w:val="22"/>
          <w:szCs w:val="22"/>
        </w:rPr>
      </w:pPr>
      <w:r w:rsidRPr="00ED6204">
        <w:rPr>
          <w:sz w:val="22"/>
          <w:szCs w:val="22"/>
        </w:rPr>
        <w:t>полноценное комплектование фондов библиотек документами на различных носителях информации;</w:t>
      </w:r>
    </w:p>
    <w:p w:rsidR="000722C5" w:rsidRPr="00ED6204" w:rsidRDefault="000722C5" w:rsidP="00514EDF">
      <w:pPr>
        <w:ind w:firstLine="709"/>
        <w:jc w:val="both"/>
        <w:rPr>
          <w:sz w:val="22"/>
          <w:szCs w:val="22"/>
        </w:rPr>
      </w:pPr>
      <w:r w:rsidRPr="00ED6204">
        <w:rPr>
          <w:sz w:val="22"/>
          <w:szCs w:val="22"/>
        </w:rPr>
        <w:t xml:space="preserve">сохранение посещаемости библиотек и повышение количества выполняемых информационных запросов; </w:t>
      </w:r>
    </w:p>
    <w:p w:rsidR="000722C5" w:rsidRPr="00ED6204" w:rsidRDefault="000722C5" w:rsidP="00514EDF">
      <w:pPr>
        <w:ind w:firstLine="709"/>
        <w:jc w:val="both"/>
        <w:rPr>
          <w:sz w:val="22"/>
          <w:szCs w:val="22"/>
        </w:rPr>
      </w:pPr>
      <w:r w:rsidRPr="00ED6204">
        <w:rPr>
          <w:sz w:val="22"/>
          <w:szCs w:val="22"/>
        </w:rPr>
        <w:t>обеспечение сохранности библиотечных фондов и повышение безопасности работы библиотек;</w:t>
      </w:r>
    </w:p>
    <w:p w:rsidR="000722C5" w:rsidRPr="00ED6204" w:rsidRDefault="000722C5" w:rsidP="00514EDF">
      <w:pPr>
        <w:ind w:firstLine="709"/>
        <w:jc w:val="both"/>
        <w:rPr>
          <w:sz w:val="22"/>
          <w:szCs w:val="22"/>
        </w:rPr>
      </w:pPr>
      <w:r w:rsidRPr="00ED6204">
        <w:rPr>
          <w:sz w:val="22"/>
          <w:szCs w:val="22"/>
        </w:rPr>
        <w:t>повышение  квалификации и профессиональной компетенции библиотекарей</w:t>
      </w:r>
    </w:p>
    <w:p w:rsidR="000722C5" w:rsidRPr="00ED6204" w:rsidRDefault="000722C5" w:rsidP="00514EDF">
      <w:pPr>
        <w:ind w:firstLine="709"/>
        <w:jc w:val="both"/>
        <w:rPr>
          <w:sz w:val="22"/>
          <w:szCs w:val="22"/>
        </w:rPr>
      </w:pPr>
      <w:r w:rsidRPr="00ED6204">
        <w:rPr>
          <w:sz w:val="22"/>
          <w:szCs w:val="22"/>
        </w:rPr>
        <w:t>В ходе реализации Подпрограммы  библиотечного обслуживания населения Юрлинского района ожидается:</w:t>
      </w:r>
    </w:p>
    <w:p w:rsidR="000722C5" w:rsidRPr="00ED6204" w:rsidRDefault="000722C5" w:rsidP="00514EDF">
      <w:pPr>
        <w:ind w:firstLine="709"/>
        <w:jc w:val="both"/>
        <w:rPr>
          <w:sz w:val="22"/>
          <w:szCs w:val="22"/>
        </w:rPr>
      </w:pPr>
      <w:r w:rsidRPr="00ED6204">
        <w:rPr>
          <w:sz w:val="22"/>
          <w:szCs w:val="22"/>
        </w:rPr>
        <w:t>-сохранить сеть муниципальных библиотек в Юрлинском районе;</w:t>
      </w:r>
    </w:p>
    <w:p w:rsidR="000722C5" w:rsidRPr="00ED6204" w:rsidRDefault="000722C5" w:rsidP="00514EDF">
      <w:pPr>
        <w:ind w:firstLine="709"/>
        <w:jc w:val="both"/>
        <w:rPr>
          <w:sz w:val="22"/>
          <w:szCs w:val="22"/>
        </w:rPr>
      </w:pPr>
      <w:r w:rsidRPr="00ED6204">
        <w:rPr>
          <w:sz w:val="22"/>
          <w:szCs w:val="22"/>
        </w:rPr>
        <w:t>-количество экземпляров книжного фонда, приходящегося на 1 тысячу человек, планомерно снизить с 15,6 до 13,5 (норма показателя</w:t>
      </w:r>
    </w:p>
    <w:p w:rsidR="000722C5" w:rsidRPr="00ED6204" w:rsidRDefault="000722C5" w:rsidP="00514EDF">
      <w:pPr>
        <w:ind w:firstLine="709"/>
        <w:jc w:val="both"/>
        <w:rPr>
          <w:sz w:val="22"/>
          <w:szCs w:val="22"/>
        </w:rPr>
      </w:pPr>
      <w:r w:rsidRPr="00ED6204">
        <w:rPr>
          <w:sz w:val="22"/>
          <w:szCs w:val="22"/>
        </w:rPr>
        <w:t>Модельного стандарта  для публичных библиотек – 7-9 экз. на 1 тыс. жителей)</w:t>
      </w:r>
    </w:p>
    <w:p w:rsidR="000722C5" w:rsidRPr="00ED6204" w:rsidRDefault="000722C5" w:rsidP="00514EDF">
      <w:pPr>
        <w:ind w:firstLine="709"/>
        <w:jc w:val="both"/>
        <w:rPr>
          <w:sz w:val="22"/>
          <w:szCs w:val="22"/>
        </w:rPr>
      </w:pPr>
      <w:r w:rsidRPr="00ED6204">
        <w:rPr>
          <w:sz w:val="22"/>
          <w:szCs w:val="22"/>
        </w:rPr>
        <w:t>-количество документовыдач увеличить со 151661 экз. в 2014 г. до 151900 экз. в 2017 г.</w:t>
      </w:r>
    </w:p>
    <w:p w:rsidR="000722C5" w:rsidRPr="00ED6204" w:rsidRDefault="000722C5" w:rsidP="00514EDF">
      <w:pPr>
        <w:ind w:firstLine="709"/>
        <w:jc w:val="both"/>
        <w:rPr>
          <w:sz w:val="22"/>
          <w:szCs w:val="22"/>
        </w:rPr>
      </w:pPr>
      <w:r w:rsidRPr="00ED6204">
        <w:rPr>
          <w:sz w:val="22"/>
          <w:szCs w:val="22"/>
        </w:rPr>
        <w:t>-количество посещений муниципальных библиотек увеличить с 68022 в 2014 г. до 68200 в 2017 г.</w:t>
      </w:r>
    </w:p>
    <w:p w:rsidR="000722C5" w:rsidRPr="00ED6204" w:rsidRDefault="000722C5" w:rsidP="00514EDF">
      <w:pPr>
        <w:ind w:firstLine="709"/>
        <w:jc w:val="both"/>
        <w:rPr>
          <w:sz w:val="22"/>
          <w:szCs w:val="22"/>
        </w:rPr>
      </w:pPr>
      <w:r w:rsidRPr="00ED6204">
        <w:rPr>
          <w:sz w:val="22"/>
          <w:szCs w:val="22"/>
        </w:rPr>
        <w:t>-количество предоставляемых информационных услуг увеличить  с 5000 в 2014 г. до 5300 в 2017 г.</w:t>
      </w:r>
    </w:p>
    <w:p w:rsidR="000722C5" w:rsidRPr="00ED6204" w:rsidRDefault="000722C5" w:rsidP="00514EDF">
      <w:pPr>
        <w:ind w:firstLine="709"/>
        <w:jc w:val="both"/>
        <w:rPr>
          <w:sz w:val="22"/>
          <w:szCs w:val="22"/>
        </w:rPr>
      </w:pPr>
      <w:r w:rsidRPr="00ED6204">
        <w:rPr>
          <w:sz w:val="22"/>
          <w:szCs w:val="22"/>
        </w:rPr>
        <w:t>-долю библиотек, подключенных к сети Интернет, довести с 7 в 2014 г. до 11 в 2017 г. (100% подключение  библиотек к сети Интернет)</w:t>
      </w:r>
    </w:p>
    <w:p w:rsidR="000722C5" w:rsidRPr="00ED6204" w:rsidRDefault="000722C5" w:rsidP="00514EDF">
      <w:pPr>
        <w:ind w:firstLine="709"/>
        <w:jc w:val="both"/>
        <w:rPr>
          <w:sz w:val="22"/>
          <w:szCs w:val="22"/>
        </w:rPr>
      </w:pPr>
      <w:r w:rsidRPr="00ED6204">
        <w:rPr>
          <w:sz w:val="22"/>
          <w:szCs w:val="22"/>
        </w:rPr>
        <w:t xml:space="preserve">-долю перевода традиционных каталогов в электронный вид, довести с 23,2 % в 2014 до 70% в 2017 г. </w:t>
      </w:r>
    </w:p>
    <w:p w:rsidR="000722C5" w:rsidRPr="00ED6204" w:rsidRDefault="000722C5" w:rsidP="00514EDF">
      <w:pPr>
        <w:ind w:firstLine="709"/>
        <w:jc w:val="both"/>
        <w:rPr>
          <w:sz w:val="22"/>
          <w:szCs w:val="22"/>
        </w:rPr>
      </w:pPr>
      <w:r w:rsidRPr="00ED6204">
        <w:rPr>
          <w:sz w:val="22"/>
          <w:szCs w:val="22"/>
        </w:rPr>
        <w:t>-количество библиотечных специалистов, повысивших свою квалификацию, довести с 4 человек в 2014 г. до 17 человек в 2017 г.</w:t>
      </w:r>
    </w:p>
    <w:p w:rsidR="000722C5" w:rsidRPr="00ED6204" w:rsidRDefault="000722C5" w:rsidP="00514EDF">
      <w:pPr>
        <w:ind w:firstLine="709"/>
        <w:jc w:val="both"/>
        <w:rPr>
          <w:sz w:val="22"/>
          <w:szCs w:val="22"/>
        </w:rPr>
      </w:pPr>
      <w:r w:rsidRPr="00ED6204">
        <w:rPr>
          <w:sz w:val="22"/>
          <w:szCs w:val="22"/>
        </w:rPr>
        <w:t>Реализация Подпрограммы библиотечного обслуживания населения Юрлинского района будет способствовать совершенствованию деятельности библиотек района, усилению их роли в обществе, расширению направлений и форм их работы.</w:t>
      </w:r>
    </w:p>
    <w:p w:rsidR="00514EDF" w:rsidRDefault="000722C5" w:rsidP="00514EDF">
      <w:pPr>
        <w:jc w:val="center"/>
        <w:rPr>
          <w:b/>
          <w:sz w:val="22"/>
          <w:szCs w:val="22"/>
        </w:rPr>
      </w:pPr>
      <w:r w:rsidRPr="00ED6204">
        <w:rPr>
          <w:b/>
          <w:sz w:val="22"/>
          <w:szCs w:val="22"/>
          <w:lang w:val="en-US"/>
        </w:rPr>
        <w:t>IV</w:t>
      </w:r>
      <w:r w:rsidRPr="00ED6204">
        <w:rPr>
          <w:b/>
          <w:sz w:val="22"/>
          <w:szCs w:val="22"/>
        </w:rPr>
        <w:t xml:space="preserve">. Сроки реализации Подпрограммы, этапы и сроки их реализации </w:t>
      </w:r>
    </w:p>
    <w:p w:rsidR="000722C5" w:rsidRPr="00ED6204" w:rsidRDefault="000722C5" w:rsidP="00514EDF">
      <w:pPr>
        <w:jc w:val="center"/>
        <w:rPr>
          <w:b/>
          <w:sz w:val="22"/>
          <w:szCs w:val="22"/>
        </w:rPr>
      </w:pPr>
      <w:r w:rsidRPr="00ED6204">
        <w:rPr>
          <w:b/>
          <w:sz w:val="22"/>
          <w:szCs w:val="22"/>
        </w:rPr>
        <w:t>с указанием промежуточных показателей</w:t>
      </w:r>
    </w:p>
    <w:p w:rsidR="00514EDF" w:rsidRPr="00457153" w:rsidRDefault="000722C5" w:rsidP="00457153">
      <w:pPr>
        <w:ind w:firstLine="709"/>
        <w:jc w:val="center"/>
        <w:rPr>
          <w:sz w:val="22"/>
          <w:szCs w:val="22"/>
        </w:rPr>
      </w:pPr>
      <w:r w:rsidRPr="00ED6204">
        <w:rPr>
          <w:sz w:val="22"/>
          <w:szCs w:val="22"/>
        </w:rPr>
        <w:t>Реализация Подпрограммы не предусматривает этапов. Мероприятия в рамках Подпрограммы реализуются в течение всего периода действия Муниципальной программы - 2015-2017 год</w:t>
      </w:r>
    </w:p>
    <w:p w:rsidR="000722C5" w:rsidRPr="00ED6204" w:rsidRDefault="000722C5" w:rsidP="000722C5">
      <w:pPr>
        <w:suppressAutoHyphens/>
        <w:jc w:val="center"/>
        <w:rPr>
          <w:rFonts w:eastAsia="Arial"/>
          <w:b/>
          <w:kern w:val="3"/>
          <w:sz w:val="22"/>
          <w:szCs w:val="22"/>
        </w:rPr>
      </w:pPr>
      <w:r w:rsidRPr="00ED6204">
        <w:rPr>
          <w:rFonts w:eastAsia="Arial"/>
          <w:b/>
          <w:kern w:val="3"/>
          <w:sz w:val="22"/>
          <w:szCs w:val="22"/>
          <w:lang w:val="en-US"/>
        </w:rPr>
        <w:lastRenderedPageBreak/>
        <w:t>V</w:t>
      </w:r>
      <w:r w:rsidRPr="00ED6204">
        <w:rPr>
          <w:rFonts w:eastAsia="Arial"/>
          <w:b/>
          <w:kern w:val="3"/>
          <w:sz w:val="22"/>
          <w:szCs w:val="22"/>
        </w:rPr>
        <w:t xml:space="preserve">. Перечень мероприятий муниципальной подпрограммы Юрлинского муниципального района </w:t>
      </w:r>
      <w:r w:rsidRPr="00ED6204">
        <w:rPr>
          <w:rFonts w:eastAsia="Arial"/>
          <w:kern w:val="3"/>
          <w:sz w:val="22"/>
          <w:szCs w:val="22"/>
        </w:rPr>
        <w:t>«</w:t>
      </w:r>
      <w:r w:rsidRPr="00ED6204">
        <w:rPr>
          <w:b/>
          <w:sz w:val="22"/>
          <w:szCs w:val="22"/>
        </w:rPr>
        <w:t xml:space="preserve">Развитие библиотечного обслуживания населения </w:t>
      </w:r>
      <w:r w:rsidRPr="00ED6204">
        <w:rPr>
          <w:rFonts w:eastAsia="Arial"/>
          <w:b/>
          <w:kern w:val="3"/>
          <w:sz w:val="22"/>
          <w:szCs w:val="22"/>
        </w:rPr>
        <w:t>Юрлинского муниципального района на 2015-2017гг»"</w:t>
      </w:r>
    </w:p>
    <w:p w:rsidR="000722C5" w:rsidRPr="00ED6204" w:rsidRDefault="000722C5" w:rsidP="000722C5">
      <w:pPr>
        <w:jc w:val="both"/>
        <w:rPr>
          <w:sz w:val="22"/>
          <w:szCs w:val="22"/>
        </w:rPr>
      </w:pPr>
    </w:p>
    <w:tbl>
      <w:tblPr>
        <w:tblW w:w="9923" w:type="dxa"/>
        <w:tblInd w:w="-67" w:type="dxa"/>
        <w:tblLayout w:type="fixed"/>
        <w:tblCellMar>
          <w:left w:w="75" w:type="dxa"/>
          <w:right w:w="75" w:type="dxa"/>
        </w:tblCellMar>
        <w:tblLook w:val="04A0"/>
      </w:tblPr>
      <w:tblGrid>
        <w:gridCol w:w="778"/>
        <w:gridCol w:w="3192"/>
        <w:gridCol w:w="1417"/>
        <w:gridCol w:w="1276"/>
        <w:gridCol w:w="1134"/>
        <w:gridCol w:w="2126"/>
      </w:tblGrid>
      <w:tr w:rsidR="000722C5" w:rsidRPr="00514EDF" w:rsidTr="00514EDF">
        <w:tc>
          <w:tcPr>
            <w:tcW w:w="778" w:type="dxa"/>
            <w:vMerge w:val="restart"/>
            <w:tcBorders>
              <w:top w:val="single" w:sz="4" w:space="0" w:color="auto"/>
              <w:left w:val="single" w:sz="4" w:space="0" w:color="auto"/>
              <w:bottom w:val="single" w:sz="4" w:space="0" w:color="auto"/>
              <w:right w:val="single" w:sz="4" w:space="0" w:color="auto"/>
            </w:tcBorders>
            <w:vAlign w:val="center"/>
            <w:hideMark/>
          </w:tcPr>
          <w:p w:rsidR="000722C5" w:rsidRPr="00514EDF" w:rsidRDefault="000722C5" w:rsidP="000722C5">
            <w:pPr>
              <w:rPr>
                <w:sz w:val="18"/>
                <w:szCs w:val="18"/>
                <w:lang w:eastAsia="en-US"/>
              </w:rPr>
            </w:pPr>
            <w:r w:rsidRPr="00514EDF">
              <w:rPr>
                <w:sz w:val="18"/>
                <w:szCs w:val="18"/>
                <w:lang w:eastAsia="en-US"/>
              </w:rPr>
              <w:t>N п/п</w:t>
            </w:r>
          </w:p>
        </w:tc>
        <w:tc>
          <w:tcPr>
            <w:tcW w:w="3192" w:type="dxa"/>
            <w:vMerge w:val="restart"/>
            <w:tcBorders>
              <w:top w:val="single" w:sz="4" w:space="0" w:color="auto"/>
              <w:left w:val="single" w:sz="4" w:space="0" w:color="auto"/>
              <w:bottom w:val="single" w:sz="4" w:space="0" w:color="auto"/>
              <w:right w:val="single" w:sz="4" w:space="0" w:color="auto"/>
            </w:tcBorders>
            <w:vAlign w:val="center"/>
            <w:hideMark/>
          </w:tcPr>
          <w:p w:rsidR="000722C5" w:rsidRPr="00514EDF" w:rsidRDefault="000722C5" w:rsidP="000722C5">
            <w:pPr>
              <w:jc w:val="center"/>
              <w:rPr>
                <w:sz w:val="18"/>
                <w:szCs w:val="18"/>
                <w:lang w:eastAsia="en-US"/>
              </w:rPr>
            </w:pPr>
            <w:r w:rsidRPr="00514EDF">
              <w:rPr>
                <w:sz w:val="18"/>
                <w:szCs w:val="18"/>
                <w:lang w:eastAsia="en-US"/>
              </w:rPr>
              <w:t>Наименование подпрограммы, основного мероприятия,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722C5" w:rsidRPr="00514EDF" w:rsidRDefault="000722C5" w:rsidP="000722C5">
            <w:pPr>
              <w:jc w:val="center"/>
              <w:rPr>
                <w:sz w:val="18"/>
                <w:szCs w:val="18"/>
                <w:lang w:eastAsia="en-US"/>
              </w:rPr>
            </w:pPr>
            <w:r w:rsidRPr="00514EDF">
              <w:rPr>
                <w:sz w:val="18"/>
                <w:szCs w:val="18"/>
                <w:lang w:eastAsia="en-US"/>
              </w:rPr>
              <w:t>Ответственный исполнитель, соисполнители, участники</w:t>
            </w:r>
          </w:p>
        </w:tc>
        <w:tc>
          <w:tcPr>
            <w:tcW w:w="2410" w:type="dxa"/>
            <w:gridSpan w:val="2"/>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jc w:val="center"/>
              <w:rPr>
                <w:sz w:val="18"/>
                <w:szCs w:val="18"/>
                <w:lang w:eastAsia="en-US"/>
              </w:rPr>
            </w:pPr>
            <w:r w:rsidRPr="00514EDF">
              <w:rPr>
                <w:sz w:val="18"/>
                <w:szCs w:val="18"/>
                <w:lang w:eastAsia="en-US"/>
              </w:rPr>
              <w:t>Срок</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722C5" w:rsidRPr="00514EDF" w:rsidRDefault="000722C5" w:rsidP="000722C5">
            <w:pPr>
              <w:jc w:val="center"/>
              <w:rPr>
                <w:sz w:val="18"/>
                <w:szCs w:val="18"/>
                <w:lang w:eastAsia="en-US"/>
              </w:rPr>
            </w:pPr>
            <w:r w:rsidRPr="00514EDF">
              <w:rPr>
                <w:sz w:val="18"/>
                <w:szCs w:val="18"/>
                <w:lang w:eastAsia="en-US"/>
              </w:rPr>
              <w:t>Ожидаемый непосредственный результат (краткое описание)</w:t>
            </w:r>
          </w:p>
        </w:tc>
      </w:tr>
      <w:tr w:rsidR="000722C5" w:rsidRPr="00514EDF" w:rsidTr="00514EDF">
        <w:tc>
          <w:tcPr>
            <w:tcW w:w="778" w:type="dxa"/>
            <w:vMerge/>
            <w:tcBorders>
              <w:top w:val="single" w:sz="4" w:space="0" w:color="auto"/>
              <w:left w:val="single" w:sz="4" w:space="0" w:color="auto"/>
              <w:bottom w:val="single" w:sz="4" w:space="0" w:color="auto"/>
              <w:right w:val="single" w:sz="4" w:space="0" w:color="auto"/>
            </w:tcBorders>
            <w:vAlign w:val="center"/>
            <w:hideMark/>
          </w:tcPr>
          <w:p w:rsidR="000722C5" w:rsidRPr="00514EDF" w:rsidRDefault="000722C5" w:rsidP="000722C5">
            <w:pPr>
              <w:rPr>
                <w:sz w:val="18"/>
                <w:szCs w:val="18"/>
                <w:lang w:eastAsia="en-US"/>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0722C5" w:rsidRPr="00514EDF" w:rsidRDefault="000722C5" w:rsidP="000722C5">
            <w:pP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722C5" w:rsidRPr="00514EDF" w:rsidRDefault="000722C5" w:rsidP="000722C5">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722C5" w:rsidRPr="00514EDF" w:rsidRDefault="000722C5" w:rsidP="000722C5">
            <w:pPr>
              <w:jc w:val="center"/>
              <w:rPr>
                <w:sz w:val="18"/>
                <w:szCs w:val="18"/>
                <w:lang w:eastAsia="en-US"/>
              </w:rPr>
            </w:pPr>
            <w:r w:rsidRPr="00514EDF">
              <w:rPr>
                <w:sz w:val="18"/>
                <w:szCs w:val="18"/>
                <w:lang w:eastAsia="en-US"/>
              </w:rPr>
              <w:t>начала реализации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22C5" w:rsidRPr="00514EDF" w:rsidRDefault="000722C5" w:rsidP="000722C5">
            <w:pPr>
              <w:jc w:val="center"/>
              <w:rPr>
                <w:sz w:val="18"/>
                <w:szCs w:val="18"/>
                <w:lang w:eastAsia="en-US"/>
              </w:rPr>
            </w:pPr>
            <w:r w:rsidRPr="00514EDF">
              <w:rPr>
                <w:sz w:val="18"/>
                <w:szCs w:val="18"/>
                <w:lang w:eastAsia="en-US"/>
              </w:rPr>
              <w:t>окончания реализации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722C5" w:rsidRPr="00514EDF" w:rsidRDefault="000722C5" w:rsidP="000722C5">
            <w:pPr>
              <w:rPr>
                <w:sz w:val="18"/>
                <w:szCs w:val="18"/>
                <w:lang w:eastAsia="en-US"/>
              </w:rPr>
            </w:pPr>
          </w:p>
        </w:tc>
      </w:tr>
      <w:tr w:rsidR="000722C5" w:rsidRPr="00514EDF" w:rsidTr="00514EDF">
        <w:tc>
          <w:tcPr>
            <w:tcW w:w="778"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jc w:val="center"/>
              <w:rPr>
                <w:sz w:val="18"/>
                <w:szCs w:val="18"/>
                <w:lang w:eastAsia="en-US"/>
              </w:rPr>
            </w:pPr>
            <w:r w:rsidRPr="00514EDF">
              <w:rPr>
                <w:sz w:val="18"/>
                <w:szCs w:val="18"/>
                <w:lang w:eastAsia="en-US"/>
              </w:rPr>
              <w:t>1</w:t>
            </w:r>
          </w:p>
        </w:tc>
        <w:tc>
          <w:tcPr>
            <w:tcW w:w="3192"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jc w:val="center"/>
              <w:rPr>
                <w:sz w:val="18"/>
                <w:szCs w:val="18"/>
                <w:lang w:eastAsia="en-US"/>
              </w:rPr>
            </w:pPr>
            <w:r w:rsidRPr="00514EDF">
              <w:rPr>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jc w:val="center"/>
              <w:rPr>
                <w:sz w:val="18"/>
                <w:szCs w:val="18"/>
                <w:lang w:eastAsia="en-US"/>
              </w:rPr>
            </w:pPr>
            <w:r w:rsidRPr="00514EDF">
              <w:rPr>
                <w:sz w:val="18"/>
                <w:szCs w:val="1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jc w:val="center"/>
              <w:rPr>
                <w:sz w:val="18"/>
                <w:szCs w:val="18"/>
                <w:lang w:eastAsia="en-US"/>
              </w:rPr>
            </w:pPr>
            <w:r w:rsidRPr="00514EDF">
              <w:rPr>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jc w:val="center"/>
              <w:rPr>
                <w:sz w:val="18"/>
                <w:szCs w:val="18"/>
                <w:lang w:eastAsia="en-US"/>
              </w:rPr>
            </w:pPr>
            <w:r w:rsidRPr="00514EDF">
              <w:rPr>
                <w:sz w:val="18"/>
                <w:szCs w:val="18"/>
                <w:lang w:eastAsia="en-US"/>
              </w:rPr>
              <w:t>5</w:t>
            </w:r>
          </w:p>
        </w:tc>
        <w:tc>
          <w:tcPr>
            <w:tcW w:w="2126"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jc w:val="center"/>
              <w:rPr>
                <w:sz w:val="18"/>
                <w:szCs w:val="18"/>
                <w:lang w:eastAsia="en-US"/>
              </w:rPr>
            </w:pPr>
            <w:r w:rsidRPr="00514EDF">
              <w:rPr>
                <w:sz w:val="18"/>
                <w:szCs w:val="18"/>
                <w:lang w:eastAsia="en-US"/>
              </w:rPr>
              <w:t>6</w:t>
            </w:r>
          </w:p>
        </w:tc>
      </w:tr>
      <w:tr w:rsidR="000722C5" w:rsidRPr="00514EDF" w:rsidTr="00514EDF">
        <w:tc>
          <w:tcPr>
            <w:tcW w:w="778"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1</w:t>
            </w:r>
          </w:p>
        </w:tc>
        <w:tc>
          <w:tcPr>
            <w:tcW w:w="3192"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 xml:space="preserve">Подпрограмма: </w:t>
            </w:r>
            <w:r w:rsidRPr="00514EDF">
              <w:rPr>
                <w:rFonts w:eastAsia="Arial"/>
                <w:kern w:val="3"/>
                <w:sz w:val="18"/>
                <w:szCs w:val="18"/>
              </w:rPr>
              <w:t>«</w:t>
            </w:r>
            <w:r w:rsidRPr="00514EDF">
              <w:rPr>
                <w:sz w:val="18"/>
                <w:szCs w:val="18"/>
              </w:rPr>
              <w:t xml:space="preserve">Развитие библиотечного обслуживания населения </w:t>
            </w:r>
            <w:r w:rsidRPr="00514EDF">
              <w:rPr>
                <w:rFonts w:eastAsia="Arial"/>
                <w:kern w:val="3"/>
                <w:sz w:val="18"/>
                <w:szCs w:val="18"/>
              </w:rPr>
              <w:t>Юрлинского муниципального района на 2015-2017гг»"</w:t>
            </w:r>
          </w:p>
        </w:tc>
        <w:tc>
          <w:tcPr>
            <w:tcW w:w="5953" w:type="dxa"/>
            <w:gridSpan w:val="4"/>
            <w:tcBorders>
              <w:top w:val="single" w:sz="4" w:space="0" w:color="auto"/>
              <w:left w:val="single" w:sz="4" w:space="0" w:color="auto"/>
              <w:bottom w:val="single" w:sz="4" w:space="0" w:color="auto"/>
              <w:right w:val="single" w:sz="4" w:space="0" w:color="auto"/>
            </w:tcBorders>
            <w:vAlign w:val="bottom"/>
          </w:tcPr>
          <w:p w:rsidR="000722C5" w:rsidRPr="00514EDF" w:rsidRDefault="000722C5" w:rsidP="000722C5">
            <w:pPr>
              <w:rPr>
                <w:sz w:val="18"/>
                <w:szCs w:val="18"/>
                <w:lang w:eastAsia="en-US"/>
              </w:rPr>
            </w:pPr>
          </w:p>
        </w:tc>
      </w:tr>
      <w:tr w:rsidR="000722C5" w:rsidRPr="00514EDF" w:rsidTr="00514EDF">
        <w:tc>
          <w:tcPr>
            <w:tcW w:w="778"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1.1</w:t>
            </w:r>
          </w:p>
        </w:tc>
        <w:tc>
          <w:tcPr>
            <w:tcW w:w="3192"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Основное мероприятие 1</w:t>
            </w:r>
          </w:p>
          <w:p w:rsidR="000722C5" w:rsidRPr="00514EDF" w:rsidRDefault="000722C5" w:rsidP="000722C5">
            <w:pPr>
              <w:rPr>
                <w:sz w:val="18"/>
                <w:szCs w:val="18"/>
                <w:lang w:eastAsia="en-US"/>
              </w:rPr>
            </w:pPr>
            <w:r w:rsidRPr="00514EDF">
              <w:rPr>
                <w:sz w:val="18"/>
                <w:szCs w:val="18"/>
                <w:lang w:eastAsia="en-US"/>
              </w:rPr>
              <w:t>Совершенствование библиотечной сети, укрепление материально-технической базы библиотек</w:t>
            </w:r>
          </w:p>
        </w:tc>
        <w:tc>
          <w:tcPr>
            <w:tcW w:w="1417" w:type="dxa"/>
            <w:tcBorders>
              <w:top w:val="single" w:sz="4" w:space="0" w:color="auto"/>
              <w:left w:val="single" w:sz="4" w:space="0" w:color="auto"/>
              <w:bottom w:val="single" w:sz="4" w:space="0" w:color="auto"/>
              <w:right w:val="single" w:sz="4" w:space="0" w:color="auto"/>
            </w:tcBorders>
            <w:vAlign w:val="bottom"/>
          </w:tcPr>
          <w:p w:rsidR="000722C5" w:rsidRPr="00514EDF" w:rsidRDefault="000722C5" w:rsidP="000722C5">
            <w:pPr>
              <w:jc w:val="center"/>
              <w:rPr>
                <w:sz w:val="18"/>
                <w:szCs w:val="18"/>
                <w:lang w:eastAsia="en-US"/>
              </w:rPr>
            </w:pPr>
            <w:r w:rsidRPr="00514EDF">
              <w:rPr>
                <w:sz w:val="18"/>
                <w:szCs w:val="18"/>
                <w:lang w:eastAsia="en-US"/>
              </w:rPr>
              <w:t>МБУК «Юрлинская ЦБС»</w:t>
            </w:r>
          </w:p>
        </w:tc>
        <w:tc>
          <w:tcPr>
            <w:tcW w:w="127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jc w:val="center"/>
              <w:rPr>
                <w:sz w:val="18"/>
                <w:szCs w:val="18"/>
                <w:lang w:eastAsia="en-US"/>
              </w:rPr>
            </w:pPr>
            <w:r w:rsidRPr="00514EDF">
              <w:rPr>
                <w:sz w:val="18"/>
                <w:szCs w:val="18"/>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jc w:val="center"/>
              <w:rPr>
                <w:sz w:val="18"/>
                <w:szCs w:val="18"/>
                <w:lang w:eastAsia="en-US"/>
              </w:rPr>
            </w:pPr>
            <w:r w:rsidRPr="00514EDF">
              <w:rPr>
                <w:sz w:val="18"/>
                <w:szCs w:val="18"/>
                <w:lang w:eastAsia="en-US"/>
              </w:rPr>
              <w:t>2017</w:t>
            </w:r>
          </w:p>
        </w:tc>
        <w:tc>
          <w:tcPr>
            <w:tcW w:w="2126"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r>
      <w:tr w:rsidR="000722C5" w:rsidRPr="00514EDF" w:rsidTr="00514EDF">
        <w:tc>
          <w:tcPr>
            <w:tcW w:w="778"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1.1.1</w:t>
            </w:r>
          </w:p>
        </w:tc>
        <w:tc>
          <w:tcPr>
            <w:tcW w:w="3192"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Мероприятие 1</w:t>
            </w:r>
          </w:p>
          <w:p w:rsidR="000722C5" w:rsidRPr="00514EDF" w:rsidRDefault="000722C5" w:rsidP="000722C5">
            <w:pPr>
              <w:rPr>
                <w:sz w:val="18"/>
                <w:szCs w:val="18"/>
                <w:lang w:eastAsia="en-US"/>
              </w:rPr>
            </w:pPr>
            <w:r w:rsidRPr="00514EDF">
              <w:rPr>
                <w:sz w:val="18"/>
                <w:szCs w:val="18"/>
                <w:lang w:eastAsia="en-US"/>
              </w:rPr>
              <w:t>Сохранение и развитие сети библиотек Юрлинского района</w:t>
            </w:r>
          </w:p>
        </w:tc>
        <w:tc>
          <w:tcPr>
            <w:tcW w:w="1417"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jc w:val="center"/>
              <w:rPr>
                <w:sz w:val="18"/>
                <w:szCs w:val="18"/>
                <w:lang w:eastAsia="en-US"/>
              </w:rPr>
            </w:pPr>
            <w:r w:rsidRPr="00514EDF">
              <w:rPr>
                <w:sz w:val="18"/>
                <w:szCs w:val="18"/>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jc w:val="center"/>
              <w:rPr>
                <w:sz w:val="18"/>
                <w:szCs w:val="18"/>
                <w:lang w:eastAsia="en-US"/>
              </w:rPr>
            </w:pPr>
            <w:r w:rsidRPr="00514EDF">
              <w:rPr>
                <w:sz w:val="18"/>
                <w:szCs w:val="18"/>
                <w:lang w:eastAsia="en-US"/>
              </w:rPr>
              <w:t>2017</w:t>
            </w:r>
          </w:p>
        </w:tc>
        <w:tc>
          <w:tcPr>
            <w:tcW w:w="2126"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r>
      <w:tr w:rsidR="000722C5" w:rsidRPr="00514EDF" w:rsidTr="00514EDF">
        <w:tc>
          <w:tcPr>
            <w:tcW w:w="778"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1.1.2.</w:t>
            </w:r>
          </w:p>
        </w:tc>
        <w:tc>
          <w:tcPr>
            <w:tcW w:w="3192"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Ремонт подвального помещения и запасного выхода в здании центральной библиотеки, установка двери для оборудования складского помещения</w:t>
            </w:r>
          </w:p>
        </w:tc>
        <w:tc>
          <w:tcPr>
            <w:tcW w:w="1417"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jc w:val="center"/>
              <w:rPr>
                <w:sz w:val="18"/>
                <w:szCs w:val="18"/>
                <w:lang w:eastAsia="en-US"/>
              </w:rPr>
            </w:pPr>
            <w:r w:rsidRPr="00514EDF">
              <w:rPr>
                <w:sz w:val="18"/>
                <w:szCs w:val="18"/>
                <w:lang w:eastAsia="en-US"/>
              </w:rPr>
              <w:t>2015</w:t>
            </w:r>
          </w:p>
        </w:tc>
        <w:tc>
          <w:tcPr>
            <w:tcW w:w="1134"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jc w:val="center"/>
              <w:rPr>
                <w:sz w:val="18"/>
                <w:szCs w:val="18"/>
                <w:lang w:eastAsia="en-US"/>
              </w:rPr>
            </w:pPr>
            <w:r w:rsidRPr="00514EDF">
              <w:rPr>
                <w:sz w:val="18"/>
                <w:szCs w:val="18"/>
                <w:lang w:eastAsia="en-US"/>
              </w:rPr>
              <w:t>2017</w:t>
            </w:r>
          </w:p>
        </w:tc>
        <w:tc>
          <w:tcPr>
            <w:tcW w:w="212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Повышение безопасности  эксплуатации здания центральной библиотеки</w:t>
            </w:r>
          </w:p>
        </w:tc>
      </w:tr>
      <w:tr w:rsidR="000722C5" w:rsidRPr="00514EDF" w:rsidTr="00514EDF">
        <w:tc>
          <w:tcPr>
            <w:tcW w:w="778"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1.1.3.</w:t>
            </w:r>
          </w:p>
        </w:tc>
        <w:tc>
          <w:tcPr>
            <w:tcW w:w="3192" w:type="dxa"/>
            <w:tcBorders>
              <w:top w:val="single" w:sz="4" w:space="0" w:color="auto"/>
              <w:left w:val="single" w:sz="4" w:space="0" w:color="auto"/>
              <w:bottom w:val="single" w:sz="4" w:space="0" w:color="auto"/>
              <w:right w:val="single" w:sz="4" w:space="0" w:color="auto"/>
            </w:tcBorders>
            <w:vAlign w:val="bottom"/>
          </w:tcPr>
          <w:p w:rsidR="000722C5" w:rsidRPr="00514EDF" w:rsidRDefault="000722C5" w:rsidP="000722C5">
            <w:pPr>
              <w:rPr>
                <w:sz w:val="18"/>
                <w:szCs w:val="18"/>
                <w:lang w:eastAsia="en-US"/>
              </w:rPr>
            </w:pPr>
            <w:r w:rsidRPr="00514EDF">
              <w:rPr>
                <w:sz w:val="18"/>
                <w:szCs w:val="18"/>
                <w:lang w:eastAsia="en-US"/>
              </w:rPr>
              <w:t>Приведение в нормативное состояние в соответствии с правилами противопожарной безопасности внутренних помещений библиотек (20 дверей – 40 тыс. руб.,</w:t>
            </w:r>
          </w:p>
        </w:tc>
        <w:tc>
          <w:tcPr>
            <w:tcW w:w="1417"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jc w:val="center"/>
              <w:rPr>
                <w:sz w:val="18"/>
                <w:szCs w:val="18"/>
                <w:lang w:eastAsia="en-US"/>
              </w:rPr>
            </w:pPr>
            <w:r w:rsidRPr="00514EDF">
              <w:rPr>
                <w:sz w:val="18"/>
                <w:szCs w:val="18"/>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jc w:val="center"/>
              <w:rPr>
                <w:sz w:val="18"/>
                <w:szCs w:val="18"/>
                <w:lang w:eastAsia="en-US"/>
              </w:rPr>
            </w:pPr>
            <w:r w:rsidRPr="00514EDF">
              <w:rPr>
                <w:sz w:val="18"/>
                <w:szCs w:val="18"/>
                <w:lang w:eastAsia="en-US"/>
              </w:rPr>
              <w:t>2017</w:t>
            </w:r>
          </w:p>
        </w:tc>
        <w:tc>
          <w:tcPr>
            <w:tcW w:w="212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Повышение безопасности работы библиотек</w:t>
            </w:r>
          </w:p>
        </w:tc>
      </w:tr>
      <w:tr w:rsidR="000722C5" w:rsidRPr="00514EDF" w:rsidTr="00514EDF">
        <w:tc>
          <w:tcPr>
            <w:tcW w:w="778"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1.1.4.</w:t>
            </w:r>
          </w:p>
        </w:tc>
        <w:tc>
          <w:tcPr>
            <w:tcW w:w="3192"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 xml:space="preserve">Установка АПС в здании котельной,  гаража и хозяйственного склада </w:t>
            </w:r>
          </w:p>
        </w:tc>
        <w:tc>
          <w:tcPr>
            <w:tcW w:w="1417"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jc w:val="center"/>
              <w:rPr>
                <w:sz w:val="18"/>
                <w:szCs w:val="18"/>
                <w:lang w:eastAsia="en-US"/>
              </w:rPr>
            </w:pPr>
            <w:r w:rsidRPr="00514EDF">
              <w:rPr>
                <w:sz w:val="18"/>
                <w:szCs w:val="18"/>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jc w:val="center"/>
              <w:rPr>
                <w:sz w:val="18"/>
                <w:szCs w:val="18"/>
                <w:lang w:eastAsia="en-US"/>
              </w:rPr>
            </w:pPr>
            <w:r w:rsidRPr="00514EDF">
              <w:rPr>
                <w:sz w:val="18"/>
                <w:szCs w:val="18"/>
                <w:lang w:eastAsia="en-US"/>
              </w:rPr>
              <w:t>2017</w:t>
            </w:r>
          </w:p>
        </w:tc>
        <w:tc>
          <w:tcPr>
            <w:tcW w:w="212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Улучшение противопожарной безопасности</w:t>
            </w:r>
          </w:p>
        </w:tc>
      </w:tr>
      <w:tr w:rsidR="000722C5" w:rsidRPr="00514EDF" w:rsidTr="00514EDF">
        <w:tc>
          <w:tcPr>
            <w:tcW w:w="778"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1.1.5.</w:t>
            </w:r>
          </w:p>
        </w:tc>
        <w:tc>
          <w:tcPr>
            <w:tcW w:w="3192"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Приобретение мебели: стеллажи, выставочные витрины:</w:t>
            </w:r>
          </w:p>
          <w:p w:rsidR="000722C5" w:rsidRPr="00514EDF" w:rsidRDefault="000722C5" w:rsidP="000722C5">
            <w:pPr>
              <w:rPr>
                <w:sz w:val="18"/>
                <w:szCs w:val="18"/>
                <w:lang w:eastAsia="en-US"/>
              </w:rPr>
            </w:pPr>
            <w:r w:rsidRPr="00514EDF">
              <w:rPr>
                <w:sz w:val="18"/>
                <w:szCs w:val="18"/>
                <w:lang w:eastAsia="en-US"/>
              </w:rPr>
              <w:t>Елогская сельская библиотека, Пожинская сельская библиотека</w:t>
            </w:r>
          </w:p>
        </w:tc>
        <w:tc>
          <w:tcPr>
            <w:tcW w:w="1417"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jc w:val="center"/>
              <w:rPr>
                <w:sz w:val="18"/>
                <w:szCs w:val="18"/>
                <w:lang w:eastAsia="en-US"/>
              </w:rPr>
            </w:pPr>
            <w:r w:rsidRPr="00514EDF">
              <w:rPr>
                <w:sz w:val="18"/>
                <w:szCs w:val="18"/>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jc w:val="center"/>
              <w:rPr>
                <w:sz w:val="18"/>
                <w:szCs w:val="18"/>
                <w:lang w:eastAsia="en-US"/>
              </w:rPr>
            </w:pPr>
            <w:r w:rsidRPr="00514EDF">
              <w:rPr>
                <w:sz w:val="18"/>
                <w:szCs w:val="18"/>
                <w:lang w:eastAsia="en-US"/>
              </w:rPr>
              <w:t>2017</w:t>
            </w:r>
          </w:p>
        </w:tc>
        <w:tc>
          <w:tcPr>
            <w:tcW w:w="212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Создание комфортных условий для пользования читателей</w:t>
            </w:r>
          </w:p>
        </w:tc>
      </w:tr>
      <w:tr w:rsidR="000722C5" w:rsidRPr="00514EDF" w:rsidTr="00514EDF">
        <w:tc>
          <w:tcPr>
            <w:tcW w:w="778"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1.2</w:t>
            </w:r>
          </w:p>
        </w:tc>
        <w:tc>
          <w:tcPr>
            <w:tcW w:w="3192"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Основное мероприятие 2</w:t>
            </w:r>
          </w:p>
          <w:p w:rsidR="000722C5" w:rsidRPr="00514EDF" w:rsidRDefault="000722C5" w:rsidP="000722C5">
            <w:pPr>
              <w:rPr>
                <w:sz w:val="18"/>
                <w:szCs w:val="18"/>
                <w:lang w:eastAsia="en-US"/>
              </w:rPr>
            </w:pPr>
            <w:r w:rsidRPr="00514EDF">
              <w:rPr>
                <w:sz w:val="18"/>
                <w:szCs w:val="18"/>
                <w:lang w:eastAsia="en-US"/>
              </w:rPr>
              <w:t>Улучшение комплектования библиотечных фондов и обеспечение их сохранности</w:t>
            </w:r>
          </w:p>
        </w:tc>
        <w:tc>
          <w:tcPr>
            <w:tcW w:w="1417"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jc w:val="center"/>
              <w:rPr>
                <w:sz w:val="18"/>
                <w:szCs w:val="18"/>
                <w:lang w:eastAsia="en-US"/>
              </w:rPr>
            </w:pPr>
            <w:r w:rsidRPr="00514EDF">
              <w:rPr>
                <w:sz w:val="18"/>
                <w:szCs w:val="18"/>
                <w:lang w:eastAsia="en-US"/>
              </w:rPr>
              <w:t>2015</w:t>
            </w:r>
          </w:p>
        </w:tc>
        <w:tc>
          <w:tcPr>
            <w:tcW w:w="1134"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jc w:val="center"/>
              <w:rPr>
                <w:sz w:val="18"/>
                <w:szCs w:val="18"/>
                <w:lang w:eastAsia="en-US"/>
              </w:rPr>
            </w:pPr>
            <w:r w:rsidRPr="00514EDF">
              <w:rPr>
                <w:sz w:val="18"/>
                <w:szCs w:val="18"/>
                <w:lang w:eastAsia="en-US"/>
              </w:rPr>
              <w:t>2017</w:t>
            </w:r>
          </w:p>
        </w:tc>
        <w:tc>
          <w:tcPr>
            <w:tcW w:w="2126"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r>
      <w:tr w:rsidR="000722C5" w:rsidRPr="00514EDF" w:rsidTr="00514EDF">
        <w:tc>
          <w:tcPr>
            <w:tcW w:w="778"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1.2.1</w:t>
            </w:r>
          </w:p>
        </w:tc>
        <w:tc>
          <w:tcPr>
            <w:tcW w:w="3192" w:type="dxa"/>
            <w:tcBorders>
              <w:top w:val="single" w:sz="4" w:space="0" w:color="auto"/>
              <w:left w:val="single" w:sz="4" w:space="0" w:color="auto"/>
              <w:bottom w:val="single" w:sz="4" w:space="0" w:color="auto"/>
              <w:right w:val="single" w:sz="4" w:space="0" w:color="auto"/>
            </w:tcBorders>
            <w:vAlign w:val="bottom"/>
          </w:tcPr>
          <w:p w:rsidR="000722C5" w:rsidRPr="00514EDF" w:rsidRDefault="000722C5" w:rsidP="000722C5">
            <w:pPr>
              <w:rPr>
                <w:sz w:val="18"/>
                <w:szCs w:val="18"/>
                <w:lang w:eastAsia="en-US"/>
              </w:rPr>
            </w:pPr>
          </w:p>
          <w:p w:rsidR="000722C5" w:rsidRPr="00514EDF" w:rsidRDefault="000722C5" w:rsidP="000722C5">
            <w:pPr>
              <w:rPr>
                <w:sz w:val="18"/>
                <w:szCs w:val="18"/>
                <w:lang w:eastAsia="en-US"/>
              </w:rPr>
            </w:pPr>
            <w:r w:rsidRPr="00514EDF">
              <w:rPr>
                <w:sz w:val="18"/>
                <w:szCs w:val="18"/>
                <w:lang w:eastAsia="en-US"/>
              </w:rPr>
              <w:t>Комплектование библиотечных фондов печатными и электронными изданиями согласно действующим нормативам</w:t>
            </w:r>
          </w:p>
        </w:tc>
        <w:tc>
          <w:tcPr>
            <w:tcW w:w="1417"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2017</w:t>
            </w:r>
          </w:p>
        </w:tc>
        <w:tc>
          <w:tcPr>
            <w:tcW w:w="212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Полноценное комплектование библиотек различными видами документов; повышение интереса к чтению</w:t>
            </w:r>
          </w:p>
        </w:tc>
      </w:tr>
      <w:tr w:rsidR="000722C5" w:rsidRPr="00514EDF" w:rsidTr="00514EDF">
        <w:tc>
          <w:tcPr>
            <w:tcW w:w="778"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1.2.2.</w:t>
            </w:r>
          </w:p>
        </w:tc>
        <w:tc>
          <w:tcPr>
            <w:tcW w:w="3192" w:type="dxa"/>
            <w:tcBorders>
              <w:top w:val="single" w:sz="4" w:space="0" w:color="auto"/>
              <w:left w:val="single" w:sz="4" w:space="0" w:color="auto"/>
              <w:bottom w:val="single" w:sz="4" w:space="0" w:color="auto"/>
              <w:right w:val="single" w:sz="4" w:space="0" w:color="auto"/>
            </w:tcBorders>
            <w:vAlign w:val="bottom"/>
          </w:tcPr>
          <w:p w:rsidR="000722C5" w:rsidRPr="00514EDF" w:rsidRDefault="000722C5" w:rsidP="000722C5">
            <w:pPr>
              <w:rPr>
                <w:sz w:val="18"/>
                <w:szCs w:val="18"/>
                <w:lang w:eastAsia="en-US"/>
              </w:rPr>
            </w:pPr>
          </w:p>
          <w:p w:rsidR="000722C5" w:rsidRPr="00514EDF" w:rsidRDefault="000722C5" w:rsidP="000722C5">
            <w:pPr>
              <w:rPr>
                <w:sz w:val="18"/>
                <w:szCs w:val="18"/>
                <w:lang w:eastAsia="en-US"/>
              </w:rPr>
            </w:pPr>
            <w:r w:rsidRPr="00514EDF">
              <w:rPr>
                <w:sz w:val="18"/>
                <w:szCs w:val="18"/>
                <w:lang w:eastAsia="en-US"/>
              </w:rPr>
              <w:t>Подписка периодическими изданиями</w:t>
            </w:r>
          </w:p>
          <w:p w:rsidR="000722C5" w:rsidRPr="00514EDF" w:rsidRDefault="000722C5" w:rsidP="000722C5">
            <w:pPr>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2017</w:t>
            </w:r>
          </w:p>
        </w:tc>
        <w:tc>
          <w:tcPr>
            <w:tcW w:w="212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Расширение круга выписываемых журналов и газет</w:t>
            </w:r>
          </w:p>
        </w:tc>
      </w:tr>
      <w:tr w:rsidR="000722C5" w:rsidRPr="00514EDF" w:rsidTr="00514EDF">
        <w:tc>
          <w:tcPr>
            <w:tcW w:w="778"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1.2.3.</w:t>
            </w:r>
          </w:p>
        </w:tc>
        <w:tc>
          <w:tcPr>
            <w:tcW w:w="3192" w:type="dxa"/>
            <w:tcBorders>
              <w:top w:val="single" w:sz="4" w:space="0" w:color="auto"/>
              <w:left w:val="single" w:sz="4" w:space="0" w:color="auto"/>
              <w:bottom w:val="single" w:sz="4" w:space="0" w:color="auto"/>
              <w:right w:val="single" w:sz="4" w:space="0" w:color="auto"/>
            </w:tcBorders>
            <w:vAlign w:val="bottom"/>
          </w:tcPr>
          <w:p w:rsidR="000722C5" w:rsidRPr="00514EDF" w:rsidRDefault="000722C5" w:rsidP="000722C5">
            <w:pPr>
              <w:rPr>
                <w:sz w:val="18"/>
                <w:szCs w:val="18"/>
                <w:lang w:eastAsia="en-US"/>
              </w:rPr>
            </w:pPr>
          </w:p>
          <w:p w:rsidR="000722C5" w:rsidRPr="00514EDF" w:rsidRDefault="000722C5" w:rsidP="000722C5">
            <w:pPr>
              <w:rPr>
                <w:sz w:val="18"/>
                <w:szCs w:val="18"/>
                <w:lang w:eastAsia="en-US"/>
              </w:rPr>
            </w:pPr>
            <w:r w:rsidRPr="00514EDF">
              <w:rPr>
                <w:sz w:val="18"/>
                <w:szCs w:val="18"/>
                <w:lang w:eastAsia="en-US"/>
              </w:rPr>
              <w:t>Приобретение библиотечной техники</w:t>
            </w:r>
          </w:p>
        </w:tc>
        <w:tc>
          <w:tcPr>
            <w:tcW w:w="1417"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2017</w:t>
            </w:r>
          </w:p>
        </w:tc>
        <w:tc>
          <w:tcPr>
            <w:tcW w:w="212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Качественный и оперативный учет во внутренней работе библиотекарей</w:t>
            </w:r>
          </w:p>
        </w:tc>
      </w:tr>
      <w:tr w:rsidR="000722C5" w:rsidRPr="00514EDF" w:rsidTr="00514EDF">
        <w:tc>
          <w:tcPr>
            <w:tcW w:w="778"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1.3.</w:t>
            </w:r>
          </w:p>
        </w:tc>
        <w:tc>
          <w:tcPr>
            <w:tcW w:w="3192"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Информатизация библиотек</w:t>
            </w:r>
          </w:p>
        </w:tc>
        <w:tc>
          <w:tcPr>
            <w:tcW w:w="1417"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r>
      <w:tr w:rsidR="000722C5" w:rsidRPr="00514EDF" w:rsidTr="00514EDF">
        <w:tc>
          <w:tcPr>
            <w:tcW w:w="778"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1.3.1</w:t>
            </w:r>
          </w:p>
        </w:tc>
        <w:tc>
          <w:tcPr>
            <w:tcW w:w="3192"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Мероприятие 2</w:t>
            </w:r>
          </w:p>
          <w:p w:rsidR="000722C5" w:rsidRPr="00514EDF" w:rsidRDefault="000722C5" w:rsidP="000722C5">
            <w:pPr>
              <w:rPr>
                <w:sz w:val="18"/>
                <w:szCs w:val="18"/>
                <w:lang w:eastAsia="en-US"/>
              </w:rPr>
            </w:pPr>
            <w:r w:rsidRPr="00514EDF">
              <w:rPr>
                <w:sz w:val="18"/>
                <w:szCs w:val="18"/>
                <w:lang w:eastAsia="en-US"/>
              </w:rPr>
              <w:t xml:space="preserve">Приобретение ПК для отдела комплектования фондов </w:t>
            </w:r>
          </w:p>
          <w:p w:rsidR="000722C5" w:rsidRPr="00514EDF" w:rsidRDefault="000722C5" w:rsidP="000722C5">
            <w:pPr>
              <w:rPr>
                <w:sz w:val="18"/>
                <w:szCs w:val="18"/>
                <w:lang w:eastAsia="en-US"/>
              </w:rPr>
            </w:pPr>
            <w:r w:rsidRPr="00514EDF">
              <w:rPr>
                <w:sz w:val="18"/>
                <w:szCs w:val="18"/>
                <w:lang w:eastAsia="en-US"/>
              </w:rPr>
              <w:t>Приобретение ПК для справочно-библиографического обслуживания</w:t>
            </w:r>
          </w:p>
        </w:tc>
        <w:tc>
          <w:tcPr>
            <w:tcW w:w="1417"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2017</w:t>
            </w:r>
          </w:p>
        </w:tc>
        <w:tc>
          <w:tcPr>
            <w:tcW w:w="212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Обновление устаревшего компьютерного оборудования, внедрение новых технологий в справочно-информационное обслуживание пользователей</w:t>
            </w:r>
          </w:p>
        </w:tc>
      </w:tr>
      <w:tr w:rsidR="000722C5" w:rsidRPr="00514EDF" w:rsidTr="00514EDF">
        <w:tc>
          <w:tcPr>
            <w:tcW w:w="778"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1.3.2.</w:t>
            </w:r>
          </w:p>
        </w:tc>
        <w:tc>
          <w:tcPr>
            <w:tcW w:w="3192"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Приобретение  лицензионного программного обеспечения (</w:t>
            </w:r>
            <w:r w:rsidRPr="00514EDF">
              <w:rPr>
                <w:sz w:val="18"/>
                <w:szCs w:val="18"/>
                <w:lang w:val="en-US" w:eastAsia="en-US"/>
              </w:rPr>
              <w:t>MARC</w:t>
            </w:r>
            <w:r w:rsidRPr="00514EDF">
              <w:rPr>
                <w:sz w:val="18"/>
                <w:szCs w:val="18"/>
                <w:lang w:eastAsia="en-US"/>
              </w:rPr>
              <w:t>-</w:t>
            </w:r>
            <w:r w:rsidRPr="00514EDF">
              <w:rPr>
                <w:sz w:val="18"/>
                <w:szCs w:val="18"/>
                <w:lang w:val="en-US" w:eastAsia="en-US"/>
              </w:rPr>
              <w:t>SQL</w:t>
            </w:r>
            <w:r w:rsidRPr="00514EDF">
              <w:rPr>
                <w:sz w:val="18"/>
                <w:szCs w:val="18"/>
                <w:lang w:eastAsia="en-US"/>
              </w:rPr>
              <w:t xml:space="preserve">) для отдела комплектования фондов, приобретение нового </w:t>
            </w:r>
            <w:r w:rsidRPr="00514EDF">
              <w:rPr>
                <w:sz w:val="18"/>
                <w:szCs w:val="18"/>
                <w:lang w:eastAsia="en-US"/>
              </w:rPr>
              <w:lastRenderedPageBreak/>
              <w:t>струйного  принтера</w:t>
            </w:r>
          </w:p>
        </w:tc>
        <w:tc>
          <w:tcPr>
            <w:tcW w:w="1417"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2017</w:t>
            </w:r>
          </w:p>
        </w:tc>
        <w:tc>
          <w:tcPr>
            <w:tcW w:w="212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 xml:space="preserve">Создание электронного каталога, отвечающего современным требованиям, оцифровка </w:t>
            </w:r>
            <w:r w:rsidRPr="00514EDF">
              <w:rPr>
                <w:sz w:val="18"/>
                <w:szCs w:val="18"/>
                <w:lang w:eastAsia="en-US"/>
              </w:rPr>
              <w:lastRenderedPageBreak/>
              <w:t>имеющегося  значимого фонда</w:t>
            </w:r>
          </w:p>
        </w:tc>
      </w:tr>
      <w:tr w:rsidR="000722C5" w:rsidRPr="00514EDF" w:rsidTr="00514EDF">
        <w:tc>
          <w:tcPr>
            <w:tcW w:w="778"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lastRenderedPageBreak/>
              <w:t>1.3.3.</w:t>
            </w:r>
          </w:p>
        </w:tc>
        <w:tc>
          <w:tcPr>
            <w:tcW w:w="3192"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 xml:space="preserve">Ежегодное техническое сопровождение </w:t>
            </w:r>
            <w:r w:rsidRPr="00514EDF">
              <w:rPr>
                <w:sz w:val="18"/>
                <w:szCs w:val="18"/>
                <w:lang w:val="en-US" w:eastAsia="en-US"/>
              </w:rPr>
              <w:t>web</w:t>
            </w:r>
            <w:r w:rsidRPr="00514EDF">
              <w:rPr>
                <w:sz w:val="18"/>
                <w:szCs w:val="18"/>
                <w:lang w:eastAsia="en-US"/>
              </w:rPr>
              <w:t>-сайта ЦБС</w:t>
            </w:r>
          </w:p>
        </w:tc>
        <w:tc>
          <w:tcPr>
            <w:tcW w:w="1417"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2017</w:t>
            </w:r>
          </w:p>
        </w:tc>
        <w:tc>
          <w:tcPr>
            <w:tcW w:w="212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Обеспечение виртуального справочно-библиографического обслуживание  и предоставление удаленного доступа к информационным  ресурсам библиотеки</w:t>
            </w:r>
          </w:p>
        </w:tc>
      </w:tr>
      <w:tr w:rsidR="000722C5" w:rsidRPr="00514EDF" w:rsidTr="00514EDF">
        <w:tc>
          <w:tcPr>
            <w:tcW w:w="778"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1.3.4.</w:t>
            </w:r>
          </w:p>
        </w:tc>
        <w:tc>
          <w:tcPr>
            <w:tcW w:w="3192"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Ретроспективная конверсия традиционных библиотечных каталогов</w:t>
            </w:r>
          </w:p>
        </w:tc>
        <w:tc>
          <w:tcPr>
            <w:tcW w:w="1417"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2017</w:t>
            </w:r>
          </w:p>
        </w:tc>
        <w:tc>
          <w:tcPr>
            <w:tcW w:w="212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Увеличение доли каталогов, переведенных в электронную форму</w:t>
            </w:r>
          </w:p>
        </w:tc>
      </w:tr>
      <w:tr w:rsidR="000722C5" w:rsidRPr="00514EDF" w:rsidTr="00514EDF">
        <w:tc>
          <w:tcPr>
            <w:tcW w:w="778"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1.4</w:t>
            </w:r>
          </w:p>
        </w:tc>
        <w:tc>
          <w:tcPr>
            <w:tcW w:w="3192"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Совершенствование подготовки и повышение квалификации библиотечных работников</w:t>
            </w:r>
          </w:p>
        </w:tc>
        <w:tc>
          <w:tcPr>
            <w:tcW w:w="1417"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r>
      <w:tr w:rsidR="000722C5" w:rsidRPr="00514EDF" w:rsidTr="00514EDF">
        <w:tc>
          <w:tcPr>
            <w:tcW w:w="778"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1.4.1.</w:t>
            </w:r>
          </w:p>
        </w:tc>
        <w:tc>
          <w:tcPr>
            <w:tcW w:w="3192" w:type="dxa"/>
            <w:tcBorders>
              <w:top w:val="single" w:sz="4" w:space="0" w:color="auto"/>
              <w:left w:val="single" w:sz="4" w:space="0" w:color="auto"/>
              <w:bottom w:val="single" w:sz="4" w:space="0" w:color="auto"/>
              <w:right w:val="single" w:sz="4" w:space="0" w:color="auto"/>
            </w:tcBorders>
            <w:vAlign w:val="bottom"/>
            <w:hideMark/>
          </w:tcPr>
          <w:p w:rsidR="000722C5" w:rsidRPr="00514EDF" w:rsidRDefault="000722C5" w:rsidP="000722C5">
            <w:pPr>
              <w:rPr>
                <w:sz w:val="18"/>
                <w:szCs w:val="18"/>
                <w:lang w:eastAsia="en-US"/>
              </w:rPr>
            </w:pPr>
            <w:r w:rsidRPr="00514EDF">
              <w:rPr>
                <w:sz w:val="18"/>
                <w:szCs w:val="18"/>
                <w:lang w:eastAsia="en-US"/>
              </w:rPr>
              <w:t>Участие библиотечных работников МБУК «Юрлинская ЦБС» в выездных курсах  повышения квалификации, семинарах, практикумах</w:t>
            </w:r>
          </w:p>
        </w:tc>
        <w:tc>
          <w:tcPr>
            <w:tcW w:w="1417" w:type="dxa"/>
            <w:tcBorders>
              <w:top w:val="single" w:sz="4" w:space="0" w:color="auto"/>
              <w:left w:val="single" w:sz="4" w:space="0" w:color="auto"/>
              <w:bottom w:val="single" w:sz="4" w:space="0" w:color="auto"/>
              <w:right w:val="single" w:sz="4" w:space="0" w:color="auto"/>
            </w:tcBorders>
          </w:tcPr>
          <w:p w:rsidR="000722C5" w:rsidRPr="00514EDF" w:rsidRDefault="000722C5" w:rsidP="000722C5">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2017</w:t>
            </w:r>
          </w:p>
        </w:tc>
        <w:tc>
          <w:tcPr>
            <w:tcW w:w="2126" w:type="dxa"/>
            <w:tcBorders>
              <w:top w:val="single" w:sz="4" w:space="0" w:color="auto"/>
              <w:left w:val="single" w:sz="4" w:space="0" w:color="auto"/>
              <w:bottom w:val="single" w:sz="4" w:space="0" w:color="auto"/>
              <w:right w:val="single" w:sz="4" w:space="0" w:color="auto"/>
            </w:tcBorders>
            <w:hideMark/>
          </w:tcPr>
          <w:p w:rsidR="000722C5" w:rsidRPr="00514EDF" w:rsidRDefault="000722C5" w:rsidP="000722C5">
            <w:pPr>
              <w:rPr>
                <w:sz w:val="18"/>
                <w:szCs w:val="18"/>
                <w:lang w:eastAsia="en-US"/>
              </w:rPr>
            </w:pPr>
            <w:r w:rsidRPr="00514EDF">
              <w:rPr>
                <w:sz w:val="18"/>
                <w:szCs w:val="18"/>
                <w:lang w:eastAsia="en-US"/>
              </w:rPr>
              <w:t>Выявление и внедрение в практику работы лучшего библиотечного опыта  и инноваций</w:t>
            </w:r>
          </w:p>
        </w:tc>
      </w:tr>
    </w:tbl>
    <w:p w:rsidR="000722C5" w:rsidRPr="00ED6204" w:rsidRDefault="000722C5" w:rsidP="00514EDF">
      <w:pPr>
        <w:jc w:val="center"/>
        <w:outlineLvl w:val="2"/>
        <w:rPr>
          <w:sz w:val="22"/>
          <w:szCs w:val="22"/>
        </w:rPr>
      </w:pPr>
      <w:r w:rsidRPr="00ED6204">
        <w:rPr>
          <w:sz w:val="22"/>
          <w:szCs w:val="22"/>
        </w:rPr>
        <w:t>VI. Основные меры правового регулирования в соответствующей</w:t>
      </w:r>
    </w:p>
    <w:p w:rsidR="000722C5" w:rsidRPr="00ED6204" w:rsidRDefault="000722C5" w:rsidP="000722C5">
      <w:pPr>
        <w:jc w:val="center"/>
        <w:rPr>
          <w:sz w:val="22"/>
          <w:szCs w:val="22"/>
        </w:rPr>
      </w:pPr>
      <w:r w:rsidRPr="00ED6204">
        <w:rPr>
          <w:sz w:val="22"/>
          <w:szCs w:val="22"/>
        </w:rPr>
        <w:t>сфере, направленные на достижение целей и конечных</w:t>
      </w:r>
    </w:p>
    <w:p w:rsidR="000722C5" w:rsidRPr="00ED6204" w:rsidRDefault="000722C5" w:rsidP="00514EDF">
      <w:pPr>
        <w:jc w:val="center"/>
        <w:rPr>
          <w:sz w:val="22"/>
          <w:szCs w:val="22"/>
        </w:rPr>
      </w:pPr>
      <w:r w:rsidRPr="00ED6204">
        <w:rPr>
          <w:sz w:val="22"/>
          <w:szCs w:val="22"/>
        </w:rPr>
        <w:t>результатов Подпрограммы, с обоснованием основных положений.</w:t>
      </w:r>
    </w:p>
    <w:p w:rsidR="000722C5" w:rsidRPr="00ED6204" w:rsidRDefault="000722C5" w:rsidP="00514EDF">
      <w:pPr>
        <w:ind w:firstLine="709"/>
        <w:jc w:val="both"/>
        <w:rPr>
          <w:sz w:val="22"/>
          <w:szCs w:val="22"/>
        </w:rPr>
      </w:pPr>
      <w:r w:rsidRPr="00ED6204">
        <w:rPr>
          <w:sz w:val="22"/>
          <w:szCs w:val="22"/>
        </w:rPr>
        <w:t>Основные меры правового регулирования направление на достижения целей и конечных результатов муниципальной подпрограммы изложены в разделе программы «Развитие культуры Юрлинского муниципального района на 2015-2017гг».</w:t>
      </w:r>
    </w:p>
    <w:p w:rsidR="000722C5" w:rsidRPr="00ED6204" w:rsidRDefault="000722C5" w:rsidP="00514EDF">
      <w:pPr>
        <w:ind w:firstLine="709"/>
        <w:jc w:val="both"/>
        <w:rPr>
          <w:sz w:val="22"/>
          <w:szCs w:val="22"/>
        </w:rPr>
      </w:pPr>
      <w:r w:rsidRPr="00ED6204">
        <w:rPr>
          <w:sz w:val="22"/>
          <w:szCs w:val="22"/>
        </w:rPr>
        <w:t>Также планируется реализация организационных мер, направленных на заключение соглашений и договоров с исполнителями по реализации мероприятий подпрограммы.</w:t>
      </w:r>
    </w:p>
    <w:p w:rsidR="000722C5" w:rsidRPr="00ED6204" w:rsidRDefault="000722C5" w:rsidP="000722C5">
      <w:pPr>
        <w:jc w:val="center"/>
        <w:rPr>
          <w:sz w:val="22"/>
          <w:szCs w:val="22"/>
        </w:rPr>
      </w:pPr>
      <w:r w:rsidRPr="00ED6204">
        <w:rPr>
          <w:sz w:val="22"/>
          <w:szCs w:val="22"/>
          <w:lang w:val="en-US"/>
        </w:rPr>
        <w:t>VII</w:t>
      </w:r>
      <w:r w:rsidRPr="00ED6204">
        <w:rPr>
          <w:sz w:val="22"/>
          <w:szCs w:val="22"/>
        </w:rPr>
        <w:t>. Информация по ресурсному обеспеч</w:t>
      </w:r>
      <w:r w:rsidR="00514EDF">
        <w:rPr>
          <w:sz w:val="22"/>
          <w:szCs w:val="22"/>
        </w:rPr>
        <w:t>ению Муниципальной подпрограммы.</w:t>
      </w:r>
    </w:p>
    <w:p w:rsidR="000722C5" w:rsidRPr="00ED6204" w:rsidRDefault="000722C5" w:rsidP="00514EDF">
      <w:pPr>
        <w:ind w:firstLine="709"/>
        <w:jc w:val="both"/>
        <w:rPr>
          <w:sz w:val="22"/>
          <w:szCs w:val="22"/>
        </w:rPr>
      </w:pPr>
      <w:r w:rsidRPr="00ED6204">
        <w:rPr>
          <w:sz w:val="22"/>
          <w:szCs w:val="22"/>
        </w:rPr>
        <w:t>Общий объем средств на реализацию Муниципальной подпрограммы – 24376,0 тыс. руб. В том числе по годам:</w:t>
      </w:r>
    </w:p>
    <w:p w:rsidR="000722C5" w:rsidRPr="00ED6204" w:rsidRDefault="000722C5" w:rsidP="00514EDF">
      <w:pPr>
        <w:ind w:firstLine="709"/>
        <w:jc w:val="both"/>
        <w:rPr>
          <w:sz w:val="22"/>
          <w:szCs w:val="22"/>
        </w:rPr>
      </w:pPr>
      <w:r w:rsidRPr="00ED6204">
        <w:rPr>
          <w:sz w:val="22"/>
          <w:szCs w:val="22"/>
        </w:rPr>
        <w:t>2015 г. – 6773,0 тыс. руб.;</w:t>
      </w:r>
    </w:p>
    <w:p w:rsidR="000722C5" w:rsidRPr="00ED6204" w:rsidRDefault="000722C5" w:rsidP="00514EDF">
      <w:pPr>
        <w:ind w:firstLine="709"/>
        <w:jc w:val="both"/>
        <w:rPr>
          <w:sz w:val="22"/>
          <w:szCs w:val="22"/>
        </w:rPr>
      </w:pPr>
      <w:r w:rsidRPr="00ED6204">
        <w:rPr>
          <w:sz w:val="22"/>
          <w:szCs w:val="22"/>
        </w:rPr>
        <w:t>2016 г. – 8131,0 тыс. руб.;</w:t>
      </w:r>
    </w:p>
    <w:p w:rsidR="000722C5" w:rsidRPr="00ED6204" w:rsidRDefault="000722C5" w:rsidP="00514EDF">
      <w:pPr>
        <w:ind w:firstLine="709"/>
        <w:jc w:val="both"/>
        <w:rPr>
          <w:sz w:val="22"/>
          <w:szCs w:val="22"/>
        </w:rPr>
      </w:pPr>
      <w:r w:rsidRPr="00ED6204">
        <w:rPr>
          <w:sz w:val="22"/>
          <w:szCs w:val="22"/>
        </w:rPr>
        <w:t>2017 г. – 9472,0 тыс. руб.</w:t>
      </w:r>
    </w:p>
    <w:p w:rsidR="000722C5" w:rsidRPr="00ED6204" w:rsidRDefault="000722C5" w:rsidP="00514EDF">
      <w:pPr>
        <w:pStyle w:val="ConsPlusNormal"/>
        <w:ind w:firstLine="709"/>
        <w:jc w:val="both"/>
        <w:rPr>
          <w:rFonts w:ascii="Times New Roman" w:hAnsi="Times New Roman" w:cs="Times New Roman"/>
          <w:sz w:val="22"/>
          <w:szCs w:val="22"/>
        </w:rPr>
      </w:pPr>
      <w:r w:rsidRPr="00ED6204">
        <w:rPr>
          <w:rFonts w:ascii="Times New Roman" w:hAnsi="Times New Roman" w:cs="Times New Roman"/>
          <w:sz w:val="22"/>
          <w:szCs w:val="22"/>
        </w:rPr>
        <w:t>За счет средств местных бюджетов и внебюджетных источников – 24376,0 тыс. руб. В том числе по годам:</w:t>
      </w:r>
    </w:p>
    <w:p w:rsidR="000722C5" w:rsidRPr="00ED6204" w:rsidRDefault="000722C5" w:rsidP="00514EDF">
      <w:pPr>
        <w:ind w:firstLine="709"/>
        <w:jc w:val="both"/>
        <w:rPr>
          <w:sz w:val="22"/>
          <w:szCs w:val="22"/>
        </w:rPr>
      </w:pPr>
      <w:r w:rsidRPr="00ED6204">
        <w:rPr>
          <w:sz w:val="22"/>
          <w:szCs w:val="22"/>
        </w:rPr>
        <w:t>2015 г. – 6773,0 тыс. руб.;</w:t>
      </w:r>
    </w:p>
    <w:p w:rsidR="000722C5" w:rsidRPr="00ED6204" w:rsidRDefault="000722C5" w:rsidP="00514EDF">
      <w:pPr>
        <w:ind w:firstLine="709"/>
        <w:jc w:val="both"/>
        <w:rPr>
          <w:sz w:val="22"/>
          <w:szCs w:val="22"/>
        </w:rPr>
      </w:pPr>
      <w:r w:rsidRPr="00ED6204">
        <w:rPr>
          <w:sz w:val="22"/>
          <w:szCs w:val="22"/>
        </w:rPr>
        <w:t>2016 г. – 8131,0 тыс. руб.;</w:t>
      </w:r>
    </w:p>
    <w:p w:rsidR="000722C5" w:rsidRPr="00ED6204" w:rsidRDefault="000722C5" w:rsidP="00514EDF">
      <w:pPr>
        <w:ind w:firstLine="709"/>
        <w:jc w:val="both"/>
        <w:rPr>
          <w:sz w:val="22"/>
          <w:szCs w:val="22"/>
        </w:rPr>
      </w:pPr>
      <w:r w:rsidRPr="00ED6204">
        <w:rPr>
          <w:sz w:val="22"/>
          <w:szCs w:val="22"/>
        </w:rPr>
        <w:t>2017 г. – 9472,0 тыс. руб.</w:t>
      </w:r>
    </w:p>
    <w:p w:rsidR="000722C5" w:rsidRPr="00ED6204" w:rsidRDefault="000722C5" w:rsidP="00514EDF">
      <w:pPr>
        <w:ind w:firstLine="709"/>
        <w:jc w:val="both"/>
        <w:rPr>
          <w:sz w:val="22"/>
          <w:szCs w:val="22"/>
        </w:rPr>
      </w:pPr>
      <w:r w:rsidRPr="00ED6204">
        <w:rPr>
          <w:sz w:val="22"/>
          <w:szCs w:val="22"/>
        </w:rPr>
        <w:t>Объем финансирования на 2015-2017 годы определен в соответствии с действующим законодательством.</w:t>
      </w:r>
    </w:p>
    <w:p w:rsidR="000722C5" w:rsidRPr="00ED6204" w:rsidRDefault="000722C5" w:rsidP="00514EDF">
      <w:pPr>
        <w:ind w:firstLine="709"/>
        <w:jc w:val="both"/>
        <w:rPr>
          <w:sz w:val="22"/>
          <w:szCs w:val="22"/>
        </w:rPr>
      </w:pPr>
      <w:r w:rsidRPr="00ED6204">
        <w:rPr>
          <w:sz w:val="22"/>
          <w:szCs w:val="22"/>
        </w:rPr>
        <w:t>Объем финансового обеспечения на реализацию Муниципальной подпрограммы подлежит ежегодному уточнению при формировании проектов соответствующих бюджетов на очередной финансовый год и плановый период.</w:t>
      </w:r>
    </w:p>
    <w:p w:rsidR="000722C5" w:rsidRPr="00ED6204" w:rsidRDefault="000722C5" w:rsidP="000722C5">
      <w:pPr>
        <w:jc w:val="center"/>
        <w:outlineLvl w:val="2"/>
        <w:rPr>
          <w:sz w:val="22"/>
          <w:szCs w:val="22"/>
        </w:rPr>
      </w:pPr>
      <w:r w:rsidRPr="00ED6204">
        <w:rPr>
          <w:sz w:val="22"/>
          <w:szCs w:val="22"/>
        </w:rPr>
        <w:t>VIII. Описание мер государственного регулирования</w:t>
      </w:r>
    </w:p>
    <w:p w:rsidR="000722C5" w:rsidRPr="00ED6204" w:rsidRDefault="000722C5" w:rsidP="000722C5">
      <w:pPr>
        <w:jc w:val="center"/>
        <w:rPr>
          <w:sz w:val="22"/>
          <w:szCs w:val="22"/>
        </w:rPr>
      </w:pPr>
      <w:r w:rsidRPr="00ED6204">
        <w:rPr>
          <w:sz w:val="22"/>
          <w:szCs w:val="22"/>
        </w:rPr>
        <w:t>и управления рисками с целью минимизации их влияния</w:t>
      </w:r>
    </w:p>
    <w:p w:rsidR="000722C5" w:rsidRPr="00ED6204" w:rsidRDefault="000722C5" w:rsidP="00514EDF">
      <w:pPr>
        <w:ind w:firstLine="709"/>
        <w:jc w:val="center"/>
        <w:rPr>
          <w:sz w:val="22"/>
          <w:szCs w:val="22"/>
        </w:rPr>
      </w:pPr>
      <w:r w:rsidRPr="00ED6204">
        <w:rPr>
          <w:sz w:val="22"/>
          <w:szCs w:val="22"/>
        </w:rPr>
        <w:t>на достижение целей Подпрограммы</w:t>
      </w:r>
    </w:p>
    <w:p w:rsidR="000722C5" w:rsidRPr="00ED6204" w:rsidRDefault="000722C5" w:rsidP="00514EDF">
      <w:pPr>
        <w:ind w:firstLine="709"/>
        <w:jc w:val="both"/>
        <w:rPr>
          <w:sz w:val="22"/>
          <w:szCs w:val="22"/>
        </w:rPr>
      </w:pPr>
      <w:r w:rsidRPr="00ED6204">
        <w:rPr>
          <w:sz w:val="22"/>
          <w:szCs w:val="22"/>
        </w:rPr>
        <w:t>Принятие общих мер по управлению рисками осуществляется Ответственным исполнителем Подпрограммы в процессе реализации Подпрограммы.</w:t>
      </w:r>
    </w:p>
    <w:p w:rsidR="000722C5" w:rsidRPr="00ED6204" w:rsidRDefault="000722C5" w:rsidP="00514EDF">
      <w:pPr>
        <w:ind w:firstLine="709"/>
        <w:jc w:val="both"/>
        <w:rPr>
          <w:sz w:val="22"/>
          <w:szCs w:val="22"/>
        </w:rPr>
      </w:pPr>
      <w:r w:rsidRPr="00ED6204">
        <w:rPr>
          <w:sz w:val="22"/>
          <w:szCs w:val="22"/>
        </w:rPr>
        <w:t>На минимизацию риска не достижения конечных результатов Подпрограммы направлены меры по формированию плана, содержащего перечень мероприятий Подпрограммы, включая мероприятия, промежуточные показатели и индикаторы, а также мониторинг реализации Подпрограммы.</w:t>
      </w:r>
    </w:p>
    <w:p w:rsidR="000722C5" w:rsidRPr="00ED6204" w:rsidRDefault="000722C5" w:rsidP="00514EDF">
      <w:pPr>
        <w:ind w:firstLine="709"/>
        <w:jc w:val="both"/>
        <w:rPr>
          <w:sz w:val="22"/>
          <w:szCs w:val="22"/>
        </w:rPr>
      </w:pPr>
      <w:r w:rsidRPr="00ED6204">
        <w:rPr>
          <w:sz w:val="22"/>
          <w:szCs w:val="22"/>
        </w:rPr>
        <w:t>Реализация мероприятий Подпрограммы возможна при условии ее финансирования в рамках запланированных объемов.</w:t>
      </w:r>
    </w:p>
    <w:p w:rsidR="000722C5" w:rsidRPr="00ED6204" w:rsidRDefault="000722C5" w:rsidP="00514EDF">
      <w:pPr>
        <w:jc w:val="center"/>
        <w:outlineLvl w:val="2"/>
        <w:rPr>
          <w:sz w:val="22"/>
          <w:szCs w:val="22"/>
        </w:rPr>
      </w:pPr>
      <w:r w:rsidRPr="00ED6204">
        <w:rPr>
          <w:sz w:val="22"/>
          <w:szCs w:val="22"/>
        </w:rPr>
        <w:t>IX. Методика оценки эффективности Подпрограммы</w:t>
      </w:r>
    </w:p>
    <w:p w:rsidR="000722C5" w:rsidRDefault="000722C5" w:rsidP="000722C5">
      <w:pPr>
        <w:jc w:val="both"/>
        <w:rPr>
          <w:sz w:val="22"/>
          <w:szCs w:val="22"/>
        </w:rPr>
      </w:pPr>
      <w:r w:rsidRPr="00ED6204">
        <w:rPr>
          <w:sz w:val="22"/>
          <w:szCs w:val="22"/>
        </w:rPr>
        <w:t xml:space="preserve">Методика оценки эффективности Подпрограммы соответствует методике, изложенной в </w:t>
      </w:r>
      <w:hyperlink w:anchor="Par474" w:tooltip="Ссылка на текущий документ" w:history="1">
        <w:r w:rsidRPr="00ED6204">
          <w:rPr>
            <w:color w:val="0000FF"/>
            <w:sz w:val="22"/>
            <w:szCs w:val="22"/>
          </w:rPr>
          <w:t>разделе X</w:t>
        </w:r>
      </w:hyperlink>
      <w:r w:rsidR="00514EDF">
        <w:rPr>
          <w:sz w:val="22"/>
          <w:szCs w:val="22"/>
        </w:rPr>
        <w:t xml:space="preserve"> </w:t>
      </w:r>
      <w:r w:rsidRPr="00ED6204">
        <w:rPr>
          <w:sz w:val="22"/>
          <w:szCs w:val="22"/>
        </w:rPr>
        <w:t>муниципальной программы.</w:t>
      </w:r>
    </w:p>
    <w:p w:rsidR="00514EDF" w:rsidRPr="00ED6204" w:rsidRDefault="00514EDF" w:rsidP="00514EDF">
      <w:pPr>
        <w:pStyle w:val="ConsPlusNormal"/>
        <w:ind w:firstLine="0"/>
        <w:outlineLvl w:val="1"/>
        <w:rPr>
          <w:rFonts w:ascii="Times New Roman" w:hAnsi="Times New Roman" w:cs="Times New Roman"/>
          <w:sz w:val="22"/>
          <w:szCs w:val="22"/>
        </w:rPr>
      </w:pPr>
    </w:p>
    <w:p w:rsidR="000722C5" w:rsidRPr="00ED6204" w:rsidRDefault="000722C5" w:rsidP="000722C5">
      <w:pPr>
        <w:pStyle w:val="ConsPlusNormal"/>
        <w:jc w:val="right"/>
        <w:outlineLvl w:val="1"/>
        <w:rPr>
          <w:rFonts w:ascii="Times New Roman" w:hAnsi="Times New Roman" w:cs="Times New Roman"/>
          <w:sz w:val="22"/>
          <w:szCs w:val="22"/>
        </w:rPr>
      </w:pPr>
      <w:r w:rsidRPr="00ED6204">
        <w:rPr>
          <w:rFonts w:ascii="Times New Roman" w:hAnsi="Times New Roman" w:cs="Times New Roman"/>
          <w:sz w:val="22"/>
          <w:szCs w:val="22"/>
        </w:rPr>
        <w:t>Приложение 4</w:t>
      </w:r>
    </w:p>
    <w:p w:rsidR="000722C5" w:rsidRPr="00ED6204" w:rsidRDefault="000722C5" w:rsidP="000722C5">
      <w:pPr>
        <w:pStyle w:val="ConsPlusNormal"/>
        <w:jc w:val="right"/>
        <w:rPr>
          <w:rFonts w:ascii="Times New Roman" w:hAnsi="Times New Roman" w:cs="Times New Roman"/>
          <w:sz w:val="22"/>
          <w:szCs w:val="22"/>
        </w:rPr>
      </w:pPr>
      <w:r w:rsidRPr="00ED6204">
        <w:rPr>
          <w:rFonts w:ascii="Times New Roman" w:hAnsi="Times New Roman" w:cs="Times New Roman"/>
          <w:sz w:val="22"/>
          <w:szCs w:val="22"/>
        </w:rPr>
        <w:t>к Муниципальной программе</w:t>
      </w:r>
    </w:p>
    <w:p w:rsidR="000722C5" w:rsidRPr="00ED6204" w:rsidRDefault="000722C5" w:rsidP="000722C5">
      <w:pPr>
        <w:pStyle w:val="ConsPlusNormal"/>
        <w:jc w:val="right"/>
        <w:rPr>
          <w:rFonts w:ascii="Times New Roman" w:hAnsi="Times New Roman" w:cs="Times New Roman"/>
          <w:sz w:val="22"/>
          <w:szCs w:val="22"/>
        </w:rPr>
      </w:pPr>
      <w:r w:rsidRPr="00ED6204">
        <w:rPr>
          <w:rFonts w:ascii="Times New Roman" w:hAnsi="Times New Roman" w:cs="Times New Roman"/>
          <w:sz w:val="22"/>
          <w:szCs w:val="22"/>
        </w:rPr>
        <w:lastRenderedPageBreak/>
        <w:t>«Развитие культуры Юрлинского</w:t>
      </w:r>
    </w:p>
    <w:p w:rsidR="000722C5" w:rsidRPr="00ED6204" w:rsidRDefault="000722C5" w:rsidP="000722C5">
      <w:pPr>
        <w:pStyle w:val="ConsPlusNormal"/>
        <w:jc w:val="right"/>
        <w:rPr>
          <w:rFonts w:ascii="Times New Roman" w:hAnsi="Times New Roman" w:cs="Times New Roman"/>
          <w:sz w:val="22"/>
          <w:szCs w:val="22"/>
        </w:rPr>
      </w:pPr>
      <w:r w:rsidRPr="00ED6204">
        <w:rPr>
          <w:rFonts w:ascii="Times New Roman" w:hAnsi="Times New Roman" w:cs="Times New Roman"/>
          <w:sz w:val="22"/>
          <w:szCs w:val="22"/>
        </w:rPr>
        <w:t xml:space="preserve"> муниципального района на 2015-2017гг»</w:t>
      </w:r>
    </w:p>
    <w:p w:rsidR="000722C5" w:rsidRPr="00ED6204" w:rsidRDefault="00514EDF" w:rsidP="00514EDF">
      <w:pPr>
        <w:pStyle w:val="ConsPlusNormal"/>
        <w:jc w:val="right"/>
        <w:rPr>
          <w:rFonts w:ascii="Times New Roman" w:hAnsi="Times New Roman" w:cs="Times New Roman"/>
          <w:sz w:val="22"/>
          <w:szCs w:val="22"/>
        </w:rPr>
      </w:pPr>
      <w:r>
        <w:rPr>
          <w:rFonts w:ascii="Times New Roman" w:hAnsi="Times New Roman" w:cs="Times New Roman"/>
          <w:sz w:val="22"/>
          <w:szCs w:val="22"/>
        </w:rPr>
        <w:t>31.12.</w:t>
      </w:r>
      <w:r w:rsidR="000722C5" w:rsidRPr="00ED6204">
        <w:rPr>
          <w:rFonts w:ascii="Times New Roman" w:hAnsi="Times New Roman" w:cs="Times New Roman"/>
          <w:sz w:val="22"/>
          <w:szCs w:val="22"/>
        </w:rPr>
        <w:t>2014г.</w:t>
      </w:r>
      <w:r>
        <w:rPr>
          <w:rFonts w:ascii="Times New Roman" w:hAnsi="Times New Roman" w:cs="Times New Roman"/>
          <w:sz w:val="22"/>
          <w:szCs w:val="22"/>
        </w:rPr>
        <w:t xml:space="preserve"> № 741</w:t>
      </w:r>
    </w:p>
    <w:p w:rsidR="000722C5" w:rsidRPr="00ED6204" w:rsidRDefault="000722C5" w:rsidP="000722C5">
      <w:pPr>
        <w:pStyle w:val="ConsPlusNormal"/>
        <w:jc w:val="center"/>
        <w:rPr>
          <w:rFonts w:ascii="Times New Roman" w:hAnsi="Times New Roman" w:cs="Times New Roman"/>
          <w:b/>
          <w:sz w:val="22"/>
          <w:szCs w:val="22"/>
        </w:rPr>
      </w:pPr>
      <w:r w:rsidRPr="00ED6204">
        <w:rPr>
          <w:rFonts w:ascii="Times New Roman" w:hAnsi="Times New Roman" w:cs="Times New Roman"/>
          <w:b/>
          <w:sz w:val="22"/>
          <w:szCs w:val="22"/>
        </w:rPr>
        <w:t>ПОДПРОГРАММА</w:t>
      </w:r>
    </w:p>
    <w:p w:rsidR="000722C5" w:rsidRPr="00ED6204" w:rsidRDefault="000722C5" w:rsidP="00514EDF">
      <w:pPr>
        <w:pStyle w:val="ConsPlusNormal"/>
        <w:jc w:val="center"/>
        <w:rPr>
          <w:rFonts w:ascii="Times New Roman" w:hAnsi="Times New Roman" w:cs="Times New Roman"/>
          <w:b/>
          <w:sz w:val="22"/>
          <w:szCs w:val="22"/>
        </w:rPr>
      </w:pPr>
      <w:r w:rsidRPr="00ED6204">
        <w:rPr>
          <w:rFonts w:ascii="Times New Roman" w:hAnsi="Times New Roman" w:cs="Times New Roman"/>
          <w:b/>
          <w:sz w:val="22"/>
          <w:szCs w:val="22"/>
        </w:rPr>
        <w:t>"Реализация молодежной политики в Юрлинском муниципальном районе на 2015-2017гг"</w:t>
      </w:r>
    </w:p>
    <w:p w:rsidR="000722C5" w:rsidRPr="00ED6204" w:rsidRDefault="000722C5" w:rsidP="000722C5">
      <w:pPr>
        <w:pStyle w:val="ConsPlusNormal"/>
        <w:jc w:val="center"/>
        <w:outlineLvl w:val="2"/>
        <w:rPr>
          <w:rFonts w:ascii="Times New Roman" w:hAnsi="Times New Roman" w:cs="Times New Roman"/>
          <w:sz w:val="22"/>
          <w:szCs w:val="22"/>
        </w:rPr>
      </w:pPr>
      <w:r w:rsidRPr="00ED6204">
        <w:rPr>
          <w:rFonts w:ascii="Times New Roman" w:hAnsi="Times New Roman" w:cs="Times New Roman"/>
          <w:sz w:val="22"/>
          <w:szCs w:val="22"/>
        </w:rPr>
        <w:t>Паспорт</w:t>
      </w:r>
    </w:p>
    <w:p w:rsidR="00514EDF" w:rsidRDefault="000722C5" w:rsidP="000722C5">
      <w:pPr>
        <w:pStyle w:val="ConsPlusNormal"/>
        <w:jc w:val="center"/>
        <w:outlineLvl w:val="2"/>
        <w:rPr>
          <w:rFonts w:ascii="Times New Roman" w:hAnsi="Times New Roman" w:cs="Times New Roman"/>
          <w:sz w:val="22"/>
          <w:szCs w:val="22"/>
        </w:rPr>
      </w:pPr>
      <w:r w:rsidRPr="00ED6204">
        <w:rPr>
          <w:rFonts w:ascii="Times New Roman" w:hAnsi="Times New Roman" w:cs="Times New Roman"/>
          <w:sz w:val="22"/>
          <w:szCs w:val="22"/>
        </w:rPr>
        <w:t>Подпрограммы</w:t>
      </w:r>
      <w:r w:rsidR="00514EDF">
        <w:rPr>
          <w:rFonts w:ascii="Times New Roman" w:hAnsi="Times New Roman" w:cs="Times New Roman"/>
          <w:sz w:val="22"/>
          <w:szCs w:val="22"/>
        </w:rPr>
        <w:t xml:space="preserve"> «Реализация молодежной политики</w:t>
      </w:r>
    </w:p>
    <w:p w:rsidR="000722C5" w:rsidRPr="00ED6204" w:rsidRDefault="000722C5" w:rsidP="00514EDF">
      <w:pPr>
        <w:pStyle w:val="ConsPlusNormal"/>
        <w:jc w:val="center"/>
        <w:outlineLvl w:val="2"/>
        <w:rPr>
          <w:rFonts w:ascii="Times New Roman" w:hAnsi="Times New Roman" w:cs="Times New Roman"/>
          <w:sz w:val="22"/>
          <w:szCs w:val="22"/>
        </w:rPr>
      </w:pPr>
      <w:r w:rsidRPr="00ED6204">
        <w:rPr>
          <w:rFonts w:ascii="Times New Roman" w:hAnsi="Times New Roman" w:cs="Times New Roman"/>
          <w:sz w:val="22"/>
          <w:szCs w:val="22"/>
        </w:rPr>
        <w:t>в Юрлинском муниципальном районе на 2015-2017гг"</w:t>
      </w:r>
    </w:p>
    <w:tbl>
      <w:tblPr>
        <w:tblpPr w:leftFromText="180" w:rightFromText="180" w:vertAnchor="text" w:horzAnchor="margin" w:tblpY="-199"/>
        <w:tblW w:w="0" w:type="auto"/>
        <w:tblLayout w:type="fixed"/>
        <w:tblCellMar>
          <w:top w:w="75" w:type="dxa"/>
          <w:left w:w="0" w:type="dxa"/>
          <w:bottom w:w="75" w:type="dxa"/>
          <w:right w:w="0" w:type="dxa"/>
        </w:tblCellMar>
        <w:tblLook w:val="0000"/>
      </w:tblPr>
      <w:tblGrid>
        <w:gridCol w:w="2227"/>
        <w:gridCol w:w="7797"/>
      </w:tblGrid>
      <w:tr w:rsidR="000722C5" w:rsidRPr="00514EDF" w:rsidTr="00514EDF">
        <w:trPr>
          <w:trHeight w:val="629"/>
        </w:trPr>
        <w:tc>
          <w:tcPr>
            <w:tcW w:w="2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Ответственный исполнитель Подпрограммы</w:t>
            </w:r>
          </w:p>
        </w:tc>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Управление культуры, молодежной политики и спорта администрации Юрлинского муниципального района</w:t>
            </w:r>
          </w:p>
        </w:tc>
      </w:tr>
      <w:tr w:rsidR="000722C5" w:rsidRPr="00514EDF" w:rsidTr="00514EDF">
        <w:trPr>
          <w:trHeight w:val="2487"/>
        </w:trPr>
        <w:tc>
          <w:tcPr>
            <w:tcW w:w="2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Участники Подпрограммы</w:t>
            </w:r>
          </w:p>
        </w:tc>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pStyle w:val="ConsPlusNormal"/>
              <w:rPr>
                <w:rFonts w:ascii="Times New Roman" w:hAnsi="Times New Roman" w:cs="Times New Roman"/>
                <w:sz w:val="18"/>
                <w:szCs w:val="18"/>
              </w:rPr>
            </w:pPr>
            <w:r w:rsidRPr="00514EDF">
              <w:rPr>
                <w:rFonts w:ascii="Times New Roman" w:hAnsi="Times New Roman" w:cs="Times New Roman"/>
                <w:sz w:val="18"/>
                <w:szCs w:val="18"/>
              </w:rPr>
              <w:t>Администрация Юрлинского муниципального района;</w:t>
            </w:r>
          </w:p>
          <w:p w:rsidR="000722C5" w:rsidRPr="00514EDF" w:rsidRDefault="000722C5" w:rsidP="000722C5">
            <w:pPr>
              <w:pStyle w:val="ConsPlusNormal"/>
              <w:rPr>
                <w:rFonts w:ascii="Times New Roman" w:hAnsi="Times New Roman" w:cs="Times New Roman"/>
                <w:sz w:val="18"/>
                <w:szCs w:val="18"/>
              </w:rPr>
            </w:pPr>
            <w:r w:rsidRPr="00514EDF">
              <w:rPr>
                <w:rFonts w:ascii="Times New Roman" w:hAnsi="Times New Roman" w:cs="Times New Roman"/>
                <w:sz w:val="18"/>
                <w:szCs w:val="18"/>
              </w:rPr>
              <w:t>Администрация Юрлинского сельского поселения;</w:t>
            </w:r>
          </w:p>
          <w:p w:rsidR="000722C5" w:rsidRPr="00514EDF" w:rsidRDefault="000722C5" w:rsidP="000722C5">
            <w:pPr>
              <w:pStyle w:val="ConsPlusNormal"/>
              <w:rPr>
                <w:rFonts w:ascii="Times New Roman" w:hAnsi="Times New Roman" w:cs="Times New Roman"/>
                <w:sz w:val="18"/>
                <w:szCs w:val="18"/>
              </w:rPr>
            </w:pPr>
            <w:r w:rsidRPr="00514EDF">
              <w:rPr>
                <w:rFonts w:ascii="Times New Roman" w:hAnsi="Times New Roman" w:cs="Times New Roman"/>
                <w:sz w:val="18"/>
                <w:szCs w:val="18"/>
              </w:rPr>
              <w:t>Администрация У-Зулинского сельского поселения;</w:t>
            </w:r>
          </w:p>
          <w:p w:rsidR="000722C5" w:rsidRPr="00514EDF" w:rsidRDefault="000722C5" w:rsidP="000722C5">
            <w:pPr>
              <w:pStyle w:val="ConsPlusNormal"/>
              <w:rPr>
                <w:rFonts w:ascii="Times New Roman" w:hAnsi="Times New Roman" w:cs="Times New Roman"/>
                <w:sz w:val="18"/>
                <w:szCs w:val="18"/>
              </w:rPr>
            </w:pPr>
            <w:r w:rsidRPr="00514EDF">
              <w:rPr>
                <w:rFonts w:ascii="Times New Roman" w:hAnsi="Times New Roman" w:cs="Times New Roman"/>
                <w:sz w:val="18"/>
                <w:szCs w:val="18"/>
              </w:rPr>
              <w:t>Администрация У-Березовского сельского поселения;</w:t>
            </w:r>
          </w:p>
          <w:p w:rsidR="000722C5" w:rsidRPr="00514EDF" w:rsidRDefault="000722C5" w:rsidP="000722C5">
            <w:pPr>
              <w:pStyle w:val="ConsPlusNormal"/>
              <w:rPr>
                <w:rFonts w:ascii="Times New Roman" w:hAnsi="Times New Roman" w:cs="Times New Roman"/>
                <w:sz w:val="18"/>
                <w:szCs w:val="18"/>
              </w:rPr>
            </w:pPr>
            <w:r w:rsidRPr="00514EDF">
              <w:rPr>
                <w:rFonts w:ascii="Times New Roman" w:hAnsi="Times New Roman" w:cs="Times New Roman"/>
                <w:sz w:val="18"/>
                <w:szCs w:val="18"/>
              </w:rPr>
              <w:t>Муниципальные учреждения культуры Юрлинского муниципального района: МБУК «Юрлинский МКДЦ», МБУК «Юрлинская ЦБС», МБОУ ДОД «Юрлинская ДШИ»;</w:t>
            </w:r>
          </w:p>
          <w:p w:rsidR="000722C5" w:rsidRPr="00514EDF" w:rsidRDefault="000722C5" w:rsidP="000722C5">
            <w:pPr>
              <w:rPr>
                <w:sz w:val="18"/>
                <w:szCs w:val="18"/>
              </w:rPr>
            </w:pPr>
            <w:r w:rsidRPr="00514EDF">
              <w:rPr>
                <w:sz w:val="18"/>
                <w:szCs w:val="18"/>
              </w:rPr>
              <w:t>Управление образования администрации Юрлинского муниципального района, Муниципальное бюджетное учреждение здравоохранения                   «Юрлинская ЦРБ»;</w:t>
            </w:r>
          </w:p>
          <w:p w:rsidR="000722C5" w:rsidRPr="00514EDF" w:rsidRDefault="000722C5" w:rsidP="000722C5">
            <w:pPr>
              <w:rPr>
                <w:sz w:val="18"/>
                <w:szCs w:val="18"/>
              </w:rPr>
            </w:pPr>
            <w:r w:rsidRPr="00514EDF">
              <w:rPr>
                <w:sz w:val="18"/>
                <w:szCs w:val="18"/>
              </w:rPr>
              <w:t>Комиссия по делам несовершеннолетних и защите их прав Юрлинского муниципального района;</w:t>
            </w:r>
          </w:p>
          <w:p w:rsidR="000722C5" w:rsidRPr="00514EDF" w:rsidRDefault="000722C5" w:rsidP="000722C5">
            <w:pPr>
              <w:pStyle w:val="ConsPlusNormal"/>
              <w:rPr>
                <w:rFonts w:ascii="Times New Roman" w:hAnsi="Times New Roman" w:cs="Times New Roman"/>
                <w:sz w:val="18"/>
                <w:szCs w:val="18"/>
              </w:rPr>
            </w:pPr>
            <w:r w:rsidRPr="00514EDF">
              <w:rPr>
                <w:rFonts w:ascii="Times New Roman" w:hAnsi="Times New Roman" w:cs="Times New Roman"/>
                <w:sz w:val="18"/>
                <w:szCs w:val="18"/>
              </w:rPr>
              <w:t>Социально ориентированные некоммерческие организации,</w:t>
            </w:r>
          </w:p>
          <w:p w:rsidR="000722C5" w:rsidRPr="00514EDF" w:rsidRDefault="000722C5" w:rsidP="000722C5">
            <w:pPr>
              <w:rPr>
                <w:sz w:val="18"/>
                <w:szCs w:val="18"/>
              </w:rPr>
            </w:pPr>
            <w:r w:rsidRPr="00514EDF">
              <w:rPr>
                <w:sz w:val="18"/>
                <w:szCs w:val="18"/>
              </w:rPr>
              <w:t>юридические лица;</w:t>
            </w:r>
          </w:p>
        </w:tc>
      </w:tr>
      <w:tr w:rsidR="000722C5" w:rsidRPr="00514EDF" w:rsidTr="00514EDF">
        <w:trPr>
          <w:trHeight w:val="629"/>
        </w:trPr>
        <w:tc>
          <w:tcPr>
            <w:tcW w:w="2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Цель Подпрограммы</w:t>
            </w:r>
          </w:p>
        </w:tc>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Реализация единой молодежной политики, направленной на создание условий и возможностей для успешной социализации и эффективной самореализации молодежи, для развития ее потенциала в интересах Юрлинского муниципального района</w:t>
            </w:r>
          </w:p>
        </w:tc>
      </w:tr>
      <w:tr w:rsidR="000722C5" w:rsidRPr="00514EDF" w:rsidTr="00514EDF">
        <w:trPr>
          <w:trHeight w:val="2487"/>
        </w:trPr>
        <w:tc>
          <w:tcPr>
            <w:tcW w:w="2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Задачи Подпрограммы</w:t>
            </w:r>
          </w:p>
        </w:tc>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Создание необходимых условий для вовлечения молодежи в процессы самореализации на территории Юрлинского района, применения информации и ценностей, необходимых для эффективной жизни;</w:t>
            </w:r>
          </w:p>
          <w:p w:rsidR="000722C5" w:rsidRPr="00514EDF" w:rsidRDefault="000722C5" w:rsidP="000722C5">
            <w:pPr>
              <w:rPr>
                <w:sz w:val="18"/>
                <w:szCs w:val="18"/>
              </w:rPr>
            </w:pPr>
            <w:r w:rsidRPr="00514EDF">
              <w:rPr>
                <w:sz w:val="18"/>
                <w:szCs w:val="18"/>
              </w:rPr>
              <w:t xml:space="preserve"> Воспитание гражданственности и патриотизма среди молодежи района;</w:t>
            </w:r>
          </w:p>
          <w:p w:rsidR="000722C5" w:rsidRPr="00514EDF" w:rsidRDefault="000722C5" w:rsidP="000722C5">
            <w:pPr>
              <w:rPr>
                <w:sz w:val="18"/>
                <w:szCs w:val="18"/>
              </w:rPr>
            </w:pPr>
            <w:r w:rsidRPr="00514EDF">
              <w:rPr>
                <w:sz w:val="18"/>
                <w:szCs w:val="18"/>
              </w:rPr>
              <w:t>профилактика алкоголизма, наркомании, асоциальных явлений в молодежной среде, пропаганда здорового образа жизни;</w:t>
            </w:r>
          </w:p>
          <w:p w:rsidR="000722C5" w:rsidRPr="00514EDF" w:rsidRDefault="000722C5" w:rsidP="000722C5">
            <w:pPr>
              <w:rPr>
                <w:sz w:val="18"/>
                <w:szCs w:val="18"/>
              </w:rPr>
            </w:pPr>
            <w:r w:rsidRPr="00514EDF">
              <w:rPr>
                <w:sz w:val="18"/>
                <w:szCs w:val="18"/>
              </w:rPr>
              <w:t>- Повышение уровня информированности молодежи о реализации молодежной политики на территории района;</w:t>
            </w:r>
          </w:p>
          <w:p w:rsidR="000722C5" w:rsidRPr="00514EDF" w:rsidRDefault="000722C5" w:rsidP="000722C5">
            <w:pPr>
              <w:rPr>
                <w:sz w:val="18"/>
                <w:szCs w:val="18"/>
              </w:rPr>
            </w:pPr>
            <w:r w:rsidRPr="00514EDF">
              <w:rPr>
                <w:sz w:val="18"/>
                <w:szCs w:val="18"/>
              </w:rPr>
              <w:t>- Выявление и продвижение талантливой молодежи;</w:t>
            </w:r>
          </w:p>
          <w:p w:rsidR="000722C5" w:rsidRPr="00514EDF" w:rsidRDefault="000722C5" w:rsidP="000722C5">
            <w:pPr>
              <w:rPr>
                <w:sz w:val="18"/>
                <w:szCs w:val="18"/>
              </w:rPr>
            </w:pPr>
            <w:r w:rsidRPr="00514EDF">
              <w:rPr>
                <w:sz w:val="18"/>
                <w:szCs w:val="18"/>
              </w:rPr>
              <w:t>- формирование механизмов вовлечения молодежи в многообразную общественную деятельность, направленную на улучшение качества жизни жителей Юрлинского муниципального района.</w:t>
            </w:r>
          </w:p>
        </w:tc>
      </w:tr>
      <w:tr w:rsidR="000722C5" w:rsidRPr="00514EDF" w:rsidTr="00514EDF">
        <w:trPr>
          <w:trHeight w:val="3116"/>
        </w:trPr>
        <w:tc>
          <w:tcPr>
            <w:tcW w:w="2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Ожидаемые результаты реализации Подпрограммы</w:t>
            </w:r>
          </w:p>
        </w:tc>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Реализация Подпрограммы позволит достигнуть прогнозных значений по целевым показателям Подпрограммы:</w:t>
            </w:r>
          </w:p>
          <w:p w:rsidR="000722C5" w:rsidRPr="00514EDF" w:rsidRDefault="000722C5" w:rsidP="000722C5">
            <w:pPr>
              <w:rPr>
                <w:sz w:val="18"/>
                <w:szCs w:val="18"/>
              </w:rPr>
            </w:pPr>
            <w:r w:rsidRPr="00514EDF">
              <w:rPr>
                <w:sz w:val="18"/>
                <w:szCs w:val="18"/>
              </w:rPr>
              <w:t>1.количество молодежи, охваченной патриотическими общественными практиками, 300 человек ежегодно;</w:t>
            </w:r>
          </w:p>
          <w:p w:rsidR="000722C5" w:rsidRPr="00514EDF" w:rsidRDefault="000722C5" w:rsidP="000722C5">
            <w:pPr>
              <w:rPr>
                <w:sz w:val="18"/>
                <w:szCs w:val="18"/>
              </w:rPr>
            </w:pPr>
            <w:r w:rsidRPr="00514EDF">
              <w:rPr>
                <w:sz w:val="18"/>
                <w:szCs w:val="18"/>
              </w:rPr>
              <w:t>2.удельный вес молодежи в возрасте от 14 до 30 лет, занятых в социальных, творческих и проектах иной направленности, до</w:t>
            </w:r>
          </w:p>
          <w:p w:rsidR="000722C5" w:rsidRPr="00514EDF" w:rsidRDefault="000722C5" w:rsidP="000722C5">
            <w:pPr>
              <w:rPr>
                <w:sz w:val="18"/>
                <w:szCs w:val="18"/>
              </w:rPr>
            </w:pPr>
            <w:r w:rsidRPr="00514EDF">
              <w:rPr>
                <w:sz w:val="18"/>
                <w:szCs w:val="18"/>
              </w:rPr>
              <w:t xml:space="preserve">15% к 2017 году; </w:t>
            </w:r>
          </w:p>
          <w:p w:rsidR="000722C5" w:rsidRPr="00514EDF" w:rsidRDefault="000722C5" w:rsidP="000722C5">
            <w:pPr>
              <w:rPr>
                <w:sz w:val="18"/>
                <w:szCs w:val="18"/>
              </w:rPr>
            </w:pPr>
            <w:r w:rsidRPr="00514EDF">
              <w:rPr>
                <w:sz w:val="18"/>
                <w:szCs w:val="18"/>
              </w:rPr>
              <w:t>3.увеличение доли молодежи, оценивающей свою информированность о возможностях самореализации как "удовлетворительно", до 50% к 2017 году;</w:t>
            </w:r>
          </w:p>
          <w:p w:rsidR="000722C5" w:rsidRPr="00514EDF" w:rsidRDefault="000722C5" w:rsidP="000722C5">
            <w:pPr>
              <w:rPr>
                <w:sz w:val="18"/>
                <w:szCs w:val="18"/>
              </w:rPr>
            </w:pPr>
            <w:r w:rsidRPr="00514EDF">
              <w:rPr>
                <w:sz w:val="18"/>
                <w:szCs w:val="18"/>
              </w:rPr>
              <w:t>4.увеличение доли молодежи, охваченной общественными практиками, формирующими лидерские навыки, до 8% к 2017 году;</w:t>
            </w:r>
          </w:p>
          <w:p w:rsidR="000722C5" w:rsidRPr="00514EDF" w:rsidRDefault="000722C5" w:rsidP="000722C5">
            <w:pPr>
              <w:rPr>
                <w:sz w:val="18"/>
                <w:szCs w:val="18"/>
              </w:rPr>
            </w:pPr>
            <w:r w:rsidRPr="00514EDF">
              <w:rPr>
                <w:sz w:val="18"/>
                <w:szCs w:val="18"/>
              </w:rPr>
              <w:t>5.увеличение доли молодежи, охваченной творческими общественными практиками (в том числе и позитивные молодежные субкультуры), до 20% к 2017 году;</w:t>
            </w:r>
          </w:p>
          <w:p w:rsidR="000722C5" w:rsidRPr="00514EDF" w:rsidRDefault="000722C5" w:rsidP="000722C5">
            <w:pPr>
              <w:rPr>
                <w:sz w:val="18"/>
                <w:szCs w:val="18"/>
              </w:rPr>
            </w:pPr>
            <w:r w:rsidRPr="00514EDF">
              <w:rPr>
                <w:sz w:val="18"/>
                <w:szCs w:val="18"/>
              </w:rPr>
              <w:t>6.увеличение доли молодежи с ожиданиями (внутренними установками) жить и работать в Юрлинском муниципальном районе  до 30% к 2017 году;</w:t>
            </w:r>
          </w:p>
        </w:tc>
      </w:tr>
      <w:tr w:rsidR="000722C5" w:rsidRPr="00514EDF" w:rsidTr="00514EDF">
        <w:trPr>
          <w:trHeight w:val="629"/>
        </w:trPr>
        <w:tc>
          <w:tcPr>
            <w:tcW w:w="2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Этапы и сроки реализации Подпрограммы</w:t>
            </w:r>
          </w:p>
        </w:tc>
        <w:tc>
          <w:tcPr>
            <w:tcW w:w="7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Подпрограмма реализуется в 2015-2017 годах. Реализация Подпрограммы по этапам не предусмотрена</w:t>
            </w:r>
          </w:p>
        </w:tc>
      </w:tr>
    </w:tbl>
    <w:tbl>
      <w:tblPr>
        <w:tblW w:w="10051" w:type="dxa"/>
        <w:tblLayout w:type="fixed"/>
        <w:tblCellMar>
          <w:top w:w="75" w:type="dxa"/>
          <w:left w:w="0" w:type="dxa"/>
          <w:bottom w:w="75" w:type="dxa"/>
          <w:right w:w="0" w:type="dxa"/>
        </w:tblCellMar>
        <w:tblLook w:val="0000"/>
      </w:tblPr>
      <w:tblGrid>
        <w:gridCol w:w="1701"/>
        <w:gridCol w:w="709"/>
        <w:gridCol w:w="1843"/>
        <w:gridCol w:w="1178"/>
        <w:gridCol w:w="1155"/>
        <w:gridCol w:w="1155"/>
        <w:gridCol w:w="1155"/>
        <w:gridCol w:w="1155"/>
      </w:tblGrid>
      <w:tr w:rsidR="000722C5" w:rsidRPr="00514EDF" w:rsidTr="00514EDF">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Целевые показатели Подпрограммы</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N п/п</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514EDF">
            <w:pPr>
              <w:jc w:val="center"/>
              <w:rPr>
                <w:sz w:val="18"/>
                <w:szCs w:val="18"/>
              </w:rPr>
            </w:pPr>
            <w:r w:rsidRPr="00514EDF">
              <w:rPr>
                <w:sz w:val="18"/>
                <w:szCs w:val="18"/>
              </w:rPr>
              <w:t>Наименование показателя</w:t>
            </w:r>
          </w:p>
        </w:tc>
        <w:tc>
          <w:tcPr>
            <w:tcW w:w="11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Ед. измерения</w:t>
            </w:r>
          </w:p>
        </w:tc>
        <w:tc>
          <w:tcPr>
            <w:tcW w:w="462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Плановое значение показателя</w:t>
            </w:r>
          </w:p>
        </w:tc>
      </w:tr>
      <w:tr w:rsidR="000722C5" w:rsidRPr="00514EDF" w:rsidTr="00514EDF">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both"/>
              <w:rPr>
                <w:sz w:val="18"/>
                <w:szCs w:val="18"/>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both"/>
              <w:rPr>
                <w:sz w:val="18"/>
                <w:szCs w:val="18"/>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both"/>
              <w:rPr>
                <w:sz w:val="18"/>
                <w:szCs w:val="18"/>
              </w:rPr>
            </w:pPr>
          </w:p>
        </w:tc>
        <w:tc>
          <w:tcPr>
            <w:tcW w:w="11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both"/>
              <w:rPr>
                <w:sz w:val="18"/>
                <w:szCs w:val="18"/>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2014</w:t>
            </w:r>
          </w:p>
          <w:p w:rsidR="000722C5" w:rsidRPr="00514EDF" w:rsidRDefault="000722C5" w:rsidP="000722C5">
            <w:pPr>
              <w:jc w:val="center"/>
              <w:rPr>
                <w:sz w:val="18"/>
                <w:szCs w:val="18"/>
              </w:rPr>
            </w:pPr>
            <w:r w:rsidRPr="00514EDF">
              <w:rPr>
                <w:sz w:val="18"/>
                <w:szCs w:val="18"/>
              </w:rPr>
              <w:t>(факт)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2015 (план)</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2016 (план)</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2017 (план)</w:t>
            </w:r>
          </w:p>
        </w:tc>
      </w:tr>
      <w:tr w:rsidR="000722C5" w:rsidRPr="00514EDF" w:rsidTr="00514EDF">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 xml:space="preserve">Количество </w:t>
            </w:r>
            <w:r w:rsidRPr="00514EDF">
              <w:rPr>
                <w:sz w:val="18"/>
                <w:szCs w:val="18"/>
              </w:rPr>
              <w:lastRenderedPageBreak/>
              <w:t>молодежи, охваченной патриотическими общественными практиками</w:t>
            </w:r>
          </w:p>
        </w:tc>
        <w:tc>
          <w:tcPr>
            <w:tcW w:w="1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lastRenderedPageBreak/>
              <w:t>человек</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230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250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280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300</w:t>
            </w:r>
          </w:p>
        </w:tc>
      </w:tr>
      <w:tr w:rsidR="000722C5" w:rsidRPr="00514EDF" w:rsidTr="00514EDF">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удельный вес молодежи в возрасте от 14 до 30 лет, занятых в социальных, творческих и проектах иной направленности</w:t>
            </w:r>
          </w:p>
        </w:tc>
        <w:tc>
          <w:tcPr>
            <w:tcW w:w="1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11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12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13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15</w:t>
            </w:r>
          </w:p>
        </w:tc>
      </w:tr>
      <w:tr w:rsidR="000722C5" w:rsidRPr="00514EDF" w:rsidTr="00514EDF">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доля молодежи, оценивающей свою информированность о возможностях самореализации как "удовлетворительно"</w:t>
            </w:r>
          </w:p>
        </w:tc>
        <w:tc>
          <w:tcPr>
            <w:tcW w:w="1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36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40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45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50</w:t>
            </w:r>
          </w:p>
        </w:tc>
      </w:tr>
      <w:tr w:rsidR="000722C5" w:rsidRPr="00514EDF" w:rsidTr="00514EDF">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 xml:space="preserve">доля молодежи, охваченной общественными практиками, формирующими лидерские навыки </w:t>
            </w:r>
          </w:p>
        </w:tc>
        <w:tc>
          <w:tcPr>
            <w:tcW w:w="1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8</w:t>
            </w:r>
          </w:p>
        </w:tc>
      </w:tr>
      <w:tr w:rsidR="000722C5" w:rsidRPr="00514EDF" w:rsidTr="00514EDF">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доля молодежи, охваченной творческими общественными практиками (в том числе и позитивные молодежные субкультуры</w:t>
            </w:r>
          </w:p>
        </w:tc>
        <w:tc>
          <w:tcPr>
            <w:tcW w:w="1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14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16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18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20</w:t>
            </w:r>
          </w:p>
        </w:tc>
      </w:tr>
      <w:tr w:rsidR="000722C5" w:rsidRPr="00514EDF" w:rsidTr="00514EDF">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 xml:space="preserve">доля молодежи с ожиданиями (внутренними установками) жить и работать в Юрлинском муниципальном районе  </w:t>
            </w:r>
          </w:p>
        </w:tc>
        <w:tc>
          <w:tcPr>
            <w:tcW w:w="1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15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25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30</w:t>
            </w:r>
          </w:p>
        </w:tc>
      </w:tr>
    </w:tbl>
    <w:p w:rsidR="000722C5" w:rsidRPr="00ED6204" w:rsidRDefault="000722C5" w:rsidP="000722C5">
      <w:pPr>
        <w:jc w:val="both"/>
        <w:rPr>
          <w:sz w:val="22"/>
          <w:szCs w:val="22"/>
        </w:rPr>
      </w:pPr>
    </w:p>
    <w:tbl>
      <w:tblPr>
        <w:tblpPr w:leftFromText="180" w:rightFromText="180" w:vertAnchor="text" w:horzAnchor="margin" w:tblpY="105"/>
        <w:tblW w:w="0" w:type="auto"/>
        <w:tblLayout w:type="fixed"/>
        <w:tblCellMar>
          <w:top w:w="75" w:type="dxa"/>
          <w:left w:w="0" w:type="dxa"/>
          <w:bottom w:w="75" w:type="dxa"/>
          <w:right w:w="0" w:type="dxa"/>
        </w:tblCellMar>
        <w:tblLook w:val="0000"/>
      </w:tblPr>
      <w:tblGrid>
        <w:gridCol w:w="2508"/>
        <w:gridCol w:w="3243"/>
        <w:gridCol w:w="1425"/>
        <w:gridCol w:w="1425"/>
        <w:gridCol w:w="1425"/>
      </w:tblGrid>
      <w:tr w:rsidR="000722C5" w:rsidRPr="00514EDF" w:rsidTr="00514EDF">
        <w:trPr>
          <w:trHeight w:val="315"/>
        </w:trPr>
        <w:tc>
          <w:tcPr>
            <w:tcW w:w="25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Объемы и источники финансирования</w:t>
            </w:r>
          </w:p>
        </w:tc>
        <w:tc>
          <w:tcPr>
            <w:tcW w:w="32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Источники финансирования</w:t>
            </w:r>
          </w:p>
        </w:tc>
        <w:tc>
          <w:tcPr>
            <w:tcW w:w="42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Расходы (тыс. руб.)</w:t>
            </w:r>
          </w:p>
        </w:tc>
      </w:tr>
      <w:tr w:rsidR="000722C5" w:rsidRPr="00514EDF" w:rsidTr="00514EDF">
        <w:trPr>
          <w:trHeight w:val="144"/>
        </w:trPr>
        <w:tc>
          <w:tcPr>
            <w:tcW w:w="25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both"/>
              <w:rPr>
                <w:sz w:val="18"/>
                <w:szCs w:val="18"/>
              </w:rPr>
            </w:pPr>
          </w:p>
        </w:tc>
        <w:tc>
          <w:tcPr>
            <w:tcW w:w="32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both"/>
              <w:rPr>
                <w:sz w:val="18"/>
                <w:szCs w:val="18"/>
              </w:rPr>
            </w:pPr>
          </w:p>
        </w:tc>
        <w:tc>
          <w:tcPr>
            <w:tcW w:w="1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2015</w:t>
            </w:r>
          </w:p>
        </w:tc>
        <w:tc>
          <w:tcPr>
            <w:tcW w:w="1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2016</w:t>
            </w:r>
          </w:p>
        </w:tc>
        <w:tc>
          <w:tcPr>
            <w:tcW w:w="1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2017</w:t>
            </w:r>
          </w:p>
        </w:tc>
      </w:tr>
      <w:tr w:rsidR="000722C5" w:rsidRPr="00514EDF" w:rsidTr="00514EDF">
        <w:trPr>
          <w:trHeight w:val="144"/>
        </w:trPr>
        <w:tc>
          <w:tcPr>
            <w:tcW w:w="25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both"/>
              <w:rPr>
                <w:sz w:val="18"/>
                <w:szCs w:val="18"/>
              </w:rPr>
            </w:pPr>
          </w:p>
        </w:tc>
        <w:tc>
          <w:tcPr>
            <w:tcW w:w="3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Всего, в том числе:</w:t>
            </w:r>
          </w:p>
        </w:tc>
        <w:tc>
          <w:tcPr>
            <w:tcW w:w="1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300,0</w:t>
            </w:r>
          </w:p>
        </w:tc>
        <w:tc>
          <w:tcPr>
            <w:tcW w:w="1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350,0</w:t>
            </w:r>
          </w:p>
        </w:tc>
        <w:tc>
          <w:tcPr>
            <w:tcW w:w="1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350,0</w:t>
            </w:r>
          </w:p>
        </w:tc>
      </w:tr>
      <w:tr w:rsidR="000722C5" w:rsidRPr="00514EDF" w:rsidTr="00514EDF">
        <w:trPr>
          <w:trHeight w:val="144"/>
        </w:trPr>
        <w:tc>
          <w:tcPr>
            <w:tcW w:w="25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both"/>
              <w:rPr>
                <w:sz w:val="18"/>
                <w:szCs w:val="18"/>
              </w:rPr>
            </w:pPr>
          </w:p>
        </w:tc>
        <w:tc>
          <w:tcPr>
            <w:tcW w:w="3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Краевой бюджет</w:t>
            </w:r>
          </w:p>
        </w:tc>
        <w:tc>
          <w:tcPr>
            <w:tcW w:w="1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w:t>
            </w:r>
          </w:p>
        </w:tc>
        <w:tc>
          <w:tcPr>
            <w:tcW w:w="1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w:t>
            </w:r>
          </w:p>
        </w:tc>
        <w:tc>
          <w:tcPr>
            <w:tcW w:w="1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w:t>
            </w:r>
          </w:p>
        </w:tc>
      </w:tr>
      <w:tr w:rsidR="000722C5" w:rsidRPr="00514EDF" w:rsidTr="00514EDF">
        <w:trPr>
          <w:trHeight w:val="144"/>
        </w:trPr>
        <w:tc>
          <w:tcPr>
            <w:tcW w:w="25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both"/>
              <w:rPr>
                <w:sz w:val="18"/>
                <w:szCs w:val="18"/>
              </w:rPr>
            </w:pPr>
          </w:p>
        </w:tc>
        <w:tc>
          <w:tcPr>
            <w:tcW w:w="3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Федеральный бюджет</w:t>
            </w:r>
          </w:p>
        </w:tc>
        <w:tc>
          <w:tcPr>
            <w:tcW w:w="1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w:t>
            </w:r>
          </w:p>
        </w:tc>
        <w:tc>
          <w:tcPr>
            <w:tcW w:w="1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w:t>
            </w:r>
          </w:p>
        </w:tc>
        <w:tc>
          <w:tcPr>
            <w:tcW w:w="1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w:t>
            </w:r>
          </w:p>
        </w:tc>
      </w:tr>
      <w:tr w:rsidR="000722C5" w:rsidRPr="00514EDF" w:rsidTr="00514EDF">
        <w:trPr>
          <w:trHeight w:val="144"/>
        </w:trPr>
        <w:tc>
          <w:tcPr>
            <w:tcW w:w="25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both"/>
              <w:rPr>
                <w:sz w:val="18"/>
                <w:szCs w:val="18"/>
              </w:rPr>
            </w:pPr>
          </w:p>
        </w:tc>
        <w:tc>
          <w:tcPr>
            <w:tcW w:w="3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rFonts w:eastAsia="Arial"/>
                <w:kern w:val="3"/>
                <w:sz w:val="18"/>
                <w:szCs w:val="18"/>
              </w:rPr>
              <w:t>Бюджет Юрлинского муниципального района</w:t>
            </w:r>
          </w:p>
        </w:tc>
        <w:tc>
          <w:tcPr>
            <w:tcW w:w="1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300,0</w:t>
            </w:r>
          </w:p>
        </w:tc>
        <w:tc>
          <w:tcPr>
            <w:tcW w:w="1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350,0</w:t>
            </w:r>
          </w:p>
        </w:tc>
        <w:tc>
          <w:tcPr>
            <w:tcW w:w="1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350,0</w:t>
            </w:r>
          </w:p>
        </w:tc>
      </w:tr>
      <w:tr w:rsidR="000722C5" w:rsidRPr="00514EDF" w:rsidTr="00514EDF">
        <w:trPr>
          <w:trHeight w:val="144"/>
        </w:trPr>
        <w:tc>
          <w:tcPr>
            <w:tcW w:w="25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both"/>
              <w:rPr>
                <w:sz w:val="18"/>
                <w:szCs w:val="18"/>
              </w:rPr>
            </w:pPr>
          </w:p>
        </w:tc>
        <w:tc>
          <w:tcPr>
            <w:tcW w:w="3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rPr>
                <w:sz w:val="18"/>
                <w:szCs w:val="18"/>
              </w:rPr>
            </w:pPr>
            <w:r w:rsidRPr="00514EDF">
              <w:rPr>
                <w:sz w:val="18"/>
                <w:szCs w:val="18"/>
              </w:rPr>
              <w:t>Внебюджетные источники</w:t>
            </w:r>
          </w:p>
        </w:tc>
        <w:tc>
          <w:tcPr>
            <w:tcW w:w="1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w:t>
            </w:r>
          </w:p>
        </w:tc>
        <w:tc>
          <w:tcPr>
            <w:tcW w:w="1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w:t>
            </w:r>
          </w:p>
        </w:tc>
        <w:tc>
          <w:tcPr>
            <w:tcW w:w="1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514EDF" w:rsidRDefault="000722C5" w:rsidP="000722C5">
            <w:pPr>
              <w:jc w:val="center"/>
              <w:rPr>
                <w:sz w:val="18"/>
                <w:szCs w:val="18"/>
              </w:rPr>
            </w:pPr>
            <w:r w:rsidRPr="00514EDF">
              <w:rPr>
                <w:sz w:val="18"/>
                <w:szCs w:val="18"/>
              </w:rPr>
              <w:t>-</w:t>
            </w:r>
          </w:p>
        </w:tc>
      </w:tr>
    </w:tbl>
    <w:p w:rsidR="000722C5" w:rsidRPr="00ED6204" w:rsidRDefault="000722C5" w:rsidP="00514EDF">
      <w:pPr>
        <w:jc w:val="center"/>
        <w:outlineLvl w:val="2"/>
        <w:rPr>
          <w:sz w:val="22"/>
          <w:szCs w:val="22"/>
        </w:rPr>
      </w:pPr>
      <w:r w:rsidRPr="00ED6204">
        <w:rPr>
          <w:sz w:val="22"/>
          <w:szCs w:val="22"/>
        </w:rPr>
        <w:t>I. Характеристика текущего состояния соответствующей сферы</w:t>
      </w:r>
    </w:p>
    <w:p w:rsidR="000722C5" w:rsidRPr="00ED6204" w:rsidRDefault="000722C5" w:rsidP="000722C5">
      <w:pPr>
        <w:jc w:val="center"/>
        <w:rPr>
          <w:sz w:val="22"/>
          <w:szCs w:val="22"/>
        </w:rPr>
      </w:pPr>
      <w:r w:rsidRPr="00ED6204">
        <w:rPr>
          <w:sz w:val="22"/>
          <w:szCs w:val="22"/>
        </w:rPr>
        <w:t>социально-экономического развития Юрлинского района, основные</w:t>
      </w:r>
    </w:p>
    <w:p w:rsidR="000722C5" w:rsidRPr="00ED6204" w:rsidRDefault="000722C5" w:rsidP="000722C5">
      <w:pPr>
        <w:jc w:val="center"/>
        <w:rPr>
          <w:sz w:val="22"/>
          <w:szCs w:val="22"/>
        </w:rPr>
      </w:pPr>
      <w:r w:rsidRPr="00ED6204">
        <w:rPr>
          <w:sz w:val="22"/>
          <w:szCs w:val="22"/>
        </w:rPr>
        <w:t>показатели и анализ социальных, финансово-экономических</w:t>
      </w:r>
    </w:p>
    <w:p w:rsidR="000722C5" w:rsidRPr="00ED6204" w:rsidRDefault="000722C5" w:rsidP="00457153">
      <w:pPr>
        <w:jc w:val="center"/>
        <w:rPr>
          <w:sz w:val="22"/>
          <w:szCs w:val="22"/>
        </w:rPr>
      </w:pPr>
      <w:r w:rsidRPr="00ED6204">
        <w:rPr>
          <w:sz w:val="22"/>
          <w:szCs w:val="22"/>
        </w:rPr>
        <w:t>и прочих рисков реализации Подпрограммы</w:t>
      </w:r>
    </w:p>
    <w:p w:rsidR="000722C5" w:rsidRPr="00ED6204" w:rsidRDefault="000722C5" w:rsidP="00514EDF">
      <w:pPr>
        <w:ind w:firstLine="709"/>
        <w:jc w:val="both"/>
        <w:rPr>
          <w:sz w:val="22"/>
          <w:szCs w:val="22"/>
        </w:rPr>
      </w:pPr>
      <w:r w:rsidRPr="00ED6204">
        <w:rPr>
          <w:sz w:val="22"/>
          <w:szCs w:val="22"/>
        </w:rPr>
        <w:t>Молодежь – граждане Российской Федерации, включая лиц с двойным гражданством, в возрасте от 14 до 30 лет.</w:t>
      </w:r>
    </w:p>
    <w:p w:rsidR="000722C5" w:rsidRPr="00ED6204" w:rsidRDefault="000722C5" w:rsidP="00514EDF">
      <w:pPr>
        <w:ind w:firstLine="709"/>
        <w:jc w:val="both"/>
        <w:rPr>
          <w:sz w:val="22"/>
          <w:szCs w:val="22"/>
        </w:rPr>
      </w:pPr>
      <w:r w:rsidRPr="00ED6204">
        <w:rPr>
          <w:sz w:val="22"/>
          <w:szCs w:val="22"/>
        </w:rPr>
        <w:lastRenderedPageBreak/>
        <w:t>Молодежные общественные объединения (далее- молодежные объединения)- объединения граждан в возрасте до 30 лет, созданные на основе общности интересов для осуществления совместной деятельности, направленной на удовлетворение духовных и иных нематериальных потребностей, социальное становление и развитие членов объединения, а также в целях защиты прав и свобод.</w:t>
      </w:r>
    </w:p>
    <w:p w:rsidR="000722C5" w:rsidRPr="00ED6204" w:rsidRDefault="000722C5" w:rsidP="00514EDF">
      <w:pPr>
        <w:ind w:firstLine="709"/>
        <w:jc w:val="both"/>
        <w:rPr>
          <w:sz w:val="22"/>
          <w:szCs w:val="22"/>
        </w:rPr>
      </w:pPr>
      <w:r w:rsidRPr="00ED6204">
        <w:rPr>
          <w:sz w:val="22"/>
          <w:szCs w:val="22"/>
        </w:rPr>
        <w:t>Молодая семья- семья в первые три года после заключения брака( в случае рождения детей- без ограничения продолжительности брака) при условии, что один из супругов не достиг 30-летнего возраста, а также неполная семья с детьми, в которых мать и отец не достигли 30-летнего возраста.</w:t>
      </w:r>
    </w:p>
    <w:p w:rsidR="000722C5" w:rsidRPr="00ED6204" w:rsidRDefault="000722C5" w:rsidP="00514EDF">
      <w:pPr>
        <w:ind w:firstLine="709"/>
        <w:jc w:val="both"/>
        <w:rPr>
          <w:sz w:val="22"/>
          <w:szCs w:val="22"/>
        </w:rPr>
      </w:pPr>
      <w:r w:rsidRPr="00ED6204">
        <w:rPr>
          <w:sz w:val="22"/>
          <w:szCs w:val="22"/>
        </w:rPr>
        <w:t>Муниципальная молодежная политика- правовая, экономическая и организационная деятельность Администрации Юрлинского муниципального района, направленная на поддержку молодых граждан, содействие молодежным объединениям, организациям, оказывающим поддержку молодежи.</w:t>
      </w:r>
    </w:p>
    <w:p w:rsidR="000722C5" w:rsidRPr="00ED6204" w:rsidRDefault="000722C5" w:rsidP="00514EDF">
      <w:pPr>
        <w:ind w:firstLine="709"/>
        <w:jc w:val="both"/>
        <w:rPr>
          <w:sz w:val="22"/>
          <w:szCs w:val="22"/>
        </w:rPr>
      </w:pPr>
      <w:r w:rsidRPr="00ED6204">
        <w:rPr>
          <w:sz w:val="22"/>
          <w:szCs w:val="22"/>
        </w:rPr>
        <w:t>Общая цель молодежной политики- содействие бесконфликтной интеграции молодых людей в общество. Перед молодежью ставятся задачи, связанные не только с необходимостью получения образования и овладения профессиональными навыками, но и достижение определенного уровня гражданской и социальной зрелости.</w:t>
      </w:r>
    </w:p>
    <w:p w:rsidR="000722C5" w:rsidRPr="00ED6204" w:rsidRDefault="000722C5" w:rsidP="00514EDF">
      <w:pPr>
        <w:ind w:firstLine="709"/>
        <w:jc w:val="both"/>
        <w:rPr>
          <w:sz w:val="22"/>
          <w:szCs w:val="22"/>
        </w:rPr>
      </w:pPr>
      <w:r w:rsidRPr="00ED6204">
        <w:rPr>
          <w:sz w:val="22"/>
          <w:szCs w:val="22"/>
        </w:rPr>
        <w:t>Актуальность молодежной политики обусловлена тем, что 14-25-летние жители через несколько лет станут основным трудовым ресурсом, а их трудовая деятельность- источником средств для социального обеспечения детей, инвалидов и старшего поколения. Общая численность молодого поколения в Юрлинском районе по данным переписи 2013 года в возрасте от14 до 30 лет составляет 2600человек.\</w:t>
      </w:r>
    </w:p>
    <w:p w:rsidR="000722C5" w:rsidRPr="00ED6204" w:rsidRDefault="000722C5" w:rsidP="00514EDF">
      <w:pPr>
        <w:ind w:firstLine="709"/>
        <w:jc w:val="both"/>
        <w:rPr>
          <w:sz w:val="22"/>
          <w:szCs w:val="22"/>
        </w:rPr>
      </w:pPr>
      <w:r w:rsidRPr="00ED6204">
        <w:rPr>
          <w:sz w:val="22"/>
          <w:szCs w:val="22"/>
        </w:rPr>
        <w:t>Снижение трудоспособности активного населения через несколько лет станет одной из самых актуальных проблем района. Основной задачей настоящей программы является предоставление возможности для каждого молодого человека получить навыки социальной деятельности и проявления активности, самореализации и самоопределения.</w:t>
      </w:r>
    </w:p>
    <w:p w:rsidR="000722C5" w:rsidRPr="00ED6204" w:rsidRDefault="000722C5" w:rsidP="00514EDF">
      <w:pPr>
        <w:ind w:firstLine="709"/>
        <w:jc w:val="both"/>
        <w:rPr>
          <w:sz w:val="22"/>
          <w:szCs w:val="22"/>
        </w:rPr>
      </w:pPr>
      <w:r w:rsidRPr="00ED6204">
        <w:rPr>
          <w:sz w:val="22"/>
          <w:szCs w:val="22"/>
        </w:rPr>
        <w:t>При анализе представленных данных можно выявить ряд основных проблем в сфере молодежной политики в Юрлинском районе:</w:t>
      </w:r>
    </w:p>
    <w:p w:rsidR="000722C5" w:rsidRPr="00ED6204" w:rsidRDefault="000722C5" w:rsidP="00514EDF">
      <w:pPr>
        <w:ind w:firstLine="709"/>
        <w:jc w:val="both"/>
        <w:rPr>
          <w:sz w:val="22"/>
          <w:szCs w:val="22"/>
        </w:rPr>
      </w:pPr>
      <w:r w:rsidRPr="00ED6204">
        <w:rPr>
          <w:sz w:val="22"/>
          <w:szCs w:val="22"/>
        </w:rPr>
        <w:t>отсутствие системы патриотического воспитания в районе;</w:t>
      </w:r>
    </w:p>
    <w:p w:rsidR="000722C5" w:rsidRPr="00ED6204" w:rsidRDefault="000722C5" w:rsidP="00514EDF">
      <w:pPr>
        <w:ind w:firstLine="709"/>
        <w:jc w:val="both"/>
        <w:rPr>
          <w:sz w:val="22"/>
          <w:szCs w:val="22"/>
        </w:rPr>
      </w:pPr>
      <w:r w:rsidRPr="00ED6204">
        <w:rPr>
          <w:sz w:val="22"/>
          <w:szCs w:val="22"/>
        </w:rPr>
        <w:t>низкий уровень осведомленности молодежи Юрлинского района о возможностях самореализации на территории района;</w:t>
      </w:r>
    </w:p>
    <w:p w:rsidR="000722C5" w:rsidRPr="00ED6204" w:rsidRDefault="000722C5" w:rsidP="00514EDF">
      <w:pPr>
        <w:ind w:firstLine="709"/>
        <w:jc w:val="both"/>
        <w:rPr>
          <w:sz w:val="22"/>
          <w:szCs w:val="22"/>
        </w:rPr>
      </w:pPr>
      <w:r w:rsidRPr="00ED6204">
        <w:rPr>
          <w:sz w:val="22"/>
          <w:szCs w:val="22"/>
        </w:rPr>
        <w:t>недостаточно высокий уровень развития добровольческого движения в районе;</w:t>
      </w:r>
    </w:p>
    <w:p w:rsidR="000722C5" w:rsidRPr="00ED6204" w:rsidRDefault="000722C5" w:rsidP="00514EDF">
      <w:pPr>
        <w:ind w:firstLine="709"/>
        <w:jc w:val="both"/>
        <w:rPr>
          <w:sz w:val="22"/>
          <w:szCs w:val="22"/>
        </w:rPr>
      </w:pPr>
      <w:r w:rsidRPr="00ED6204">
        <w:rPr>
          <w:sz w:val="22"/>
          <w:szCs w:val="22"/>
        </w:rPr>
        <w:t>низкий уровень экономической активности молодежи и недостаточно высокий уровень вовлеченности молодежи в экономические процессы района;</w:t>
      </w:r>
    </w:p>
    <w:p w:rsidR="000722C5" w:rsidRPr="00ED6204" w:rsidRDefault="000722C5" w:rsidP="00514EDF">
      <w:pPr>
        <w:ind w:firstLine="709"/>
        <w:jc w:val="both"/>
        <w:rPr>
          <w:sz w:val="22"/>
          <w:szCs w:val="22"/>
        </w:rPr>
      </w:pPr>
      <w:r w:rsidRPr="00ED6204">
        <w:rPr>
          <w:sz w:val="22"/>
          <w:szCs w:val="22"/>
        </w:rPr>
        <w:t>недостаточно высокий уровень вовлечения молодежи в общественно-политическую жизнь Юрлинского района;</w:t>
      </w:r>
    </w:p>
    <w:p w:rsidR="000722C5" w:rsidRPr="00ED6204" w:rsidRDefault="000722C5" w:rsidP="00514EDF">
      <w:pPr>
        <w:ind w:firstLine="709"/>
        <w:jc w:val="both"/>
        <w:rPr>
          <w:sz w:val="22"/>
          <w:szCs w:val="22"/>
        </w:rPr>
      </w:pPr>
      <w:r w:rsidRPr="00ED6204">
        <w:rPr>
          <w:sz w:val="22"/>
          <w:szCs w:val="22"/>
        </w:rPr>
        <w:t>недостаточная поддержка молодежных инициатив;</w:t>
      </w:r>
    </w:p>
    <w:p w:rsidR="000722C5" w:rsidRPr="00ED6204" w:rsidRDefault="000722C5" w:rsidP="00514EDF">
      <w:pPr>
        <w:ind w:firstLine="709"/>
        <w:jc w:val="both"/>
        <w:rPr>
          <w:sz w:val="22"/>
          <w:szCs w:val="22"/>
        </w:rPr>
      </w:pPr>
      <w:r w:rsidRPr="00ED6204">
        <w:rPr>
          <w:sz w:val="22"/>
          <w:szCs w:val="22"/>
        </w:rPr>
        <w:t>отсутствие системы поддержки молодых людей, оказавшихся в трудной жизненной ситуации;</w:t>
      </w:r>
    </w:p>
    <w:p w:rsidR="000722C5" w:rsidRPr="00ED6204" w:rsidRDefault="000722C5" w:rsidP="000722C5">
      <w:pPr>
        <w:jc w:val="center"/>
        <w:outlineLvl w:val="2"/>
        <w:rPr>
          <w:sz w:val="22"/>
          <w:szCs w:val="22"/>
        </w:rPr>
      </w:pPr>
      <w:bookmarkStart w:id="26" w:name="Par1748"/>
      <w:bookmarkEnd w:id="26"/>
      <w:r w:rsidRPr="00ED6204">
        <w:rPr>
          <w:sz w:val="22"/>
          <w:szCs w:val="22"/>
        </w:rPr>
        <w:t>II. Приоритеты и цели государственной политики</w:t>
      </w:r>
    </w:p>
    <w:p w:rsidR="000722C5" w:rsidRPr="00ED6204" w:rsidRDefault="000722C5" w:rsidP="000722C5">
      <w:pPr>
        <w:jc w:val="center"/>
        <w:rPr>
          <w:sz w:val="22"/>
          <w:szCs w:val="22"/>
        </w:rPr>
      </w:pPr>
      <w:r w:rsidRPr="00ED6204">
        <w:rPr>
          <w:sz w:val="22"/>
          <w:szCs w:val="22"/>
        </w:rPr>
        <w:t>в соответствующей сфере социально-экономического развития,</w:t>
      </w:r>
    </w:p>
    <w:p w:rsidR="000722C5" w:rsidRPr="00ED6204" w:rsidRDefault="000722C5" w:rsidP="000722C5">
      <w:pPr>
        <w:jc w:val="center"/>
        <w:rPr>
          <w:sz w:val="22"/>
          <w:szCs w:val="22"/>
        </w:rPr>
      </w:pPr>
      <w:r w:rsidRPr="00ED6204">
        <w:rPr>
          <w:sz w:val="22"/>
          <w:szCs w:val="22"/>
        </w:rPr>
        <w:t>описание основных целей и задач Муниципальной  программы,</w:t>
      </w:r>
    </w:p>
    <w:p w:rsidR="000722C5" w:rsidRPr="00ED6204" w:rsidRDefault="000722C5" w:rsidP="000722C5">
      <w:pPr>
        <w:jc w:val="center"/>
        <w:rPr>
          <w:sz w:val="22"/>
          <w:szCs w:val="22"/>
        </w:rPr>
      </w:pPr>
      <w:r w:rsidRPr="00ED6204">
        <w:rPr>
          <w:sz w:val="22"/>
          <w:szCs w:val="22"/>
        </w:rPr>
        <w:t>прогноз развития соответствующей сферы</w:t>
      </w:r>
    </w:p>
    <w:p w:rsidR="000722C5" w:rsidRPr="00ED6204" w:rsidRDefault="000722C5" w:rsidP="000722C5">
      <w:pPr>
        <w:jc w:val="center"/>
        <w:rPr>
          <w:sz w:val="22"/>
          <w:szCs w:val="22"/>
        </w:rPr>
      </w:pPr>
      <w:r w:rsidRPr="00ED6204">
        <w:rPr>
          <w:sz w:val="22"/>
          <w:szCs w:val="22"/>
        </w:rPr>
        <w:t>социально-экономического развития и планируемые</w:t>
      </w:r>
    </w:p>
    <w:p w:rsidR="000722C5" w:rsidRPr="00ED6204" w:rsidRDefault="000722C5" w:rsidP="00514EDF">
      <w:pPr>
        <w:jc w:val="center"/>
        <w:rPr>
          <w:sz w:val="22"/>
          <w:szCs w:val="22"/>
        </w:rPr>
      </w:pPr>
      <w:r w:rsidRPr="00ED6204">
        <w:rPr>
          <w:sz w:val="22"/>
          <w:szCs w:val="22"/>
        </w:rPr>
        <w:t>макроэкономические показатели по итогам реализации</w:t>
      </w:r>
    </w:p>
    <w:p w:rsidR="000722C5" w:rsidRPr="00ED6204" w:rsidRDefault="000722C5" w:rsidP="00514EDF">
      <w:pPr>
        <w:jc w:val="center"/>
        <w:rPr>
          <w:sz w:val="22"/>
          <w:szCs w:val="22"/>
        </w:rPr>
      </w:pPr>
      <w:r w:rsidRPr="00ED6204">
        <w:rPr>
          <w:sz w:val="22"/>
          <w:szCs w:val="22"/>
        </w:rPr>
        <w:t>Подпрограммы</w:t>
      </w:r>
    </w:p>
    <w:p w:rsidR="000722C5" w:rsidRPr="00ED6204" w:rsidRDefault="000722C5" w:rsidP="00514EDF">
      <w:pPr>
        <w:ind w:firstLine="709"/>
        <w:jc w:val="both"/>
        <w:rPr>
          <w:sz w:val="22"/>
          <w:szCs w:val="22"/>
        </w:rPr>
      </w:pPr>
      <w:r w:rsidRPr="00ED6204">
        <w:rPr>
          <w:sz w:val="22"/>
          <w:szCs w:val="22"/>
        </w:rPr>
        <w:t>Учитывая масштабы задач, стоящих перед районом,  предлагается программно-целевой подход реализации муниципальной молодежной политики, основанный на определении основных приоритетных направлений в качестве системообразующих. В соответствии с Программой «Социально-экономического развития Юрлинского района» на среднесрочную перспективу, муниципальная молодежная политика в Юрлинском районе будет реализована по следующим приоритетным</w:t>
      </w:r>
      <w:r w:rsidR="00514EDF">
        <w:rPr>
          <w:sz w:val="22"/>
          <w:szCs w:val="22"/>
        </w:rPr>
        <w:t xml:space="preserve"> </w:t>
      </w:r>
      <w:r w:rsidRPr="00ED6204">
        <w:rPr>
          <w:sz w:val="22"/>
          <w:szCs w:val="22"/>
        </w:rPr>
        <w:t>направлениям:</w:t>
      </w:r>
    </w:p>
    <w:p w:rsidR="000722C5" w:rsidRPr="00ED6204" w:rsidRDefault="000722C5" w:rsidP="00514EDF">
      <w:pPr>
        <w:pStyle w:val="ab"/>
        <w:ind w:firstLine="709"/>
        <w:jc w:val="both"/>
        <w:rPr>
          <w:rFonts w:ascii="Times New Roman" w:eastAsia="Times New Roman" w:hAnsi="Times New Roman"/>
        </w:rPr>
      </w:pPr>
      <w:r w:rsidRPr="00ED6204">
        <w:rPr>
          <w:rFonts w:ascii="Times New Roman" w:eastAsia="Times New Roman" w:hAnsi="Times New Roman"/>
        </w:rPr>
        <w:t>Создание необходимых условий для вовлечения молодежи в процессы самореализации на территории Юрлинского района;</w:t>
      </w:r>
    </w:p>
    <w:p w:rsidR="000722C5" w:rsidRPr="00ED6204" w:rsidRDefault="000722C5" w:rsidP="00514EDF">
      <w:pPr>
        <w:pStyle w:val="ab"/>
        <w:ind w:firstLine="709"/>
        <w:jc w:val="both"/>
        <w:rPr>
          <w:rFonts w:ascii="Times New Roman" w:eastAsia="Times New Roman" w:hAnsi="Times New Roman"/>
        </w:rPr>
      </w:pPr>
      <w:r w:rsidRPr="00ED6204">
        <w:rPr>
          <w:rFonts w:ascii="Times New Roman" w:eastAsia="Times New Roman" w:hAnsi="Times New Roman"/>
        </w:rPr>
        <w:t>Воспитание гражданственности и патриотизма среди молодежи района;</w:t>
      </w:r>
    </w:p>
    <w:p w:rsidR="000722C5" w:rsidRPr="00ED6204" w:rsidRDefault="000722C5" w:rsidP="00514EDF">
      <w:pPr>
        <w:pStyle w:val="ab"/>
        <w:ind w:firstLine="709"/>
        <w:jc w:val="both"/>
        <w:rPr>
          <w:rFonts w:ascii="Times New Roman" w:eastAsia="Times New Roman" w:hAnsi="Times New Roman"/>
        </w:rPr>
      </w:pPr>
      <w:r w:rsidRPr="00ED6204">
        <w:rPr>
          <w:rFonts w:ascii="Times New Roman" w:eastAsia="Times New Roman" w:hAnsi="Times New Roman"/>
        </w:rPr>
        <w:t>профилактика алкоголизма, наркомании, асоциальных явлений в молодежной среде, пропаганда здорового образа жизни;</w:t>
      </w:r>
    </w:p>
    <w:p w:rsidR="000722C5" w:rsidRPr="00ED6204" w:rsidRDefault="000722C5" w:rsidP="00514EDF">
      <w:pPr>
        <w:pStyle w:val="ab"/>
        <w:ind w:firstLine="709"/>
        <w:jc w:val="both"/>
        <w:rPr>
          <w:rFonts w:ascii="Times New Roman" w:eastAsia="Times New Roman" w:hAnsi="Times New Roman"/>
        </w:rPr>
      </w:pPr>
      <w:r w:rsidRPr="00ED6204">
        <w:rPr>
          <w:rFonts w:ascii="Times New Roman" w:eastAsia="Times New Roman" w:hAnsi="Times New Roman"/>
        </w:rPr>
        <w:t>- Повышение уровня информированности молодежи о реализации молодежной политики на территории района;</w:t>
      </w:r>
    </w:p>
    <w:p w:rsidR="000722C5" w:rsidRPr="00ED6204" w:rsidRDefault="000722C5" w:rsidP="00514EDF">
      <w:pPr>
        <w:ind w:firstLine="709"/>
        <w:jc w:val="both"/>
        <w:rPr>
          <w:sz w:val="22"/>
          <w:szCs w:val="22"/>
        </w:rPr>
      </w:pPr>
      <w:r w:rsidRPr="00ED6204">
        <w:rPr>
          <w:sz w:val="22"/>
          <w:szCs w:val="22"/>
        </w:rPr>
        <w:t>- Выявление и продвижение талантливой молодежи;</w:t>
      </w:r>
    </w:p>
    <w:p w:rsidR="000722C5" w:rsidRPr="00ED6204" w:rsidRDefault="000722C5" w:rsidP="00514EDF">
      <w:pPr>
        <w:ind w:firstLine="709"/>
        <w:jc w:val="both"/>
        <w:rPr>
          <w:sz w:val="22"/>
          <w:szCs w:val="22"/>
        </w:rPr>
      </w:pPr>
      <w:r w:rsidRPr="00ED6204">
        <w:rPr>
          <w:sz w:val="22"/>
          <w:szCs w:val="22"/>
        </w:rPr>
        <w:lastRenderedPageBreak/>
        <w:t>- формирование механизмов вовлечения молодежи в многообразную общественную деятельность, направленную на улучшение качества жизни жителей Юрлинского муниципального района.</w:t>
      </w:r>
    </w:p>
    <w:p w:rsidR="000722C5" w:rsidRPr="00ED6204" w:rsidRDefault="000722C5" w:rsidP="00514EDF">
      <w:pPr>
        <w:ind w:firstLine="709"/>
        <w:jc w:val="both"/>
        <w:rPr>
          <w:sz w:val="22"/>
          <w:szCs w:val="22"/>
        </w:rPr>
      </w:pPr>
    </w:p>
    <w:p w:rsidR="000722C5" w:rsidRPr="00ED6204" w:rsidRDefault="000722C5" w:rsidP="00514EDF">
      <w:pPr>
        <w:ind w:firstLine="709"/>
        <w:jc w:val="both"/>
        <w:rPr>
          <w:sz w:val="22"/>
          <w:szCs w:val="22"/>
        </w:rPr>
      </w:pPr>
      <w:r w:rsidRPr="00ED6204">
        <w:rPr>
          <w:sz w:val="22"/>
          <w:szCs w:val="22"/>
        </w:rPr>
        <w:t>Работа по данным направлениям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позволит эффективно использовать ресурсы, организовать деятельность и будет способствовать взаимосвязанному улучшению качества жизни молодого поколения и развитию района в целом.</w:t>
      </w:r>
    </w:p>
    <w:p w:rsidR="000722C5" w:rsidRPr="00ED6204" w:rsidRDefault="000722C5" w:rsidP="00514EDF">
      <w:pPr>
        <w:pStyle w:val="ab"/>
        <w:ind w:firstLine="709"/>
        <w:jc w:val="both"/>
        <w:rPr>
          <w:rFonts w:ascii="Times New Roman" w:eastAsia="Times New Roman" w:hAnsi="Times New Roman"/>
        </w:rPr>
      </w:pPr>
      <w:r w:rsidRPr="00ED6204">
        <w:rPr>
          <w:rFonts w:ascii="Times New Roman" w:eastAsia="Times New Roman" w:hAnsi="Times New Roman"/>
        </w:rPr>
        <w:t>В качестве основных участников программных мероприятий рассматриваются муниципальные учреждения и организации района:</w:t>
      </w:r>
    </w:p>
    <w:p w:rsidR="000722C5" w:rsidRPr="00ED6204" w:rsidRDefault="000722C5" w:rsidP="00514EDF">
      <w:pPr>
        <w:pStyle w:val="ab"/>
        <w:ind w:firstLine="709"/>
        <w:jc w:val="both"/>
        <w:rPr>
          <w:rFonts w:ascii="Times New Roman" w:hAnsi="Times New Roman"/>
        </w:rPr>
      </w:pPr>
      <w:r w:rsidRPr="00ED6204">
        <w:rPr>
          <w:rFonts w:ascii="Times New Roman" w:hAnsi="Times New Roman"/>
        </w:rPr>
        <w:t>Администрация Юрлинского муниципального района;</w:t>
      </w:r>
    </w:p>
    <w:p w:rsidR="000722C5" w:rsidRPr="00ED6204" w:rsidRDefault="000722C5" w:rsidP="00514EDF">
      <w:pPr>
        <w:pStyle w:val="ab"/>
        <w:ind w:firstLine="709"/>
        <w:jc w:val="both"/>
        <w:rPr>
          <w:rFonts w:ascii="Times New Roman" w:hAnsi="Times New Roman"/>
        </w:rPr>
      </w:pPr>
      <w:r w:rsidRPr="00ED6204">
        <w:rPr>
          <w:rFonts w:ascii="Times New Roman" w:hAnsi="Times New Roman"/>
        </w:rPr>
        <w:t>Администрация Юрлинского сельского поселения;</w:t>
      </w:r>
    </w:p>
    <w:p w:rsidR="000722C5" w:rsidRPr="00ED6204" w:rsidRDefault="000722C5" w:rsidP="00514EDF">
      <w:pPr>
        <w:pStyle w:val="ab"/>
        <w:ind w:firstLine="709"/>
        <w:jc w:val="both"/>
        <w:rPr>
          <w:rFonts w:ascii="Times New Roman" w:hAnsi="Times New Roman"/>
        </w:rPr>
      </w:pPr>
      <w:r w:rsidRPr="00ED6204">
        <w:rPr>
          <w:rFonts w:ascii="Times New Roman" w:hAnsi="Times New Roman"/>
        </w:rPr>
        <w:t>Администрация У-Зулинского сельского поселения;</w:t>
      </w:r>
    </w:p>
    <w:p w:rsidR="000722C5" w:rsidRPr="00ED6204" w:rsidRDefault="000722C5" w:rsidP="00514EDF">
      <w:pPr>
        <w:pStyle w:val="ab"/>
        <w:ind w:firstLine="709"/>
        <w:jc w:val="both"/>
        <w:rPr>
          <w:rFonts w:ascii="Times New Roman" w:hAnsi="Times New Roman"/>
        </w:rPr>
      </w:pPr>
      <w:r w:rsidRPr="00ED6204">
        <w:rPr>
          <w:rFonts w:ascii="Times New Roman" w:hAnsi="Times New Roman"/>
        </w:rPr>
        <w:t>Администрация У-Березовского сельского поселения;</w:t>
      </w:r>
    </w:p>
    <w:p w:rsidR="000722C5" w:rsidRPr="00ED6204" w:rsidRDefault="000722C5" w:rsidP="00514EDF">
      <w:pPr>
        <w:pStyle w:val="ab"/>
        <w:ind w:firstLine="709"/>
        <w:jc w:val="both"/>
        <w:rPr>
          <w:rFonts w:ascii="Times New Roman" w:hAnsi="Times New Roman"/>
        </w:rPr>
      </w:pPr>
      <w:r w:rsidRPr="00ED6204">
        <w:rPr>
          <w:rFonts w:ascii="Times New Roman" w:hAnsi="Times New Roman"/>
        </w:rPr>
        <w:t>Муниципальные учреждения культуры Юрлинского муниципального района: МБУК «Юрлинский МКДЦ», МБУК «Юрлинская ЦБС», МБОУ ДОД «Юрлинская ДШИ»;</w:t>
      </w:r>
    </w:p>
    <w:p w:rsidR="000722C5" w:rsidRPr="00ED6204" w:rsidRDefault="000722C5" w:rsidP="00514EDF">
      <w:pPr>
        <w:pStyle w:val="ab"/>
        <w:ind w:firstLine="709"/>
        <w:jc w:val="both"/>
        <w:rPr>
          <w:rFonts w:ascii="Times New Roman" w:eastAsia="Times New Roman" w:hAnsi="Times New Roman"/>
        </w:rPr>
      </w:pPr>
      <w:r w:rsidRPr="00ED6204">
        <w:rPr>
          <w:rFonts w:ascii="Times New Roman" w:eastAsia="Times New Roman" w:hAnsi="Times New Roman"/>
        </w:rPr>
        <w:t>Управление образования администрации Юрлинского муниципального района, Муниципальное бюджетное учреждение здравоохранения  « Юрлинская ЦРБ»;</w:t>
      </w:r>
    </w:p>
    <w:p w:rsidR="000722C5" w:rsidRPr="00ED6204" w:rsidRDefault="000722C5" w:rsidP="00514EDF">
      <w:pPr>
        <w:pStyle w:val="ab"/>
        <w:ind w:firstLine="709"/>
        <w:jc w:val="both"/>
        <w:rPr>
          <w:rFonts w:ascii="Times New Roman" w:eastAsia="Times New Roman" w:hAnsi="Times New Roman"/>
        </w:rPr>
      </w:pPr>
      <w:r w:rsidRPr="00ED6204">
        <w:rPr>
          <w:rFonts w:ascii="Times New Roman" w:eastAsia="Times New Roman" w:hAnsi="Times New Roman"/>
        </w:rPr>
        <w:t>Комиссия по делам несовершеннолетних и защите их прав Юрлинского муниципального района;</w:t>
      </w:r>
    </w:p>
    <w:p w:rsidR="000722C5" w:rsidRPr="00514EDF" w:rsidRDefault="000722C5" w:rsidP="00514EDF">
      <w:pPr>
        <w:pStyle w:val="ab"/>
        <w:ind w:firstLine="709"/>
        <w:jc w:val="both"/>
        <w:rPr>
          <w:rFonts w:ascii="Times New Roman" w:hAnsi="Times New Roman"/>
        </w:rPr>
      </w:pPr>
      <w:r w:rsidRPr="00ED6204">
        <w:rPr>
          <w:rFonts w:ascii="Times New Roman" w:hAnsi="Times New Roman"/>
        </w:rPr>
        <w:t xml:space="preserve">Социально ориентированные некоммерческие организации, юридические лица; </w:t>
      </w:r>
      <w:r w:rsidRPr="00ED6204">
        <w:rPr>
          <w:rFonts w:ascii="Times New Roman" w:eastAsia="Times New Roman" w:hAnsi="Times New Roman"/>
        </w:rPr>
        <w:t>некоммерческие организации, уставная деятельность которых соответствует приоритетным направлениям. Данный подход позволит вовлечь в реализацию государственной молодежной политики непосредственно молодежь района, переведя ее тем самым из объекта в субъект молодежной политики.</w:t>
      </w:r>
      <w:bookmarkStart w:id="27" w:name="Par1771"/>
      <w:bookmarkEnd w:id="27"/>
    </w:p>
    <w:p w:rsidR="000722C5" w:rsidRPr="00ED6204" w:rsidRDefault="000722C5" w:rsidP="000722C5">
      <w:pPr>
        <w:jc w:val="center"/>
        <w:outlineLvl w:val="2"/>
        <w:rPr>
          <w:sz w:val="22"/>
          <w:szCs w:val="22"/>
        </w:rPr>
      </w:pPr>
      <w:r w:rsidRPr="00ED6204">
        <w:rPr>
          <w:sz w:val="22"/>
          <w:szCs w:val="22"/>
        </w:rPr>
        <w:t>III. Прогноз конечных результатов Государственной программы,</w:t>
      </w:r>
    </w:p>
    <w:p w:rsidR="000722C5" w:rsidRPr="00ED6204" w:rsidRDefault="000722C5" w:rsidP="000722C5">
      <w:pPr>
        <w:jc w:val="center"/>
        <w:rPr>
          <w:sz w:val="22"/>
          <w:szCs w:val="22"/>
        </w:rPr>
      </w:pPr>
      <w:r w:rsidRPr="00ED6204">
        <w:rPr>
          <w:sz w:val="22"/>
          <w:szCs w:val="22"/>
        </w:rPr>
        <w:t>характеризующих целевое состояние (изменение состояния)</w:t>
      </w:r>
    </w:p>
    <w:p w:rsidR="000722C5" w:rsidRPr="00ED6204" w:rsidRDefault="000722C5" w:rsidP="000722C5">
      <w:pPr>
        <w:jc w:val="center"/>
        <w:rPr>
          <w:sz w:val="22"/>
          <w:szCs w:val="22"/>
        </w:rPr>
      </w:pPr>
      <w:r w:rsidRPr="00ED6204">
        <w:rPr>
          <w:sz w:val="22"/>
          <w:szCs w:val="22"/>
        </w:rPr>
        <w:t>уровня и качества жизни населения, социальной сферы,</w:t>
      </w:r>
    </w:p>
    <w:p w:rsidR="000722C5" w:rsidRPr="00ED6204" w:rsidRDefault="000722C5" w:rsidP="000722C5">
      <w:pPr>
        <w:jc w:val="center"/>
        <w:rPr>
          <w:sz w:val="22"/>
          <w:szCs w:val="22"/>
        </w:rPr>
      </w:pPr>
      <w:r w:rsidRPr="00ED6204">
        <w:rPr>
          <w:sz w:val="22"/>
          <w:szCs w:val="22"/>
        </w:rPr>
        <w:t>экономики, общественной безопасности, государственных</w:t>
      </w:r>
    </w:p>
    <w:p w:rsidR="000722C5" w:rsidRPr="00ED6204" w:rsidRDefault="000722C5" w:rsidP="000722C5">
      <w:pPr>
        <w:jc w:val="center"/>
        <w:rPr>
          <w:sz w:val="22"/>
          <w:szCs w:val="22"/>
        </w:rPr>
      </w:pPr>
      <w:r w:rsidRPr="00ED6204">
        <w:rPr>
          <w:sz w:val="22"/>
          <w:szCs w:val="22"/>
        </w:rPr>
        <w:t>институтов, степени реализации других общественно значимых</w:t>
      </w:r>
    </w:p>
    <w:p w:rsidR="000722C5" w:rsidRPr="00ED6204" w:rsidRDefault="000722C5" w:rsidP="00514EDF">
      <w:pPr>
        <w:jc w:val="center"/>
        <w:rPr>
          <w:sz w:val="22"/>
          <w:szCs w:val="22"/>
        </w:rPr>
      </w:pPr>
      <w:r w:rsidRPr="00ED6204">
        <w:rPr>
          <w:sz w:val="22"/>
          <w:szCs w:val="22"/>
        </w:rPr>
        <w:t>интересов и потребностей в соответствующей сфере</w:t>
      </w:r>
    </w:p>
    <w:p w:rsidR="000722C5" w:rsidRPr="00ED6204" w:rsidRDefault="000722C5" w:rsidP="00514EDF">
      <w:pPr>
        <w:ind w:firstLine="709"/>
        <w:jc w:val="both"/>
        <w:rPr>
          <w:sz w:val="22"/>
          <w:szCs w:val="22"/>
        </w:rPr>
      </w:pPr>
      <w:r w:rsidRPr="00ED6204">
        <w:rPr>
          <w:sz w:val="22"/>
          <w:szCs w:val="22"/>
        </w:rPr>
        <w:t>Улучшение положения в районе за счет самостоятельного и ответственного самоопределения, повышение деловой, предпринимательской, творческой, спортивной активности молодежи.</w:t>
      </w:r>
    </w:p>
    <w:p w:rsidR="000722C5" w:rsidRPr="00ED6204" w:rsidRDefault="000722C5" w:rsidP="00514EDF">
      <w:pPr>
        <w:ind w:firstLine="709"/>
        <w:jc w:val="both"/>
        <w:rPr>
          <w:sz w:val="22"/>
          <w:szCs w:val="22"/>
        </w:rPr>
      </w:pPr>
      <w:r w:rsidRPr="00ED6204">
        <w:rPr>
          <w:sz w:val="22"/>
          <w:szCs w:val="22"/>
        </w:rPr>
        <w:t>Реализация программных мероприятий позволит создать условия для роста общей информационной грамотности и социальной активности молодежи, развития ее талантов.</w:t>
      </w:r>
    </w:p>
    <w:p w:rsidR="000722C5" w:rsidRPr="00ED6204" w:rsidRDefault="000722C5" w:rsidP="00514EDF">
      <w:pPr>
        <w:framePr w:hSpace="180" w:wrap="around" w:vAnchor="text" w:hAnchor="margin" w:y="-199"/>
        <w:ind w:firstLine="709"/>
        <w:rPr>
          <w:sz w:val="22"/>
          <w:szCs w:val="22"/>
        </w:rPr>
      </w:pPr>
      <w:r w:rsidRPr="00ED6204">
        <w:rPr>
          <w:sz w:val="22"/>
          <w:szCs w:val="22"/>
        </w:rPr>
        <w:t>Реализация Подпрограммы позволит достигнуть прогнозных значений по целевым показателям Подпрограммы:</w:t>
      </w:r>
    </w:p>
    <w:p w:rsidR="000722C5" w:rsidRPr="00ED6204" w:rsidRDefault="000722C5" w:rsidP="00514EDF">
      <w:pPr>
        <w:framePr w:hSpace="180" w:wrap="around" w:vAnchor="text" w:hAnchor="margin" w:y="-199"/>
        <w:ind w:firstLine="709"/>
        <w:rPr>
          <w:sz w:val="22"/>
          <w:szCs w:val="22"/>
        </w:rPr>
      </w:pPr>
      <w:r w:rsidRPr="00ED6204">
        <w:rPr>
          <w:sz w:val="22"/>
          <w:szCs w:val="22"/>
        </w:rPr>
        <w:t>1.количество молодежи, охваченной патриотическими общественными практиками, 300 человек ежегодно;</w:t>
      </w:r>
    </w:p>
    <w:p w:rsidR="000722C5" w:rsidRPr="00ED6204" w:rsidRDefault="000722C5" w:rsidP="00514EDF">
      <w:pPr>
        <w:framePr w:hSpace="180" w:wrap="around" w:vAnchor="text" w:hAnchor="margin" w:y="-199"/>
        <w:ind w:firstLine="709"/>
        <w:rPr>
          <w:sz w:val="22"/>
          <w:szCs w:val="22"/>
        </w:rPr>
      </w:pPr>
      <w:r w:rsidRPr="00ED6204">
        <w:rPr>
          <w:sz w:val="22"/>
          <w:szCs w:val="22"/>
        </w:rPr>
        <w:t>2.удельный вес молодежи в возрасте от 14 до 30 лет, занятых в социальных, творческих и проектах иной направленности, до</w:t>
      </w:r>
    </w:p>
    <w:p w:rsidR="000722C5" w:rsidRPr="00ED6204" w:rsidRDefault="000722C5" w:rsidP="00514EDF">
      <w:pPr>
        <w:framePr w:hSpace="180" w:wrap="around" w:vAnchor="text" w:hAnchor="margin" w:y="-199"/>
        <w:ind w:firstLine="709"/>
        <w:rPr>
          <w:sz w:val="22"/>
          <w:szCs w:val="22"/>
        </w:rPr>
      </w:pPr>
      <w:r w:rsidRPr="00ED6204">
        <w:rPr>
          <w:sz w:val="22"/>
          <w:szCs w:val="22"/>
        </w:rPr>
        <w:t xml:space="preserve">15% к 2017 году; </w:t>
      </w:r>
    </w:p>
    <w:p w:rsidR="000722C5" w:rsidRPr="00ED6204" w:rsidRDefault="000722C5" w:rsidP="00514EDF">
      <w:pPr>
        <w:framePr w:hSpace="180" w:wrap="around" w:vAnchor="text" w:hAnchor="margin" w:y="-199"/>
        <w:ind w:firstLine="709"/>
        <w:rPr>
          <w:sz w:val="22"/>
          <w:szCs w:val="22"/>
        </w:rPr>
      </w:pPr>
      <w:r w:rsidRPr="00ED6204">
        <w:rPr>
          <w:sz w:val="22"/>
          <w:szCs w:val="22"/>
        </w:rPr>
        <w:t>3.увеличение доли молодежи, оценивающей свою информированность о возможностях самореализации как "удовлетворительно", до 50% к 2017 году;</w:t>
      </w:r>
    </w:p>
    <w:p w:rsidR="000722C5" w:rsidRPr="00ED6204" w:rsidRDefault="000722C5" w:rsidP="00514EDF">
      <w:pPr>
        <w:framePr w:hSpace="180" w:wrap="around" w:vAnchor="text" w:hAnchor="margin" w:y="-199"/>
        <w:ind w:firstLine="709"/>
        <w:rPr>
          <w:sz w:val="22"/>
          <w:szCs w:val="22"/>
        </w:rPr>
      </w:pPr>
      <w:r w:rsidRPr="00ED6204">
        <w:rPr>
          <w:sz w:val="22"/>
          <w:szCs w:val="22"/>
        </w:rPr>
        <w:t>4.увеличение доли молодежи, охваченной общественными практиками, формирующими лидерские навыки, до 8 % к 2017 году;</w:t>
      </w:r>
    </w:p>
    <w:p w:rsidR="000722C5" w:rsidRPr="00ED6204" w:rsidRDefault="000722C5" w:rsidP="00514EDF">
      <w:pPr>
        <w:framePr w:hSpace="180" w:wrap="around" w:vAnchor="text" w:hAnchor="margin" w:y="-199"/>
        <w:ind w:firstLine="709"/>
        <w:rPr>
          <w:sz w:val="22"/>
          <w:szCs w:val="22"/>
        </w:rPr>
      </w:pPr>
      <w:r w:rsidRPr="00ED6204">
        <w:rPr>
          <w:sz w:val="22"/>
          <w:szCs w:val="22"/>
        </w:rPr>
        <w:t>5.увеличение доли молодежи, охваченной творческими общественными практиками (в том числе и позитивные молодежные субкультуры), до 20% к 2017 году;</w:t>
      </w:r>
    </w:p>
    <w:p w:rsidR="000722C5" w:rsidRPr="00ED6204" w:rsidRDefault="000722C5" w:rsidP="00514EDF">
      <w:pPr>
        <w:ind w:firstLine="709"/>
        <w:jc w:val="both"/>
        <w:rPr>
          <w:sz w:val="22"/>
          <w:szCs w:val="22"/>
        </w:rPr>
      </w:pPr>
      <w:r w:rsidRPr="00ED6204">
        <w:rPr>
          <w:sz w:val="22"/>
          <w:szCs w:val="22"/>
        </w:rPr>
        <w:t>6.увеличение доли молодежи с ожиданиями (внутренними установками) жить и работать в Юрлинском муниципальном районе  до 30% к 2017 году;</w:t>
      </w:r>
    </w:p>
    <w:p w:rsidR="000722C5" w:rsidRPr="00ED6204" w:rsidRDefault="000722C5" w:rsidP="000722C5">
      <w:pPr>
        <w:jc w:val="center"/>
        <w:outlineLvl w:val="2"/>
        <w:rPr>
          <w:sz w:val="22"/>
          <w:szCs w:val="22"/>
        </w:rPr>
      </w:pPr>
      <w:bookmarkStart w:id="28" w:name="Par1790"/>
      <w:bookmarkEnd w:id="28"/>
      <w:r w:rsidRPr="00ED6204">
        <w:rPr>
          <w:sz w:val="22"/>
          <w:szCs w:val="22"/>
        </w:rPr>
        <w:t>IV. Сроки реализации Подпрограммы в целом, этапы и сроки</w:t>
      </w:r>
    </w:p>
    <w:p w:rsidR="000722C5" w:rsidRPr="00ED6204" w:rsidRDefault="000722C5" w:rsidP="00514EDF">
      <w:pPr>
        <w:jc w:val="center"/>
        <w:rPr>
          <w:sz w:val="22"/>
          <w:szCs w:val="22"/>
        </w:rPr>
      </w:pPr>
      <w:r w:rsidRPr="00ED6204">
        <w:rPr>
          <w:sz w:val="22"/>
          <w:szCs w:val="22"/>
        </w:rPr>
        <w:t>их реализации с указанием промежуточных показателей</w:t>
      </w:r>
    </w:p>
    <w:p w:rsidR="000722C5" w:rsidRPr="00ED6204" w:rsidRDefault="000722C5" w:rsidP="000722C5">
      <w:pPr>
        <w:jc w:val="both"/>
        <w:rPr>
          <w:sz w:val="22"/>
          <w:szCs w:val="22"/>
        </w:rPr>
      </w:pPr>
      <w:r w:rsidRPr="00ED6204">
        <w:rPr>
          <w:sz w:val="22"/>
          <w:szCs w:val="22"/>
        </w:rPr>
        <w:t>Реализация Подпрограммы не предусматривает этапов. Мероприятия в рамках Подпрограммы реализуются в течение всего периода действия муниципальной программы 2015-2017годы.</w:t>
      </w:r>
    </w:p>
    <w:p w:rsidR="000722C5" w:rsidRPr="00ED6204" w:rsidRDefault="000722C5" w:rsidP="000722C5">
      <w:pPr>
        <w:jc w:val="center"/>
        <w:outlineLvl w:val="2"/>
        <w:rPr>
          <w:sz w:val="22"/>
          <w:szCs w:val="22"/>
        </w:rPr>
      </w:pPr>
      <w:bookmarkStart w:id="29" w:name="Par1795"/>
      <w:bookmarkEnd w:id="29"/>
      <w:r w:rsidRPr="00ED6204">
        <w:rPr>
          <w:sz w:val="22"/>
          <w:szCs w:val="22"/>
        </w:rPr>
        <w:t>V. Перечень мероприятий Подпрограммы с указанием сроков</w:t>
      </w:r>
    </w:p>
    <w:p w:rsidR="000722C5" w:rsidRPr="00ED6204" w:rsidRDefault="000722C5" w:rsidP="00514EDF">
      <w:pPr>
        <w:jc w:val="center"/>
        <w:rPr>
          <w:sz w:val="22"/>
          <w:szCs w:val="22"/>
        </w:rPr>
      </w:pPr>
      <w:r w:rsidRPr="00ED6204">
        <w:rPr>
          <w:sz w:val="22"/>
          <w:szCs w:val="22"/>
        </w:rPr>
        <w:t>их реализации и ожидаемых результатов</w:t>
      </w:r>
    </w:p>
    <w:p w:rsidR="000722C5" w:rsidRPr="00ED6204" w:rsidRDefault="000722C5" w:rsidP="00514EDF">
      <w:pPr>
        <w:ind w:firstLine="709"/>
        <w:jc w:val="both"/>
        <w:rPr>
          <w:sz w:val="22"/>
          <w:szCs w:val="22"/>
        </w:rPr>
      </w:pPr>
      <w:r w:rsidRPr="00ED6204">
        <w:rPr>
          <w:sz w:val="22"/>
          <w:szCs w:val="22"/>
        </w:rPr>
        <w:t>5.1. Поддержка  деятельности и развития детских и молодежных объединений.</w:t>
      </w:r>
    </w:p>
    <w:p w:rsidR="000722C5" w:rsidRPr="00ED6204" w:rsidRDefault="000722C5" w:rsidP="00514EDF">
      <w:pPr>
        <w:ind w:firstLine="709"/>
        <w:jc w:val="both"/>
        <w:rPr>
          <w:sz w:val="22"/>
          <w:szCs w:val="22"/>
        </w:rPr>
      </w:pPr>
      <w:r w:rsidRPr="00ED6204">
        <w:rPr>
          <w:sz w:val="22"/>
          <w:szCs w:val="22"/>
        </w:rPr>
        <w:t>5.2. Поддержка интеллектуального, творческого, духовно- нравственного развития молодежи.</w:t>
      </w:r>
    </w:p>
    <w:p w:rsidR="000722C5" w:rsidRPr="00ED6204" w:rsidRDefault="000722C5" w:rsidP="00514EDF">
      <w:pPr>
        <w:ind w:firstLine="709"/>
        <w:jc w:val="both"/>
        <w:rPr>
          <w:sz w:val="22"/>
          <w:szCs w:val="22"/>
        </w:rPr>
      </w:pPr>
      <w:r w:rsidRPr="00ED6204">
        <w:rPr>
          <w:sz w:val="22"/>
          <w:szCs w:val="22"/>
        </w:rPr>
        <w:lastRenderedPageBreak/>
        <w:t>5.3. Профилактика алкоголизма, наркомании, асоциальных явлений в молодежной среде, пропаганда здорового образа жизни</w:t>
      </w:r>
    </w:p>
    <w:p w:rsidR="000722C5" w:rsidRPr="00ED6204" w:rsidRDefault="000722C5" w:rsidP="00514EDF">
      <w:pPr>
        <w:ind w:firstLine="709"/>
        <w:jc w:val="both"/>
        <w:rPr>
          <w:sz w:val="22"/>
          <w:szCs w:val="22"/>
        </w:rPr>
      </w:pPr>
      <w:r w:rsidRPr="00ED6204">
        <w:rPr>
          <w:sz w:val="22"/>
          <w:szCs w:val="22"/>
        </w:rPr>
        <w:t>5.4. Организация занятости подростков и молодежи.</w:t>
      </w:r>
    </w:p>
    <w:p w:rsidR="000722C5" w:rsidRPr="00ED6204" w:rsidRDefault="000722C5" w:rsidP="00514EDF">
      <w:pPr>
        <w:ind w:firstLine="709"/>
        <w:jc w:val="both"/>
        <w:rPr>
          <w:sz w:val="22"/>
          <w:szCs w:val="22"/>
        </w:rPr>
      </w:pPr>
      <w:r w:rsidRPr="00ED6204">
        <w:rPr>
          <w:sz w:val="22"/>
          <w:szCs w:val="22"/>
        </w:rPr>
        <w:t>5.5. Военно-патриотическое, нравственное, правовое воспитание молодежи</w:t>
      </w:r>
    </w:p>
    <w:p w:rsidR="000722C5" w:rsidRPr="00ED6204" w:rsidRDefault="000722C5" w:rsidP="000722C5">
      <w:pPr>
        <w:suppressAutoHyphens/>
        <w:jc w:val="center"/>
        <w:rPr>
          <w:rFonts w:eastAsia="Arial"/>
          <w:kern w:val="3"/>
          <w:sz w:val="22"/>
          <w:szCs w:val="22"/>
        </w:rPr>
      </w:pPr>
      <w:r w:rsidRPr="00ED6204">
        <w:rPr>
          <w:rFonts w:eastAsia="Arial"/>
          <w:b/>
          <w:kern w:val="3"/>
          <w:sz w:val="22"/>
          <w:szCs w:val="22"/>
          <w:lang w:val="en-US"/>
        </w:rPr>
        <w:t>V</w:t>
      </w:r>
      <w:r w:rsidRPr="00ED6204">
        <w:rPr>
          <w:rFonts w:eastAsia="Arial"/>
          <w:b/>
          <w:kern w:val="3"/>
          <w:sz w:val="22"/>
          <w:szCs w:val="22"/>
        </w:rPr>
        <w:t xml:space="preserve">. Перечень мероприятий муниципальной подпрограммы Юрлинского муниципального района </w:t>
      </w:r>
      <w:r w:rsidRPr="00ED6204">
        <w:rPr>
          <w:rFonts w:eastAsia="Arial"/>
          <w:kern w:val="3"/>
          <w:sz w:val="22"/>
          <w:szCs w:val="22"/>
        </w:rPr>
        <w:t>«</w:t>
      </w:r>
      <w:r w:rsidRPr="00ED6204">
        <w:rPr>
          <w:b/>
          <w:sz w:val="22"/>
          <w:szCs w:val="22"/>
        </w:rPr>
        <w:t xml:space="preserve">Реализация молодежной политики в </w:t>
      </w:r>
      <w:r w:rsidRPr="00ED6204">
        <w:rPr>
          <w:rFonts w:eastAsia="Arial"/>
          <w:b/>
          <w:kern w:val="3"/>
          <w:sz w:val="22"/>
          <w:szCs w:val="22"/>
        </w:rPr>
        <w:t>Юрлинском муниципальном районе на 2015-2017гг»"</w:t>
      </w:r>
    </w:p>
    <w:p w:rsidR="000722C5" w:rsidRPr="00ED6204" w:rsidRDefault="000722C5" w:rsidP="000722C5">
      <w:pPr>
        <w:jc w:val="center"/>
        <w:rPr>
          <w:sz w:val="22"/>
          <w:szCs w:val="22"/>
        </w:rPr>
      </w:pPr>
    </w:p>
    <w:tbl>
      <w:tblPr>
        <w:tblW w:w="10065" w:type="dxa"/>
        <w:tblInd w:w="102" w:type="dxa"/>
        <w:tblLayout w:type="fixed"/>
        <w:tblCellMar>
          <w:top w:w="75" w:type="dxa"/>
          <w:left w:w="0" w:type="dxa"/>
          <w:bottom w:w="75" w:type="dxa"/>
          <w:right w:w="0" w:type="dxa"/>
        </w:tblCellMar>
        <w:tblLook w:val="0000"/>
      </w:tblPr>
      <w:tblGrid>
        <w:gridCol w:w="993"/>
        <w:gridCol w:w="2418"/>
        <w:gridCol w:w="2259"/>
        <w:gridCol w:w="1134"/>
        <w:gridCol w:w="993"/>
        <w:gridCol w:w="2268"/>
      </w:tblGrid>
      <w:tr w:rsidR="000722C5" w:rsidRPr="00452DBD" w:rsidTr="00452DBD">
        <w:trPr>
          <w:trHeight w:val="133"/>
        </w:trPr>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452DBD">
            <w:pPr>
              <w:jc w:val="center"/>
              <w:rPr>
                <w:sz w:val="18"/>
                <w:szCs w:val="18"/>
              </w:rPr>
            </w:pPr>
            <w:r w:rsidRPr="00452DBD">
              <w:rPr>
                <w:sz w:val="18"/>
                <w:szCs w:val="18"/>
              </w:rPr>
              <w:t>N п/п</w:t>
            </w:r>
          </w:p>
        </w:tc>
        <w:tc>
          <w:tcPr>
            <w:tcW w:w="2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Наименование подпрограммы, основного мероприятия (ВЦП), мероприятия</w:t>
            </w:r>
          </w:p>
        </w:tc>
        <w:tc>
          <w:tcPr>
            <w:tcW w:w="22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Ответственный исполнитель, участники</w:t>
            </w:r>
          </w:p>
        </w:tc>
        <w:tc>
          <w:tcPr>
            <w:tcW w:w="21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Срок</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Ожидаемый непосредственный результат (краткое описание)</w:t>
            </w:r>
          </w:p>
        </w:tc>
      </w:tr>
      <w:tr w:rsidR="000722C5" w:rsidRPr="00452DBD" w:rsidTr="00452DBD">
        <w:trPr>
          <w:trHeight w:val="133"/>
        </w:trPr>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452DBD">
            <w:pPr>
              <w:jc w:val="center"/>
              <w:rPr>
                <w:sz w:val="18"/>
                <w:szCs w:val="18"/>
              </w:rPr>
            </w:pPr>
          </w:p>
        </w:tc>
        <w:tc>
          <w:tcPr>
            <w:tcW w:w="2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p>
        </w:tc>
        <w:tc>
          <w:tcPr>
            <w:tcW w:w="22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начала реализации</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окончания реализации</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p>
        </w:tc>
      </w:tr>
      <w:tr w:rsidR="000722C5" w:rsidRPr="00452DBD" w:rsidTr="00452DBD">
        <w:trPr>
          <w:trHeight w:val="133"/>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452DBD">
            <w:pPr>
              <w:jc w:val="center"/>
              <w:rPr>
                <w:sz w:val="18"/>
                <w:szCs w:val="18"/>
              </w:rPr>
            </w:pPr>
            <w:r w:rsidRPr="00452DBD">
              <w:rPr>
                <w:sz w:val="18"/>
                <w:szCs w:val="18"/>
              </w:rPr>
              <w:t>1</w:t>
            </w:r>
          </w:p>
        </w:tc>
        <w:tc>
          <w:tcPr>
            <w:tcW w:w="2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2</w:t>
            </w:r>
          </w:p>
        </w:tc>
        <w:tc>
          <w:tcPr>
            <w:tcW w:w="2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6</w:t>
            </w:r>
          </w:p>
        </w:tc>
      </w:tr>
      <w:tr w:rsidR="000722C5" w:rsidRPr="00452DBD" w:rsidTr="00452DBD">
        <w:trPr>
          <w:trHeight w:val="133"/>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452DBD">
            <w:pPr>
              <w:jc w:val="center"/>
              <w:outlineLvl w:val="2"/>
              <w:rPr>
                <w:sz w:val="18"/>
                <w:szCs w:val="18"/>
              </w:rPr>
            </w:pPr>
            <w:bookmarkStart w:id="30" w:name="Par3214"/>
            <w:bookmarkStart w:id="31" w:name="Par3257"/>
            <w:bookmarkEnd w:id="30"/>
            <w:bookmarkEnd w:id="31"/>
            <w:r w:rsidRPr="00452DBD">
              <w:rPr>
                <w:sz w:val="18"/>
                <w:szCs w:val="18"/>
              </w:rPr>
              <w:t>1</w:t>
            </w:r>
          </w:p>
        </w:tc>
        <w:tc>
          <w:tcPr>
            <w:tcW w:w="907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suppressAutoHyphens/>
              <w:rPr>
                <w:rFonts w:eastAsia="Arial"/>
                <w:kern w:val="3"/>
                <w:sz w:val="18"/>
                <w:szCs w:val="18"/>
              </w:rPr>
            </w:pPr>
            <w:r w:rsidRPr="00452DBD">
              <w:rPr>
                <w:sz w:val="18"/>
                <w:szCs w:val="18"/>
              </w:rPr>
              <w:t xml:space="preserve">Подпрограмма </w:t>
            </w:r>
            <w:r w:rsidRPr="00452DBD">
              <w:rPr>
                <w:rFonts w:eastAsia="Arial"/>
                <w:kern w:val="3"/>
                <w:sz w:val="18"/>
                <w:szCs w:val="18"/>
              </w:rPr>
              <w:t>«</w:t>
            </w:r>
            <w:r w:rsidRPr="00452DBD">
              <w:rPr>
                <w:sz w:val="18"/>
                <w:szCs w:val="18"/>
              </w:rPr>
              <w:t xml:space="preserve">Реализация молодежной политики в </w:t>
            </w:r>
            <w:r w:rsidRPr="00452DBD">
              <w:rPr>
                <w:rFonts w:eastAsia="Arial"/>
                <w:kern w:val="3"/>
                <w:sz w:val="18"/>
                <w:szCs w:val="18"/>
              </w:rPr>
              <w:t>Юрлинском муниципальном районе на 2015-2017гг»</w:t>
            </w:r>
          </w:p>
        </w:tc>
      </w:tr>
      <w:tr w:rsidR="000722C5" w:rsidRPr="00452DBD" w:rsidTr="00452DBD">
        <w:trPr>
          <w:trHeight w:val="133"/>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452DBD">
            <w:pPr>
              <w:jc w:val="center"/>
              <w:rPr>
                <w:sz w:val="18"/>
                <w:szCs w:val="18"/>
              </w:rPr>
            </w:pPr>
            <w:r w:rsidRPr="00452DBD">
              <w:rPr>
                <w:sz w:val="18"/>
                <w:szCs w:val="18"/>
              </w:rPr>
              <w:t>1.1</w:t>
            </w:r>
          </w:p>
        </w:tc>
        <w:tc>
          <w:tcPr>
            <w:tcW w:w="2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Основное мероприятие: Развитие молодежной политики в Юрлинском районе</w:t>
            </w:r>
          </w:p>
        </w:tc>
        <w:tc>
          <w:tcPr>
            <w:tcW w:w="2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Управление культуры молодежной политики и спорта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2015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2017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Увеличение доли молодежи, оценивающей свою информированность о возможностях самореализации "удовлетворительно"</w:t>
            </w:r>
          </w:p>
        </w:tc>
      </w:tr>
      <w:tr w:rsidR="000722C5" w:rsidRPr="00452DBD" w:rsidTr="00452DBD">
        <w:trPr>
          <w:trHeight w:val="133"/>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452DBD">
            <w:pPr>
              <w:jc w:val="center"/>
              <w:rPr>
                <w:sz w:val="18"/>
                <w:szCs w:val="18"/>
              </w:rPr>
            </w:pPr>
            <w:r w:rsidRPr="00452DBD">
              <w:rPr>
                <w:sz w:val="18"/>
                <w:szCs w:val="18"/>
              </w:rPr>
              <w:t>1.1.1</w:t>
            </w:r>
          </w:p>
        </w:tc>
        <w:tc>
          <w:tcPr>
            <w:tcW w:w="2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Мероприятие: поддержка деятельности молодежных и детских объединений и организаций</w:t>
            </w:r>
          </w:p>
        </w:tc>
        <w:tc>
          <w:tcPr>
            <w:tcW w:w="2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Управление культуры молодежной политики и спорта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01.01.2015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31.12.2017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Увеличение доли молодежи, охваченной творческими общественными практиками (в том числе и позитивные молодежные субкультуры)</w:t>
            </w:r>
          </w:p>
        </w:tc>
      </w:tr>
      <w:tr w:rsidR="000722C5" w:rsidRPr="00452DBD" w:rsidTr="00452DBD">
        <w:trPr>
          <w:trHeight w:val="133"/>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452DBD">
            <w:pPr>
              <w:jc w:val="center"/>
              <w:rPr>
                <w:sz w:val="18"/>
                <w:szCs w:val="18"/>
              </w:rPr>
            </w:pPr>
            <w:r w:rsidRPr="00452DBD">
              <w:rPr>
                <w:sz w:val="18"/>
                <w:szCs w:val="18"/>
              </w:rPr>
              <w:t>1.1.2</w:t>
            </w:r>
          </w:p>
        </w:tc>
        <w:tc>
          <w:tcPr>
            <w:tcW w:w="2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Мероприятие: поддержка интеллектуального, творческого, духовно-нравственного развития молодежи</w:t>
            </w:r>
          </w:p>
        </w:tc>
        <w:tc>
          <w:tcPr>
            <w:tcW w:w="2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Управление культуры, молодежной политики и спорта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01.01.2015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31.12.2017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Увеличение удельного веса молодежи в возрасте от 14 до 30 лет, занятой в социальных, творческих и проектах иной направленности</w:t>
            </w:r>
          </w:p>
        </w:tc>
      </w:tr>
      <w:tr w:rsidR="000722C5" w:rsidRPr="00452DBD" w:rsidTr="00452DBD">
        <w:trPr>
          <w:trHeight w:val="133"/>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452DBD">
            <w:pPr>
              <w:jc w:val="center"/>
              <w:rPr>
                <w:sz w:val="18"/>
                <w:szCs w:val="18"/>
              </w:rPr>
            </w:pPr>
            <w:r w:rsidRPr="00452DBD">
              <w:rPr>
                <w:sz w:val="18"/>
                <w:szCs w:val="18"/>
              </w:rPr>
              <w:t>1.1.3</w:t>
            </w:r>
          </w:p>
        </w:tc>
        <w:tc>
          <w:tcPr>
            <w:tcW w:w="2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Мероприятие: профилактика алкоголизма, наркомании, асоциальных явлений в молодежной среде, пропаганда здорового образа жизни</w:t>
            </w:r>
          </w:p>
        </w:tc>
        <w:tc>
          <w:tcPr>
            <w:tcW w:w="2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Управление культуры, молодежной политики и спорта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01.01.2015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31.12.2017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Профилактика алкоголизма, наркомании, асоциальных явлений в молодежной среде</w:t>
            </w:r>
          </w:p>
        </w:tc>
      </w:tr>
      <w:tr w:rsidR="000722C5" w:rsidRPr="00452DBD" w:rsidTr="00452DBD">
        <w:trPr>
          <w:trHeight w:val="133"/>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452DBD">
            <w:pPr>
              <w:jc w:val="center"/>
              <w:rPr>
                <w:sz w:val="18"/>
                <w:szCs w:val="18"/>
              </w:rPr>
            </w:pPr>
            <w:r w:rsidRPr="00452DBD">
              <w:rPr>
                <w:sz w:val="18"/>
                <w:szCs w:val="18"/>
              </w:rPr>
              <w:t>1.1.4</w:t>
            </w:r>
          </w:p>
        </w:tc>
        <w:tc>
          <w:tcPr>
            <w:tcW w:w="2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Организация занятости подростков и молодежи</w:t>
            </w:r>
          </w:p>
        </w:tc>
        <w:tc>
          <w:tcPr>
            <w:tcW w:w="2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Управление культуры, молодежной политики и спорта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01.01.2015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31.12.2017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Увеличение доли молодежи с ожиданиями(внутренними установками) жить и работать в Юрлинском муниципальном районе</w:t>
            </w:r>
          </w:p>
        </w:tc>
      </w:tr>
      <w:tr w:rsidR="000722C5" w:rsidRPr="00452DBD" w:rsidTr="00452DBD">
        <w:trPr>
          <w:trHeight w:val="133"/>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452DBD">
            <w:pPr>
              <w:jc w:val="center"/>
              <w:rPr>
                <w:sz w:val="18"/>
                <w:szCs w:val="18"/>
              </w:rPr>
            </w:pPr>
            <w:r w:rsidRPr="00452DBD">
              <w:rPr>
                <w:sz w:val="18"/>
                <w:szCs w:val="18"/>
              </w:rPr>
              <w:t>1.1.5</w:t>
            </w:r>
          </w:p>
        </w:tc>
        <w:tc>
          <w:tcPr>
            <w:tcW w:w="2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Мероприятие: Военно-патриотическое, нравственное, правовое воспитание молодежи</w:t>
            </w:r>
          </w:p>
        </w:tc>
        <w:tc>
          <w:tcPr>
            <w:tcW w:w="2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Управление культуры, молодежной политики и спорта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01.01.2015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31.12.2017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Увеличение количества молодежи, охваченной патриотическими общественными практиками</w:t>
            </w:r>
          </w:p>
        </w:tc>
      </w:tr>
    </w:tbl>
    <w:p w:rsidR="000722C5" w:rsidRPr="00ED6204" w:rsidRDefault="000722C5" w:rsidP="00452DBD">
      <w:pPr>
        <w:jc w:val="center"/>
        <w:outlineLvl w:val="2"/>
        <w:rPr>
          <w:sz w:val="22"/>
          <w:szCs w:val="22"/>
        </w:rPr>
      </w:pPr>
      <w:bookmarkStart w:id="32" w:name="Par3319"/>
      <w:bookmarkStart w:id="33" w:name="Par1827"/>
      <w:bookmarkEnd w:id="32"/>
      <w:bookmarkEnd w:id="33"/>
      <w:r w:rsidRPr="00ED6204">
        <w:rPr>
          <w:sz w:val="22"/>
          <w:szCs w:val="22"/>
        </w:rPr>
        <w:t>VI. Основные меры правового регулирования в соответствующей</w:t>
      </w:r>
    </w:p>
    <w:p w:rsidR="000722C5" w:rsidRPr="00ED6204" w:rsidRDefault="000722C5" w:rsidP="000722C5">
      <w:pPr>
        <w:jc w:val="center"/>
        <w:rPr>
          <w:sz w:val="22"/>
          <w:szCs w:val="22"/>
        </w:rPr>
      </w:pPr>
      <w:r w:rsidRPr="00ED6204">
        <w:rPr>
          <w:sz w:val="22"/>
          <w:szCs w:val="22"/>
        </w:rPr>
        <w:t>сфере, направленные на достижение целей и конечных</w:t>
      </w:r>
    </w:p>
    <w:p w:rsidR="000722C5" w:rsidRPr="00ED6204" w:rsidRDefault="000722C5" w:rsidP="00452DBD">
      <w:pPr>
        <w:jc w:val="center"/>
        <w:rPr>
          <w:sz w:val="22"/>
          <w:szCs w:val="22"/>
        </w:rPr>
      </w:pPr>
      <w:r w:rsidRPr="00ED6204">
        <w:rPr>
          <w:sz w:val="22"/>
          <w:szCs w:val="22"/>
        </w:rPr>
        <w:t>результатов Подпрограммы, с обоснованием основных положений.</w:t>
      </w:r>
    </w:p>
    <w:p w:rsidR="000722C5" w:rsidRPr="00ED6204" w:rsidRDefault="000722C5" w:rsidP="00452DBD">
      <w:pPr>
        <w:ind w:firstLine="709"/>
        <w:jc w:val="both"/>
        <w:rPr>
          <w:sz w:val="22"/>
          <w:szCs w:val="22"/>
        </w:rPr>
      </w:pPr>
      <w:r w:rsidRPr="00ED6204">
        <w:rPr>
          <w:sz w:val="22"/>
          <w:szCs w:val="22"/>
        </w:rPr>
        <w:t>Основные меры правового регулирования направление на достижения целей и конечных результатов муниципальной подпрограммы изложены в разделе программы «Развитие культуры Юрлинского муниципального района на 2015-2017гг».</w:t>
      </w:r>
    </w:p>
    <w:p w:rsidR="000722C5" w:rsidRPr="00ED6204" w:rsidRDefault="000722C5" w:rsidP="00452DBD">
      <w:pPr>
        <w:ind w:firstLine="709"/>
        <w:jc w:val="both"/>
        <w:rPr>
          <w:sz w:val="22"/>
          <w:szCs w:val="22"/>
        </w:rPr>
      </w:pPr>
      <w:r w:rsidRPr="00ED6204">
        <w:rPr>
          <w:sz w:val="22"/>
          <w:szCs w:val="22"/>
        </w:rPr>
        <w:t>Также планируется реализация организационных мер, направленных на заключение соглашений и договоров с исполнителями и участниками муниципальной программы по реализации мероприятий подпрограмм.</w:t>
      </w:r>
    </w:p>
    <w:p w:rsidR="000722C5" w:rsidRPr="00ED6204" w:rsidRDefault="000722C5" w:rsidP="00452DBD">
      <w:pPr>
        <w:jc w:val="center"/>
        <w:rPr>
          <w:sz w:val="22"/>
          <w:szCs w:val="22"/>
        </w:rPr>
      </w:pPr>
      <w:r w:rsidRPr="00ED6204">
        <w:rPr>
          <w:sz w:val="22"/>
          <w:szCs w:val="22"/>
          <w:lang w:val="en-US"/>
        </w:rPr>
        <w:lastRenderedPageBreak/>
        <w:t>VII</w:t>
      </w:r>
      <w:r w:rsidRPr="00ED6204">
        <w:rPr>
          <w:sz w:val="22"/>
          <w:szCs w:val="22"/>
        </w:rPr>
        <w:t>. Информация по ресурсному обеспеч</w:t>
      </w:r>
      <w:r w:rsidR="00452DBD">
        <w:rPr>
          <w:sz w:val="22"/>
          <w:szCs w:val="22"/>
        </w:rPr>
        <w:t>ению Муниципальной подпрограммы</w:t>
      </w:r>
    </w:p>
    <w:p w:rsidR="000722C5" w:rsidRPr="00ED6204" w:rsidRDefault="000722C5" w:rsidP="00452DBD">
      <w:pPr>
        <w:ind w:firstLine="709"/>
        <w:jc w:val="both"/>
        <w:rPr>
          <w:sz w:val="22"/>
          <w:szCs w:val="22"/>
        </w:rPr>
      </w:pPr>
      <w:r w:rsidRPr="00ED6204">
        <w:rPr>
          <w:sz w:val="22"/>
          <w:szCs w:val="22"/>
        </w:rPr>
        <w:t>Общий объем средств на реализацию Муниципальной подпрограммы  – 1000,0 тыс. руб. В том числе по годам:</w:t>
      </w:r>
    </w:p>
    <w:p w:rsidR="000722C5" w:rsidRPr="00ED6204" w:rsidRDefault="000722C5" w:rsidP="00452DBD">
      <w:pPr>
        <w:ind w:firstLine="709"/>
        <w:jc w:val="both"/>
        <w:rPr>
          <w:sz w:val="22"/>
          <w:szCs w:val="22"/>
        </w:rPr>
      </w:pPr>
      <w:r w:rsidRPr="00ED6204">
        <w:rPr>
          <w:sz w:val="22"/>
          <w:szCs w:val="22"/>
        </w:rPr>
        <w:t>2015 г. – 300,0 тыс. руб.;</w:t>
      </w:r>
    </w:p>
    <w:p w:rsidR="000722C5" w:rsidRPr="00ED6204" w:rsidRDefault="000722C5" w:rsidP="00452DBD">
      <w:pPr>
        <w:ind w:firstLine="709"/>
        <w:jc w:val="both"/>
        <w:rPr>
          <w:sz w:val="22"/>
          <w:szCs w:val="22"/>
        </w:rPr>
      </w:pPr>
      <w:r w:rsidRPr="00ED6204">
        <w:rPr>
          <w:sz w:val="22"/>
          <w:szCs w:val="22"/>
        </w:rPr>
        <w:t>2016 г. – 350,0 тыс. руб.;</w:t>
      </w:r>
    </w:p>
    <w:p w:rsidR="000722C5" w:rsidRPr="00ED6204" w:rsidRDefault="000722C5" w:rsidP="00452DBD">
      <w:pPr>
        <w:ind w:firstLine="709"/>
        <w:jc w:val="both"/>
        <w:rPr>
          <w:sz w:val="22"/>
          <w:szCs w:val="22"/>
        </w:rPr>
      </w:pPr>
      <w:r w:rsidRPr="00ED6204">
        <w:rPr>
          <w:sz w:val="22"/>
          <w:szCs w:val="22"/>
        </w:rPr>
        <w:t>2017 г. – 350,0 тыс. руб.</w:t>
      </w:r>
    </w:p>
    <w:p w:rsidR="000722C5" w:rsidRPr="00ED6204" w:rsidRDefault="000722C5" w:rsidP="00452DBD">
      <w:pPr>
        <w:pStyle w:val="ConsPlusNormal"/>
        <w:ind w:firstLine="709"/>
        <w:jc w:val="both"/>
        <w:rPr>
          <w:rFonts w:ascii="Times New Roman" w:hAnsi="Times New Roman" w:cs="Times New Roman"/>
          <w:sz w:val="22"/>
          <w:szCs w:val="22"/>
        </w:rPr>
      </w:pPr>
      <w:r w:rsidRPr="00ED6204">
        <w:rPr>
          <w:rFonts w:ascii="Times New Roman" w:hAnsi="Times New Roman" w:cs="Times New Roman"/>
          <w:sz w:val="22"/>
          <w:szCs w:val="22"/>
        </w:rPr>
        <w:t>За счет средств местных бюджетов и внебюджетных источников – 1000,0 тыс. руб. В том числе по годам:</w:t>
      </w:r>
    </w:p>
    <w:p w:rsidR="000722C5" w:rsidRPr="00ED6204" w:rsidRDefault="000722C5" w:rsidP="00452DBD">
      <w:pPr>
        <w:ind w:firstLine="709"/>
        <w:jc w:val="both"/>
        <w:rPr>
          <w:sz w:val="22"/>
          <w:szCs w:val="22"/>
        </w:rPr>
      </w:pPr>
      <w:r w:rsidRPr="00ED6204">
        <w:rPr>
          <w:sz w:val="22"/>
          <w:szCs w:val="22"/>
        </w:rPr>
        <w:t>2015 г. – 300,0 тыс. руб.;</w:t>
      </w:r>
    </w:p>
    <w:p w:rsidR="000722C5" w:rsidRPr="00ED6204" w:rsidRDefault="000722C5" w:rsidP="00452DBD">
      <w:pPr>
        <w:ind w:firstLine="709"/>
        <w:jc w:val="both"/>
        <w:rPr>
          <w:sz w:val="22"/>
          <w:szCs w:val="22"/>
        </w:rPr>
      </w:pPr>
      <w:r w:rsidRPr="00ED6204">
        <w:rPr>
          <w:sz w:val="22"/>
          <w:szCs w:val="22"/>
        </w:rPr>
        <w:t>2016 г. –350,0 тыс. руб.;</w:t>
      </w:r>
    </w:p>
    <w:p w:rsidR="000722C5" w:rsidRPr="00ED6204" w:rsidRDefault="000722C5" w:rsidP="00452DBD">
      <w:pPr>
        <w:ind w:firstLine="709"/>
        <w:jc w:val="both"/>
        <w:rPr>
          <w:sz w:val="22"/>
          <w:szCs w:val="22"/>
        </w:rPr>
      </w:pPr>
      <w:r w:rsidRPr="00ED6204">
        <w:rPr>
          <w:sz w:val="22"/>
          <w:szCs w:val="22"/>
        </w:rPr>
        <w:t>2017 г. –350,0 тыс. руб.</w:t>
      </w:r>
    </w:p>
    <w:p w:rsidR="000722C5" w:rsidRPr="00ED6204" w:rsidRDefault="000722C5" w:rsidP="00452DBD">
      <w:pPr>
        <w:ind w:firstLine="709"/>
        <w:jc w:val="both"/>
        <w:rPr>
          <w:sz w:val="22"/>
          <w:szCs w:val="22"/>
        </w:rPr>
      </w:pPr>
      <w:r w:rsidRPr="00ED6204">
        <w:rPr>
          <w:sz w:val="22"/>
          <w:szCs w:val="22"/>
        </w:rPr>
        <w:t>Объем финансирования на 2015-2017 годы определен в соответствии с действующим законодательством.</w:t>
      </w:r>
    </w:p>
    <w:p w:rsidR="000722C5" w:rsidRPr="00ED6204" w:rsidRDefault="000722C5" w:rsidP="00452DBD">
      <w:pPr>
        <w:ind w:firstLine="709"/>
        <w:jc w:val="both"/>
        <w:rPr>
          <w:sz w:val="22"/>
          <w:szCs w:val="22"/>
        </w:rPr>
      </w:pPr>
      <w:r w:rsidRPr="00ED6204">
        <w:rPr>
          <w:sz w:val="22"/>
          <w:szCs w:val="22"/>
        </w:rPr>
        <w:t>Объем финансового обеспечения на реализацию Муниципальной подпрограммы подлежит ежегодному уточнению при формировании проектов соответствующих бюджетов на очередной финансовый год и плановый период.</w:t>
      </w:r>
    </w:p>
    <w:p w:rsidR="000722C5" w:rsidRPr="00ED6204" w:rsidRDefault="000722C5" w:rsidP="000722C5">
      <w:pPr>
        <w:jc w:val="center"/>
        <w:outlineLvl w:val="2"/>
        <w:rPr>
          <w:sz w:val="22"/>
          <w:szCs w:val="22"/>
        </w:rPr>
      </w:pPr>
      <w:r w:rsidRPr="00ED6204">
        <w:rPr>
          <w:sz w:val="22"/>
          <w:szCs w:val="22"/>
        </w:rPr>
        <w:t>VIII. Описание мер государственного регулирования</w:t>
      </w:r>
    </w:p>
    <w:p w:rsidR="000722C5" w:rsidRPr="00ED6204" w:rsidRDefault="000722C5" w:rsidP="000722C5">
      <w:pPr>
        <w:jc w:val="center"/>
        <w:rPr>
          <w:sz w:val="22"/>
          <w:szCs w:val="22"/>
        </w:rPr>
      </w:pPr>
      <w:r w:rsidRPr="00ED6204">
        <w:rPr>
          <w:sz w:val="22"/>
          <w:szCs w:val="22"/>
        </w:rPr>
        <w:t>и управления рисками с целью минимизации их влияния</w:t>
      </w:r>
    </w:p>
    <w:p w:rsidR="000722C5" w:rsidRPr="00ED6204" w:rsidRDefault="000722C5" w:rsidP="00452DBD">
      <w:pPr>
        <w:jc w:val="center"/>
        <w:rPr>
          <w:sz w:val="22"/>
          <w:szCs w:val="22"/>
        </w:rPr>
      </w:pPr>
      <w:r w:rsidRPr="00ED6204">
        <w:rPr>
          <w:sz w:val="22"/>
          <w:szCs w:val="22"/>
        </w:rPr>
        <w:t>на достижение целей Подпрограммы</w:t>
      </w:r>
    </w:p>
    <w:p w:rsidR="000722C5" w:rsidRPr="00ED6204" w:rsidRDefault="000722C5" w:rsidP="00452DBD">
      <w:pPr>
        <w:ind w:firstLine="709"/>
        <w:jc w:val="both"/>
        <w:rPr>
          <w:sz w:val="22"/>
          <w:szCs w:val="22"/>
        </w:rPr>
      </w:pPr>
      <w:r w:rsidRPr="00ED6204">
        <w:rPr>
          <w:sz w:val="22"/>
          <w:szCs w:val="22"/>
        </w:rPr>
        <w:t>Принятие общих мер по управлению рисками осуществляется Ответственным исполнителем Подпрограммы в процессе реализации Подпрограммы.</w:t>
      </w:r>
    </w:p>
    <w:p w:rsidR="000722C5" w:rsidRPr="00ED6204" w:rsidRDefault="000722C5" w:rsidP="00452DBD">
      <w:pPr>
        <w:ind w:firstLine="709"/>
        <w:jc w:val="both"/>
        <w:rPr>
          <w:sz w:val="22"/>
          <w:szCs w:val="22"/>
        </w:rPr>
      </w:pPr>
      <w:r w:rsidRPr="00ED6204">
        <w:rPr>
          <w:sz w:val="22"/>
          <w:szCs w:val="22"/>
        </w:rPr>
        <w:t>На минимизацию риска не достижения конечных результатов Подпрограммы направлены меры по формированию плана, содержащего перечень мероприятий Подпрограммы, включая мероприятия, промежуточные показатели и индикаторы, а также мониторинг реализации Подпрограммы.</w:t>
      </w:r>
    </w:p>
    <w:p w:rsidR="000722C5" w:rsidRPr="00ED6204" w:rsidRDefault="000722C5" w:rsidP="00452DBD">
      <w:pPr>
        <w:ind w:firstLine="709"/>
        <w:jc w:val="both"/>
        <w:rPr>
          <w:sz w:val="22"/>
          <w:szCs w:val="22"/>
        </w:rPr>
      </w:pPr>
      <w:r w:rsidRPr="00ED6204">
        <w:rPr>
          <w:sz w:val="22"/>
          <w:szCs w:val="22"/>
        </w:rPr>
        <w:t>Реализация мероприятий Подпрограммы возможна при условии ее финансирования в рамках запланированных объемов.</w:t>
      </w:r>
    </w:p>
    <w:p w:rsidR="000722C5" w:rsidRPr="00ED6204" w:rsidRDefault="000722C5" w:rsidP="00452DBD">
      <w:pPr>
        <w:jc w:val="center"/>
        <w:outlineLvl w:val="2"/>
        <w:rPr>
          <w:sz w:val="22"/>
          <w:szCs w:val="22"/>
        </w:rPr>
      </w:pPr>
      <w:r w:rsidRPr="00ED6204">
        <w:rPr>
          <w:sz w:val="22"/>
          <w:szCs w:val="22"/>
        </w:rPr>
        <w:t>IX. Методика оценки эффективности Подпрограммы</w:t>
      </w:r>
    </w:p>
    <w:p w:rsidR="000722C5" w:rsidRPr="00ED6204" w:rsidRDefault="000722C5" w:rsidP="000722C5">
      <w:pPr>
        <w:jc w:val="both"/>
        <w:rPr>
          <w:sz w:val="22"/>
          <w:szCs w:val="22"/>
        </w:rPr>
      </w:pPr>
      <w:r w:rsidRPr="00ED6204">
        <w:rPr>
          <w:sz w:val="22"/>
          <w:szCs w:val="22"/>
        </w:rPr>
        <w:t xml:space="preserve">Методика оценки эффективности Подпрограммы соответствует методике, изложенной в </w:t>
      </w:r>
      <w:hyperlink w:anchor="Par474" w:tooltip="Ссылка на текущий документ" w:history="1">
        <w:r w:rsidRPr="00ED6204">
          <w:rPr>
            <w:color w:val="0000FF"/>
            <w:sz w:val="22"/>
            <w:szCs w:val="22"/>
          </w:rPr>
          <w:t>разделе X</w:t>
        </w:r>
      </w:hyperlink>
      <w:r w:rsidR="00452DBD">
        <w:rPr>
          <w:sz w:val="22"/>
          <w:szCs w:val="22"/>
        </w:rPr>
        <w:t xml:space="preserve"> </w:t>
      </w:r>
      <w:r w:rsidRPr="00ED6204">
        <w:rPr>
          <w:sz w:val="22"/>
          <w:szCs w:val="22"/>
        </w:rPr>
        <w:t>муниципальной программы.</w:t>
      </w:r>
    </w:p>
    <w:p w:rsidR="000722C5" w:rsidRPr="00ED6204" w:rsidRDefault="000722C5" w:rsidP="00452DBD">
      <w:pPr>
        <w:pStyle w:val="ConsPlusNormal"/>
        <w:ind w:firstLine="0"/>
        <w:outlineLvl w:val="1"/>
        <w:rPr>
          <w:rFonts w:ascii="Times New Roman" w:hAnsi="Times New Roman" w:cs="Times New Roman"/>
          <w:sz w:val="22"/>
          <w:szCs w:val="22"/>
        </w:rPr>
      </w:pPr>
    </w:p>
    <w:p w:rsidR="000722C5" w:rsidRPr="00ED6204" w:rsidRDefault="000722C5" w:rsidP="000722C5">
      <w:pPr>
        <w:pStyle w:val="ConsPlusNormal"/>
        <w:jc w:val="right"/>
        <w:outlineLvl w:val="1"/>
        <w:rPr>
          <w:rFonts w:ascii="Times New Roman" w:hAnsi="Times New Roman" w:cs="Times New Roman"/>
          <w:sz w:val="22"/>
          <w:szCs w:val="22"/>
        </w:rPr>
      </w:pPr>
      <w:r w:rsidRPr="00ED6204">
        <w:rPr>
          <w:rFonts w:ascii="Times New Roman" w:hAnsi="Times New Roman" w:cs="Times New Roman"/>
          <w:sz w:val="22"/>
          <w:szCs w:val="22"/>
        </w:rPr>
        <w:t>Приложение 5</w:t>
      </w:r>
    </w:p>
    <w:p w:rsidR="000722C5" w:rsidRPr="00ED6204" w:rsidRDefault="000722C5" w:rsidP="000722C5">
      <w:pPr>
        <w:pStyle w:val="ConsPlusNormal"/>
        <w:jc w:val="right"/>
        <w:rPr>
          <w:rFonts w:ascii="Times New Roman" w:hAnsi="Times New Roman" w:cs="Times New Roman"/>
          <w:sz w:val="22"/>
          <w:szCs w:val="22"/>
        </w:rPr>
      </w:pPr>
      <w:r w:rsidRPr="00ED6204">
        <w:rPr>
          <w:rFonts w:ascii="Times New Roman" w:hAnsi="Times New Roman" w:cs="Times New Roman"/>
          <w:sz w:val="22"/>
          <w:szCs w:val="22"/>
        </w:rPr>
        <w:t>к Муниципальной программе</w:t>
      </w:r>
    </w:p>
    <w:p w:rsidR="000722C5" w:rsidRPr="00ED6204" w:rsidRDefault="000722C5" w:rsidP="000722C5">
      <w:pPr>
        <w:pStyle w:val="ConsPlusNormal"/>
        <w:jc w:val="right"/>
        <w:rPr>
          <w:rFonts w:ascii="Times New Roman" w:hAnsi="Times New Roman" w:cs="Times New Roman"/>
          <w:sz w:val="22"/>
          <w:szCs w:val="22"/>
        </w:rPr>
      </w:pPr>
      <w:r w:rsidRPr="00ED6204">
        <w:rPr>
          <w:rFonts w:ascii="Times New Roman" w:hAnsi="Times New Roman" w:cs="Times New Roman"/>
          <w:sz w:val="22"/>
          <w:szCs w:val="22"/>
        </w:rPr>
        <w:t>«Развитие культуры Юрлинского</w:t>
      </w:r>
    </w:p>
    <w:p w:rsidR="000722C5" w:rsidRPr="00ED6204" w:rsidRDefault="000722C5" w:rsidP="000722C5">
      <w:pPr>
        <w:pStyle w:val="ConsPlusNormal"/>
        <w:jc w:val="right"/>
        <w:rPr>
          <w:rFonts w:ascii="Times New Roman" w:hAnsi="Times New Roman" w:cs="Times New Roman"/>
          <w:sz w:val="22"/>
          <w:szCs w:val="22"/>
        </w:rPr>
      </w:pPr>
      <w:r w:rsidRPr="00ED6204">
        <w:rPr>
          <w:rFonts w:ascii="Times New Roman" w:hAnsi="Times New Roman" w:cs="Times New Roman"/>
          <w:sz w:val="22"/>
          <w:szCs w:val="22"/>
        </w:rPr>
        <w:t xml:space="preserve"> муниципального района на 2015-2017гг»</w:t>
      </w:r>
    </w:p>
    <w:p w:rsidR="000722C5" w:rsidRDefault="00452DBD" w:rsidP="00452DBD">
      <w:pPr>
        <w:pStyle w:val="ConsPlusNormal"/>
        <w:jc w:val="right"/>
        <w:rPr>
          <w:rFonts w:ascii="Times New Roman" w:hAnsi="Times New Roman" w:cs="Times New Roman"/>
          <w:sz w:val="22"/>
          <w:szCs w:val="22"/>
        </w:rPr>
      </w:pPr>
      <w:r>
        <w:rPr>
          <w:rFonts w:ascii="Times New Roman" w:hAnsi="Times New Roman" w:cs="Times New Roman"/>
          <w:sz w:val="22"/>
          <w:szCs w:val="22"/>
        </w:rPr>
        <w:t>31.12.</w:t>
      </w:r>
      <w:r w:rsidR="000722C5" w:rsidRPr="00ED6204">
        <w:rPr>
          <w:rFonts w:ascii="Times New Roman" w:hAnsi="Times New Roman" w:cs="Times New Roman"/>
          <w:sz w:val="22"/>
          <w:szCs w:val="22"/>
        </w:rPr>
        <w:t>2014г.</w:t>
      </w:r>
      <w:r>
        <w:rPr>
          <w:rFonts w:ascii="Times New Roman" w:hAnsi="Times New Roman" w:cs="Times New Roman"/>
          <w:sz w:val="22"/>
          <w:szCs w:val="22"/>
        </w:rPr>
        <w:t xml:space="preserve"> № 741</w:t>
      </w:r>
    </w:p>
    <w:p w:rsidR="00452DBD" w:rsidRPr="00ED6204" w:rsidRDefault="00452DBD" w:rsidP="00452DBD">
      <w:pPr>
        <w:pStyle w:val="ConsPlusNormal"/>
        <w:jc w:val="right"/>
        <w:rPr>
          <w:rFonts w:ascii="Times New Roman" w:hAnsi="Times New Roman" w:cs="Times New Roman"/>
          <w:sz w:val="22"/>
          <w:szCs w:val="22"/>
        </w:rPr>
      </w:pPr>
    </w:p>
    <w:p w:rsidR="000722C5" w:rsidRPr="00ED6204" w:rsidRDefault="000722C5" w:rsidP="000722C5">
      <w:pPr>
        <w:pStyle w:val="ConsPlusNormal"/>
        <w:jc w:val="center"/>
        <w:rPr>
          <w:rFonts w:ascii="Times New Roman" w:hAnsi="Times New Roman" w:cs="Times New Roman"/>
          <w:sz w:val="22"/>
          <w:szCs w:val="22"/>
        </w:rPr>
      </w:pPr>
      <w:bookmarkStart w:id="34" w:name="Par2212"/>
      <w:bookmarkEnd w:id="34"/>
      <w:r w:rsidRPr="00ED6204">
        <w:rPr>
          <w:rFonts w:ascii="Times New Roman" w:hAnsi="Times New Roman" w:cs="Times New Roman"/>
          <w:sz w:val="22"/>
          <w:szCs w:val="22"/>
        </w:rPr>
        <w:t>ПОДПРОГРАММА</w:t>
      </w:r>
    </w:p>
    <w:p w:rsidR="000722C5" w:rsidRPr="00ED6204" w:rsidRDefault="000722C5" w:rsidP="000722C5">
      <w:pPr>
        <w:pStyle w:val="ConsPlusNormal"/>
        <w:jc w:val="center"/>
        <w:rPr>
          <w:rFonts w:ascii="Times New Roman" w:hAnsi="Times New Roman" w:cs="Times New Roman"/>
          <w:sz w:val="22"/>
          <w:szCs w:val="22"/>
        </w:rPr>
      </w:pPr>
      <w:r w:rsidRPr="00ED6204">
        <w:rPr>
          <w:rFonts w:ascii="Times New Roman" w:hAnsi="Times New Roman" w:cs="Times New Roman"/>
          <w:sz w:val="22"/>
          <w:szCs w:val="22"/>
        </w:rPr>
        <w:t>"Развитие инфраструктуры и приведение в нормативное</w:t>
      </w:r>
    </w:p>
    <w:p w:rsidR="000722C5" w:rsidRPr="00ED6204" w:rsidRDefault="000722C5" w:rsidP="00452DBD">
      <w:pPr>
        <w:pStyle w:val="ConsPlusNormal"/>
        <w:jc w:val="center"/>
        <w:rPr>
          <w:rFonts w:ascii="Times New Roman" w:hAnsi="Times New Roman" w:cs="Times New Roman"/>
          <w:sz w:val="22"/>
          <w:szCs w:val="22"/>
        </w:rPr>
      </w:pPr>
      <w:r w:rsidRPr="00ED6204">
        <w:rPr>
          <w:rFonts w:ascii="Times New Roman" w:hAnsi="Times New Roman" w:cs="Times New Roman"/>
          <w:sz w:val="22"/>
          <w:szCs w:val="22"/>
        </w:rPr>
        <w:t>состояние учреждений культуры Юрлинского муниципального района на 2015-2017гг"</w:t>
      </w:r>
      <w:bookmarkStart w:id="35" w:name="Par2219"/>
      <w:bookmarkEnd w:id="35"/>
    </w:p>
    <w:p w:rsidR="000722C5" w:rsidRPr="00ED6204" w:rsidRDefault="000722C5" w:rsidP="00452DBD">
      <w:pPr>
        <w:pStyle w:val="ConsPlusNormal"/>
        <w:jc w:val="center"/>
        <w:outlineLvl w:val="2"/>
        <w:rPr>
          <w:rFonts w:ascii="Times New Roman" w:hAnsi="Times New Roman" w:cs="Times New Roman"/>
          <w:sz w:val="22"/>
          <w:szCs w:val="22"/>
        </w:rPr>
      </w:pPr>
      <w:r w:rsidRPr="00ED6204">
        <w:rPr>
          <w:rFonts w:ascii="Times New Roman" w:hAnsi="Times New Roman" w:cs="Times New Roman"/>
          <w:sz w:val="22"/>
          <w:szCs w:val="22"/>
        </w:rPr>
        <w:t>Паспорт</w:t>
      </w:r>
    </w:p>
    <w:p w:rsidR="000722C5" w:rsidRPr="00ED6204" w:rsidRDefault="000722C5" w:rsidP="000722C5">
      <w:pPr>
        <w:pStyle w:val="ConsPlusNormal"/>
        <w:jc w:val="center"/>
        <w:rPr>
          <w:rFonts w:ascii="Times New Roman" w:hAnsi="Times New Roman" w:cs="Times New Roman"/>
          <w:sz w:val="22"/>
          <w:szCs w:val="22"/>
        </w:rPr>
      </w:pPr>
      <w:r w:rsidRPr="00ED6204">
        <w:rPr>
          <w:rFonts w:ascii="Times New Roman" w:hAnsi="Times New Roman" w:cs="Times New Roman"/>
          <w:sz w:val="22"/>
          <w:szCs w:val="22"/>
        </w:rPr>
        <w:t>Подпрограммы</w:t>
      </w:r>
      <w:r w:rsidR="00452DBD">
        <w:rPr>
          <w:rFonts w:ascii="Times New Roman" w:hAnsi="Times New Roman" w:cs="Times New Roman"/>
          <w:sz w:val="22"/>
          <w:szCs w:val="22"/>
        </w:rPr>
        <w:t xml:space="preserve"> </w:t>
      </w:r>
      <w:r w:rsidRPr="00ED6204">
        <w:rPr>
          <w:rFonts w:ascii="Times New Roman" w:hAnsi="Times New Roman" w:cs="Times New Roman"/>
          <w:sz w:val="22"/>
          <w:szCs w:val="22"/>
        </w:rPr>
        <w:t>"Развитие инфраструктуры и приведение в нормативное</w:t>
      </w:r>
    </w:p>
    <w:p w:rsidR="000722C5" w:rsidRPr="00452DBD" w:rsidRDefault="000722C5" w:rsidP="00452DBD">
      <w:pPr>
        <w:pStyle w:val="ConsPlusNormal"/>
        <w:jc w:val="center"/>
        <w:rPr>
          <w:rFonts w:ascii="Times New Roman" w:hAnsi="Times New Roman" w:cs="Times New Roman"/>
          <w:sz w:val="22"/>
          <w:szCs w:val="22"/>
        </w:rPr>
      </w:pPr>
      <w:r w:rsidRPr="00ED6204">
        <w:rPr>
          <w:rFonts w:ascii="Times New Roman" w:hAnsi="Times New Roman" w:cs="Times New Roman"/>
          <w:sz w:val="22"/>
          <w:szCs w:val="22"/>
        </w:rPr>
        <w:t>состояние учреждений культуры Юрлинского муниципального района на 2015-2017гг "</w:t>
      </w:r>
    </w:p>
    <w:tbl>
      <w:tblPr>
        <w:tblW w:w="0" w:type="auto"/>
        <w:tblInd w:w="102" w:type="dxa"/>
        <w:tblLayout w:type="fixed"/>
        <w:tblCellMar>
          <w:top w:w="75" w:type="dxa"/>
          <w:left w:w="0" w:type="dxa"/>
          <w:bottom w:w="75" w:type="dxa"/>
          <w:right w:w="0" w:type="dxa"/>
        </w:tblCellMar>
        <w:tblLook w:val="0000"/>
      </w:tblPr>
      <w:tblGrid>
        <w:gridCol w:w="2098"/>
        <w:gridCol w:w="7825"/>
      </w:tblGrid>
      <w:tr w:rsidR="000722C5" w:rsidRPr="00452DBD" w:rsidTr="00452DBD">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Ответственный исполнитель Подпрограммы</w:t>
            </w:r>
          </w:p>
        </w:tc>
        <w:tc>
          <w:tcPr>
            <w:tcW w:w="7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Управление  культуры, молодежной политики и спорта Администрации Юрлинского муниципального района</w:t>
            </w:r>
          </w:p>
        </w:tc>
      </w:tr>
      <w:tr w:rsidR="000722C5" w:rsidRPr="00452DBD" w:rsidTr="00452DBD">
        <w:tc>
          <w:tcPr>
            <w:tcW w:w="2098" w:type="dxa"/>
            <w:tcBorders>
              <w:top w:val="single" w:sz="4" w:space="0" w:color="auto"/>
              <w:left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Участники Подпрограммы</w:t>
            </w:r>
          </w:p>
        </w:tc>
        <w:tc>
          <w:tcPr>
            <w:tcW w:w="7825" w:type="dxa"/>
            <w:tcBorders>
              <w:top w:val="single" w:sz="4" w:space="0" w:color="auto"/>
              <w:left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МБУК « Юрлинский МКДЦ»</w:t>
            </w:r>
          </w:p>
          <w:p w:rsidR="000722C5" w:rsidRPr="00452DBD" w:rsidRDefault="000722C5" w:rsidP="000722C5">
            <w:pPr>
              <w:rPr>
                <w:sz w:val="18"/>
                <w:szCs w:val="18"/>
              </w:rPr>
            </w:pPr>
            <w:r w:rsidRPr="00452DBD">
              <w:rPr>
                <w:sz w:val="18"/>
                <w:szCs w:val="18"/>
              </w:rPr>
              <w:t>МБУК « Юрлинская ЦБС»</w:t>
            </w:r>
          </w:p>
          <w:p w:rsidR="000722C5" w:rsidRPr="00452DBD" w:rsidRDefault="000722C5" w:rsidP="000722C5">
            <w:pPr>
              <w:rPr>
                <w:sz w:val="18"/>
                <w:szCs w:val="18"/>
              </w:rPr>
            </w:pPr>
            <w:r w:rsidRPr="00452DBD">
              <w:rPr>
                <w:sz w:val="18"/>
                <w:szCs w:val="18"/>
              </w:rPr>
              <w:t>МБОУ ДОД « Юрлинская ДШИ»</w:t>
            </w:r>
          </w:p>
        </w:tc>
      </w:tr>
      <w:tr w:rsidR="000722C5" w:rsidRPr="00452DBD" w:rsidTr="00452DBD">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Цель Подпрограммы</w:t>
            </w:r>
          </w:p>
        </w:tc>
        <w:tc>
          <w:tcPr>
            <w:tcW w:w="7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Создание комфортных условий для обеспечения доступа к культурным ценностям и творческой самореализации жителей Юрлинского района</w:t>
            </w:r>
          </w:p>
        </w:tc>
      </w:tr>
      <w:tr w:rsidR="000722C5" w:rsidRPr="00452DBD" w:rsidTr="00452DBD">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Задачи Подпрограммы</w:t>
            </w:r>
          </w:p>
        </w:tc>
        <w:tc>
          <w:tcPr>
            <w:tcW w:w="7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Приведение в нормативное состояние существующих объектов, занимаемых  учреждениями культуры и образования в сфере культуры;</w:t>
            </w:r>
          </w:p>
          <w:p w:rsidR="000722C5" w:rsidRPr="00452DBD" w:rsidRDefault="000722C5" w:rsidP="000722C5">
            <w:pPr>
              <w:rPr>
                <w:sz w:val="18"/>
                <w:szCs w:val="18"/>
              </w:rPr>
            </w:pPr>
            <w:r w:rsidRPr="00452DBD">
              <w:rPr>
                <w:sz w:val="18"/>
                <w:szCs w:val="18"/>
              </w:rPr>
              <w:t>начало строительства (переноса, реконструкции, приспособления для современного использования) новых объектов инфраструктуры сферы культуры</w:t>
            </w:r>
          </w:p>
        </w:tc>
      </w:tr>
      <w:tr w:rsidR="000722C5" w:rsidRPr="00452DBD" w:rsidTr="00452DBD">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Ожидаемые результаты</w:t>
            </w:r>
          </w:p>
        </w:tc>
        <w:tc>
          <w:tcPr>
            <w:tcW w:w="7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Увеличение доли муниципальных инфраструктурных объектов сферы культуры, находящихся в нормативном состоянии, до 50% к концу 2017 года;</w:t>
            </w:r>
          </w:p>
          <w:p w:rsidR="000722C5" w:rsidRPr="00452DBD" w:rsidRDefault="000722C5" w:rsidP="000722C5">
            <w:pPr>
              <w:rPr>
                <w:sz w:val="18"/>
                <w:szCs w:val="18"/>
              </w:rPr>
            </w:pPr>
            <w:r w:rsidRPr="00452DBD">
              <w:rPr>
                <w:sz w:val="18"/>
                <w:szCs w:val="18"/>
              </w:rPr>
              <w:lastRenderedPageBreak/>
              <w:t>количество строек (переносов, реконструкций, приспособления для современного использования) объектов инфраструктуры сферы культуры - 4 объектов к концу 2017 года</w:t>
            </w:r>
          </w:p>
        </w:tc>
      </w:tr>
      <w:tr w:rsidR="000722C5" w:rsidRPr="00452DBD" w:rsidTr="00452DBD">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lastRenderedPageBreak/>
              <w:t>Этапы и сроки реализации Подпрограммы</w:t>
            </w:r>
          </w:p>
        </w:tc>
        <w:tc>
          <w:tcPr>
            <w:tcW w:w="7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Сроки реализации подпрограммы: 2015-2017 годы. Реализация Подпрограммы по этапам не предусмотрена</w:t>
            </w:r>
          </w:p>
        </w:tc>
      </w:tr>
    </w:tbl>
    <w:p w:rsidR="000722C5" w:rsidRPr="00ED6204" w:rsidRDefault="000722C5" w:rsidP="000722C5">
      <w:pPr>
        <w:jc w:val="both"/>
        <w:rPr>
          <w:sz w:val="22"/>
          <w:szCs w:val="22"/>
        </w:rPr>
      </w:pPr>
    </w:p>
    <w:tbl>
      <w:tblPr>
        <w:tblW w:w="9917" w:type="dxa"/>
        <w:tblInd w:w="102" w:type="dxa"/>
        <w:tblLayout w:type="fixed"/>
        <w:tblCellMar>
          <w:top w:w="75" w:type="dxa"/>
          <w:left w:w="0" w:type="dxa"/>
          <w:bottom w:w="75" w:type="dxa"/>
          <w:right w:w="0" w:type="dxa"/>
        </w:tblCellMar>
        <w:tblLook w:val="0000"/>
      </w:tblPr>
      <w:tblGrid>
        <w:gridCol w:w="2069"/>
        <w:gridCol w:w="669"/>
        <w:gridCol w:w="2356"/>
        <w:gridCol w:w="1086"/>
        <w:gridCol w:w="862"/>
        <w:gridCol w:w="863"/>
        <w:gridCol w:w="862"/>
        <w:gridCol w:w="1150"/>
      </w:tblGrid>
      <w:tr w:rsidR="000722C5" w:rsidRPr="00452DBD" w:rsidTr="00452DBD">
        <w:trPr>
          <w:trHeight w:val="320"/>
        </w:trPr>
        <w:tc>
          <w:tcPr>
            <w:tcW w:w="2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both"/>
              <w:rPr>
                <w:sz w:val="18"/>
                <w:szCs w:val="18"/>
              </w:rPr>
            </w:pPr>
            <w:r w:rsidRPr="00452DBD">
              <w:rPr>
                <w:sz w:val="18"/>
                <w:szCs w:val="18"/>
              </w:rPr>
              <w:t>Целевые показатели Подпрограммы</w:t>
            </w:r>
          </w:p>
        </w:tc>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N п/п</w:t>
            </w:r>
          </w:p>
        </w:tc>
        <w:tc>
          <w:tcPr>
            <w:tcW w:w="23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Наименование показателя</w:t>
            </w:r>
          </w:p>
        </w:tc>
        <w:tc>
          <w:tcPr>
            <w:tcW w:w="10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Ед. измерения</w:t>
            </w:r>
          </w:p>
        </w:tc>
        <w:tc>
          <w:tcPr>
            <w:tcW w:w="37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Плановое значение показателя</w:t>
            </w:r>
          </w:p>
        </w:tc>
      </w:tr>
      <w:tr w:rsidR="000722C5" w:rsidRPr="00452DBD" w:rsidTr="00452DBD">
        <w:trPr>
          <w:trHeight w:val="146"/>
        </w:trPr>
        <w:tc>
          <w:tcPr>
            <w:tcW w:w="2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both"/>
              <w:rPr>
                <w:sz w:val="18"/>
                <w:szCs w:val="18"/>
              </w:rPr>
            </w:pPr>
          </w:p>
        </w:tc>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both"/>
              <w:rPr>
                <w:sz w:val="18"/>
                <w:szCs w:val="18"/>
              </w:rPr>
            </w:pPr>
          </w:p>
        </w:tc>
        <w:tc>
          <w:tcPr>
            <w:tcW w:w="23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both"/>
              <w:rPr>
                <w:sz w:val="18"/>
                <w:szCs w:val="18"/>
              </w:rPr>
            </w:pPr>
          </w:p>
        </w:tc>
        <w:tc>
          <w:tcPr>
            <w:tcW w:w="10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both"/>
              <w:rPr>
                <w:sz w:val="18"/>
                <w:szCs w:val="18"/>
              </w:rPr>
            </w:pPr>
          </w:p>
        </w:tc>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2014 (факт)</w:t>
            </w:r>
          </w:p>
        </w:tc>
        <w:tc>
          <w:tcPr>
            <w:tcW w:w="8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2015 (план)</w:t>
            </w:r>
          </w:p>
        </w:tc>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2016 (план)</w:t>
            </w:r>
          </w:p>
        </w:tc>
        <w:tc>
          <w:tcPr>
            <w:tcW w:w="11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2017 (план)</w:t>
            </w:r>
          </w:p>
        </w:tc>
      </w:tr>
      <w:tr w:rsidR="000722C5" w:rsidRPr="00452DBD" w:rsidTr="00452DBD">
        <w:trPr>
          <w:trHeight w:val="146"/>
        </w:trPr>
        <w:tc>
          <w:tcPr>
            <w:tcW w:w="2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both"/>
              <w:rPr>
                <w:sz w:val="18"/>
                <w:szCs w:val="18"/>
              </w:rPr>
            </w:pPr>
          </w:p>
        </w:tc>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1</w:t>
            </w:r>
          </w:p>
        </w:tc>
        <w:tc>
          <w:tcPr>
            <w:tcW w:w="2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rPr>
                <w:sz w:val="18"/>
                <w:szCs w:val="18"/>
              </w:rPr>
            </w:pPr>
            <w:r w:rsidRPr="00452DBD">
              <w:rPr>
                <w:sz w:val="18"/>
                <w:szCs w:val="18"/>
              </w:rPr>
              <w:t>Доля инфраструктурных объектов сферы культуры, находящихся в нормативном состоянии</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w:t>
            </w:r>
          </w:p>
        </w:tc>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1</w:t>
            </w:r>
            <w:r w:rsidRPr="00452DBD">
              <w:rPr>
                <w:sz w:val="18"/>
                <w:szCs w:val="18"/>
                <w:lang w:val="en-US"/>
              </w:rPr>
              <w:t>0</w:t>
            </w:r>
            <w:r w:rsidRPr="00452DBD">
              <w:rPr>
                <w:sz w:val="18"/>
                <w:szCs w:val="18"/>
              </w:rPr>
              <w:t>,0</w:t>
            </w:r>
          </w:p>
        </w:tc>
        <w:tc>
          <w:tcPr>
            <w:tcW w:w="8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25,0</w:t>
            </w:r>
          </w:p>
        </w:tc>
        <w:tc>
          <w:tcPr>
            <w:tcW w:w="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40,0</w:t>
            </w:r>
          </w:p>
        </w:tc>
        <w:tc>
          <w:tcPr>
            <w:tcW w:w="11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2DBD" w:rsidRDefault="000722C5" w:rsidP="000722C5">
            <w:pPr>
              <w:jc w:val="center"/>
              <w:rPr>
                <w:sz w:val="18"/>
                <w:szCs w:val="18"/>
              </w:rPr>
            </w:pPr>
            <w:r w:rsidRPr="00452DBD">
              <w:rPr>
                <w:sz w:val="18"/>
                <w:szCs w:val="18"/>
              </w:rPr>
              <w:t>50,0</w:t>
            </w:r>
          </w:p>
        </w:tc>
      </w:tr>
    </w:tbl>
    <w:p w:rsidR="000722C5" w:rsidRPr="00ED6204" w:rsidRDefault="000722C5" w:rsidP="000722C5">
      <w:pPr>
        <w:jc w:val="both"/>
        <w:rPr>
          <w:sz w:val="22"/>
          <w:szCs w:val="22"/>
        </w:rPr>
      </w:pPr>
    </w:p>
    <w:tbl>
      <w:tblPr>
        <w:tblW w:w="0" w:type="auto"/>
        <w:tblInd w:w="102" w:type="dxa"/>
        <w:tblLayout w:type="fixed"/>
        <w:tblCellMar>
          <w:top w:w="75" w:type="dxa"/>
          <w:left w:w="0" w:type="dxa"/>
          <w:bottom w:w="75" w:type="dxa"/>
          <w:right w:w="0" w:type="dxa"/>
        </w:tblCellMar>
        <w:tblLook w:val="0000"/>
      </w:tblPr>
      <w:tblGrid>
        <w:gridCol w:w="1647"/>
        <w:gridCol w:w="3884"/>
        <w:gridCol w:w="1530"/>
        <w:gridCol w:w="1413"/>
        <w:gridCol w:w="1413"/>
      </w:tblGrid>
      <w:tr w:rsidR="000722C5" w:rsidRPr="00073DF0" w:rsidTr="00073DF0">
        <w:trPr>
          <w:trHeight w:val="307"/>
        </w:trPr>
        <w:tc>
          <w:tcPr>
            <w:tcW w:w="16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rPr>
                <w:sz w:val="18"/>
                <w:szCs w:val="18"/>
              </w:rPr>
            </w:pPr>
            <w:r w:rsidRPr="00073DF0">
              <w:rPr>
                <w:sz w:val="18"/>
                <w:szCs w:val="18"/>
              </w:rPr>
              <w:t>Объемы и источники финансирования</w:t>
            </w:r>
          </w:p>
        </w:tc>
        <w:tc>
          <w:tcPr>
            <w:tcW w:w="38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center"/>
              <w:rPr>
                <w:sz w:val="18"/>
                <w:szCs w:val="18"/>
              </w:rPr>
            </w:pPr>
            <w:r w:rsidRPr="00073DF0">
              <w:rPr>
                <w:sz w:val="18"/>
                <w:szCs w:val="18"/>
              </w:rPr>
              <w:t>Источники финансирования</w:t>
            </w:r>
          </w:p>
        </w:tc>
        <w:tc>
          <w:tcPr>
            <w:tcW w:w="43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center"/>
              <w:rPr>
                <w:sz w:val="18"/>
                <w:szCs w:val="18"/>
              </w:rPr>
            </w:pPr>
            <w:r w:rsidRPr="00073DF0">
              <w:rPr>
                <w:sz w:val="18"/>
                <w:szCs w:val="18"/>
              </w:rPr>
              <w:t>Расходы (тыс. руб.)</w:t>
            </w:r>
          </w:p>
        </w:tc>
      </w:tr>
      <w:tr w:rsidR="000722C5" w:rsidRPr="00073DF0" w:rsidTr="00073DF0">
        <w:trPr>
          <w:trHeight w:val="147"/>
        </w:trPr>
        <w:tc>
          <w:tcPr>
            <w:tcW w:w="16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both"/>
              <w:rPr>
                <w:sz w:val="18"/>
                <w:szCs w:val="18"/>
              </w:rPr>
            </w:pPr>
          </w:p>
        </w:tc>
        <w:tc>
          <w:tcPr>
            <w:tcW w:w="38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both"/>
              <w:rPr>
                <w:sz w:val="18"/>
                <w:szCs w:val="18"/>
              </w:rPr>
            </w:pP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center"/>
              <w:rPr>
                <w:sz w:val="18"/>
                <w:szCs w:val="18"/>
              </w:rPr>
            </w:pPr>
            <w:r w:rsidRPr="00073DF0">
              <w:rPr>
                <w:sz w:val="18"/>
                <w:szCs w:val="18"/>
              </w:rPr>
              <w:t>2015</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center"/>
              <w:rPr>
                <w:sz w:val="18"/>
                <w:szCs w:val="18"/>
              </w:rPr>
            </w:pPr>
            <w:r w:rsidRPr="00073DF0">
              <w:rPr>
                <w:sz w:val="18"/>
                <w:szCs w:val="18"/>
              </w:rPr>
              <w:t>2016</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center"/>
              <w:rPr>
                <w:sz w:val="18"/>
                <w:szCs w:val="18"/>
              </w:rPr>
            </w:pPr>
            <w:r w:rsidRPr="00073DF0">
              <w:rPr>
                <w:sz w:val="18"/>
                <w:szCs w:val="18"/>
              </w:rPr>
              <w:t>2017</w:t>
            </w:r>
          </w:p>
        </w:tc>
      </w:tr>
      <w:tr w:rsidR="000722C5" w:rsidRPr="00073DF0" w:rsidTr="00073DF0">
        <w:trPr>
          <w:trHeight w:val="147"/>
        </w:trPr>
        <w:tc>
          <w:tcPr>
            <w:tcW w:w="16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both"/>
              <w:rPr>
                <w:sz w:val="18"/>
                <w:szCs w:val="18"/>
              </w:rPr>
            </w:pPr>
          </w:p>
        </w:tc>
        <w:tc>
          <w:tcPr>
            <w:tcW w:w="3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rPr>
                <w:sz w:val="18"/>
                <w:szCs w:val="18"/>
              </w:rPr>
            </w:pPr>
            <w:r w:rsidRPr="00073DF0">
              <w:rPr>
                <w:sz w:val="18"/>
                <w:szCs w:val="18"/>
              </w:rPr>
              <w:t>Всего, в том числе:</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center"/>
              <w:rPr>
                <w:sz w:val="18"/>
                <w:szCs w:val="18"/>
              </w:rPr>
            </w:pPr>
            <w:r w:rsidRPr="00073DF0">
              <w:rPr>
                <w:sz w:val="18"/>
                <w:szCs w:val="18"/>
              </w:rPr>
              <w:t>2240</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center"/>
              <w:rPr>
                <w:sz w:val="18"/>
                <w:szCs w:val="18"/>
              </w:rPr>
            </w:pPr>
            <w:r w:rsidRPr="00073DF0">
              <w:rPr>
                <w:sz w:val="18"/>
                <w:szCs w:val="18"/>
              </w:rPr>
              <w:t>1160</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center"/>
              <w:rPr>
                <w:sz w:val="18"/>
                <w:szCs w:val="18"/>
              </w:rPr>
            </w:pPr>
            <w:r w:rsidRPr="00073DF0">
              <w:rPr>
                <w:sz w:val="18"/>
                <w:szCs w:val="18"/>
              </w:rPr>
              <w:t>1160</w:t>
            </w:r>
          </w:p>
        </w:tc>
      </w:tr>
      <w:tr w:rsidR="000722C5" w:rsidRPr="00073DF0" w:rsidTr="00073DF0">
        <w:trPr>
          <w:trHeight w:val="147"/>
        </w:trPr>
        <w:tc>
          <w:tcPr>
            <w:tcW w:w="16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both"/>
              <w:rPr>
                <w:sz w:val="18"/>
                <w:szCs w:val="18"/>
              </w:rPr>
            </w:pPr>
          </w:p>
        </w:tc>
        <w:tc>
          <w:tcPr>
            <w:tcW w:w="3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rPr>
                <w:sz w:val="18"/>
                <w:szCs w:val="18"/>
              </w:rPr>
            </w:pPr>
            <w:r w:rsidRPr="00073DF0">
              <w:rPr>
                <w:sz w:val="18"/>
                <w:szCs w:val="18"/>
              </w:rPr>
              <w:t>Краевой бюджет</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center"/>
              <w:rPr>
                <w:sz w:val="18"/>
                <w:szCs w:val="18"/>
              </w:rPr>
            </w:pPr>
            <w:r w:rsidRPr="00073DF0">
              <w:rPr>
                <w:sz w:val="18"/>
                <w:szCs w:val="18"/>
              </w:rPr>
              <w:t>-</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center"/>
              <w:rPr>
                <w:sz w:val="18"/>
                <w:szCs w:val="18"/>
              </w:rPr>
            </w:pPr>
            <w:r w:rsidRPr="00073DF0">
              <w:rPr>
                <w:sz w:val="18"/>
                <w:szCs w:val="18"/>
              </w:rPr>
              <w:t>-</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center"/>
              <w:rPr>
                <w:sz w:val="18"/>
                <w:szCs w:val="18"/>
              </w:rPr>
            </w:pPr>
            <w:r w:rsidRPr="00073DF0">
              <w:rPr>
                <w:sz w:val="18"/>
                <w:szCs w:val="18"/>
              </w:rPr>
              <w:t>-</w:t>
            </w:r>
          </w:p>
        </w:tc>
      </w:tr>
      <w:tr w:rsidR="000722C5" w:rsidRPr="00073DF0" w:rsidTr="00073DF0">
        <w:trPr>
          <w:trHeight w:val="147"/>
        </w:trPr>
        <w:tc>
          <w:tcPr>
            <w:tcW w:w="16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both"/>
              <w:rPr>
                <w:sz w:val="18"/>
                <w:szCs w:val="18"/>
              </w:rPr>
            </w:pPr>
          </w:p>
        </w:tc>
        <w:tc>
          <w:tcPr>
            <w:tcW w:w="3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rPr>
                <w:sz w:val="18"/>
                <w:szCs w:val="18"/>
              </w:rPr>
            </w:pPr>
            <w:r w:rsidRPr="00073DF0">
              <w:rPr>
                <w:sz w:val="18"/>
                <w:szCs w:val="18"/>
              </w:rPr>
              <w:t>Федеральный бюджет</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center"/>
              <w:rPr>
                <w:sz w:val="18"/>
                <w:szCs w:val="18"/>
              </w:rPr>
            </w:pPr>
            <w:r w:rsidRPr="00073DF0">
              <w:rPr>
                <w:sz w:val="18"/>
                <w:szCs w:val="18"/>
              </w:rPr>
              <w:t>-</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center"/>
              <w:rPr>
                <w:sz w:val="18"/>
                <w:szCs w:val="18"/>
              </w:rPr>
            </w:pPr>
            <w:r w:rsidRPr="00073DF0">
              <w:rPr>
                <w:sz w:val="18"/>
                <w:szCs w:val="18"/>
              </w:rPr>
              <w:t>-</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center"/>
              <w:rPr>
                <w:sz w:val="18"/>
                <w:szCs w:val="18"/>
              </w:rPr>
            </w:pPr>
            <w:r w:rsidRPr="00073DF0">
              <w:rPr>
                <w:sz w:val="18"/>
                <w:szCs w:val="18"/>
              </w:rPr>
              <w:t>-</w:t>
            </w:r>
          </w:p>
        </w:tc>
      </w:tr>
      <w:tr w:rsidR="000722C5" w:rsidRPr="00073DF0" w:rsidTr="00073DF0">
        <w:trPr>
          <w:trHeight w:val="147"/>
        </w:trPr>
        <w:tc>
          <w:tcPr>
            <w:tcW w:w="16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both"/>
              <w:rPr>
                <w:sz w:val="18"/>
                <w:szCs w:val="18"/>
              </w:rPr>
            </w:pPr>
          </w:p>
        </w:tc>
        <w:tc>
          <w:tcPr>
            <w:tcW w:w="3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rPr>
                <w:sz w:val="18"/>
                <w:szCs w:val="18"/>
              </w:rPr>
            </w:pPr>
            <w:r w:rsidRPr="00073DF0">
              <w:rPr>
                <w:rFonts w:eastAsia="Arial"/>
                <w:kern w:val="3"/>
                <w:sz w:val="18"/>
                <w:szCs w:val="18"/>
              </w:rPr>
              <w:t>Бюджет Юрлинского муниципального района</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center"/>
              <w:rPr>
                <w:sz w:val="18"/>
                <w:szCs w:val="18"/>
              </w:rPr>
            </w:pPr>
            <w:r w:rsidRPr="00073DF0">
              <w:rPr>
                <w:sz w:val="18"/>
                <w:szCs w:val="18"/>
              </w:rPr>
              <w:t>2240</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center"/>
              <w:rPr>
                <w:sz w:val="18"/>
                <w:szCs w:val="18"/>
              </w:rPr>
            </w:pPr>
            <w:r w:rsidRPr="00073DF0">
              <w:rPr>
                <w:sz w:val="18"/>
                <w:szCs w:val="18"/>
              </w:rPr>
              <w:t>1160</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center"/>
              <w:rPr>
                <w:sz w:val="18"/>
                <w:szCs w:val="18"/>
              </w:rPr>
            </w:pPr>
            <w:r w:rsidRPr="00073DF0">
              <w:rPr>
                <w:sz w:val="18"/>
                <w:szCs w:val="18"/>
              </w:rPr>
              <w:t>1160</w:t>
            </w:r>
          </w:p>
        </w:tc>
      </w:tr>
      <w:tr w:rsidR="000722C5" w:rsidRPr="00073DF0" w:rsidTr="00073DF0">
        <w:trPr>
          <w:trHeight w:val="147"/>
        </w:trPr>
        <w:tc>
          <w:tcPr>
            <w:tcW w:w="16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both"/>
              <w:rPr>
                <w:sz w:val="18"/>
                <w:szCs w:val="18"/>
              </w:rPr>
            </w:pPr>
          </w:p>
        </w:tc>
        <w:tc>
          <w:tcPr>
            <w:tcW w:w="3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rPr>
                <w:sz w:val="18"/>
                <w:szCs w:val="18"/>
              </w:rPr>
            </w:pPr>
            <w:r w:rsidRPr="00073DF0">
              <w:rPr>
                <w:sz w:val="18"/>
                <w:szCs w:val="18"/>
              </w:rPr>
              <w:t>Внебюджетные источники</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center"/>
              <w:rPr>
                <w:sz w:val="18"/>
                <w:szCs w:val="18"/>
              </w:rPr>
            </w:pPr>
            <w:r w:rsidRPr="00073DF0">
              <w:rPr>
                <w:sz w:val="18"/>
                <w:szCs w:val="18"/>
              </w:rPr>
              <w:t>-</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center"/>
              <w:rPr>
                <w:sz w:val="18"/>
                <w:szCs w:val="18"/>
              </w:rPr>
            </w:pPr>
            <w:r w:rsidRPr="00073DF0">
              <w:rPr>
                <w:sz w:val="18"/>
                <w:szCs w:val="18"/>
              </w:rPr>
              <w:t>-</w:t>
            </w:r>
          </w:p>
        </w:tc>
        <w:tc>
          <w:tcPr>
            <w:tcW w:w="14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073DF0" w:rsidRDefault="000722C5" w:rsidP="000722C5">
            <w:pPr>
              <w:jc w:val="center"/>
              <w:rPr>
                <w:sz w:val="18"/>
                <w:szCs w:val="18"/>
              </w:rPr>
            </w:pPr>
            <w:r w:rsidRPr="00073DF0">
              <w:rPr>
                <w:sz w:val="18"/>
                <w:szCs w:val="18"/>
              </w:rPr>
              <w:t>-</w:t>
            </w:r>
          </w:p>
        </w:tc>
      </w:tr>
    </w:tbl>
    <w:p w:rsidR="000722C5" w:rsidRPr="00ED6204" w:rsidRDefault="000722C5" w:rsidP="00073DF0">
      <w:pPr>
        <w:jc w:val="center"/>
        <w:outlineLvl w:val="2"/>
        <w:rPr>
          <w:sz w:val="22"/>
          <w:szCs w:val="22"/>
        </w:rPr>
      </w:pPr>
      <w:r w:rsidRPr="00ED6204">
        <w:rPr>
          <w:sz w:val="22"/>
          <w:szCs w:val="22"/>
        </w:rPr>
        <w:t>I. Характеристика текущего состояния соответствующей сферы</w:t>
      </w:r>
    </w:p>
    <w:p w:rsidR="000722C5" w:rsidRPr="00ED6204" w:rsidRDefault="000722C5" w:rsidP="000722C5">
      <w:pPr>
        <w:jc w:val="center"/>
        <w:rPr>
          <w:sz w:val="22"/>
          <w:szCs w:val="22"/>
        </w:rPr>
      </w:pPr>
      <w:r w:rsidRPr="00ED6204">
        <w:rPr>
          <w:sz w:val="22"/>
          <w:szCs w:val="22"/>
        </w:rPr>
        <w:t>социально-экономического развития Юрлинского муниципального района, основные</w:t>
      </w:r>
    </w:p>
    <w:p w:rsidR="000722C5" w:rsidRPr="00ED6204" w:rsidRDefault="000722C5" w:rsidP="000722C5">
      <w:pPr>
        <w:jc w:val="center"/>
        <w:rPr>
          <w:sz w:val="22"/>
          <w:szCs w:val="22"/>
        </w:rPr>
      </w:pPr>
      <w:r w:rsidRPr="00ED6204">
        <w:rPr>
          <w:sz w:val="22"/>
          <w:szCs w:val="22"/>
        </w:rPr>
        <w:t>показатели и анализ социальных, финансово-экономического</w:t>
      </w:r>
    </w:p>
    <w:p w:rsidR="000722C5" w:rsidRPr="00ED6204" w:rsidRDefault="000722C5" w:rsidP="000722C5">
      <w:pPr>
        <w:jc w:val="center"/>
        <w:rPr>
          <w:sz w:val="22"/>
          <w:szCs w:val="22"/>
        </w:rPr>
      </w:pPr>
      <w:r w:rsidRPr="00ED6204">
        <w:rPr>
          <w:sz w:val="22"/>
          <w:szCs w:val="22"/>
        </w:rPr>
        <w:t>развития Юрлинского муниципального района, основные показатели и анализ</w:t>
      </w:r>
    </w:p>
    <w:p w:rsidR="000722C5" w:rsidRPr="00ED6204" w:rsidRDefault="000722C5" w:rsidP="000722C5">
      <w:pPr>
        <w:jc w:val="center"/>
        <w:rPr>
          <w:sz w:val="22"/>
          <w:szCs w:val="22"/>
        </w:rPr>
      </w:pPr>
      <w:r w:rsidRPr="00ED6204">
        <w:rPr>
          <w:sz w:val="22"/>
          <w:szCs w:val="22"/>
        </w:rPr>
        <w:t>социальных, финансово-экономических и прочих рисков</w:t>
      </w:r>
    </w:p>
    <w:p w:rsidR="000722C5" w:rsidRPr="00ED6204" w:rsidRDefault="000722C5" w:rsidP="00073DF0">
      <w:pPr>
        <w:jc w:val="center"/>
        <w:rPr>
          <w:sz w:val="22"/>
          <w:szCs w:val="22"/>
        </w:rPr>
      </w:pPr>
      <w:r w:rsidRPr="00ED6204">
        <w:rPr>
          <w:sz w:val="22"/>
          <w:szCs w:val="22"/>
        </w:rPr>
        <w:t>реализации Подпрограммы</w:t>
      </w:r>
    </w:p>
    <w:p w:rsidR="000722C5" w:rsidRPr="00ED6204" w:rsidRDefault="000722C5" w:rsidP="00073DF0">
      <w:pPr>
        <w:ind w:firstLine="709"/>
        <w:jc w:val="both"/>
        <w:rPr>
          <w:sz w:val="22"/>
          <w:szCs w:val="22"/>
        </w:rPr>
      </w:pPr>
      <w:r w:rsidRPr="00ED6204">
        <w:rPr>
          <w:sz w:val="22"/>
          <w:szCs w:val="22"/>
        </w:rPr>
        <w:t>В Юрлинском районе насчитывается 30 учреждений в сфере культуры и образования.</w:t>
      </w:r>
    </w:p>
    <w:p w:rsidR="000722C5" w:rsidRPr="00ED6204" w:rsidRDefault="000722C5" w:rsidP="00073DF0">
      <w:pPr>
        <w:ind w:firstLine="709"/>
        <w:jc w:val="both"/>
        <w:rPr>
          <w:sz w:val="22"/>
          <w:szCs w:val="22"/>
        </w:rPr>
      </w:pPr>
      <w:r w:rsidRPr="00ED6204">
        <w:rPr>
          <w:sz w:val="22"/>
          <w:szCs w:val="22"/>
        </w:rPr>
        <w:t>Основной проблемой данных учреждений является значительное несоответствие уровня и темпов развития институций (материально-технического и информационно-коммуникационного обеспечения) современным требованиям к институциям и инфраструктурным объектам сферы культуры.</w:t>
      </w:r>
    </w:p>
    <w:p w:rsidR="000722C5" w:rsidRPr="00ED6204" w:rsidRDefault="000722C5" w:rsidP="00073DF0">
      <w:pPr>
        <w:ind w:firstLine="709"/>
        <w:jc w:val="both"/>
        <w:rPr>
          <w:sz w:val="22"/>
          <w:szCs w:val="22"/>
        </w:rPr>
      </w:pPr>
      <w:r w:rsidRPr="00ED6204">
        <w:rPr>
          <w:sz w:val="22"/>
          <w:szCs w:val="22"/>
        </w:rPr>
        <w:t>Недостаточный объем проводимых ремонтных работ на объектах, учреждениями культуры, отсталость материально-технической базы учреждений культуры, дефицит площадей и недостаток объектов недвижимости для целей развития культуры - все эти факторы препятствуют сохранению культурно-исторического наследия района, провоцируют утрату традиций, падение спроса на культуру, снижение общего культурного уровня граждан.</w:t>
      </w:r>
    </w:p>
    <w:p w:rsidR="000722C5" w:rsidRPr="00ED6204" w:rsidRDefault="000722C5" w:rsidP="00073DF0">
      <w:pPr>
        <w:ind w:firstLine="709"/>
        <w:jc w:val="both"/>
        <w:rPr>
          <w:sz w:val="22"/>
          <w:szCs w:val="22"/>
        </w:rPr>
      </w:pPr>
      <w:r w:rsidRPr="00ED6204">
        <w:rPr>
          <w:sz w:val="22"/>
          <w:szCs w:val="22"/>
        </w:rPr>
        <w:t>Значительные усилия требуются для приведения в надлежащий вид зданий и помещений, занимаемых  учреждениями культуры. Для учреждений культуры требуются новые площади и новые здания.</w:t>
      </w:r>
    </w:p>
    <w:p w:rsidR="000722C5" w:rsidRPr="00ED6204" w:rsidRDefault="000722C5" w:rsidP="00073DF0">
      <w:pPr>
        <w:ind w:firstLine="709"/>
        <w:jc w:val="both"/>
        <w:rPr>
          <w:sz w:val="22"/>
          <w:szCs w:val="22"/>
        </w:rPr>
      </w:pPr>
      <w:r w:rsidRPr="00ED6204">
        <w:rPr>
          <w:sz w:val="22"/>
          <w:szCs w:val="22"/>
        </w:rPr>
        <w:t>Поэтому важным направлением обеспечения безопасного и качественного предоставления государственных услуг государственными учреждениями культуры и образования в сфере культуры Пермского края является приведение в нормативное состояние объектов культуры, в том числе:</w:t>
      </w:r>
    </w:p>
    <w:p w:rsidR="000722C5" w:rsidRPr="00ED6204" w:rsidRDefault="000722C5" w:rsidP="00073DF0">
      <w:pPr>
        <w:ind w:firstLine="709"/>
        <w:jc w:val="both"/>
        <w:rPr>
          <w:sz w:val="22"/>
          <w:szCs w:val="22"/>
        </w:rPr>
      </w:pPr>
      <w:r w:rsidRPr="00ED6204">
        <w:rPr>
          <w:sz w:val="22"/>
          <w:szCs w:val="22"/>
        </w:rPr>
        <w:t xml:space="preserve">выполнение требований и предписаний надзорных органов: Управления государственного пожарного надзора Главного управления МЧС России по Пермскому краю, Управления Федеральной службы по надзору в сфере защиты прав потребителей и благополучия человека по Пермскому краю, Пермского </w:t>
      </w:r>
      <w:proofErr w:type="spellStart"/>
      <w:r w:rsidRPr="00ED6204">
        <w:rPr>
          <w:sz w:val="22"/>
          <w:szCs w:val="22"/>
        </w:rPr>
        <w:t>Западно-Уральского</w:t>
      </w:r>
      <w:proofErr w:type="spellEnd"/>
      <w:r w:rsidRPr="00ED6204">
        <w:rPr>
          <w:sz w:val="22"/>
          <w:szCs w:val="22"/>
        </w:rPr>
        <w:t xml:space="preserve"> управления </w:t>
      </w:r>
      <w:proofErr w:type="spellStart"/>
      <w:r w:rsidRPr="00ED6204">
        <w:rPr>
          <w:sz w:val="22"/>
          <w:szCs w:val="22"/>
        </w:rPr>
        <w:t>Ростехнадзора</w:t>
      </w:r>
      <w:proofErr w:type="spellEnd"/>
      <w:r w:rsidRPr="00ED6204">
        <w:rPr>
          <w:sz w:val="22"/>
          <w:szCs w:val="22"/>
        </w:rPr>
        <w:t xml:space="preserve"> (далее - надзорные органы);</w:t>
      </w:r>
    </w:p>
    <w:p w:rsidR="000722C5" w:rsidRPr="00ED6204" w:rsidRDefault="000722C5" w:rsidP="00073DF0">
      <w:pPr>
        <w:ind w:firstLine="709"/>
        <w:jc w:val="both"/>
        <w:rPr>
          <w:sz w:val="22"/>
          <w:szCs w:val="22"/>
        </w:rPr>
      </w:pPr>
      <w:r w:rsidRPr="00ED6204">
        <w:rPr>
          <w:sz w:val="22"/>
          <w:szCs w:val="22"/>
        </w:rPr>
        <w:t>проведение ремонтных работ;</w:t>
      </w:r>
    </w:p>
    <w:p w:rsidR="000722C5" w:rsidRPr="00ED6204" w:rsidRDefault="000722C5" w:rsidP="00073DF0">
      <w:pPr>
        <w:ind w:firstLine="709"/>
        <w:jc w:val="both"/>
        <w:rPr>
          <w:sz w:val="22"/>
          <w:szCs w:val="22"/>
        </w:rPr>
      </w:pPr>
      <w:r w:rsidRPr="00ED6204">
        <w:rPr>
          <w:sz w:val="22"/>
          <w:szCs w:val="22"/>
        </w:rPr>
        <w:t>оснащение оборудованием и инвентарем.</w:t>
      </w:r>
    </w:p>
    <w:p w:rsidR="000722C5" w:rsidRPr="00ED6204" w:rsidRDefault="000722C5" w:rsidP="00073DF0">
      <w:pPr>
        <w:ind w:firstLine="709"/>
        <w:jc w:val="both"/>
        <w:rPr>
          <w:sz w:val="22"/>
          <w:szCs w:val="22"/>
        </w:rPr>
      </w:pPr>
      <w:r w:rsidRPr="00ED6204">
        <w:rPr>
          <w:sz w:val="22"/>
          <w:szCs w:val="22"/>
        </w:rPr>
        <w:t xml:space="preserve">Для решения проблемы необходимо обеспечить финансирование работ по приведению в нормативное состояние учреждений культуры и образования в сфере культуры, при этом в первую </w:t>
      </w:r>
      <w:r w:rsidRPr="00ED6204">
        <w:rPr>
          <w:sz w:val="22"/>
          <w:szCs w:val="22"/>
        </w:rPr>
        <w:lastRenderedPageBreak/>
        <w:t>очередь направить средства на устранение замечаний по предписаниям, выданным надзорными органами.</w:t>
      </w:r>
    </w:p>
    <w:p w:rsidR="000722C5" w:rsidRPr="00ED6204" w:rsidRDefault="000722C5" w:rsidP="000722C5">
      <w:pPr>
        <w:jc w:val="center"/>
        <w:outlineLvl w:val="2"/>
        <w:rPr>
          <w:sz w:val="22"/>
          <w:szCs w:val="22"/>
        </w:rPr>
      </w:pPr>
      <w:bookmarkStart w:id="36" w:name="Par2310"/>
      <w:bookmarkEnd w:id="36"/>
      <w:r w:rsidRPr="00ED6204">
        <w:rPr>
          <w:sz w:val="22"/>
          <w:szCs w:val="22"/>
        </w:rPr>
        <w:t>II. Приоритеты и цели государственной политики</w:t>
      </w:r>
    </w:p>
    <w:p w:rsidR="000722C5" w:rsidRPr="00ED6204" w:rsidRDefault="000722C5" w:rsidP="000722C5">
      <w:pPr>
        <w:jc w:val="center"/>
        <w:rPr>
          <w:sz w:val="22"/>
          <w:szCs w:val="22"/>
        </w:rPr>
      </w:pPr>
      <w:r w:rsidRPr="00ED6204">
        <w:rPr>
          <w:sz w:val="22"/>
          <w:szCs w:val="22"/>
        </w:rPr>
        <w:t>в соответствующей сфере социально-экономического развития,</w:t>
      </w:r>
    </w:p>
    <w:p w:rsidR="000722C5" w:rsidRPr="00ED6204" w:rsidRDefault="000722C5" w:rsidP="000722C5">
      <w:pPr>
        <w:jc w:val="center"/>
        <w:rPr>
          <w:sz w:val="22"/>
          <w:szCs w:val="22"/>
        </w:rPr>
      </w:pPr>
      <w:r w:rsidRPr="00ED6204">
        <w:rPr>
          <w:sz w:val="22"/>
          <w:szCs w:val="22"/>
        </w:rPr>
        <w:t>описание основных целей и задач Подпрограммы, прогноз</w:t>
      </w:r>
    </w:p>
    <w:p w:rsidR="000722C5" w:rsidRPr="00ED6204" w:rsidRDefault="000722C5" w:rsidP="000722C5">
      <w:pPr>
        <w:jc w:val="center"/>
        <w:rPr>
          <w:sz w:val="22"/>
          <w:szCs w:val="22"/>
        </w:rPr>
      </w:pPr>
      <w:r w:rsidRPr="00ED6204">
        <w:rPr>
          <w:sz w:val="22"/>
          <w:szCs w:val="22"/>
        </w:rPr>
        <w:t>развития соответствующей сферы социально-экономического</w:t>
      </w:r>
    </w:p>
    <w:p w:rsidR="000722C5" w:rsidRPr="00ED6204" w:rsidRDefault="000722C5" w:rsidP="000722C5">
      <w:pPr>
        <w:jc w:val="center"/>
        <w:rPr>
          <w:sz w:val="22"/>
          <w:szCs w:val="22"/>
        </w:rPr>
      </w:pPr>
      <w:r w:rsidRPr="00ED6204">
        <w:rPr>
          <w:sz w:val="22"/>
          <w:szCs w:val="22"/>
        </w:rPr>
        <w:t>развития и планируемые макроэкономические показатели</w:t>
      </w:r>
    </w:p>
    <w:p w:rsidR="000722C5" w:rsidRPr="00ED6204" w:rsidRDefault="000722C5" w:rsidP="00073DF0">
      <w:pPr>
        <w:jc w:val="center"/>
        <w:rPr>
          <w:sz w:val="22"/>
          <w:szCs w:val="22"/>
        </w:rPr>
      </w:pPr>
      <w:r w:rsidRPr="00ED6204">
        <w:rPr>
          <w:sz w:val="22"/>
          <w:szCs w:val="22"/>
        </w:rPr>
        <w:t>по итогам реализации Подпрограммы</w:t>
      </w:r>
    </w:p>
    <w:p w:rsidR="000722C5" w:rsidRPr="00ED6204" w:rsidRDefault="000722C5" w:rsidP="00073DF0">
      <w:pPr>
        <w:ind w:firstLine="709"/>
        <w:jc w:val="both"/>
        <w:rPr>
          <w:sz w:val="22"/>
          <w:szCs w:val="22"/>
        </w:rPr>
      </w:pPr>
      <w:r w:rsidRPr="00ED6204">
        <w:rPr>
          <w:sz w:val="22"/>
          <w:szCs w:val="22"/>
        </w:rPr>
        <w:t>Приоритеты государственной политики в сфере подпрограммы "Развитие инфраструктуры и приведение в нормативное состояние учреждений отрасли культуры Пермского края на 2014-2016 годы" установлены в следующих стратегических документах и нормативных правовых актах Российской Федерации:</w:t>
      </w:r>
    </w:p>
    <w:p w:rsidR="000722C5" w:rsidRPr="00ED6204" w:rsidRDefault="00714700" w:rsidP="00073DF0">
      <w:pPr>
        <w:ind w:firstLine="709"/>
        <w:jc w:val="both"/>
        <w:rPr>
          <w:sz w:val="22"/>
          <w:szCs w:val="22"/>
        </w:rPr>
      </w:pPr>
      <w:hyperlink r:id="rId42" w:tooltip="&quot;Основы законодательства Российской Федерации о культуре&quot; (утв. ВС РФ 09.10.1992 N 3612-1) (ред. от 05.05.2014){КонсультантПлюс}" w:history="1">
        <w:r w:rsidR="000722C5" w:rsidRPr="00ED6204">
          <w:rPr>
            <w:color w:val="0000FF"/>
            <w:sz w:val="22"/>
            <w:szCs w:val="22"/>
          </w:rPr>
          <w:t>Закон</w:t>
        </w:r>
      </w:hyperlink>
      <w:r w:rsidR="000722C5" w:rsidRPr="00ED6204">
        <w:rPr>
          <w:sz w:val="22"/>
          <w:szCs w:val="22"/>
        </w:rPr>
        <w:t xml:space="preserve"> Российской Федерации от 9 октября 1992 г. N 3612-1 "Основы законодательства Российской Федерации о культуре";</w:t>
      </w:r>
    </w:p>
    <w:p w:rsidR="000722C5" w:rsidRPr="00ED6204" w:rsidRDefault="00714700" w:rsidP="00073DF0">
      <w:pPr>
        <w:ind w:firstLine="709"/>
        <w:jc w:val="both"/>
        <w:rPr>
          <w:sz w:val="22"/>
          <w:szCs w:val="22"/>
        </w:rPr>
      </w:pPr>
      <w:hyperlink r:id="rId43"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000722C5" w:rsidRPr="00ED6204">
          <w:rPr>
            <w:color w:val="0000FF"/>
            <w:sz w:val="22"/>
            <w:szCs w:val="22"/>
          </w:rPr>
          <w:t>Концепция</w:t>
        </w:r>
      </w:hyperlink>
      <w:r w:rsidR="000722C5" w:rsidRPr="00ED6204">
        <w:rPr>
          <w:sz w:val="22"/>
          <w:szCs w:val="22"/>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N 1662-р);</w:t>
      </w:r>
    </w:p>
    <w:p w:rsidR="000722C5" w:rsidRPr="00ED6204" w:rsidRDefault="000722C5" w:rsidP="00073DF0">
      <w:pPr>
        <w:ind w:firstLine="709"/>
        <w:jc w:val="both"/>
        <w:rPr>
          <w:sz w:val="22"/>
          <w:szCs w:val="22"/>
        </w:rPr>
      </w:pPr>
      <w:r w:rsidRPr="00ED6204">
        <w:rPr>
          <w:sz w:val="22"/>
          <w:szCs w:val="22"/>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1 июня 2006 г. N МФ-П44-2462);</w:t>
      </w:r>
    </w:p>
    <w:p w:rsidR="000722C5" w:rsidRPr="00ED6204" w:rsidRDefault="00714700" w:rsidP="00073DF0">
      <w:pPr>
        <w:pStyle w:val="ConsPlusNormal"/>
        <w:ind w:firstLine="709"/>
        <w:jc w:val="both"/>
        <w:rPr>
          <w:rFonts w:ascii="Times New Roman" w:hAnsi="Times New Roman" w:cs="Times New Roman"/>
          <w:sz w:val="22"/>
          <w:szCs w:val="22"/>
        </w:rPr>
      </w:pPr>
      <w:hyperlink r:id="rId44" w:tooltip="Распоряжение Правительства РФ от 10.06.2011 N 1019-р &lt;О Концепции развития театрального дела в Российской Федерации на период до 2020 года&gt;{КонсультантПлюс}" w:history="1">
        <w:r w:rsidR="000722C5" w:rsidRPr="00ED6204">
          <w:rPr>
            <w:rFonts w:ascii="Times New Roman" w:hAnsi="Times New Roman" w:cs="Times New Roman"/>
            <w:color w:val="0000FF"/>
            <w:sz w:val="22"/>
            <w:szCs w:val="22"/>
          </w:rPr>
          <w:t>Концепция</w:t>
        </w:r>
      </w:hyperlink>
      <w:r w:rsidR="000722C5" w:rsidRPr="00ED6204">
        <w:rPr>
          <w:rFonts w:ascii="Times New Roman" w:hAnsi="Times New Roman" w:cs="Times New Roman"/>
          <w:sz w:val="22"/>
          <w:szCs w:val="22"/>
        </w:rPr>
        <w:t xml:space="preserve"> развития театрального дела в Российской Федерации на период до 2020 года (</w:t>
      </w:r>
      <w:proofErr w:type="spellStart"/>
      <w:r w:rsidR="000722C5" w:rsidRPr="00ED6204">
        <w:rPr>
          <w:rFonts w:ascii="Times New Roman" w:hAnsi="Times New Roman" w:cs="Times New Roman"/>
          <w:sz w:val="22"/>
          <w:szCs w:val="22"/>
        </w:rPr>
        <w:t>одобренараспоряжением</w:t>
      </w:r>
      <w:proofErr w:type="spellEnd"/>
      <w:r w:rsidR="000722C5" w:rsidRPr="00ED6204">
        <w:rPr>
          <w:rFonts w:ascii="Times New Roman" w:hAnsi="Times New Roman" w:cs="Times New Roman"/>
          <w:sz w:val="22"/>
          <w:szCs w:val="22"/>
        </w:rPr>
        <w:t xml:space="preserve"> Правительства Российской Федерации от 10 июня 2011 г. N 1019-р);</w:t>
      </w:r>
    </w:p>
    <w:p w:rsidR="000722C5" w:rsidRPr="00ED6204" w:rsidRDefault="000722C5" w:rsidP="00073DF0">
      <w:pPr>
        <w:ind w:firstLine="709"/>
        <w:jc w:val="both"/>
        <w:rPr>
          <w:sz w:val="22"/>
          <w:szCs w:val="22"/>
        </w:rPr>
      </w:pPr>
      <w:r w:rsidRPr="00ED6204">
        <w:rPr>
          <w:sz w:val="22"/>
          <w:szCs w:val="22"/>
        </w:rPr>
        <w:t>указы и поручения Президента Российской Федерации в сфере культуры;</w:t>
      </w:r>
    </w:p>
    <w:p w:rsidR="000722C5" w:rsidRPr="00ED6204" w:rsidRDefault="000722C5" w:rsidP="00073DF0">
      <w:pPr>
        <w:ind w:firstLine="709"/>
        <w:jc w:val="both"/>
        <w:rPr>
          <w:sz w:val="22"/>
          <w:szCs w:val="22"/>
        </w:rPr>
      </w:pPr>
      <w:r w:rsidRPr="00ED6204">
        <w:rPr>
          <w:sz w:val="22"/>
          <w:szCs w:val="22"/>
        </w:rPr>
        <w:t>документы стратегического планирования и регулирования деятельности в сфере культуры Пермского края:</w:t>
      </w:r>
    </w:p>
    <w:p w:rsidR="000722C5" w:rsidRPr="00ED6204" w:rsidRDefault="00714700" w:rsidP="00073DF0">
      <w:pPr>
        <w:ind w:firstLine="709"/>
        <w:jc w:val="both"/>
        <w:rPr>
          <w:sz w:val="22"/>
          <w:szCs w:val="22"/>
        </w:rPr>
      </w:pPr>
      <w:hyperlink r:id="rId45" w:tooltip="Закон Пермской области от 07.04.1999 N 458-66 (ред. от 29.12.2005, с изм. от 07.09.2009) &quot;О государственной политике в сфере культуры, искусства и кинематографии&quot; (принят ЗС ПО 26.03.1999){КонсультантПлюс}" w:history="1">
        <w:r w:rsidR="000722C5" w:rsidRPr="00ED6204">
          <w:rPr>
            <w:color w:val="0000FF"/>
            <w:sz w:val="22"/>
            <w:szCs w:val="22"/>
          </w:rPr>
          <w:t>Закон</w:t>
        </w:r>
      </w:hyperlink>
      <w:r w:rsidR="000722C5" w:rsidRPr="00ED6204">
        <w:rPr>
          <w:sz w:val="22"/>
          <w:szCs w:val="22"/>
        </w:rPr>
        <w:t xml:space="preserve"> Пермской области от 7 апреля 1999 г. N 458-66 "О государственной политике в сфере культуры, искусства и кинематографии";</w:t>
      </w:r>
    </w:p>
    <w:p w:rsidR="000722C5" w:rsidRPr="00ED6204" w:rsidRDefault="00714700" w:rsidP="00073DF0">
      <w:pPr>
        <w:ind w:firstLine="709"/>
        <w:jc w:val="both"/>
        <w:rPr>
          <w:sz w:val="22"/>
          <w:szCs w:val="22"/>
        </w:rPr>
      </w:pPr>
      <w:hyperlink r:id="rId46" w:tooltip="Закон Пермского края от 02.04.2010 N 598-ПК (ред. от 06.05.2014) &quot;О стратегическом планировании социально-экономического развития Пермского края&quot; (принят ЗС ПК 18.03.2010){КонсультантПлюс}" w:history="1">
        <w:r w:rsidR="000722C5" w:rsidRPr="00ED6204">
          <w:rPr>
            <w:color w:val="0000FF"/>
            <w:sz w:val="22"/>
            <w:szCs w:val="22"/>
          </w:rPr>
          <w:t>Закон</w:t>
        </w:r>
      </w:hyperlink>
      <w:r w:rsidR="000722C5" w:rsidRPr="00ED6204">
        <w:rPr>
          <w:sz w:val="22"/>
          <w:szCs w:val="22"/>
        </w:rPr>
        <w:t xml:space="preserve"> Пермского края от 2 апреля 2010 г. N 598-ПК "О стратегическом планировании социально-экономического развития Пермского края";</w:t>
      </w:r>
    </w:p>
    <w:p w:rsidR="000722C5" w:rsidRPr="00ED6204" w:rsidRDefault="00714700" w:rsidP="00073DF0">
      <w:pPr>
        <w:ind w:firstLine="709"/>
        <w:jc w:val="both"/>
        <w:rPr>
          <w:sz w:val="22"/>
          <w:szCs w:val="22"/>
        </w:rPr>
      </w:pPr>
      <w:hyperlink r:id="rId47" w:tooltip="Закон Пермского края от 20.12.2012 N 140-ПК (ред. от 05.06.2013) &quot;О Программе социально-экономического развития Пермского края на 2012-2016 годы&quot; (принят ЗС ПК 06.12.2012){КонсультантПлюс}" w:history="1">
        <w:r w:rsidR="000722C5" w:rsidRPr="00ED6204">
          <w:rPr>
            <w:color w:val="0000FF"/>
            <w:sz w:val="22"/>
            <w:szCs w:val="22"/>
          </w:rPr>
          <w:t>Закон</w:t>
        </w:r>
      </w:hyperlink>
      <w:r w:rsidR="000722C5" w:rsidRPr="00ED6204">
        <w:rPr>
          <w:sz w:val="22"/>
          <w:szCs w:val="22"/>
        </w:rPr>
        <w:t xml:space="preserve"> Пермского края от 20 декабря 2012 г. N 140-ПК "О Программе социально-экономического развития Пермского края на 2012-2016 годы";</w:t>
      </w:r>
    </w:p>
    <w:p w:rsidR="000722C5" w:rsidRPr="00ED6204" w:rsidRDefault="00714700" w:rsidP="00073DF0">
      <w:pPr>
        <w:ind w:firstLine="709"/>
        <w:jc w:val="both"/>
        <w:rPr>
          <w:sz w:val="22"/>
          <w:szCs w:val="22"/>
        </w:rPr>
      </w:pPr>
      <w:hyperlink r:id="rId48" w:tooltip="Постановление Законодательного Собрания Пермского края от 01.12.2011 N 3046 (ред. от 06.12.2012) &quot;О Стратегии социально-экономического развития Пермского края до 2026 года&quot;{КонсультантПлюс}" w:history="1">
        <w:r w:rsidR="000722C5" w:rsidRPr="00ED6204">
          <w:rPr>
            <w:color w:val="0000FF"/>
            <w:sz w:val="22"/>
            <w:szCs w:val="22"/>
          </w:rPr>
          <w:t>Постановление</w:t>
        </w:r>
      </w:hyperlink>
      <w:r w:rsidR="000722C5" w:rsidRPr="00ED6204">
        <w:rPr>
          <w:sz w:val="22"/>
          <w:szCs w:val="22"/>
        </w:rPr>
        <w:t xml:space="preserve"> Законодательного Собрания Пермского края от 1 декабря 2011 г. N 3046 "О Стратегии социально-экономического развития Пермского края до 2026 года".</w:t>
      </w:r>
    </w:p>
    <w:p w:rsidR="000722C5" w:rsidRPr="00ED6204" w:rsidRDefault="000722C5" w:rsidP="00073DF0">
      <w:pPr>
        <w:ind w:firstLine="709"/>
        <w:jc w:val="both"/>
        <w:rPr>
          <w:sz w:val="22"/>
          <w:szCs w:val="22"/>
        </w:rPr>
      </w:pPr>
      <w:r w:rsidRPr="00ED6204">
        <w:rPr>
          <w:sz w:val="22"/>
          <w:szCs w:val="22"/>
        </w:rPr>
        <w:t xml:space="preserve">В рамках </w:t>
      </w:r>
      <w:hyperlink r:id="rId49" w:tooltip="Постановление Законодательного Собрания Пермского края от 01.12.2011 N 3046 (ред. от 06.12.2012) &quot;О Стратегии социально-экономического развития Пермского края до 2026 года&quot;{КонсультантПлюс}" w:history="1">
        <w:r w:rsidRPr="00ED6204">
          <w:rPr>
            <w:color w:val="0000FF"/>
            <w:sz w:val="22"/>
            <w:szCs w:val="22"/>
          </w:rPr>
          <w:t>Стратегии</w:t>
        </w:r>
      </w:hyperlink>
      <w:r w:rsidRPr="00ED6204">
        <w:rPr>
          <w:sz w:val="22"/>
          <w:szCs w:val="22"/>
        </w:rPr>
        <w:t xml:space="preserve"> и </w:t>
      </w:r>
      <w:hyperlink r:id="rId50" w:tooltip="Закон Пермского края от 20.12.2012 N 140-ПК (ред. от 05.06.2013) &quot;О Программе социально-экономического развития Пермского края на 2012-2016 годы&quot; (принят ЗС ПК 06.12.2012){КонсультантПлюс}" w:history="1">
        <w:r w:rsidRPr="00ED6204">
          <w:rPr>
            <w:color w:val="0000FF"/>
            <w:sz w:val="22"/>
            <w:szCs w:val="22"/>
          </w:rPr>
          <w:t>Программы</w:t>
        </w:r>
      </w:hyperlink>
      <w:r w:rsidRPr="00ED6204">
        <w:rPr>
          <w:sz w:val="22"/>
          <w:szCs w:val="22"/>
        </w:rPr>
        <w:t xml:space="preserve"> социально-экономического развития Пермского края предусмотрены следующие приоритетные задачи:</w:t>
      </w:r>
    </w:p>
    <w:p w:rsidR="000722C5" w:rsidRPr="00ED6204" w:rsidRDefault="000722C5" w:rsidP="00073DF0">
      <w:pPr>
        <w:ind w:firstLine="709"/>
        <w:jc w:val="both"/>
        <w:rPr>
          <w:sz w:val="22"/>
          <w:szCs w:val="22"/>
        </w:rPr>
      </w:pPr>
      <w:r w:rsidRPr="00ED6204">
        <w:rPr>
          <w:sz w:val="22"/>
          <w:szCs w:val="22"/>
        </w:rPr>
        <w:t>приведение в нормативное состояние существующих объектов, занимаемых краевыми учреждениями культуры и образования в сфере культуры;</w:t>
      </w:r>
    </w:p>
    <w:p w:rsidR="000722C5" w:rsidRPr="00ED6204" w:rsidRDefault="000722C5" w:rsidP="00073DF0">
      <w:pPr>
        <w:ind w:firstLine="709"/>
        <w:jc w:val="both"/>
        <w:rPr>
          <w:sz w:val="22"/>
          <w:szCs w:val="22"/>
        </w:rPr>
      </w:pPr>
      <w:r w:rsidRPr="00ED6204">
        <w:rPr>
          <w:sz w:val="22"/>
          <w:szCs w:val="22"/>
        </w:rPr>
        <w:t>начало строительства (переноса, реконструкции, приспособления для современного использования) новых объектов инфраструктуры сферы культуры.</w:t>
      </w:r>
    </w:p>
    <w:p w:rsidR="000722C5" w:rsidRPr="00ED6204" w:rsidRDefault="000722C5" w:rsidP="00073DF0">
      <w:pPr>
        <w:ind w:firstLine="709"/>
        <w:jc w:val="both"/>
        <w:rPr>
          <w:sz w:val="22"/>
          <w:szCs w:val="22"/>
        </w:rPr>
      </w:pPr>
      <w:r w:rsidRPr="00ED6204">
        <w:rPr>
          <w:sz w:val="22"/>
          <w:szCs w:val="22"/>
        </w:rPr>
        <w:t>С учетом указанных приоритетов целью Подпрограммы является создание комфортных условий для обеспечения доступа к культурным ценностям и творческой самореализации жителей Пермского края.</w:t>
      </w:r>
    </w:p>
    <w:p w:rsidR="000722C5" w:rsidRPr="00ED6204" w:rsidRDefault="000722C5" w:rsidP="000722C5">
      <w:pPr>
        <w:jc w:val="center"/>
        <w:outlineLvl w:val="2"/>
        <w:rPr>
          <w:sz w:val="22"/>
          <w:szCs w:val="22"/>
        </w:rPr>
      </w:pPr>
      <w:bookmarkStart w:id="37" w:name="Par2333"/>
      <w:bookmarkEnd w:id="37"/>
      <w:r w:rsidRPr="00ED6204">
        <w:rPr>
          <w:sz w:val="22"/>
          <w:szCs w:val="22"/>
        </w:rPr>
        <w:t>III. Прогноз конечных результатов Подпрограммы,</w:t>
      </w:r>
    </w:p>
    <w:p w:rsidR="000722C5" w:rsidRPr="00ED6204" w:rsidRDefault="000722C5" w:rsidP="000722C5">
      <w:pPr>
        <w:jc w:val="center"/>
        <w:rPr>
          <w:sz w:val="22"/>
          <w:szCs w:val="22"/>
        </w:rPr>
      </w:pPr>
      <w:r w:rsidRPr="00ED6204">
        <w:rPr>
          <w:sz w:val="22"/>
          <w:szCs w:val="22"/>
        </w:rPr>
        <w:t>характеризующих целевое состояние (изменение состояния)</w:t>
      </w:r>
    </w:p>
    <w:p w:rsidR="000722C5" w:rsidRPr="00ED6204" w:rsidRDefault="000722C5" w:rsidP="000722C5">
      <w:pPr>
        <w:jc w:val="center"/>
        <w:rPr>
          <w:sz w:val="22"/>
          <w:szCs w:val="22"/>
        </w:rPr>
      </w:pPr>
      <w:r w:rsidRPr="00ED6204">
        <w:rPr>
          <w:sz w:val="22"/>
          <w:szCs w:val="22"/>
        </w:rPr>
        <w:t>уровня и качества жизни населения, социальной сферы,</w:t>
      </w:r>
    </w:p>
    <w:p w:rsidR="000722C5" w:rsidRPr="00ED6204" w:rsidRDefault="000722C5" w:rsidP="000722C5">
      <w:pPr>
        <w:jc w:val="center"/>
        <w:rPr>
          <w:sz w:val="22"/>
          <w:szCs w:val="22"/>
        </w:rPr>
      </w:pPr>
      <w:r w:rsidRPr="00ED6204">
        <w:rPr>
          <w:sz w:val="22"/>
          <w:szCs w:val="22"/>
        </w:rPr>
        <w:t>экономики, общественной безопасности, государственных</w:t>
      </w:r>
    </w:p>
    <w:p w:rsidR="000722C5" w:rsidRPr="00ED6204" w:rsidRDefault="000722C5" w:rsidP="000722C5">
      <w:pPr>
        <w:jc w:val="center"/>
        <w:rPr>
          <w:sz w:val="22"/>
          <w:szCs w:val="22"/>
        </w:rPr>
      </w:pPr>
      <w:r w:rsidRPr="00ED6204">
        <w:rPr>
          <w:sz w:val="22"/>
          <w:szCs w:val="22"/>
        </w:rPr>
        <w:t>институтов, степени реализации других общественно значимых</w:t>
      </w:r>
    </w:p>
    <w:p w:rsidR="000722C5" w:rsidRPr="00ED6204" w:rsidRDefault="000722C5" w:rsidP="00073DF0">
      <w:pPr>
        <w:jc w:val="center"/>
        <w:rPr>
          <w:sz w:val="22"/>
          <w:szCs w:val="22"/>
        </w:rPr>
      </w:pPr>
      <w:r w:rsidRPr="00ED6204">
        <w:rPr>
          <w:sz w:val="22"/>
          <w:szCs w:val="22"/>
        </w:rPr>
        <w:t>интересов и потребностей в соответствующей сфере</w:t>
      </w:r>
    </w:p>
    <w:p w:rsidR="000722C5" w:rsidRPr="00ED6204" w:rsidRDefault="000722C5" w:rsidP="00073DF0">
      <w:pPr>
        <w:ind w:firstLine="709"/>
        <w:jc w:val="both"/>
        <w:rPr>
          <w:sz w:val="22"/>
          <w:szCs w:val="22"/>
        </w:rPr>
      </w:pPr>
      <w:r w:rsidRPr="00ED6204">
        <w:rPr>
          <w:sz w:val="22"/>
          <w:szCs w:val="22"/>
        </w:rPr>
        <w:t>Показателями реализации Подпрограммы выступают:</w:t>
      </w:r>
    </w:p>
    <w:p w:rsidR="000722C5" w:rsidRPr="00ED6204" w:rsidRDefault="000722C5" w:rsidP="00073DF0">
      <w:pPr>
        <w:ind w:firstLine="709"/>
        <w:jc w:val="both"/>
        <w:rPr>
          <w:sz w:val="22"/>
          <w:szCs w:val="22"/>
        </w:rPr>
      </w:pPr>
      <w:r w:rsidRPr="00ED6204">
        <w:rPr>
          <w:sz w:val="22"/>
          <w:szCs w:val="22"/>
        </w:rPr>
        <w:t>увеличение доли краевых инфраструктурных объектов сферы культуры, находящихся в нормативном состоянии, до 50% к 2017 году;</w:t>
      </w:r>
    </w:p>
    <w:p w:rsidR="000722C5" w:rsidRPr="00ED6204" w:rsidRDefault="000722C5" w:rsidP="00073DF0">
      <w:pPr>
        <w:ind w:firstLine="709"/>
        <w:jc w:val="both"/>
        <w:rPr>
          <w:sz w:val="22"/>
          <w:szCs w:val="22"/>
        </w:rPr>
      </w:pPr>
      <w:r w:rsidRPr="00ED6204">
        <w:rPr>
          <w:sz w:val="22"/>
          <w:szCs w:val="22"/>
        </w:rPr>
        <w:t>количество строек (переносов, реконструкций) объектов инфраструктуры сферы культуры – 4 объектов к 2017 году.</w:t>
      </w:r>
    </w:p>
    <w:p w:rsidR="000722C5" w:rsidRPr="00ED6204" w:rsidRDefault="000722C5" w:rsidP="00073DF0">
      <w:pPr>
        <w:ind w:firstLine="709"/>
        <w:jc w:val="both"/>
        <w:rPr>
          <w:sz w:val="22"/>
          <w:szCs w:val="22"/>
        </w:rPr>
      </w:pPr>
      <w:r w:rsidRPr="00ED6204">
        <w:rPr>
          <w:sz w:val="22"/>
          <w:szCs w:val="22"/>
        </w:rPr>
        <w:t>Выделенные в рамках Подпрограммы показатели характеризуют основные результаты деятельности в разрезе типов учреждений, участвующих в ее реализации.</w:t>
      </w:r>
    </w:p>
    <w:p w:rsidR="000722C5" w:rsidRPr="00ED6204" w:rsidRDefault="000722C5" w:rsidP="000722C5">
      <w:pPr>
        <w:jc w:val="center"/>
        <w:outlineLvl w:val="2"/>
        <w:rPr>
          <w:sz w:val="22"/>
          <w:szCs w:val="22"/>
        </w:rPr>
      </w:pPr>
      <w:bookmarkStart w:id="38" w:name="Par2345"/>
      <w:bookmarkEnd w:id="38"/>
      <w:r w:rsidRPr="00ED6204">
        <w:rPr>
          <w:sz w:val="22"/>
          <w:szCs w:val="22"/>
        </w:rPr>
        <w:t>IV. Сроки реализации Подпрограммы в целом, этапы и сроки</w:t>
      </w:r>
    </w:p>
    <w:p w:rsidR="000722C5" w:rsidRPr="00ED6204" w:rsidRDefault="000722C5" w:rsidP="00073DF0">
      <w:pPr>
        <w:jc w:val="center"/>
        <w:rPr>
          <w:sz w:val="22"/>
          <w:szCs w:val="22"/>
        </w:rPr>
      </w:pPr>
      <w:r w:rsidRPr="00ED6204">
        <w:rPr>
          <w:sz w:val="22"/>
          <w:szCs w:val="22"/>
        </w:rPr>
        <w:t>их реализации с указанием промежуточных показателей</w:t>
      </w:r>
    </w:p>
    <w:p w:rsidR="000722C5" w:rsidRPr="00ED6204" w:rsidRDefault="000722C5" w:rsidP="00073DF0">
      <w:pPr>
        <w:ind w:firstLine="709"/>
        <w:jc w:val="both"/>
        <w:rPr>
          <w:sz w:val="22"/>
          <w:szCs w:val="22"/>
        </w:rPr>
      </w:pPr>
      <w:r w:rsidRPr="00ED6204">
        <w:rPr>
          <w:sz w:val="22"/>
          <w:szCs w:val="22"/>
        </w:rPr>
        <w:lastRenderedPageBreak/>
        <w:t>Реализация Подпрограммы не предусматривает этапов. Мероприятия в рамках Подпрограммы реализуются в течение всего периода действия Государственной программы - 2014-2016 годов.</w:t>
      </w:r>
    </w:p>
    <w:p w:rsidR="000722C5" w:rsidRPr="00ED6204" w:rsidRDefault="000722C5" w:rsidP="000722C5">
      <w:pPr>
        <w:jc w:val="center"/>
        <w:outlineLvl w:val="2"/>
        <w:rPr>
          <w:sz w:val="22"/>
          <w:szCs w:val="22"/>
        </w:rPr>
      </w:pPr>
      <w:bookmarkStart w:id="39" w:name="Par2350"/>
      <w:bookmarkEnd w:id="39"/>
      <w:r w:rsidRPr="00ED6204">
        <w:rPr>
          <w:sz w:val="22"/>
          <w:szCs w:val="22"/>
        </w:rPr>
        <w:t>V. Перечень мероприятий Подпрограммы с указанием сроков</w:t>
      </w:r>
    </w:p>
    <w:p w:rsidR="000722C5" w:rsidRPr="00ED6204" w:rsidRDefault="000722C5" w:rsidP="00073DF0">
      <w:pPr>
        <w:jc w:val="center"/>
        <w:rPr>
          <w:sz w:val="22"/>
          <w:szCs w:val="22"/>
        </w:rPr>
      </w:pPr>
      <w:r w:rsidRPr="00ED6204">
        <w:rPr>
          <w:sz w:val="22"/>
          <w:szCs w:val="22"/>
        </w:rPr>
        <w:t>их реализации и ожидаемых результатов</w:t>
      </w:r>
    </w:p>
    <w:p w:rsidR="000722C5" w:rsidRPr="00ED6204" w:rsidRDefault="000722C5" w:rsidP="00073DF0">
      <w:pPr>
        <w:ind w:firstLine="709"/>
        <w:jc w:val="both"/>
        <w:rPr>
          <w:sz w:val="22"/>
          <w:szCs w:val="22"/>
        </w:rPr>
      </w:pPr>
      <w:r w:rsidRPr="00ED6204">
        <w:rPr>
          <w:sz w:val="22"/>
          <w:szCs w:val="22"/>
        </w:rPr>
        <w:t>5.1. В рамках реализации Подпрограммы планируется осуществление следующих мероприятий:</w:t>
      </w:r>
    </w:p>
    <w:p w:rsidR="000722C5" w:rsidRPr="00ED6204" w:rsidRDefault="000722C5" w:rsidP="00073DF0">
      <w:pPr>
        <w:ind w:firstLine="709"/>
        <w:jc w:val="both"/>
        <w:rPr>
          <w:sz w:val="22"/>
          <w:szCs w:val="22"/>
        </w:rPr>
      </w:pPr>
      <w:r w:rsidRPr="00ED6204">
        <w:rPr>
          <w:sz w:val="22"/>
          <w:szCs w:val="22"/>
        </w:rPr>
        <w:t>приведение в нормативное состояние учреждений культуры и образования Юрлинского муниципального района, осуществляющих деятельность в сфере культуры и искусства;</w:t>
      </w:r>
    </w:p>
    <w:p w:rsidR="000722C5" w:rsidRPr="00ED6204" w:rsidRDefault="000722C5" w:rsidP="00073DF0">
      <w:pPr>
        <w:ind w:firstLine="709"/>
        <w:jc w:val="both"/>
        <w:rPr>
          <w:sz w:val="22"/>
          <w:szCs w:val="22"/>
        </w:rPr>
      </w:pPr>
      <w:r w:rsidRPr="00ED6204">
        <w:rPr>
          <w:sz w:val="22"/>
          <w:szCs w:val="22"/>
        </w:rPr>
        <w:t>модернизация материально-технической базы и информатизация общедоступных библиотек Юрлинского района;</w:t>
      </w:r>
    </w:p>
    <w:p w:rsidR="000722C5" w:rsidRPr="00ED6204" w:rsidRDefault="000722C5" w:rsidP="00073DF0">
      <w:pPr>
        <w:ind w:firstLine="709"/>
        <w:jc w:val="both"/>
        <w:rPr>
          <w:sz w:val="22"/>
          <w:szCs w:val="22"/>
        </w:rPr>
      </w:pPr>
      <w:r w:rsidRPr="00ED6204">
        <w:rPr>
          <w:sz w:val="22"/>
          <w:szCs w:val="22"/>
        </w:rPr>
        <w:t>бюджетные инвестиции на строительство объектов общественной инфраструктуры.</w:t>
      </w:r>
    </w:p>
    <w:p w:rsidR="000722C5" w:rsidRPr="00ED6204" w:rsidRDefault="000722C5" w:rsidP="00073DF0">
      <w:pPr>
        <w:ind w:firstLine="709"/>
        <w:jc w:val="both"/>
        <w:rPr>
          <w:sz w:val="22"/>
          <w:szCs w:val="22"/>
        </w:rPr>
      </w:pPr>
      <w:r w:rsidRPr="00ED6204">
        <w:rPr>
          <w:sz w:val="22"/>
          <w:szCs w:val="22"/>
        </w:rPr>
        <w:t>5.2. Основное мероприятие "Приведение в нормативное состояние учреждений культуры и образования в сфере культуры" включает в себя:</w:t>
      </w:r>
    </w:p>
    <w:p w:rsidR="000722C5" w:rsidRPr="00ED6204" w:rsidRDefault="000722C5" w:rsidP="00073DF0">
      <w:pPr>
        <w:pStyle w:val="ConsPlusNormal"/>
        <w:ind w:firstLine="709"/>
        <w:jc w:val="both"/>
        <w:rPr>
          <w:rFonts w:ascii="Times New Roman" w:hAnsi="Times New Roman" w:cs="Times New Roman"/>
          <w:sz w:val="22"/>
          <w:szCs w:val="22"/>
        </w:rPr>
      </w:pPr>
      <w:r w:rsidRPr="00ED6204">
        <w:rPr>
          <w:rFonts w:ascii="Times New Roman" w:hAnsi="Times New Roman" w:cs="Times New Roman"/>
          <w:sz w:val="22"/>
          <w:szCs w:val="22"/>
        </w:rPr>
        <w:t>устранение предписаний надзорных органов в сфере содержания и эксплуатации имущественного</w:t>
      </w:r>
      <w:r w:rsidR="00E50F6A">
        <w:rPr>
          <w:rFonts w:ascii="Times New Roman" w:hAnsi="Times New Roman" w:cs="Times New Roman"/>
          <w:sz w:val="22"/>
          <w:szCs w:val="22"/>
        </w:rPr>
        <w:t xml:space="preserve"> </w:t>
      </w:r>
      <w:r w:rsidRPr="00ED6204">
        <w:rPr>
          <w:rFonts w:ascii="Times New Roman" w:hAnsi="Times New Roman" w:cs="Times New Roman"/>
          <w:sz w:val="22"/>
          <w:szCs w:val="22"/>
        </w:rPr>
        <w:t>комплекса учреждений культуры;</w:t>
      </w:r>
    </w:p>
    <w:p w:rsidR="000722C5" w:rsidRPr="00ED6204" w:rsidRDefault="000722C5" w:rsidP="00073DF0">
      <w:pPr>
        <w:ind w:firstLine="709"/>
        <w:jc w:val="both"/>
        <w:rPr>
          <w:sz w:val="22"/>
          <w:szCs w:val="22"/>
        </w:rPr>
      </w:pPr>
      <w:r w:rsidRPr="00ED6204">
        <w:rPr>
          <w:sz w:val="22"/>
          <w:szCs w:val="22"/>
        </w:rPr>
        <w:t>приведение в нормативное состояние учреждений культуры в Юрлинском районе</w:t>
      </w:r>
    </w:p>
    <w:p w:rsidR="000722C5" w:rsidRPr="00ED6204" w:rsidRDefault="000722C5" w:rsidP="00073DF0">
      <w:pPr>
        <w:ind w:firstLine="709"/>
        <w:jc w:val="both"/>
        <w:rPr>
          <w:sz w:val="22"/>
          <w:szCs w:val="22"/>
        </w:rPr>
      </w:pPr>
      <w:r w:rsidRPr="00ED6204">
        <w:rPr>
          <w:sz w:val="22"/>
          <w:szCs w:val="22"/>
        </w:rPr>
        <w:t>Результатом реализации основного мероприятия станет:</w:t>
      </w:r>
    </w:p>
    <w:p w:rsidR="000722C5" w:rsidRPr="00ED6204" w:rsidRDefault="000722C5" w:rsidP="00073DF0">
      <w:pPr>
        <w:ind w:firstLine="709"/>
        <w:jc w:val="both"/>
        <w:rPr>
          <w:sz w:val="22"/>
          <w:szCs w:val="22"/>
        </w:rPr>
      </w:pPr>
      <w:r w:rsidRPr="00ED6204">
        <w:rPr>
          <w:sz w:val="22"/>
          <w:szCs w:val="22"/>
        </w:rPr>
        <w:t>увеличение доли инфраструктурных объектов сферы культуры, находящихся в нормативном состоянии, до 50% к 2017 году.</w:t>
      </w:r>
    </w:p>
    <w:p w:rsidR="000722C5" w:rsidRPr="00ED6204" w:rsidRDefault="000722C5" w:rsidP="00073DF0">
      <w:pPr>
        <w:ind w:firstLine="709"/>
        <w:jc w:val="both"/>
        <w:rPr>
          <w:sz w:val="22"/>
          <w:szCs w:val="22"/>
        </w:rPr>
      </w:pPr>
      <w:r w:rsidRPr="00ED6204">
        <w:rPr>
          <w:sz w:val="22"/>
          <w:szCs w:val="22"/>
        </w:rPr>
        <w:t>5.3. Основное мероприятие "Модернизация материально-технической базы и информатизация общедоступных библиотек района включает модернизацию материально-технической базы библиотек.</w:t>
      </w:r>
    </w:p>
    <w:p w:rsidR="000722C5" w:rsidRPr="00ED6204" w:rsidRDefault="000722C5" w:rsidP="00073DF0">
      <w:pPr>
        <w:ind w:firstLine="709"/>
        <w:jc w:val="both"/>
        <w:rPr>
          <w:sz w:val="22"/>
          <w:szCs w:val="22"/>
        </w:rPr>
      </w:pPr>
      <w:r w:rsidRPr="00ED6204">
        <w:rPr>
          <w:sz w:val="22"/>
          <w:szCs w:val="22"/>
        </w:rPr>
        <w:t>Результат реализации основного мероприятия:</w:t>
      </w:r>
    </w:p>
    <w:p w:rsidR="000722C5" w:rsidRPr="00ED6204" w:rsidRDefault="000722C5" w:rsidP="00E50F6A">
      <w:pPr>
        <w:ind w:firstLine="709"/>
        <w:jc w:val="both"/>
        <w:rPr>
          <w:sz w:val="22"/>
          <w:szCs w:val="22"/>
        </w:rPr>
      </w:pPr>
      <w:r w:rsidRPr="00ED6204">
        <w:rPr>
          <w:sz w:val="22"/>
          <w:szCs w:val="22"/>
        </w:rPr>
        <w:t>увеличение доли инфраструктурных объектов сферы культуры, находящихся в нормативном состоянии, до 50% к 2017 году.</w:t>
      </w:r>
    </w:p>
    <w:p w:rsidR="000722C5" w:rsidRPr="00ED6204" w:rsidRDefault="000722C5" w:rsidP="000722C5">
      <w:pPr>
        <w:pStyle w:val="ConsPlusNormal"/>
        <w:jc w:val="center"/>
        <w:rPr>
          <w:rFonts w:ascii="Times New Roman" w:hAnsi="Times New Roman" w:cs="Times New Roman"/>
          <w:b/>
          <w:sz w:val="22"/>
          <w:szCs w:val="22"/>
        </w:rPr>
      </w:pPr>
      <w:r w:rsidRPr="00ED6204">
        <w:rPr>
          <w:rFonts w:ascii="Times New Roman" w:eastAsia="Arial" w:hAnsi="Times New Roman" w:cs="Times New Roman"/>
          <w:b/>
          <w:kern w:val="3"/>
          <w:sz w:val="22"/>
          <w:szCs w:val="22"/>
        </w:rPr>
        <w:t>Перечень мероприятий муниципальной подпрограммы Юрлинского муниципального района «</w:t>
      </w:r>
      <w:r w:rsidRPr="00ED6204">
        <w:rPr>
          <w:rFonts w:ascii="Times New Roman" w:hAnsi="Times New Roman" w:cs="Times New Roman"/>
          <w:b/>
          <w:sz w:val="22"/>
          <w:szCs w:val="22"/>
        </w:rPr>
        <w:t>Развитие инфраструктуры и приведение в нормативное</w:t>
      </w:r>
    </w:p>
    <w:p w:rsidR="000722C5" w:rsidRPr="00E50F6A" w:rsidRDefault="000722C5" w:rsidP="00E50F6A">
      <w:pPr>
        <w:suppressAutoHyphens/>
        <w:jc w:val="center"/>
        <w:rPr>
          <w:rFonts w:eastAsia="Arial"/>
          <w:b/>
          <w:kern w:val="3"/>
          <w:sz w:val="22"/>
          <w:szCs w:val="22"/>
        </w:rPr>
      </w:pPr>
      <w:r w:rsidRPr="00ED6204">
        <w:rPr>
          <w:b/>
          <w:sz w:val="22"/>
          <w:szCs w:val="22"/>
        </w:rPr>
        <w:t>состояние учреждений культуры Юрлинского муниципального района</w:t>
      </w:r>
      <w:r w:rsidR="00E50F6A">
        <w:rPr>
          <w:b/>
          <w:sz w:val="22"/>
          <w:szCs w:val="22"/>
        </w:rPr>
        <w:t xml:space="preserve"> </w:t>
      </w:r>
      <w:r w:rsidRPr="00ED6204">
        <w:rPr>
          <w:rFonts w:eastAsia="Arial"/>
          <w:b/>
          <w:kern w:val="3"/>
          <w:sz w:val="22"/>
          <w:szCs w:val="22"/>
        </w:rPr>
        <w:t>на 2015-2017гг»"</w:t>
      </w:r>
    </w:p>
    <w:tbl>
      <w:tblPr>
        <w:tblW w:w="9923" w:type="dxa"/>
        <w:tblInd w:w="102" w:type="dxa"/>
        <w:tblLayout w:type="fixed"/>
        <w:tblCellMar>
          <w:top w:w="75" w:type="dxa"/>
          <w:left w:w="0" w:type="dxa"/>
          <w:bottom w:w="75" w:type="dxa"/>
          <w:right w:w="0" w:type="dxa"/>
        </w:tblCellMar>
        <w:tblLook w:val="0000"/>
      </w:tblPr>
      <w:tblGrid>
        <w:gridCol w:w="567"/>
        <w:gridCol w:w="1985"/>
        <w:gridCol w:w="1417"/>
        <w:gridCol w:w="1276"/>
        <w:gridCol w:w="1134"/>
        <w:gridCol w:w="3544"/>
      </w:tblGrid>
      <w:tr w:rsidR="000722C5" w:rsidRPr="00E50F6A" w:rsidTr="000722C5">
        <w:trPr>
          <w:trHeight w:val="133"/>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N п/п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Наименование подпрограммы, основного мероприятия (ВЦП), мероприятия</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Ответственный исполнитель, участники</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Срок</w:t>
            </w:r>
          </w:p>
        </w:tc>
        <w:tc>
          <w:tcPr>
            <w:tcW w:w="35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Ожидаемый непосредственный результат (краткое описание)</w:t>
            </w:r>
          </w:p>
        </w:tc>
      </w:tr>
      <w:tr w:rsidR="000722C5" w:rsidRPr="00E50F6A" w:rsidTr="000722C5">
        <w:trPr>
          <w:trHeight w:val="133"/>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начала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окончания реализации</w:t>
            </w:r>
          </w:p>
        </w:tc>
        <w:tc>
          <w:tcPr>
            <w:tcW w:w="3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p>
        </w:tc>
      </w:tr>
      <w:tr w:rsidR="000722C5" w:rsidRPr="00E50F6A" w:rsidTr="000722C5">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5</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6</w:t>
            </w:r>
          </w:p>
        </w:tc>
      </w:tr>
    </w:tbl>
    <w:p w:rsidR="000722C5" w:rsidRPr="00ED6204" w:rsidRDefault="000722C5" w:rsidP="000722C5">
      <w:pPr>
        <w:jc w:val="both"/>
        <w:rPr>
          <w:sz w:val="22"/>
          <w:szCs w:val="22"/>
        </w:rPr>
      </w:pPr>
    </w:p>
    <w:tbl>
      <w:tblPr>
        <w:tblW w:w="9923" w:type="dxa"/>
        <w:tblInd w:w="102" w:type="dxa"/>
        <w:tblLayout w:type="fixed"/>
        <w:tblCellMar>
          <w:top w:w="75" w:type="dxa"/>
          <w:left w:w="0" w:type="dxa"/>
          <w:bottom w:w="75" w:type="dxa"/>
          <w:right w:w="0" w:type="dxa"/>
        </w:tblCellMar>
        <w:tblLook w:val="0000"/>
      </w:tblPr>
      <w:tblGrid>
        <w:gridCol w:w="567"/>
        <w:gridCol w:w="1985"/>
        <w:gridCol w:w="1417"/>
        <w:gridCol w:w="1276"/>
        <w:gridCol w:w="1134"/>
        <w:gridCol w:w="3544"/>
      </w:tblGrid>
      <w:tr w:rsidR="000722C5" w:rsidRPr="00E50F6A" w:rsidTr="000722C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outlineLvl w:val="2"/>
              <w:rPr>
                <w:sz w:val="18"/>
                <w:szCs w:val="18"/>
              </w:rPr>
            </w:pPr>
          </w:p>
        </w:tc>
        <w:tc>
          <w:tcPr>
            <w:tcW w:w="935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Подпрограмма "Развитие инфраструктуры и приведение в нормативное состояние учреждений отрасли культуры Юрлинского муниципального района на 2015-2017гг"</w:t>
            </w:r>
          </w:p>
        </w:tc>
      </w:tr>
      <w:tr w:rsidR="000722C5" w:rsidRPr="00E50F6A" w:rsidTr="000722C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Основное мероприятие. Приведение в нормативное состояние учреждений культуры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Управление культуры,</w:t>
            </w:r>
          </w:p>
          <w:p w:rsidR="000722C5" w:rsidRPr="00E50F6A" w:rsidRDefault="000722C5" w:rsidP="000722C5">
            <w:pPr>
              <w:jc w:val="center"/>
              <w:rPr>
                <w:sz w:val="18"/>
                <w:szCs w:val="18"/>
              </w:rPr>
            </w:pPr>
            <w:r w:rsidRPr="00E50F6A">
              <w:rPr>
                <w:sz w:val="18"/>
                <w:szCs w:val="18"/>
              </w:rPr>
              <w:t xml:space="preserve">МБУК «Юрлинская ЦБС», </w:t>
            </w:r>
          </w:p>
          <w:p w:rsidR="000722C5" w:rsidRPr="00E50F6A" w:rsidRDefault="000722C5" w:rsidP="000722C5">
            <w:pPr>
              <w:jc w:val="center"/>
              <w:rPr>
                <w:sz w:val="18"/>
                <w:szCs w:val="18"/>
              </w:rPr>
            </w:pPr>
            <w:r w:rsidRPr="00E50F6A">
              <w:rPr>
                <w:sz w:val="18"/>
                <w:szCs w:val="18"/>
              </w:rPr>
              <w:t>МБУК «Юрлинский МКДЦ»,</w:t>
            </w:r>
          </w:p>
          <w:p w:rsidR="000722C5" w:rsidRPr="00E50F6A" w:rsidRDefault="000722C5" w:rsidP="000722C5">
            <w:pPr>
              <w:jc w:val="center"/>
              <w:rPr>
                <w:sz w:val="18"/>
                <w:szCs w:val="18"/>
              </w:rPr>
            </w:pPr>
            <w:r w:rsidRPr="00E50F6A">
              <w:rPr>
                <w:sz w:val="18"/>
                <w:szCs w:val="18"/>
              </w:rPr>
              <w:t>МБОУ ДОД «Юрлинская ДШИ»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2015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2017</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Увеличение доли объектов инфраструктуры учреждений сферы культуры, приведенных в нормативное состояние, до 50%</w:t>
            </w:r>
          </w:p>
        </w:tc>
      </w:tr>
      <w:tr w:rsidR="000722C5" w:rsidRPr="00E50F6A" w:rsidTr="000722C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2.1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 xml:space="preserve">Основное мероприятие. Модернизация материально-технической </w:t>
            </w:r>
            <w:proofErr w:type="spellStart"/>
            <w:r w:rsidRPr="00E50F6A">
              <w:rPr>
                <w:sz w:val="18"/>
                <w:szCs w:val="18"/>
              </w:rPr>
              <w:t>базыучреждений</w:t>
            </w:r>
            <w:proofErr w:type="spellEnd"/>
            <w:r w:rsidRPr="00E50F6A">
              <w:rPr>
                <w:sz w:val="18"/>
                <w:szCs w:val="18"/>
              </w:rPr>
              <w:t xml:space="preserve"> культуры  (информатизация общедоступных библиотек)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Управление культуры,</w:t>
            </w:r>
          </w:p>
          <w:p w:rsidR="000722C5" w:rsidRPr="00E50F6A" w:rsidRDefault="000722C5" w:rsidP="000722C5">
            <w:pPr>
              <w:jc w:val="center"/>
              <w:rPr>
                <w:sz w:val="18"/>
                <w:szCs w:val="18"/>
              </w:rPr>
            </w:pPr>
            <w:r w:rsidRPr="00E50F6A">
              <w:rPr>
                <w:sz w:val="18"/>
                <w:szCs w:val="18"/>
              </w:rPr>
              <w:t xml:space="preserve">МБУК «Юрлинская ЦБС», </w:t>
            </w:r>
          </w:p>
          <w:p w:rsidR="000722C5" w:rsidRPr="00E50F6A" w:rsidRDefault="000722C5" w:rsidP="000722C5">
            <w:pPr>
              <w:jc w:val="center"/>
              <w:rPr>
                <w:sz w:val="18"/>
                <w:szCs w:val="18"/>
              </w:rPr>
            </w:pPr>
            <w:r w:rsidRPr="00E50F6A">
              <w:rPr>
                <w:sz w:val="18"/>
                <w:szCs w:val="18"/>
              </w:rPr>
              <w:t>МБУК «Юрлинский МКДЦ»,</w:t>
            </w:r>
          </w:p>
          <w:p w:rsidR="000722C5" w:rsidRPr="00E50F6A" w:rsidRDefault="000722C5" w:rsidP="000722C5">
            <w:pPr>
              <w:jc w:val="center"/>
              <w:rPr>
                <w:sz w:val="18"/>
                <w:szCs w:val="18"/>
              </w:rPr>
            </w:pPr>
            <w:r w:rsidRPr="00E50F6A">
              <w:rPr>
                <w:sz w:val="18"/>
                <w:szCs w:val="18"/>
              </w:rPr>
              <w:t xml:space="preserve">МБОУ ДОД «Юрлинская ДШИ»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2015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2017</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Обеспечено подключение к сети "Интернет" 100% общедоступных библиотек</w:t>
            </w:r>
          </w:p>
        </w:tc>
      </w:tr>
      <w:tr w:rsidR="000722C5" w:rsidRPr="00E50F6A" w:rsidTr="000722C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2.2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 xml:space="preserve">Организация ремонтных работ </w:t>
            </w:r>
            <w:r w:rsidRPr="00E50F6A">
              <w:rPr>
                <w:sz w:val="18"/>
                <w:szCs w:val="18"/>
              </w:rPr>
              <w:lastRenderedPageBreak/>
              <w:t xml:space="preserve">зданий учреждений культуры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lastRenderedPageBreak/>
              <w:t xml:space="preserve">Управление культуры </w:t>
            </w:r>
            <w:r w:rsidRPr="00E50F6A">
              <w:rPr>
                <w:sz w:val="18"/>
                <w:szCs w:val="18"/>
              </w:rPr>
              <w:lastRenderedPageBreak/>
              <w:t xml:space="preserve">МБУК «Юрлинская ЦБС», </w:t>
            </w:r>
          </w:p>
          <w:p w:rsidR="000722C5" w:rsidRPr="00E50F6A" w:rsidRDefault="000722C5" w:rsidP="000722C5">
            <w:pPr>
              <w:jc w:val="center"/>
              <w:rPr>
                <w:sz w:val="18"/>
                <w:szCs w:val="18"/>
              </w:rPr>
            </w:pPr>
            <w:r w:rsidRPr="00E50F6A">
              <w:rPr>
                <w:sz w:val="18"/>
                <w:szCs w:val="18"/>
              </w:rPr>
              <w:t>МБУК «Юрлинский МКДЦ»,</w:t>
            </w:r>
          </w:p>
          <w:p w:rsidR="000722C5" w:rsidRPr="00E50F6A" w:rsidRDefault="000722C5" w:rsidP="000722C5">
            <w:pPr>
              <w:rPr>
                <w:sz w:val="18"/>
                <w:szCs w:val="18"/>
              </w:rPr>
            </w:pPr>
            <w:r w:rsidRPr="00E50F6A">
              <w:rPr>
                <w:sz w:val="18"/>
                <w:szCs w:val="18"/>
              </w:rPr>
              <w:t>МБОУ ДОД «Юрлинская ДШИ»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lastRenderedPageBreak/>
              <w:t>2015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2017</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p>
        </w:tc>
      </w:tr>
      <w:tr w:rsidR="000722C5" w:rsidRPr="00E50F6A" w:rsidTr="000722C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lastRenderedPageBreak/>
              <w:t>2.2.1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Текущий ремонт здания Юрлинской ДШИ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МБОУ ДОД « Юрлинская ДШИ»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2015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2017</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p>
        </w:tc>
      </w:tr>
      <w:tr w:rsidR="000722C5" w:rsidRPr="00E50F6A" w:rsidTr="000722C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2.2.2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Текущий ремонт учреждений культуры. Замена кровли, окон, дверей.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МБУК « Юрлинский МКДЦ»</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2015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2017</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p>
        </w:tc>
      </w:tr>
      <w:tr w:rsidR="000722C5" w:rsidRPr="00E50F6A" w:rsidTr="000722C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2.2.3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Текущий ремонт здания библиотеки. Замена кровли, окон.</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МБУК « Юрлинская ЦБС»</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2015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2017</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p>
        </w:tc>
      </w:tr>
    </w:tbl>
    <w:p w:rsidR="000722C5" w:rsidRPr="00ED6204" w:rsidRDefault="000722C5" w:rsidP="000722C5">
      <w:pPr>
        <w:jc w:val="both"/>
        <w:rPr>
          <w:sz w:val="22"/>
          <w:szCs w:val="22"/>
        </w:rPr>
      </w:pPr>
    </w:p>
    <w:p w:rsidR="000722C5" w:rsidRPr="00ED6204" w:rsidRDefault="000722C5" w:rsidP="000722C5">
      <w:pPr>
        <w:jc w:val="center"/>
        <w:outlineLvl w:val="2"/>
        <w:rPr>
          <w:sz w:val="22"/>
          <w:szCs w:val="22"/>
        </w:rPr>
      </w:pPr>
      <w:bookmarkStart w:id="40" w:name="Par2375"/>
      <w:bookmarkEnd w:id="40"/>
      <w:r w:rsidRPr="00ED6204">
        <w:rPr>
          <w:sz w:val="22"/>
          <w:szCs w:val="22"/>
        </w:rPr>
        <w:t>VI. Основные меры правового регулирования в соответствующей</w:t>
      </w:r>
    </w:p>
    <w:p w:rsidR="000722C5" w:rsidRPr="00ED6204" w:rsidRDefault="000722C5" w:rsidP="000722C5">
      <w:pPr>
        <w:jc w:val="center"/>
        <w:rPr>
          <w:sz w:val="22"/>
          <w:szCs w:val="22"/>
        </w:rPr>
      </w:pPr>
      <w:r w:rsidRPr="00ED6204">
        <w:rPr>
          <w:sz w:val="22"/>
          <w:szCs w:val="22"/>
        </w:rPr>
        <w:t>сфере, направленные на достижение целей и конечных</w:t>
      </w:r>
    </w:p>
    <w:p w:rsidR="000722C5" w:rsidRPr="00ED6204" w:rsidRDefault="000722C5" w:rsidP="000722C5">
      <w:pPr>
        <w:jc w:val="center"/>
        <w:rPr>
          <w:sz w:val="22"/>
          <w:szCs w:val="22"/>
        </w:rPr>
      </w:pPr>
      <w:r w:rsidRPr="00ED6204">
        <w:rPr>
          <w:sz w:val="22"/>
          <w:szCs w:val="22"/>
        </w:rPr>
        <w:t>результатов Подпрограммы, с обоснованием основных положений</w:t>
      </w:r>
    </w:p>
    <w:p w:rsidR="000722C5" w:rsidRPr="00ED6204" w:rsidRDefault="000722C5" w:rsidP="00E50F6A">
      <w:pPr>
        <w:jc w:val="center"/>
        <w:rPr>
          <w:sz w:val="22"/>
          <w:szCs w:val="22"/>
        </w:rPr>
      </w:pPr>
      <w:r w:rsidRPr="00ED6204">
        <w:rPr>
          <w:sz w:val="22"/>
          <w:szCs w:val="22"/>
        </w:rPr>
        <w:t>и сроков принятия необходимых нормативных правовых актов</w:t>
      </w:r>
    </w:p>
    <w:p w:rsidR="000722C5" w:rsidRPr="00ED6204" w:rsidRDefault="000722C5" w:rsidP="00E50F6A">
      <w:pPr>
        <w:ind w:firstLine="709"/>
        <w:jc w:val="both"/>
        <w:rPr>
          <w:sz w:val="22"/>
          <w:szCs w:val="22"/>
        </w:rPr>
      </w:pPr>
      <w:r w:rsidRPr="00ED6204">
        <w:rPr>
          <w:sz w:val="22"/>
          <w:szCs w:val="22"/>
        </w:rPr>
        <w:t>Основной мерой правового регулирования в рамках Подпрограммы является принятие новых и приведение в соответствие с федеральным законодательством существующих нормативных актов.</w:t>
      </w:r>
    </w:p>
    <w:p w:rsidR="000722C5" w:rsidRPr="00ED6204" w:rsidRDefault="000722C5" w:rsidP="000722C5">
      <w:pPr>
        <w:jc w:val="center"/>
        <w:outlineLvl w:val="2"/>
        <w:rPr>
          <w:sz w:val="22"/>
          <w:szCs w:val="22"/>
        </w:rPr>
      </w:pPr>
      <w:bookmarkStart w:id="41" w:name="Par2382"/>
      <w:bookmarkEnd w:id="41"/>
      <w:r w:rsidRPr="00ED6204">
        <w:rPr>
          <w:sz w:val="22"/>
          <w:szCs w:val="22"/>
        </w:rPr>
        <w:t>VII. Информация по ресурсному обеспечению Подпрограммы</w:t>
      </w:r>
    </w:p>
    <w:p w:rsidR="000722C5" w:rsidRPr="00ED6204" w:rsidRDefault="000722C5" w:rsidP="00E50F6A">
      <w:pPr>
        <w:ind w:firstLine="709"/>
        <w:jc w:val="both"/>
        <w:rPr>
          <w:sz w:val="22"/>
          <w:szCs w:val="22"/>
        </w:rPr>
      </w:pPr>
      <w:r w:rsidRPr="00ED6204">
        <w:rPr>
          <w:sz w:val="22"/>
          <w:szCs w:val="22"/>
        </w:rPr>
        <w:t>Общий объем финансирования Подпрограммы за счет средств местных бюджетов и внебюджетных источников составляет 4560 тыс. руб., в том числе по годам:</w:t>
      </w:r>
    </w:p>
    <w:p w:rsidR="000722C5" w:rsidRPr="00ED6204" w:rsidRDefault="000722C5" w:rsidP="00E50F6A">
      <w:pPr>
        <w:ind w:firstLine="709"/>
        <w:jc w:val="both"/>
        <w:rPr>
          <w:sz w:val="22"/>
          <w:szCs w:val="22"/>
        </w:rPr>
      </w:pPr>
      <w:r w:rsidRPr="00ED6204">
        <w:rPr>
          <w:sz w:val="22"/>
          <w:szCs w:val="22"/>
        </w:rPr>
        <w:t>2015 г. - 2240 тыс. руб.;</w:t>
      </w:r>
    </w:p>
    <w:p w:rsidR="000722C5" w:rsidRPr="00ED6204" w:rsidRDefault="000722C5" w:rsidP="00E50F6A">
      <w:pPr>
        <w:ind w:firstLine="709"/>
        <w:jc w:val="both"/>
        <w:rPr>
          <w:sz w:val="22"/>
          <w:szCs w:val="22"/>
        </w:rPr>
      </w:pPr>
      <w:r w:rsidRPr="00ED6204">
        <w:rPr>
          <w:sz w:val="22"/>
          <w:szCs w:val="22"/>
        </w:rPr>
        <w:t>2016 г. - 1160 тыс. руб.;</w:t>
      </w:r>
    </w:p>
    <w:p w:rsidR="000722C5" w:rsidRPr="00ED6204" w:rsidRDefault="000722C5" w:rsidP="00E50F6A">
      <w:pPr>
        <w:ind w:firstLine="709"/>
        <w:jc w:val="both"/>
        <w:rPr>
          <w:sz w:val="22"/>
          <w:szCs w:val="22"/>
        </w:rPr>
      </w:pPr>
      <w:r w:rsidRPr="00ED6204">
        <w:rPr>
          <w:sz w:val="22"/>
          <w:szCs w:val="22"/>
        </w:rPr>
        <w:t>2017 г. - 1160 тыс. руб.</w:t>
      </w:r>
    </w:p>
    <w:p w:rsidR="000722C5" w:rsidRPr="00ED6204" w:rsidRDefault="000722C5" w:rsidP="00E50F6A">
      <w:pPr>
        <w:ind w:firstLine="709"/>
        <w:jc w:val="both"/>
        <w:rPr>
          <w:sz w:val="22"/>
          <w:szCs w:val="22"/>
        </w:rPr>
      </w:pPr>
      <w:r w:rsidRPr="00ED6204">
        <w:rPr>
          <w:sz w:val="22"/>
          <w:szCs w:val="22"/>
        </w:rPr>
        <w:t>Объем финансового обеспечения на реализацию Подпрограммы подлежит ежегодному уточнению при формировании проектов соответствующих бюджетов на очередной финансовый год и плановый период.</w:t>
      </w:r>
    </w:p>
    <w:p w:rsidR="000722C5" w:rsidRPr="00ED6204" w:rsidRDefault="000722C5" w:rsidP="000722C5">
      <w:pPr>
        <w:jc w:val="center"/>
        <w:outlineLvl w:val="2"/>
        <w:rPr>
          <w:sz w:val="22"/>
          <w:szCs w:val="22"/>
        </w:rPr>
      </w:pPr>
      <w:bookmarkStart w:id="42" w:name="Par2398"/>
      <w:bookmarkEnd w:id="42"/>
      <w:r w:rsidRPr="00ED6204">
        <w:rPr>
          <w:sz w:val="22"/>
          <w:szCs w:val="22"/>
        </w:rPr>
        <w:t>VIII. Описание мер государственного регулирования</w:t>
      </w:r>
    </w:p>
    <w:p w:rsidR="000722C5" w:rsidRPr="00ED6204" w:rsidRDefault="000722C5" w:rsidP="000722C5">
      <w:pPr>
        <w:jc w:val="center"/>
        <w:rPr>
          <w:sz w:val="22"/>
          <w:szCs w:val="22"/>
        </w:rPr>
      </w:pPr>
      <w:r w:rsidRPr="00ED6204">
        <w:rPr>
          <w:sz w:val="22"/>
          <w:szCs w:val="22"/>
        </w:rPr>
        <w:t>и управления рисками с целью минимизации их влияния</w:t>
      </w:r>
    </w:p>
    <w:p w:rsidR="000722C5" w:rsidRPr="00ED6204" w:rsidRDefault="000722C5" w:rsidP="000722C5">
      <w:pPr>
        <w:jc w:val="center"/>
        <w:rPr>
          <w:sz w:val="22"/>
          <w:szCs w:val="22"/>
        </w:rPr>
      </w:pPr>
      <w:r w:rsidRPr="00ED6204">
        <w:rPr>
          <w:sz w:val="22"/>
          <w:szCs w:val="22"/>
        </w:rPr>
        <w:t>на достижение целей Подпрограммы</w:t>
      </w:r>
    </w:p>
    <w:p w:rsidR="000722C5" w:rsidRPr="00ED6204" w:rsidRDefault="000722C5" w:rsidP="00E50F6A">
      <w:pPr>
        <w:ind w:firstLine="709"/>
        <w:jc w:val="both"/>
        <w:rPr>
          <w:sz w:val="22"/>
          <w:szCs w:val="22"/>
        </w:rPr>
      </w:pPr>
      <w:r w:rsidRPr="00ED6204">
        <w:rPr>
          <w:sz w:val="22"/>
          <w:szCs w:val="22"/>
        </w:rPr>
        <w:t>Принятие общих мер по управлению рисками осуществляется Ответственным исполнителем Подпрограммы в процессе реализации Подпрограммы.</w:t>
      </w:r>
    </w:p>
    <w:p w:rsidR="000722C5" w:rsidRPr="00ED6204" w:rsidRDefault="000722C5" w:rsidP="00E50F6A">
      <w:pPr>
        <w:ind w:firstLine="709"/>
        <w:jc w:val="both"/>
        <w:rPr>
          <w:sz w:val="22"/>
          <w:szCs w:val="22"/>
        </w:rPr>
      </w:pPr>
      <w:r w:rsidRPr="00ED6204">
        <w:rPr>
          <w:sz w:val="22"/>
          <w:szCs w:val="22"/>
        </w:rPr>
        <w:t>На минимизацию риска не достижения конечных результатов Подпрограммы направлены меры по формированию плана, содержащего перечень мероприятий Подпрограммы, включая мероприятия, промежуточные показатели и индикаторы, а также мониторинг реализации Подпрограммы.</w:t>
      </w:r>
    </w:p>
    <w:p w:rsidR="000722C5" w:rsidRPr="00ED6204" w:rsidRDefault="000722C5" w:rsidP="00E50F6A">
      <w:pPr>
        <w:ind w:firstLine="709"/>
        <w:jc w:val="both"/>
        <w:rPr>
          <w:sz w:val="22"/>
          <w:szCs w:val="22"/>
        </w:rPr>
      </w:pPr>
      <w:r w:rsidRPr="00ED6204">
        <w:rPr>
          <w:sz w:val="22"/>
          <w:szCs w:val="22"/>
        </w:rPr>
        <w:t>Реализация мероприятий Подпрограммы возможна при условии ее финансирования в рамках запланированных объемов.</w:t>
      </w:r>
      <w:bookmarkStart w:id="43" w:name="Par2406"/>
      <w:bookmarkEnd w:id="43"/>
    </w:p>
    <w:p w:rsidR="000722C5" w:rsidRPr="00ED6204" w:rsidRDefault="000722C5" w:rsidP="00E50F6A">
      <w:pPr>
        <w:jc w:val="center"/>
        <w:outlineLvl w:val="2"/>
        <w:rPr>
          <w:sz w:val="22"/>
          <w:szCs w:val="22"/>
        </w:rPr>
      </w:pPr>
      <w:r w:rsidRPr="00ED6204">
        <w:rPr>
          <w:sz w:val="22"/>
          <w:szCs w:val="22"/>
        </w:rPr>
        <w:t>IX. Методика оценки эффективности Подпрограммы</w:t>
      </w:r>
    </w:p>
    <w:p w:rsidR="000722C5" w:rsidRDefault="000722C5" w:rsidP="00E50F6A">
      <w:pPr>
        <w:ind w:firstLine="709"/>
        <w:rPr>
          <w:sz w:val="22"/>
          <w:szCs w:val="22"/>
        </w:rPr>
      </w:pPr>
      <w:r w:rsidRPr="00ED6204">
        <w:rPr>
          <w:sz w:val="22"/>
          <w:szCs w:val="22"/>
        </w:rPr>
        <w:t xml:space="preserve">Методика оценки эффективности Подпрограммы соответствует методике, изложенной в </w:t>
      </w:r>
      <w:hyperlink w:anchor="Par474" w:tooltip="Ссылка на текущий документ" w:history="1">
        <w:r w:rsidRPr="00ED6204">
          <w:rPr>
            <w:color w:val="0000FF"/>
            <w:sz w:val="22"/>
            <w:szCs w:val="22"/>
          </w:rPr>
          <w:t>разделе X</w:t>
        </w:r>
      </w:hyperlink>
      <w:r w:rsidR="00E50F6A">
        <w:t xml:space="preserve"> </w:t>
      </w:r>
      <w:r w:rsidRPr="00ED6204">
        <w:rPr>
          <w:sz w:val="22"/>
          <w:szCs w:val="22"/>
        </w:rPr>
        <w:t>муниципальной программе.</w:t>
      </w:r>
    </w:p>
    <w:p w:rsidR="00E50F6A" w:rsidRDefault="00E50F6A" w:rsidP="000722C5">
      <w:pPr>
        <w:rPr>
          <w:sz w:val="22"/>
          <w:szCs w:val="22"/>
        </w:rPr>
      </w:pPr>
    </w:p>
    <w:p w:rsidR="000722C5" w:rsidRPr="00ED6204" w:rsidRDefault="000722C5" w:rsidP="000722C5">
      <w:pPr>
        <w:jc w:val="right"/>
        <w:outlineLvl w:val="1"/>
        <w:rPr>
          <w:color w:val="000000" w:themeColor="text1"/>
          <w:sz w:val="22"/>
          <w:szCs w:val="22"/>
        </w:rPr>
      </w:pPr>
      <w:r w:rsidRPr="00ED6204">
        <w:rPr>
          <w:color w:val="000000" w:themeColor="text1"/>
          <w:sz w:val="22"/>
          <w:szCs w:val="22"/>
        </w:rPr>
        <w:t>Приложение 6</w:t>
      </w:r>
    </w:p>
    <w:p w:rsidR="000722C5" w:rsidRPr="00ED6204" w:rsidRDefault="000722C5" w:rsidP="000722C5">
      <w:pPr>
        <w:jc w:val="right"/>
        <w:rPr>
          <w:color w:val="000000" w:themeColor="text1"/>
          <w:sz w:val="22"/>
          <w:szCs w:val="22"/>
        </w:rPr>
      </w:pPr>
      <w:r w:rsidRPr="00ED6204">
        <w:rPr>
          <w:color w:val="000000" w:themeColor="text1"/>
          <w:sz w:val="22"/>
          <w:szCs w:val="22"/>
        </w:rPr>
        <w:t>к муниципальной программе</w:t>
      </w:r>
    </w:p>
    <w:p w:rsidR="000722C5" w:rsidRPr="00ED6204" w:rsidRDefault="000722C5" w:rsidP="000722C5">
      <w:pPr>
        <w:jc w:val="right"/>
        <w:rPr>
          <w:color w:val="000000" w:themeColor="text1"/>
          <w:sz w:val="22"/>
          <w:szCs w:val="22"/>
        </w:rPr>
      </w:pPr>
      <w:r w:rsidRPr="00ED6204">
        <w:rPr>
          <w:color w:val="000000" w:themeColor="text1"/>
          <w:sz w:val="22"/>
          <w:szCs w:val="22"/>
        </w:rPr>
        <w:t>Юрлинского муниципального района</w:t>
      </w:r>
    </w:p>
    <w:p w:rsidR="000722C5" w:rsidRPr="00ED6204" w:rsidRDefault="000722C5" w:rsidP="000722C5">
      <w:pPr>
        <w:jc w:val="right"/>
        <w:rPr>
          <w:color w:val="000000" w:themeColor="text1"/>
          <w:sz w:val="22"/>
          <w:szCs w:val="22"/>
        </w:rPr>
      </w:pPr>
      <w:r w:rsidRPr="00ED6204">
        <w:rPr>
          <w:color w:val="000000" w:themeColor="text1"/>
          <w:sz w:val="22"/>
          <w:szCs w:val="22"/>
        </w:rPr>
        <w:t>"Развитие культуры Юрлинского муниципального</w:t>
      </w:r>
    </w:p>
    <w:p w:rsidR="000722C5" w:rsidRPr="00ED6204" w:rsidRDefault="000722C5" w:rsidP="000722C5">
      <w:pPr>
        <w:jc w:val="right"/>
        <w:rPr>
          <w:color w:val="000000" w:themeColor="text1"/>
          <w:sz w:val="22"/>
          <w:szCs w:val="22"/>
        </w:rPr>
      </w:pPr>
      <w:r w:rsidRPr="00ED6204">
        <w:rPr>
          <w:color w:val="000000" w:themeColor="text1"/>
          <w:sz w:val="22"/>
          <w:szCs w:val="22"/>
        </w:rPr>
        <w:t>района на 2015-2017гг"</w:t>
      </w:r>
    </w:p>
    <w:p w:rsidR="000722C5" w:rsidRPr="00E50F6A" w:rsidRDefault="00E50F6A" w:rsidP="00E50F6A">
      <w:pPr>
        <w:jc w:val="right"/>
        <w:rPr>
          <w:color w:val="000000" w:themeColor="text1"/>
          <w:sz w:val="22"/>
          <w:szCs w:val="22"/>
        </w:rPr>
      </w:pPr>
      <w:r>
        <w:rPr>
          <w:color w:val="000000" w:themeColor="text1"/>
          <w:sz w:val="22"/>
          <w:szCs w:val="22"/>
        </w:rPr>
        <w:t>31.12.</w:t>
      </w:r>
      <w:r w:rsidR="000722C5" w:rsidRPr="00ED6204">
        <w:rPr>
          <w:color w:val="000000" w:themeColor="text1"/>
          <w:sz w:val="22"/>
          <w:szCs w:val="22"/>
        </w:rPr>
        <w:t>2014г</w:t>
      </w:r>
      <w:r>
        <w:rPr>
          <w:color w:val="000000" w:themeColor="text1"/>
          <w:sz w:val="22"/>
          <w:szCs w:val="22"/>
        </w:rPr>
        <w:t>. № 741</w:t>
      </w:r>
      <w:bookmarkStart w:id="44" w:name="Par2722"/>
      <w:bookmarkEnd w:id="44"/>
    </w:p>
    <w:p w:rsidR="000722C5" w:rsidRPr="00ED6204" w:rsidRDefault="000722C5" w:rsidP="000722C5">
      <w:pPr>
        <w:jc w:val="center"/>
        <w:rPr>
          <w:sz w:val="22"/>
          <w:szCs w:val="22"/>
        </w:rPr>
      </w:pPr>
      <w:r w:rsidRPr="00ED6204">
        <w:rPr>
          <w:sz w:val="22"/>
          <w:szCs w:val="22"/>
        </w:rPr>
        <w:t>ПОДПРОГРАМА</w:t>
      </w:r>
    </w:p>
    <w:p w:rsidR="000722C5" w:rsidRPr="00ED6204" w:rsidRDefault="000722C5" w:rsidP="000722C5">
      <w:pPr>
        <w:jc w:val="center"/>
        <w:rPr>
          <w:sz w:val="22"/>
          <w:szCs w:val="22"/>
        </w:rPr>
      </w:pPr>
      <w:r w:rsidRPr="00ED6204">
        <w:rPr>
          <w:sz w:val="22"/>
          <w:szCs w:val="22"/>
        </w:rPr>
        <w:t xml:space="preserve">"Обеспечение  реализации муниципальной программы Юрлинского муниципального района </w:t>
      </w:r>
    </w:p>
    <w:p w:rsidR="000722C5" w:rsidRPr="00ED6204" w:rsidRDefault="000722C5" w:rsidP="00E50F6A">
      <w:pPr>
        <w:jc w:val="center"/>
        <w:rPr>
          <w:sz w:val="22"/>
          <w:szCs w:val="22"/>
        </w:rPr>
      </w:pPr>
      <w:r w:rsidRPr="00ED6204">
        <w:rPr>
          <w:sz w:val="22"/>
          <w:szCs w:val="22"/>
        </w:rPr>
        <w:t xml:space="preserve"> «Развитие культуры Юрлинского муниципального района на 2015-2017гг» </w:t>
      </w:r>
    </w:p>
    <w:p w:rsidR="000722C5" w:rsidRPr="00ED6204" w:rsidRDefault="000722C5" w:rsidP="000722C5">
      <w:pPr>
        <w:jc w:val="center"/>
        <w:outlineLvl w:val="2"/>
        <w:rPr>
          <w:sz w:val="22"/>
          <w:szCs w:val="22"/>
        </w:rPr>
      </w:pPr>
      <w:bookmarkStart w:id="45" w:name="Par2728"/>
      <w:bookmarkEnd w:id="45"/>
      <w:r w:rsidRPr="00ED6204">
        <w:rPr>
          <w:sz w:val="22"/>
          <w:szCs w:val="22"/>
        </w:rPr>
        <w:lastRenderedPageBreak/>
        <w:t>Паспорт Подпрограммы</w:t>
      </w:r>
    </w:p>
    <w:p w:rsidR="000722C5" w:rsidRPr="00ED6204" w:rsidRDefault="000722C5" w:rsidP="000722C5">
      <w:pPr>
        <w:jc w:val="center"/>
        <w:rPr>
          <w:sz w:val="22"/>
          <w:szCs w:val="22"/>
        </w:rPr>
      </w:pPr>
      <w:r w:rsidRPr="00ED6204">
        <w:rPr>
          <w:sz w:val="22"/>
          <w:szCs w:val="22"/>
        </w:rPr>
        <w:t xml:space="preserve">"Обеспечение реализации муниципальной программы Юрлинского муниципального района </w:t>
      </w:r>
    </w:p>
    <w:p w:rsidR="000722C5" w:rsidRPr="00ED6204" w:rsidRDefault="000722C5" w:rsidP="00E50F6A">
      <w:pPr>
        <w:jc w:val="center"/>
        <w:rPr>
          <w:sz w:val="22"/>
          <w:szCs w:val="22"/>
        </w:rPr>
      </w:pPr>
      <w:r w:rsidRPr="00ED6204">
        <w:rPr>
          <w:sz w:val="22"/>
          <w:szCs w:val="22"/>
        </w:rPr>
        <w:t xml:space="preserve">Развитие культуры Юрлинского муниципального района на 2015-2017гг» </w:t>
      </w:r>
    </w:p>
    <w:tbl>
      <w:tblPr>
        <w:tblW w:w="9923" w:type="dxa"/>
        <w:tblInd w:w="102" w:type="dxa"/>
        <w:tblLayout w:type="fixed"/>
        <w:tblCellMar>
          <w:top w:w="75" w:type="dxa"/>
          <w:left w:w="0" w:type="dxa"/>
          <w:bottom w:w="75" w:type="dxa"/>
          <w:right w:w="0" w:type="dxa"/>
        </w:tblCellMar>
        <w:tblLook w:val="0000"/>
      </w:tblPr>
      <w:tblGrid>
        <w:gridCol w:w="1542"/>
        <w:gridCol w:w="454"/>
        <w:gridCol w:w="206"/>
        <w:gridCol w:w="1665"/>
        <w:gridCol w:w="1134"/>
        <w:gridCol w:w="993"/>
        <w:gridCol w:w="992"/>
        <w:gridCol w:w="1417"/>
        <w:gridCol w:w="1520"/>
      </w:tblGrid>
      <w:tr w:rsidR="000722C5" w:rsidRPr="00E50F6A" w:rsidTr="00457153">
        <w:tc>
          <w:tcPr>
            <w:tcW w:w="1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Ответственный исполнитель Подпрограммы</w:t>
            </w:r>
          </w:p>
        </w:tc>
        <w:tc>
          <w:tcPr>
            <w:tcW w:w="79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 xml:space="preserve">Управление культуры, молодежной политики и спорта администрации Юрлинского муниципального района  </w:t>
            </w:r>
          </w:p>
        </w:tc>
      </w:tr>
      <w:tr w:rsidR="000722C5" w:rsidRPr="00E50F6A" w:rsidTr="00457153">
        <w:tc>
          <w:tcPr>
            <w:tcW w:w="1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Участники Подпрограммы</w:t>
            </w:r>
          </w:p>
        </w:tc>
        <w:tc>
          <w:tcPr>
            <w:tcW w:w="79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Администрация Юрлинского муниципального района;</w:t>
            </w:r>
          </w:p>
          <w:p w:rsidR="000722C5" w:rsidRPr="00E50F6A" w:rsidRDefault="000722C5" w:rsidP="000722C5">
            <w:pPr>
              <w:pStyle w:val="ConsPlusNormal"/>
              <w:rPr>
                <w:rFonts w:ascii="Times New Roman" w:hAnsi="Times New Roman" w:cs="Times New Roman"/>
                <w:sz w:val="18"/>
                <w:szCs w:val="18"/>
              </w:rPr>
            </w:pPr>
            <w:r w:rsidRPr="00E50F6A">
              <w:rPr>
                <w:rFonts w:ascii="Times New Roman" w:hAnsi="Times New Roman" w:cs="Times New Roman"/>
                <w:sz w:val="18"/>
                <w:szCs w:val="18"/>
              </w:rPr>
              <w:t>Муниципальное бюджетное учреждение культуры «Юрлинский муниципальный культурно – досуговый центр»;</w:t>
            </w:r>
          </w:p>
          <w:p w:rsidR="000722C5" w:rsidRPr="00E50F6A" w:rsidRDefault="000722C5" w:rsidP="000722C5">
            <w:pPr>
              <w:pStyle w:val="ConsPlusNormal"/>
              <w:rPr>
                <w:rFonts w:ascii="Times New Roman" w:hAnsi="Times New Roman" w:cs="Times New Roman"/>
                <w:sz w:val="18"/>
                <w:szCs w:val="18"/>
              </w:rPr>
            </w:pPr>
            <w:r w:rsidRPr="00E50F6A">
              <w:rPr>
                <w:rFonts w:ascii="Times New Roman" w:hAnsi="Times New Roman" w:cs="Times New Roman"/>
                <w:sz w:val="18"/>
                <w:szCs w:val="18"/>
              </w:rPr>
              <w:t>Муниципальное бюджетное учреждение культуры «Юрлинская централизованная библиотечная система»;</w:t>
            </w:r>
          </w:p>
          <w:p w:rsidR="000722C5" w:rsidRPr="00E50F6A" w:rsidRDefault="000722C5" w:rsidP="000722C5">
            <w:pPr>
              <w:rPr>
                <w:sz w:val="18"/>
                <w:szCs w:val="18"/>
              </w:rPr>
            </w:pPr>
            <w:r w:rsidRPr="00E50F6A">
              <w:rPr>
                <w:sz w:val="18"/>
                <w:szCs w:val="18"/>
              </w:rPr>
              <w:t>Муниципальное бюджетное образовательное учреждение дополнительного образования детей «Юрлинская детская школа искусств»</w:t>
            </w:r>
          </w:p>
        </w:tc>
      </w:tr>
      <w:tr w:rsidR="000722C5" w:rsidRPr="00E50F6A" w:rsidTr="00457153">
        <w:tc>
          <w:tcPr>
            <w:tcW w:w="1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Программно-целевые инструменты Подпрограммы</w:t>
            </w:r>
          </w:p>
        </w:tc>
        <w:tc>
          <w:tcPr>
            <w:tcW w:w="79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w:t>
            </w:r>
          </w:p>
        </w:tc>
      </w:tr>
      <w:tr w:rsidR="000722C5" w:rsidRPr="00E50F6A" w:rsidTr="00457153">
        <w:tc>
          <w:tcPr>
            <w:tcW w:w="1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Цели Подпрограммы</w:t>
            </w:r>
          </w:p>
        </w:tc>
        <w:tc>
          <w:tcPr>
            <w:tcW w:w="79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Обеспечение реализации муниципальной программы Юрлинского муниципального района  "Развитие культуры Юрлинского муниципального района"</w:t>
            </w:r>
          </w:p>
        </w:tc>
      </w:tr>
      <w:tr w:rsidR="000722C5" w:rsidRPr="00E50F6A" w:rsidTr="00457153">
        <w:tc>
          <w:tcPr>
            <w:tcW w:w="1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Задачи Подпрограммы</w:t>
            </w:r>
          </w:p>
        </w:tc>
        <w:tc>
          <w:tcPr>
            <w:tcW w:w="79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Обеспечение реализации муниципальной программы Юрлинского муниципального района  "Развитие культуры Юрлинского муниципального района"; формирование благоприятной информационной среды в сфере культуры: обеспечение расходов на фонд оплаты труда муниципальных служащих, работников централизованной бухгалтерии, административно – хозяйственного сектора Управления культуры;</w:t>
            </w:r>
          </w:p>
          <w:p w:rsidR="000722C5" w:rsidRPr="00E50F6A" w:rsidRDefault="000722C5" w:rsidP="000722C5">
            <w:pPr>
              <w:rPr>
                <w:sz w:val="18"/>
                <w:szCs w:val="18"/>
              </w:rPr>
            </w:pPr>
            <w:r w:rsidRPr="00E50F6A">
              <w:rPr>
                <w:sz w:val="18"/>
                <w:szCs w:val="18"/>
              </w:rPr>
              <w:t>обеспечение расходов на материальные затраты;</w:t>
            </w:r>
          </w:p>
          <w:p w:rsidR="000722C5" w:rsidRPr="00E50F6A" w:rsidRDefault="000722C5" w:rsidP="000722C5">
            <w:pPr>
              <w:rPr>
                <w:sz w:val="18"/>
                <w:szCs w:val="18"/>
              </w:rPr>
            </w:pPr>
            <w:r w:rsidRPr="00E50F6A">
              <w:rPr>
                <w:sz w:val="18"/>
                <w:szCs w:val="18"/>
              </w:rPr>
              <w:t>обеспечение расходов на оплату налога на имущество;</w:t>
            </w:r>
          </w:p>
          <w:p w:rsidR="000722C5" w:rsidRPr="00E50F6A" w:rsidRDefault="000722C5" w:rsidP="000722C5">
            <w:pPr>
              <w:rPr>
                <w:sz w:val="18"/>
                <w:szCs w:val="18"/>
              </w:rPr>
            </w:pPr>
            <w:r w:rsidRPr="00E50F6A">
              <w:rPr>
                <w:sz w:val="18"/>
                <w:szCs w:val="18"/>
              </w:rPr>
              <w:t>поддержки и развития программного обеспечения, автоматизации бюджетных процессов;</w:t>
            </w:r>
          </w:p>
          <w:p w:rsidR="000722C5" w:rsidRPr="00E50F6A" w:rsidRDefault="000722C5" w:rsidP="000722C5">
            <w:pPr>
              <w:rPr>
                <w:sz w:val="18"/>
                <w:szCs w:val="18"/>
              </w:rPr>
            </w:pPr>
            <w:r w:rsidRPr="00E50F6A">
              <w:rPr>
                <w:sz w:val="18"/>
                <w:szCs w:val="18"/>
              </w:rPr>
              <w:t xml:space="preserve">социальная поддержка отдельных категорий граждан проживающих в сельской местности </w:t>
            </w:r>
          </w:p>
        </w:tc>
      </w:tr>
      <w:tr w:rsidR="000722C5" w:rsidRPr="00E50F6A" w:rsidTr="00457153">
        <w:tc>
          <w:tcPr>
            <w:tcW w:w="1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Ожидаемые результаты реализации Подпрограммы</w:t>
            </w:r>
          </w:p>
        </w:tc>
        <w:tc>
          <w:tcPr>
            <w:tcW w:w="79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Увеличение удовлетворенности жителей Юрлинского муниципального района  качеством предоставления муниципальных услуг в сфере культуры</w:t>
            </w:r>
          </w:p>
        </w:tc>
      </w:tr>
      <w:tr w:rsidR="000722C5" w:rsidRPr="00E50F6A" w:rsidTr="00457153">
        <w:tc>
          <w:tcPr>
            <w:tcW w:w="1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Этапы и сроки реализации Подпрограммы</w:t>
            </w:r>
          </w:p>
        </w:tc>
        <w:tc>
          <w:tcPr>
            <w:tcW w:w="79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Подпрограмма рассчитана на период с 2015 по 2017 годы. Подпрограмма не имеет строгой разбивки на этапы, мероприятия реализуются на протяжении всего срока реализации Муниципальной программы</w:t>
            </w:r>
          </w:p>
        </w:tc>
      </w:tr>
      <w:tr w:rsidR="000722C5" w:rsidRPr="00E50F6A" w:rsidTr="00457153">
        <w:tc>
          <w:tcPr>
            <w:tcW w:w="15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both"/>
              <w:rPr>
                <w:sz w:val="18"/>
                <w:szCs w:val="18"/>
              </w:rPr>
            </w:pPr>
            <w:r w:rsidRPr="00E50F6A">
              <w:rPr>
                <w:sz w:val="18"/>
                <w:szCs w:val="18"/>
              </w:rPr>
              <w:t>Целевые показатели Программы</w:t>
            </w:r>
          </w:p>
        </w:tc>
        <w:tc>
          <w:tcPr>
            <w:tcW w:w="66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N п/п</w:t>
            </w:r>
          </w:p>
        </w:tc>
        <w:tc>
          <w:tcPr>
            <w:tcW w:w="1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Ед. измерения</w:t>
            </w:r>
          </w:p>
        </w:tc>
        <w:tc>
          <w:tcPr>
            <w:tcW w:w="492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Плановое значение показателя</w:t>
            </w:r>
          </w:p>
        </w:tc>
      </w:tr>
      <w:tr w:rsidR="000722C5" w:rsidRPr="00E50F6A" w:rsidTr="00457153">
        <w:tc>
          <w:tcPr>
            <w:tcW w:w="15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both"/>
              <w:rPr>
                <w:sz w:val="18"/>
                <w:szCs w:val="18"/>
              </w:rPr>
            </w:pPr>
          </w:p>
        </w:tc>
        <w:tc>
          <w:tcPr>
            <w:tcW w:w="66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both"/>
              <w:rPr>
                <w:sz w:val="18"/>
                <w:szCs w:val="18"/>
              </w:rPr>
            </w:pPr>
          </w:p>
        </w:tc>
        <w:tc>
          <w:tcPr>
            <w:tcW w:w="1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2014 (факт)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2015 (план)</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2016 (план)</w:t>
            </w:r>
          </w:p>
        </w:tc>
        <w:tc>
          <w:tcPr>
            <w:tcW w:w="1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2017 (план)</w:t>
            </w:r>
          </w:p>
        </w:tc>
      </w:tr>
      <w:tr w:rsidR="000722C5" w:rsidRPr="00E50F6A" w:rsidTr="00457153">
        <w:tc>
          <w:tcPr>
            <w:tcW w:w="15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both"/>
              <w:rPr>
                <w:sz w:val="18"/>
                <w:szCs w:val="18"/>
              </w:rPr>
            </w:pPr>
          </w:p>
        </w:tc>
        <w:tc>
          <w:tcPr>
            <w:tcW w:w="6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1</w:t>
            </w:r>
          </w:p>
        </w:tc>
        <w:tc>
          <w:tcPr>
            <w:tcW w:w="1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Удовлетворенность жителей Юрлинского муниципального района  качеством предоставления муниципальных услуг в сфере культуры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единиц</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71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74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78</w:t>
            </w:r>
          </w:p>
        </w:tc>
        <w:tc>
          <w:tcPr>
            <w:tcW w:w="1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83</w:t>
            </w:r>
          </w:p>
        </w:tc>
      </w:tr>
      <w:tr w:rsidR="000722C5" w:rsidRPr="00E50F6A" w:rsidTr="00457153">
        <w:tc>
          <w:tcPr>
            <w:tcW w:w="15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both"/>
              <w:rPr>
                <w:sz w:val="18"/>
                <w:szCs w:val="18"/>
              </w:rPr>
            </w:pPr>
          </w:p>
        </w:tc>
        <w:tc>
          <w:tcPr>
            <w:tcW w:w="6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both"/>
              <w:rPr>
                <w:sz w:val="18"/>
                <w:szCs w:val="18"/>
              </w:rPr>
            </w:pPr>
            <w:r w:rsidRPr="00E50F6A">
              <w:rPr>
                <w:sz w:val="18"/>
                <w:szCs w:val="18"/>
              </w:rPr>
              <w:t>1.1</w:t>
            </w:r>
          </w:p>
        </w:tc>
        <w:tc>
          <w:tcPr>
            <w:tcW w:w="1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 xml:space="preserve">Количества реализуемых программ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единиц</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color w:val="000000" w:themeColor="text1"/>
                <w:sz w:val="18"/>
                <w:szCs w:val="18"/>
              </w:rPr>
            </w:pPr>
            <w:r w:rsidRPr="00E50F6A">
              <w:rPr>
                <w:color w:val="000000" w:themeColor="text1"/>
                <w:sz w:val="18"/>
                <w:szCs w:val="18"/>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color w:val="000000" w:themeColor="text1"/>
                <w:sz w:val="18"/>
                <w:szCs w:val="18"/>
              </w:rPr>
            </w:pPr>
            <w:r w:rsidRPr="00E50F6A">
              <w:rPr>
                <w:color w:val="000000" w:themeColor="text1"/>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color w:val="000000" w:themeColor="text1"/>
                <w:sz w:val="18"/>
                <w:szCs w:val="18"/>
              </w:rPr>
            </w:pPr>
            <w:r w:rsidRPr="00E50F6A">
              <w:rPr>
                <w:color w:val="000000" w:themeColor="text1"/>
                <w:sz w:val="18"/>
                <w:szCs w:val="18"/>
              </w:rPr>
              <w:t>2</w:t>
            </w:r>
          </w:p>
        </w:tc>
        <w:tc>
          <w:tcPr>
            <w:tcW w:w="1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color w:val="000000" w:themeColor="text1"/>
                <w:sz w:val="18"/>
                <w:szCs w:val="18"/>
              </w:rPr>
            </w:pPr>
            <w:r w:rsidRPr="00E50F6A">
              <w:rPr>
                <w:color w:val="000000" w:themeColor="text1"/>
                <w:sz w:val="18"/>
                <w:szCs w:val="18"/>
              </w:rPr>
              <w:t>2</w:t>
            </w:r>
          </w:p>
        </w:tc>
      </w:tr>
      <w:tr w:rsidR="000722C5" w:rsidRPr="00E50F6A" w:rsidTr="00457153">
        <w:tc>
          <w:tcPr>
            <w:tcW w:w="15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both"/>
              <w:rPr>
                <w:sz w:val="18"/>
                <w:szCs w:val="18"/>
              </w:rPr>
            </w:pPr>
          </w:p>
        </w:tc>
        <w:tc>
          <w:tcPr>
            <w:tcW w:w="6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both"/>
              <w:rPr>
                <w:sz w:val="18"/>
                <w:szCs w:val="18"/>
              </w:rPr>
            </w:pPr>
            <w:r w:rsidRPr="00E50F6A">
              <w:rPr>
                <w:sz w:val="18"/>
                <w:szCs w:val="18"/>
              </w:rPr>
              <w:t>1.2</w:t>
            </w:r>
          </w:p>
        </w:tc>
        <w:tc>
          <w:tcPr>
            <w:tcW w:w="1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rPr>
                <w:sz w:val="18"/>
                <w:szCs w:val="18"/>
              </w:rPr>
            </w:pPr>
            <w:r w:rsidRPr="00E50F6A">
              <w:rPr>
                <w:sz w:val="18"/>
                <w:szCs w:val="18"/>
              </w:rPr>
              <w:t>Количество реализуемых подпрограмм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sz w:val="18"/>
                <w:szCs w:val="18"/>
              </w:rPr>
            </w:pPr>
            <w:r w:rsidRPr="00E50F6A">
              <w:rPr>
                <w:sz w:val="18"/>
                <w:szCs w:val="18"/>
              </w:rPr>
              <w:t>единиц</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color w:val="000000" w:themeColor="text1"/>
                <w:sz w:val="18"/>
                <w:szCs w:val="18"/>
              </w:rPr>
            </w:pPr>
            <w:r w:rsidRPr="00E50F6A">
              <w:rPr>
                <w:color w:val="000000" w:themeColor="text1"/>
                <w:sz w:val="18"/>
                <w:szCs w:val="18"/>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color w:val="000000" w:themeColor="text1"/>
                <w:sz w:val="18"/>
                <w:szCs w:val="18"/>
              </w:rPr>
            </w:pPr>
            <w:r w:rsidRPr="00E50F6A">
              <w:rPr>
                <w:color w:val="000000" w:themeColor="text1"/>
                <w:sz w:val="18"/>
                <w:szCs w:val="18"/>
              </w:rPr>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color w:val="000000" w:themeColor="text1"/>
                <w:sz w:val="18"/>
                <w:szCs w:val="18"/>
              </w:rPr>
            </w:pPr>
            <w:r w:rsidRPr="00E50F6A">
              <w:rPr>
                <w:color w:val="000000" w:themeColor="text1"/>
                <w:sz w:val="18"/>
                <w:szCs w:val="18"/>
              </w:rPr>
              <w:t>6</w:t>
            </w:r>
          </w:p>
        </w:tc>
        <w:tc>
          <w:tcPr>
            <w:tcW w:w="1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E50F6A" w:rsidRDefault="000722C5" w:rsidP="000722C5">
            <w:pPr>
              <w:jc w:val="center"/>
              <w:rPr>
                <w:color w:val="000000" w:themeColor="text1"/>
                <w:sz w:val="18"/>
                <w:szCs w:val="18"/>
              </w:rPr>
            </w:pPr>
            <w:r w:rsidRPr="00E50F6A">
              <w:rPr>
                <w:color w:val="000000" w:themeColor="text1"/>
                <w:sz w:val="18"/>
                <w:szCs w:val="18"/>
              </w:rPr>
              <w:t>6</w:t>
            </w:r>
          </w:p>
        </w:tc>
      </w:tr>
    </w:tbl>
    <w:p w:rsidR="000722C5" w:rsidRPr="00ED6204" w:rsidRDefault="000722C5" w:rsidP="000722C5">
      <w:pPr>
        <w:jc w:val="both"/>
        <w:rPr>
          <w:sz w:val="22"/>
          <w:szCs w:val="22"/>
        </w:rPr>
      </w:pPr>
    </w:p>
    <w:tbl>
      <w:tblPr>
        <w:tblW w:w="9923" w:type="dxa"/>
        <w:tblInd w:w="102" w:type="dxa"/>
        <w:tblLayout w:type="fixed"/>
        <w:tblCellMar>
          <w:top w:w="75" w:type="dxa"/>
          <w:left w:w="0" w:type="dxa"/>
          <w:bottom w:w="75" w:type="dxa"/>
          <w:right w:w="0" w:type="dxa"/>
        </w:tblCellMar>
        <w:tblLook w:val="0000"/>
      </w:tblPr>
      <w:tblGrid>
        <w:gridCol w:w="1587"/>
        <w:gridCol w:w="3742"/>
        <w:gridCol w:w="1901"/>
        <w:gridCol w:w="1559"/>
        <w:gridCol w:w="1134"/>
      </w:tblGrid>
      <w:tr w:rsidR="000722C5" w:rsidRPr="00457153" w:rsidTr="00457153">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Объемы и источники финансирования</w:t>
            </w:r>
          </w:p>
        </w:tc>
        <w:tc>
          <w:tcPr>
            <w:tcW w:w="37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Источники финансирования</w:t>
            </w:r>
          </w:p>
        </w:tc>
        <w:tc>
          <w:tcPr>
            <w:tcW w:w="45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Объемы финансирования по годам</w:t>
            </w:r>
          </w:p>
        </w:tc>
      </w:tr>
      <w:tr w:rsidR="000722C5" w:rsidRPr="00457153" w:rsidTr="00457153">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both"/>
              <w:rPr>
                <w:sz w:val="18"/>
                <w:szCs w:val="18"/>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both"/>
              <w:rPr>
                <w:sz w:val="18"/>
                <w:szCs w:val="18"/>
              </w:rPr>
            </w:pP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2015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2017</w:t>
            </w:r>
          </w:p>
        </w:tc>
      </w:tr>
      <w:tr w:rsidR="000722C5" w:rsidRPr="00457153" w:rsidTr="00457153">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both"/>
              <w:rPr>
                <w:sz w:val="18"/>
                <w:szCs w:val="18"/>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Всего,</w:t>
            </w:r>
          </w:p>
          <w:p w:rsidR="000722C5" w:rsidRPr="00457153" w:rsidRDefault="000722C5" w:rsidP="000722C5">
            <w:pPr>
              <w:rPr>
                <w:sz w:val="18"/>
                <w:szCs w:val="18"/>
              </w:rPr>
            </w:pPr>
            <w:r w:rsidRPr="00457153">
              <w:rPr>
                <w:sz w:val="18"/>
                <w:szCs w:val="18"/>
              </w:rPr>
              <w:t>в том числе:</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3955,9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3981,6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3981,6</w:t>
            </w:r>
          </w:p>
        </w:tc>
      </w:tr>
      <w:tr w:rsidR="000722C5" w:rsidRPr="00457153" w:rsidTr="00457153">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both"/>
              <w:rPr>
                <w:sz w:val="18"/>
                <w:szCs w:val="18"/>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краевой бюджет</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261,3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277,6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277,6</w:t>
            </w:r>
          </w:p>
        </w:tc>
      </w:tr>
      <w:tr w:rsidR="000722C5" w:rsidRPr="00457153" w:rsidTr="00457153">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both"/>
              <w:rPr>
                <w:sz w:val="18"/>
                <w:szCs w:val="18"/>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федеральный бюджет</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w:t>
            </w:r>
          </w:p>
        </w:tc>
      </w:tr>
      <w:tr w:rsidR="000722C5" w:rsidRPr="00457153" w:rsidTr="00457153">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both"/>
              <w:rPr>
                <w:sz w:val="18"/>
                <w:szCs w:val="18"/>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rFonts w:eastAsia="Arial"/>
                <w:kern w:val="3"/>
                <w:sz w:val="18"/>
                <w:szCs w:val="18"/>
              </w:rPr>
              <w:t>Бюджет Юрлинского муниципального района</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3694,6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3704,0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3704,0</w:t>
            </w:r>
          </w:p>
        </w:tc>
      </w:tr>
      <w:tr w:rsidR="000722C5" w:rsidRPr="00457153" w:rsidTr="00457153">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both"/>
              <w:rPr>
                <w:sz w:val="18"/>
                <w:szCs w:val="18"/>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внебюджетные источники</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w:t>
            </w:r>
          </w:p>
        </w:tc>
      </w:tr>
    </w:tbl>
    <w:p w:rsidR="000722C5" w:rsidRPr="00ED6204" w:rsidRDefault="000722C5" w:rsidP="00E50F6A">
      <w:pPr>
        <w:suppressAutoHyphens/>
        <w:ind w:firstLine="709"/>
        <w:jc w:val="both"/>
        <w:rPr>
          <w:rFonts w:eastAsia="Arial"/>
          <w:kern w:val="3"/>
          <w:sz w:val="22"/>
          <w:szCs w:val="22"/>
        </w:rPr>
      </w:pPr>
      <w:r w:rsidRPr="00ED6204">
        <w:rPr>
          <w:sz w:val="22"/>
          <w:szCs w:val="22"/>
        </w:rPr>
        <w:t>Подпрограмма «Обеспечение реализации муниципальной программы Ю</w:t>
      </w:r>
      <w:r w:rsidR="00457153">
        <w:rPr>
          <w:sz w:val="22"/>
          <w:szCs w:val="22"/>
        </w:rPr>
        <w:t>рлинского муниципального района</w:t>
      </w:r>
      <w:r w:rsidRPr="00ED6204">
        <w:rPr>
          <w:sz w:val="22"/>
          <w:szCs w:val="22"/>
        </w:rPr>
        <w:t xml:space="preserve"> "Развитие культура Юрлинского муниципального района" (далее - Подпрограмма) направлена на обеспечение деятельности Ответственного исполнителя – Управления культуры, молодежной политики и спорта администрации Юрлинского муниципального района.</w:t>
      </w:r>
    </w:p>
    <w:p w:rsidR="000722C5" w:rsidRPr="00ED6204" w:rsidRDefault="000722C5" w:rsidP="00E50F6A">
      <w:pPr>
        <w:ind w:firstLine="709"/>
        <w:jc w:val="both"/>
        <w:rPr>
          <w:sz w:val="22"/>
          <w:szCs w:val="22"/>
        </w:rPr>
      </w:pPr>
      <w:r w:rsidRPr="00ED6204">
        <w:rPr>
          <w:sz w:val="22"/>
          <w:szCs w:val="22"/>
        </w:rPr>
        <w:t>Для реализации Подпрограммы необходимо решить ряд задач:</w:t>
      </w:r>
    </w:p>
    <w:p w:rsidR="000722C5" w:rsidRPr="00ED6204" w:rsidRDefault="000722C5" w:rsidP="00E50F6A">
      <w:pPr>
        <w:ind w:firstLine="709"/>
        <w:jc w:val="both"/>
        <w:rPr>
          <w:sz w:val="22"/>
          <w:szCs w:val="22"/>
        </w:rPr>
      </w:pPr>
      <w:r w:rsidRPr="00ED6204">
        <w:rPr>
          <w:sz w:val="22"/>
          <w:szCs w:val="22"/>
        </w:rPr>
        <w:t>обеспечить расходы на фонд оплаты труда муниципальных служащих, работников</w:t>
      </w:r>
      <w:r w:rsidR="00E50F6A">
        <w:rPr>
          <w:sz w:val="22"/>
          <w:szCs w:val="22"/>
        </w:rPr>
        <w:t xml:space="preserve"> </w:t>
      </w:r>
      <w:r w:rsidRPr="00ED6204">
        <w:rPr>
          <w:sz w:val="22"/>
          <w:szCs w:val="22"/>
        </w:rPr>
        <w:t>централизованной бухгалтерии, административно- хозяйственного сектора Управления культуры, молодежной политики и спорта администрации Юрлинского муниципального района (далее - Управление);</w:t>
      </w:r>
    </w:p>
    <w:p w:rsidR="000722C5" w:rsidRPr="00ED6204" w:rsidRDefault="000722C5" w:rsidP="00E50F6A">
      <w:pPr>
        <w:ind w:firstLine="709"/>
        <w:jc w:val="both"/>
        <w:rPr>
          <w:sz w:val="22"/>
          <w:szCs w:val="22"/>
        </w:rPr>
      </w:pPr>
      <w:r w:rsidRPr="00ED6204">
        <w:rPr>
          <w:sz w:val="22"/>
          <w:szCs w:val="22"/>
        </w:rPr>
        <w:t>обеспечить расходы на материальные затраты Управления, централизованной бухгалтерии, административно- хозяйственного сектора;</w:t>
      </w:r>
    </w:p>
    <w:p w:rsidR="000722C5" w:rsidRPr="00ED6204" w:rsidRDefault="000722C5" w:rsidP="00E50F6A">
      <w:pPr>
        <w:ind w:firstLine="709"/>
        <w:jc w:val="both"/>
        <w:rPr>
          <w:sz w:val="22"/>
          <w:szCs w:val="22"/>
        </w:rPr>
      </w:pPr>
      <w:r w:rsidRPr="00ED6204">
        <w:rPr>
          <w:sz w:val="22"/>
          <w:szCs w:val="22"/>
        </w:rPr>
        <w:t>поддержки и развития программного обеспечения, автоматизации бюджетных процессов;</w:t>
      </w:r>
    </w:p>
    <w:p w:rsidR="000722C5" w:rsidRPr="00ED6204" w:rsidRDefault="000722C5" w:rsidP="00E50F6A">
      <w:pPr>
        <w:ind w:firstLine="709"/>
        <w:jc w:val="both"/>
        <w:rPr>
          <w:sz w:val="22"/>
          <w:szCs w:val="22"/>
        </w:rPr>
      </w:pPr>
      <w:r w:rsidRPr="00ED6204">
        <w:rPr>
          <w:sz w:val="22"/>
          <w:szCs w:val="22"/>
        </w:rPr>
        <w:t>формирование благоприятной информационной среды в сфере культуры и молодежной политики;</w:t>
      </w:r>
    </w:p>
    <w:p w:rsidR="000722C5" w:rsidRPr="00ED6204" w:rsidRDefault="000722C5" w:rsidP="00457153">
      <w:pPr>
        <w:ind w:firstLine="709"/>
        <w:jc w:val="both"/>
        <w:rPr>
          <w:sz w:val="22"/>
          <w:szCs w:val="22"/>
        </w:rPr>
      </w:pPr>
      <w:r w:rsidRPr="00ED6204">
        <w:rPr>
          <w:sz w:val="22"/>
          <w:szCs w:val="22"/>
        </w:rPr>
        <w:t>социальная поддержка отдельных категорий граждан проживающих в сельской местности.</w:t>
      </w:r>
    </w:p>
    <w:p w:rsidR="000722C5" w:rsidRPr="00ED6204" w:rsidRDefault="000722C5" w:rsidP="000722C5">
      <w:pPr>
        <w:jc w:val="center"/>
        <w:outlineLvl w:val="2"/>
        <w:rPr>
          <w:sz w:val="22"/>
          <w:szCs w:val="22"/>
        </w:rPr>
      </w:pPr>
      <w:r w:rsidRPr="00ED6204">
        <w:rPr>
          <w:sz w:val="22"/>
          <w:szCs w:val="22"/>
        </w:rPr>
        <w:t>III. Прогноз конечных результатов Подпрограммы,</w:t>
      </w:r>
    </w:p>
    <w:p w:rsidR="000722C5" w:rsidRPr="00ED6204" w:rsidRDefault="000722C5" w:rsidP="000722C5">
      <w:pPr>
        <w:jc w:val="center"/>
        <w:rPr>
          <w:sz w:val="22"/>
          <w:szCs w:val="22"/>
        </w:rPr>
      </w:pPr>
      <w:r w:rsidRPr="00ED6204">
        <w:rPr>
          <w:sz w:val="22"/>
          <w:szCs w:val="22"/>
        </w:rPr>
        <w:t>характеризующих целевое состояние (изменение состояния)</w:t>
      </w:r>
    </w:p>
    <w:p w:rsidR="000722C5" w:rsidRPr="00ED6204" w:rsidRDefault="000722C5" w:rsidP="000722C5">
      <w:pPr>
        <w:jc w:val="center"/>
        <w:rPr>
          <w:sz w:val="22"/>
          <w:szCs w:val="22"/>
        </w:rPr>
      </w:pPr>
      <w:r w:rsidRPr="00ED6204">
        <w:rPr>
          <w:sz w:val="22"/>
          <w:szCs w:val="22"/>
        </w:rPr>
        <w:t>уровня и качества жизни населения, социальной сферы,</w:t>
      </w:r>
    </w:p>
    <w:p w:rsidR="000722C5" w:rsidRPr="00ED6204" w:rsidRDefault="000722C5" w:rsidP="000722C5">
      <w:pPr>
        <w:jc w:val="center"/>
        <w:rPr>
          <w:sz w:val="22"/>
          <w:szCs w:val="22"/>
        </w:rPr>
      </w:pPr>
      <w:r w:rsidRPr="00ED6204">
        <w:rPr>
          <w:sz w:val="22"/>
          <w:szCs w:val="22"/>
        </w:rPr>
        <w:t>экономики, общественной безопасности, государственных</w:t>
      </w:r>
    </w:p>
    <w:p w:rsidR="000722C5" w:rsidRPr="00ED6204" w:rsidRDefault="000722C5" w:rsidP="000722C5">
      <w:pPr>
        <w:jc w:val="center"/>
        <w:rPr>
          <w:sz w:val="22"/>
          <w:szCs w:val="22"/>
        </w:rPr>
      </w:pPr>
      <w:r w:rsidRPr="00ED6204">
        <w:rPr>
          <w:sz w:val="22"/>
          <w:szCs w:val="22"/>
        </w:rPr>
        <w:t>институтов, степени реализации других общественно значимых</w:t>
      </w:r>
    </w:p>
    <w:p w:rsidR="000722C5" w:rsidRPr="00457153" w:rsidRDefault="000722C5" w:rsidP="00457153">
      <w:pPr>
        <w:jc w:val="center"/>
        <w:rPr>
          <w:sz w:val="22"/>
          <w:szCs w:val="22"/>
        </w:rPr>
      </w:pPr>
      <w:r w:rsidRPr="00ED6204">
        <w:rPr>
          <w:sz w:val="22"/>
          <w:szCs w:val="22"/>
        </w:rPr>
        <w:t>интересов и потребностей в соответствующей сфере</w:t>
      </w:r>
    </w:p>
    <w:p w:rsidR="000722C5" w:rsidRPr="00ED6204" w:rsidRDefault="000722C5" w:rsidP="00457153">
      <w:pPr>
        <w:ind w:firstLine="709"/>
        <w:jc w:val="both"/>
        <w:rPr>
          <w:sz w:val="22"/>
          <w:szCs w:val="22"/>
        </w:rPr>
      </w:pPr>
      <w:bookmarkStart w:id="46" w:name="Par310"/>
      <w:bookmarkEnd w:id="46"/>
      <w:r w:rsidRPr="00ED6204">
        <w:rPr>
          <w:sz w:val="22"/>
          <w:szCs w:val="22"/>
        </w:rPr>
        <w:t>Удовлетворенность жителей Юрлинского муниципального района  качеством предоставления муниципальных услуг в сфере культуры до 83%, путем обеспечения количества реализуемых муниципальных программ -  2, муниципальных подпрограмм – 6.</w:t>
      </w:r>
    </w:p>
    <w:p w:rsidR="000722C5" w:rsidRPr="00ED6204" w:rsidRDefault="000722C5" w:rsidP="000722C5">
      <w:pPr>
        <w:jc w:val="center"/>
        <w:outlineLvl w:val="1"/>
        <w:rPr>
          <w:sz w:val="22"/>
          <w:szCs w:val="22"/>
        </w:rPr>
      </w:pPr>
      <w:r w:rsidRPr="00ED6204">
        <w:rPr>
          <w:sz w:val="22"/>
          <w:szCs w:val="22"/>
        </w:rPr>
        <w:t>IV. Сроки реализации муниципальной подпрограммы в целом,</w:t>
      </w:r>
    </w:p>
    <w:p w:rsidR="000722C5" w:rsidRPr="00ED6204" w:rsidRDefault="000722C5" w:rsidP="00457153">
      <w:pPr>
        <w:jc w:val="center"/>
        <w:rPr>
          <w:sz w:val="22"/>
          <w:szCs w:val="22"/>
        </w:rPr>
      </w:pPr>
      <w:r w:rsidRPr="00ED6204">
        <w:rPr>
          <w:sz w:val="22"/>
          <w:szCs w:val="22"/>
        </w:rPr>
        <w:t>этапы и сроки их реализации с указанием промежуточных показателей</w:t>
      </w:r>
    </w:p>
    <w:p w:rsidR="000722C5" w:rsidRPr="00ED6204" w:rsidRDefault="000722C5" w:rsidP="00457153">
      <w:pPr>
        <w:ind w:firstLine="709"/>
        <w:jc w:val="both"/>
        <w:rPr>
          <w:sz w:val="22"/>
          <w:szCs w:val="22"/>
        </w:rPr>
      </w:pPr>
      <w:r w:rsidRPr="00ED6204">
        <w:rPr>
          <w:sz w:val="22"/>
          <w:szCs w:val="22"/>
        </w:rPr>
        <w:t>Муниципальная подпрограмма рассчитана на период с 2015 по 2017 годы.</w:t>
      </w:r>
    </w:p>
    <w:p w:rsidR="000722C5" w:rsidRPr="00ED6204" w:rsidRDefault="000722C5" w:rsidP="00457153">
      <w:pPr>
        <w:ind w:firstLine="709"/>
        <w:jc w:val="both"/>
        <w:rPr>
          <w:sz w:val="22"/>
          <w:szCs w:val="22"/>
        </w:rPr>
      </w:pPr>
      <w:r w:rsidRPr="00ED6204">
        <w:rPr>
          <w:sz w:val="22"/>
          <w:szCs w:val="22"/>
        </w:rPr>
        <w:t>Муниципальная подпрограмма не имеет строгого деления на этапы, мероприятия муниципальной подпрограммы реализуются на протяжении всего срока ее действия.</w:t>
      </w:r>
    </w:p>
    <w:p w:rsidR="000722C5" w:rsidRPr="00457153" w:rsidRDefault="000722C5" w:rsidP="00457153">
      <w:pPr>
        <w:ind w:firstLine="709"/>
        <w:jc w:val="both"/>
        <w:rPr>
          <w:sz w:val="22"/>
          <w:szCs w:val="22"/>
        </w:rPr>
      </w:pPr>
      <w:r w:rsidRPr="00ED6204">
        <w:rPr>
          <w:sz w:val="22"/>
          <w:szCs w:val="22"/>
        </w:rPr>
        <w:t>В ходе исполнения муниципальной подпрограммы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района.</w:t>
      </w:r>
    </w:p>
    <w:p w:rsidR="000722C5" w:rsidRPr="00457153" w:rsidRDefault="000722C5" w:rsidP="00457153">
      <w:pPr>
        <w:pStyle w:val="ConsPlusNormal"/>
        <w:jc w:val="center"/>
        <w:rPr>
          <w:rFonts w:ascii="Times New Roman" w:hAnsi="Times New Roman" w:cs="Times New Roman"/>
          <w:b/>
          <w:sz w:val="22"/>
          <w:szCs w:val="22"/>
        </w:rPr>
      </w:pPr>
      <w:r w:rsidRPr="00ED6204">
        <w:rPr>
          <w:rFonts w:ascii="Times New Roman" w:eastAsia="Arial" w:hAnsi="Times New Roman" w:cs="Times New Roman"/>
          <w:b/>
          <w:kern w:val="3"/>
          <w:sz w:val="22"/>
          <w:szCs w:val="22"/>
          <w:lang w:val="en-US"/>
        </w:rPr>
        <w:t>V</w:t>
      </w:r>
      <w:r w:rsidRPr="00ED6204">
        <w:rPr>
          <w:rFonts w:ascii="Times New Roman" w:eastAsia="Arial" w:hAnsi="Times New Roman" w:cs="Times New Roman"/>
          <w:b/>
          <w:kern w:val="3"/>
          <w:sz w:val="22"/>
          <w:szCs w:val="22"/>
        </w:rPr>
        <w:t>. Перечень мероприятий муниципальной подпрограммы Юрлинского муниципального района «</w:t>
      </w:r>
      <w:r w:rsidRPr="00ED6204">
        <w:rPr>
          <w:rFonts w:ascii="Times New Roman" w:hAnsi="Times New Roman" w:cs="Times New Roman"/>
          <w:sz w:val="22"/>
          <w:szCs w:val="22"/>
        </w:rPr>
        <w:t>Обеспечение реализации муниципальной программы Юрлинского муниципального района "Развитие культура Юрлинского муниципального района</w:t>
      </w:r>
    </w:p>
    <w:tbl>
      <w:tblPr>
        <w:tblW w:w="9923" w:type="dxa"/>
        <w:tblInd w:w="102" w:type="dxa"/>
        <w:tblLayout w:type="fixed"/>
        <w:tblCellMar>
          <w:top w:w="75" w:type="dxa"/>
          <w:left w:w="0" w:type="dxa"/>
          <w:bottom w:w="75" w:type="dxa"/>
          <w:right w:w="0" w:type="dxa"/>
        </w:tblCellMar>
        <w:tblLook w:val="0000"/>
      </w:tblPr>
      <w:tblGrid>
        <w:gridCol w:w="567"/>
        <w:gridCol w:w="1985"/>
        <w:gridCol w:w="1417"/>
        <w:gridCol w:w="1276"/>
        <w:gridCol w:w="1134"/>
        <w:gridCol w:w="3544"/>
      </w:tblGrid>
      <w:tr w:rsidR="000722C5" w:rsidRPr="00457153" w:rsidTr="000722C5">
        <w:trPr>
          <w:trHeight w:val="133"/>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N п/п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Наименование подпрограммы, основного мероприятия (ВЦП), мероприятия</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Ответственный исполнитель, участники</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Срок</w:t>
            </w:r>
          </w:p>
        </w:tc>
        <w:tc>
          <w:tcPr>
            <w:tcW w:w="35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Ожидаемый непосредственный результат (краткое описание)</w:t>
            </w:r>
          </w:p>
        </w:tc>
      </w:tr>
      <w:tr w:rsidR="000722C5" w:rsidRPr="00457153" w:rsidTr="000722C5">
        <w:trPr>
          <w:trHeight w:val="133"/>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начала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окончания реализации</w:t>
            </w:r>
          </w:p>
        </w:tc>
        <w:tc>
          <w:tcPr>
            <w:tcW w:w="3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p>
        </w:tc>
      </w:tr>
      <w:tr w:rsidR="000722C5" w:rsidRPr="00457153" w:rsidTr="000722C5">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5</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6</w:t>
            </w:r>
          </w:p>
        </w:tc>
      </w:tr>
      <w:tr w:rsidR="000722C5" w:rsidRPr="00457153" w:rsidTr="000722C5">
        <w:trPr>
          <w:trHeight w:val="133"/>
        </w:trPr>
        <w:tc>
          <w:tcPr>
            <w:tcW w:w="992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Подпрограмма «Обеспечение реализации муниципальной программы Юрлинского муниципального района «Развитие культуры Юрлинского муниципального района на 2015-2017гг»</w:t>
            </w:r>
          </w:p>
        </w:tc>
      </w:tr>
      <w:tr w:rsidR="000722C5" w:rsidRPr="00457153" w:rsidTr="000722C5">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 xml:space="preserve">Обеспечение расходов на фонд оплаты труда муниципальных служащих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 xml:space="preserve">Управление культуры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2015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2017</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Увеличение удовлетворенности жителей Юрлинского муниципального района  качеством предоставления муниципальных услуг в сфере культуры</w:t>
            </w:r>
          </w:p>
        </w:tc>
      </w:tr>
      <w:tr w:rsidR="000722C5" w:rsidRPr="00457153" w:rsidTr="000722C5">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 xml:space="preserve">Обеспечение расходов на фонд оплаты труда работников </w:t>
            </w:r>
            <w:r w:rsidRPr="00457153">
              <w:rPr>
                <w:sz w:val="18"/>
                <w:szCs w:val="18"/>
              </w:rPr>
              <w:lastRenderedPageBreak/>
              <w:t>централизованной бухгалтерии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lastRenderedPageBreak/>
              <w:t>Управление культуры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2015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2017</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p>
        </w:tc>
      </w:tr>
      <w:tr w:rsidR="000722C5" w:rsidRPr="00457153" w:rsidTr="000722C5">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lastRenderedPageBreak/>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Обеспечение расходов на фонд оплаты труда работников административно – хозяйственного сектора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Управление культуры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2015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2017</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p>
        </w:tc>
      </w:tr>
      <w:tr w:rsidR="000722C5" w:rsidRPr="00457153" w:rsidTr="000722C5">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4</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Обеспечение расходов на материальные затраты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Управление культуры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2015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2017</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p>
        </w:tc>
      </w:tr>
      <w:tr w:rsidR="000722C5" w:rsidRPr="00457153" w:rsidTr="000722C5">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Обеспечение</w:t>
            </w:r>
            <w:r w:rsidR="00457153">
              <w:rPr>
                <w:sz w:val="18"/>
                <w:szCs w:val="18"/>
              </w:rPr>
              <w:t xml:space="preserve"> </w:t>
            </w:r>
            <w:r w:rsidRPr="00457153">
              <w:rPr>
                <w:sz w:val="18"/>
                <w:szCs w:val="18"/>
              </w:rPr>
              <w:t>расходов на оплату налога на имущество</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Управление культуры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2015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2017</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p>
        </w:tc>
      </w:tr>
      <w:tr w:rsidR="000722C5" w:rsidRPr="00457153" w:rsidTr="000722C5">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6</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Поддержка  и развитие программного обеспечения, автоматизации бюджетных процессов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Управление культуры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2015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2017</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p>
        </w:tc>
      </w:tr>
      <w:tr w:rsidR="000722C5" w:rsidRPr="00457153" w:rsidTr="000722C5">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b/>
                <w:sz w:val="18"/>
                <w:szCs w:val="18"/>
              </w:rPr>
              <w:t>«</w:t>
            </w:r>
            <w:r w:rsidRPr="00457153">
              <w:rPr>
                <w:sz w:val="18"/>
                <w:szCs w:val="18"/>
              </w:rPr>
              <w:t>Социальная поддержка отдельных категорий граждан, работающих и проживающих в сельской местности и поселках городского типа (рабочих поселках), по оплате жилищно-коммунальных услуг" специалистам МБУК «Юрлинский МКДЦ», МБУК «Юрлинская ЦБС», МБОУ ДОД «Юрлинская ДШИ»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 xml:space="preserve">Управление культуры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2015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2017</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p>
        </w:tc>
      </w:tr>
    </w:tbl>
    <w:p w:rsidR="000722C5" w:rsidRPr="00ED6204" w:rsidRDefault="000722C5" w:rsidP="00457153">
      <w:pPr>
        <w:jc w:val="center"/>
        <w:outlineLvl w:val="2"/>
        <w:rPr>
          <w:sz w:val="22"/>
          <w:szCs w:val="22"/>
        </w:rPr>
      </w:pPr>
      <w:r w:rsidRPr="00ED6204">
        <w:rPr>
          <w:sz w:val="22"/>
          <w:szCs w:val="22"/>
        </w:rPr>
        <w:t>VII. Информация по ресурсному обеспечению Подпрограммы</w:t>
      </w:r>
    </w:p>
    <w:p w:rsidR="000722C5" w:rsidRPr="00ED6204" w:rsidRDefault="000722C5" w:rsidP="00457153">
      <w:pPr>
        <w:jc w:val="center"/>
        <w:rPr>
          <w:sz w:val="22"/>
          <w:szCs w:val="22"/>
        </w:rPr>
      </w:pPr>
      <w:r w:rsidRPr="00ED6204">
        <w:rPr>
          <w:sz w:val="22"/>
          <w:szCs w:val="22"/>
          <w:lang w:val="en-US"/>
        </w:rPr>
        <w:t>VII</w:t>
      </w:r>
      <w:r w:rsidRPr="00ED6204">
        <w:rPr>
          <w:sz w:val="22"/>
          <w:szCs w:val="22"/>
        </w:rPr>
        <w:t xml:space="preserve">. Информация по ресурсному обеспечению Муниципальной подпрограммы </w:t>
      </w:r>
    </w:p>
    <w:p w:rsidR="000722C5" w:rsidRPr="00ED6204" w:rsidRDefault="000722C5" w:rsidP="00457153">
      <w:pPr>
        <w:ind w:firstLine="709"/>
        <w:jc w:val="both"/>
        <w:rPr>
          <w:sz w:val="22"/>
          <w:szCs w:val="22"/>
        </w:rPr>
      </w:pPr>
      <w:r w:rsidRPr="00ED6204">
        <w:rPr>
          <w:sz w:val="22"/>
          <w:szCs w:val="22"/>
        </w:rPr>
        <w:t>Общий объем финансирования Подпрограммы составляет -  11919,1 тыс. руб., в том числе по годам:</w:t>
      </w:r>
    </w:p>
    <w:p w:rsidR="000722C5" w:rsidRPr="00ED6204" w:rsidRDefault="000722C5" w:rsidP="00457153">
      <w:pPr>
        <w:ind w:firstLine="709"/>
        <w:jc w:val="both"/>
        <w:rPr>
          <w:sz w:val="22"/>
          <w:szCs w:val="22"/>
        </w:rPr>
      </w:pPr>
      <w:r w:rsidRPr="00ED6204">
        <w:rPr>
          <w:sz w:val="22"/>
          <w:szCs w:val="22"/>
        </w:rPr>
        <w:t>2015 г. – 3955,9 тыс. руб.;</w:t>
      </w:r>
    </w:p>
    <w:p w:rsidR="000722C5" w:rsidRPr="00ED6204" w:rsidRDefault="000722C5" w:rsidP="00457153">
      <w:pPr>
        <w:ind w:firstLine="709"/>
        <w:jc w:val="both"/>
        <w:rPr>
          <w:sz w:val="22"/>
          <w:szCs w:val="22"/>
        </w:rPr>
      </w:pPr>
      <w:r w:rsidRPr="00ED6204">
        <w:rPr>
          <w:sz w:val="22"/>
          <w:szCs w:val="22"/>
        </w:rPr>
        <w:t>2016 г. – 3981,6 тыс. руб.;</w:t>
      </w:r>
    </w:p>
    <w:p w:rsidR="000722C5" w:rsidRPr="00ED6204" w:rsidRDefault="000722C5" w:rsidP="00457153">
      <w:pPr>
        <w:ind w:firstLine="709"/>
        <w:jc w:val="both"/>
        <w:rPr>
          <w:sz w:val="22"/>
          <w:szCs w:val="22"/>
        </w:rPr>
      </w:pPr>
      <w:r w:rsidRPr="00ED6204">
        <w:rPr>
          <w:sz w:val="22"/>
          <w:szCs w:val="22"/>
        </w:rPr>
        <w:t>2017 г. – 3981,6 тыс. руб.</w:t>
      </w:r>
    </w:p>
    <w:p w:rsidR="000722C5" w:rsidRPr="00ED6204" w:rsidRDefault="000722C5" w:rsidP="00457153">
      <w:pPr>
        <w:pStyle w:val="ConsPlusNormal"/>
        <w:ind w:firstLine="709"/>
        <w:jc w:val="both"/>
        <w:rPr>
          <w:rFonts w:ascii="Times New Roman" w:hAnsi="Times New Roman" w:cs="Times New Roman"/>
          <w:sz w:val="22"/>
          <w:szCs w:val="22"/>
        </w:rPr>
      </w:pPr>
      <w:r w:rsidRPr="00ED6204">
        <w:rPr>
          <w:rFonts w:ascii="Times New Roman" w:hAnsi="Times New Roman" w:cs="Times New Roman"/>
          <w:sz w:val="22"/>
          <w:szCs w:val="22"/>
        </w:rPr>
        <w:t>За счет средств местных бюджетов и внебюджетных источников – 11102,6 тыс. руб. В том числе по годам:</w:t>
      </w:r>
    </w:p>
    <w:p w:rsidR="000722C5" w:rsidRPr="00ED6204" w:rsidRDefault="000722C5" w:rsidP="00457153">
      <w:pPr>
        <w:ind w:firstLine="709"/>
        <w:jc w:val="both"/>
        <w:rPr>
          <w:sz w:val="22"/>
          <w:szCs w:val="22"/>
        </w:rPr>
      </w:pPr>
      <w:r w:rsidRPr="00ED6204">
        <w:rPr>
          <w:sz w:val="22"/>
          <w:szCs w:val="22"/>
        </w:rPr>
        <w:t>2015 г. – 3694,6 тыс. руб.;</w:t>
      </w:r>
    </w:p>
    <w:p w:rsidR="000722C5" w:rsidRPr="00ED6204" w:rsidRDefault="000722C5" w:rsidP="00457153">
      <w:pPr>
        <w:ind w:firstLine="709"/>
        <w:jc w:val="both"/>
        <w:rPr>
          <w:sz w:val="22"/>
          <w:szCs w:val="22"/>
        </w:rPr>
      </w:pPr>
      <w:r w:rsidRPr="00ED6204">
        <w:rPr>
          <w:sz w:val="22"/>
          <w:szCs w:val="22"/>
        </w:rPr>
        <w:t>2016 г. – 3704,0 тыс. руб.;</w:t>
      </w:r>
    </w:p>
    <w:p w:rsidR="000722C5" w:rsidRPr="00ED6204" w:rsidRDefault="000722C5" w:rsidP="00457153">
      <w:pPr>
        <w:ind w:firstLine="709"/>
        <w:jc w:val="both"/>
        <w:rPr>
          <w:sz w:val="22"/>
          <w:szCs w:val="22"/>
        </w:rPr>
      </w:pPr>
      <w:r w:rsidRPr="00ED6204">
        <w:rPr>
          <w:sz w:val="22"/>
          <w:szCs w:val="22"/>
        </w:rPr>
        <w:t>2017 г. – 3704,0 тыс. руб.</w:t>
      </w:r>
    </w:p>
    <w:p w:rsidR="000722C5" w:rsidRPr="00ED6204" w:rsidRDefault="000722C5" w:rsidP="00457153">
      <w:pPr>
        <w:pStyle w:val="ConsPlusNormal"/>
        <w:ind w:firstLine="709"/>
        <w:jc w:val="both"/>
        <w:rPr>
          <w:rFonts w:ascii="Times New Roman" w:hAnsi="Times New Roman" w:cs="Times New Roman"/>
          <w:sz w:val="22"/>
          <w:szCs w:val="22"/>
        </w:rPr>
      </w:pPr>
      <w:r w:rsidRPr="00ED6204">
        <w:rPr>
          <w:rFonts w:ascii="Times New Roman" w:hAnsi="Times New Roman" w:cs="Times New Roman"/>
          <w:sz w:val="22"/>
          <w:szCs w:val="22"/>
        </w:rPr>
        <w:t>За счет средств краевого бюджета – 816,5 тыс. руб. В том числе по годам:</w:t>
      </w:r>
    </w:p>
    <w:p w:rsidR="000722C5" w:rsidRPr="00ED6204" w:rsidRDefault="000722C5" w:rsidP="00457153">
      <w:pPr>
        <w:ind w:firstLine="709"/>
        <w:jc w:val="both"/>
        <w:rPr>
          <w:sz w:val="22"/>
          <w:szCs w:val="22"/>
        </w:rPr>
      </w:pPr>
      <w:r w:rsidRPr="00ED6204">
        <w:rPr>
          <w:sz w:val="22"/>
          <w:szCs w:val="22"/>
        </w:rPr>
        <w:t>2015 г. – 261,3 тыс. руб.;</w:t>
      </w:r>
    </w:p>
    <w:p w:rsidR="000722C5" w:rsidRPr="00ED6204" w:rsidRDefault="000722C5" w:rsidP="00457153">
      <w:pPr>
        <w:ind w:firstLine="709"/>
        <w:jc w:val="both"/>
        <w:rPr>
          <w:sz w:val="22"/>
          <w:szCs w:val="22"/>
        </w:rPr>
      </w:pPr>
      <w:r w:rsidRPr="00ED6204">
        <w:rPr>
          <w:sz w:val="22"/>
          <w:szCs w:val="22"/>
        </w:rPr>
        <w:t>2016 г. – 277,6 тыс. руб.;</w:t>
      </w:r>
    </w:p>
    <w:p w:rsidR="000722C5" w:rsidRPr="00ED6204" w:rsidRDefault="000722C5" w:rsidP="00457153">
      <w:pPr>
        <w:ind w:firstLine="709"/>
        <w:jc w:val="both"/>
        <w:rPr>
          <w:sz w:val="22"/>
          <w:szCs w:val="22"/>
        </w:rPr>
      </w:pPr>
      <w:r w:rsidRPr="00ED6204">
        <w:rPr>
          <w:sz w:val="22"/>
          <w:szCs w:val="22"/>
        </w:rPr>
        <w:t>2017 г. – 277,6 тыс. руб.</w:t>
      </w:r>
    </w:p>
    <w:p w:rsidR="000722C5" w:rsidRPr="00ED6204" w:rsidRDefault="000722C5" w:rsidP="00457153">
      <w:pPr>
        <w:ind w:firstLine="709"/>
        <w:jc w:val="both"/>
        <w:rPr>
          <w:sz w:val="22"/>
          <w:szCs w:val="22"/>
        </w:rPr>
      </w:pPr>
      <w:r w:rsidRPr="00ED6204">
        <w:rPr>
          <w:sz w:val="22"/>
          <w:szCs w:val="22"/>
        </w:rPr>
        <w:t>Объем финансирования на 2015-2017 годы определен в соответствии с действующим законодательством.</w:t>
      </w:r>
    </w:p>
    <w:p w:rsidR="000722C5" w:rsidRPr="00ED6204" w:rsidRDefault="000722C5" w:rsidP="00457153">
      <w:pPr>
        <w:ind w:firstLine="709"/>
        <w:jc w:val="both"/>
        <w:rPr>
          <w:sz w:val="22"/>
          <w:szCs w:val="22"/>
        </w:rPr>
      </w:pPr>
      <w:r w:rsidRPr="00ED6204">
        <w:rPr>
          <w:sz w:val="22"/>
          <w:szCs w:val="22"/>
        </w:rPr>
        <w:t>Объем финансового обеспечения на реализацию Муниципальной подпрограммы подлежит ежегодному уточнению при формировании проектов соответствующих бюджетов на очередной финансовый год и плановый период.</w:t>
      </w:r>
    </w:p>
    <w:p w:rsidR="000722C5" w:rsidRPr="00ED6204" w:rsidRDefault="000722C5" w:rsidP="000722C5">
      <w:pPr>
        <w:jc w:val="center"/>
        <w:outlineLvl w:val="2"/>
        <w:rPr>
          <w:sz w:val="22"/>
          <w:szCs w:val="22"/>
        </w:rPr>
      </w:pPr>
      <w:r w:rsidRPr="00ED6204">
        <w:rPr>
          <w:sz w:val="22"/>
          <w:szCs w:val="22"/>
        </w:rPr>
        <w:t>VIII. Описание мер государственного регулирования</w:t>
      </w:r>
    </w:p>
    <w:p w:rsidR="000722C5" w:rsidRPr="00ED6204" w:rsidRDefault="000722C5" w:rsidP="000722C5">
      <w:pPr>
        <w:jc w:val="center"/>
        <w:rPr>
          <w:sz w:val="22"/>
          <w:szCs w:val="22"/>
        </w:rPr>
      </w:pPr>
      <w:r w:rsidRPr="00ED6204">
        <w:rPr>
          <w:sz w:val="22"/>
          <w:szCs w:val="22"/>
        </w:rPr>
        <w:t>и управления рисками с целью минимизации их влияния</w:t>
      </w:r>
    </w:p>
    <w:p w:rsidR="000722C5" w:rsidRPr="00ED6204" w:rsidRDefault="000722C5" w:rsidP="00457153">
      <w:pPr>
        <w:jc w:val="center"/>
        <w:rPr>
          <w:sz w:val="22"/>
          <w:szCs w:val="22"/>
        </w:rPr>
      </w:pPr>
      <w:r w:rsidRPr="00ED6204">
        <w:rPr>
          <w:sz w:val="22"/>
          <w:szCs w:val="22"/>
        </w:rPr>
        <w:t>на достижение целей Подпрограммы</w:t>
      </w:r>
    </w:p>
    <w:p w:rsidR="000722C5" w:rsidRPr="00ED6204" w:rsidRDefault="000722C5" w:rsidP="00457153">
      <w:pPr>
        <w:ind w:firstLine="709"/>
        <w:jc w:val="both"/>
        <w:rPr>
          <w:sz w:val="22"/>
          <w:szCs w:val="22"/>
        </w:rPr>
      </w:pPr>
      <w:r w:rsidRPr="00ED6204">
        <w:rPr>
          <w:sz w:val="22"/>
          <w:szCs w:val="22"/>
        </w:rPr>
        <w:lastRenderedPageBreak/>
        <w:t>Принятие общих мер по управлению рисками осуществляется Ответственным исполнителем Подпрограммы в процессе реализации Подпрограммы.</w:t>
      </w:r>
    </w:p>
    <w:p w:rsidR="000722C5" w:rsidRPr="00ED6204" w:rsidRDefault="000722C5" w:rsidP="00457153">
      <w:pPr>
        <w:ind w:firstLine="709"/>
        <w:jc w:val="both"/>
        <w:rPr>
          <w:sz w:val="22"/>
          <w:szCs w:val="22"/>
        </w:rPr>
      </w:pPr>
      <w:r w:rsidRPr="00ED6204">
        <w:rPr>
          <w:sz w:val="22"/>
          <w:szCs w:val="22"/>
        </w:rPr>
        <w:t>На минимизацию риска не достижения конечных результатов Подпрограммы направлены меры по формированию плана, содержащего перечень мероприятий Подпрограммы, включая мероприятия, промежуточные показатели и индикаторы, а также мониторинг реализации Подпрограммы.</w:t>
      </w:r>
    </w:p>
    <w:p w:rsidR="000722C5" w:rsidRPr="00ED6204" w:rsidRDefault="000722C5" w:rsidP="00457153">
      <w:pPr>
        <w:ind w:firstLine="709"/>
        <w:jc w:val="both"/>
        <w:rPr>
          <w:sz w:val="22"/>
          <w:szCs w:val="22"/>
        </w:rPr>
      </w:pPr>
      <w:r w:rsidRPr="00ED6204">
        <w:rPr>
          <w:sz w:val="22"/>
          <w:szCs w:val="22"/>
        </w:rPr>
        <w:t>Реализация мероприятий Подпрограммы возможна при условии ее финансирования в рамках запланированных объемов.</w:t>
      </w:r>
    </w:p>
    <w:p w:rsidR="000722C5" w:rsidRPr="00ED6204" w:rsidRDefault="000722C5" w:rsidP="00457153">
      <w:pPr>
        <w:jc w:val="center"/>
        <w:outlineLvl w:val="2"/>
        <w:rPr>
          <w:sz w:val="22"/>
          <w:szCs w:val="22"/>
        </w:rPr>
      </w:pPr>
      <w:r w:rsidRPr="00ED6204">
        <w:rPr>
          <w:sz w:val="22"/>
          <w:szCs w:val="22"/>
        </w:rPr>
        <w:t>IX. Методика оценки эффективности Подпрограммы</w:t>
      </w:r>
    </w:p>
    <w:p w:rsidR="000722C5" w:rsidRDefault="000722C5" w:rsidP="00457153">
      <w:pPr>
        <w:ind w:firstLine="709"/>
        <w:rPr>
          <w:sz w:val="22"/>
          <w:szCs w:val="22"/>
        </w:rPr>
      </w:pPr>
      <w:r w:rsidRPr="00ED6204">
        <w:rPr>
          <w:sz w:val="22"/>
          <w:szCs w:val="22"/>
        </w:rPr>
        <w:t xml:space="preserve">Методика оценки эффективности Подпрограммы соответствует методике, изложенной в </w:t>
      </w:r>
      <w:hyperlink w:anchor="Par474" w:tooltip="Ссылка на текущий документ" w:history="1">
        <w:r w:rsidRPr="00ED6204">
          <w:rPr>
            <w:color w:val="0000FF"/>
            <w:sz w:val="22"/>
            <w:szCs w:val="22"/>
          </w:rPr>
          <w:t>разделе X</w:t>
        </w:r>
      </w:hyperlink>
      <w:r w:rsidR="00457153">
        <w:t xml:space="preserve"> </w:t>
      </w:r>
      <w:r w:rsidRPr="00ED6204">
        <w:rPr>
          <w:sz w:val="22"/>
          <w:szCs w:val="22"/>
        </w:rPr>
        <w:t>муниципальной программы</w:t>
      </w:r>
    </w:p>
    <w:p w:rsidR="00457153" w:rsidRDefault="00457153" w:rsidP="00457153">
      <w:pPr>
        <w:rPr>
          <w:sz w:val="22"/>
          <w:szCs w:val="22"/>
        </w:rPr>
      </w:pPr>
    </w:p>
    <w:p w:rsidR="000722C5" w:rsidRPr="00ED6204" w:rsidRDefault="000722C5" w:rsidP="000722C5">
      <w:pPr>
        <w:jc w:val="right"/>
        <w:rPr>
          <w:b/>
          <w:sz w:val="22"/>
          <w:szCs w:val="22"/>
        </w:rPr>
      </w:pPr>
      <w:r w:rsidRPr="00ED6204">
        <w:rPr>
          <w:b/>
          <w:sz w:val="22"/>
          <w:szCs w:val="22"/>
        </w:rPr>
        <w:t>Форма 2</w:t>
      </w:r>
    </w:p>
    <w:p w:rsidR="000722C5" w:rsidRPr="00ED6204" w:rsidRDefault="000722C5" w:rsidP="000722C5">
      <w:pPr>
        <w:jc w:val="center"/>
        <w:rPr>
          <w:sz w:val="22"/>
          <w:szCs w:val="22"/>
        </w:rPr>
      </w:pPr>
      <w:r w:rsidRPr="00ED6204">
        <w:rPr>
          <w:sz w:val="22"/>
          <w:szCs w:val="22"/>
        </w:rPr>
        <w:t>Перечень мероприятий муниципальной программы Юрлинского муниципального района «Развитие культуры Юрлинского муниципального района на 2015-2017гг»</w:t>
      </w:r>
    </w:p>
    <w:p w:rsidR="000722C5" w:rsidRPr="00ED6204" w:rsidRDefault="000722C5" w:rsidP="000722C5">
      <w:pPr>
        <w:jc w:val="both"/>
        <w:rPr>
          <w:sz w:val="22"/>
          <w:szCs w:val="22"/>
        </w:rPr>
      </w:pPr>
    </w:p>
    <w:tbl>
      <w:tblPr>
        <w:tblW w:w="9923" w:type="dxa"/>
        <w:tblCellSpacing w:w="5" w:type="nil"/>
        <w:tblInd w:w="75" w:type="dxa"/>
        <w:tblLayout w:type="fixed"/>
        <w:tblCellMar>
          <w:left w:w="75" w:type="dxa"/>
          <w:right w:w="75" w:type="dxa"/>
        </w:tblCellMar>
        <w:tblLook w:val="0000"/>
      </w:tblPr>
      <w:tblGrid>
        <w:gridCol w:w="1109"/>
        <w:gridCol w:w="1726"/>
        <w:gridCol w:w="1741"/>
        <w:gridCol w:w="51"/>
        <w:gridCol w:w="1374"/>
        <w:gridCol w:w="70"/>
        <w:gridCol w:w="1512"/>
        <w:gridCol w:w="2340"/>
      </w:tblGrid>
      <w:tr w:rsidR="000722C5" w:rsidRPr="00457153" w:rsidTr="00457153">
        <w:trPr>
          <w:trHeight w:val="144"/>
          <w:tblCellSpacing w:w="5" w:type="nil"/>
        </w:trPr>
        <w:tc>
          <w:tcPr>
            <w:tcW w:w="1109" w:type="dxa"/>
            <w:vMerge w:val="restart"/>
            <w:tcBorders>
              <w:top w:val="single" w:sz="4" w:space="0" w:color="auto"/>
              <w:left w:val="single" w:sz="4" w:space="0" w:color="auto"/>
              <w:bottom w:val="single" w:sz="4" w:space="0" w:color="auto"/>
              <w:right w:val="single" w:sz="4" w:space="0" w:color="auto"/>
            </w:tcBorders>
            <w:vAlign w:val="center"/>
          </w:tcPr>
          <w:p w:rsidR="000722C5" w:rsidRPr="00457153" w:rsidRDefault="000722C5" w:rsidP="00457153">
            <w:pPr>
              <w:jc w:val="center"/>
              <w:rPr>
                <w:sz w:val="18"/>
                <w:szCs w:val="18"/>
              </w:rPr>
            </w:pPr>
            <w:r w:rsidRPr="00457153">
              <w:rPr>
                <w:sz w:val="18"/>
                <w:szCs w:val="18"/>
              </w:rPr>
              <w:t>N п/п</w:t>
            </w:r>
          </w:p>
        </w:tc>
        <w:tc>
          <w:tcPr>
            <w:tcW w:w="1726" w:type="dxa"/>
            <w:vMerge w:val="restart"/>
            <w:tcBorders>
              <w:top w:val="single" w:sz="4" w:space="0" w:color="auto"/>
              <w:left w:val="single" w:sz="4" w:space="0" w:color="auto"/>
              <w:bottom w:val="single" w:sz="4" w:space="0" w:color="auto"/>
              <w:right w:val="single" w:sz="4" w:space="0" w:color="auto"/>
            </w:tcBorders>
            <w:vAlign w:val="center"/>
          </w:tcPr>
          <w:p w:rsidR="000722C5" w:rsidRPr="00457153" w:rsidRDefault="000722C5" w:rsidP="000722C5">
            <w:pPr>
              <w:jc w:val="center"/>
              <w:rPr>
                <w:sz w:val="18"/>
                <w:szCs w:val="18"/>
              </w:rPr>
            </w:pPr>
            <w:r w:rsidRPr="00457153">
              <w:rPr>
                <w:sz w:val="18"/>
                <w:szCs w:val="18"/>
              </w:rPr>
              <w:t>Наименование подпрограммы, основного мероприятия, мероприятия</w:t>
            </w:r>
          </w:p>
        </w:tc>
        <w:tc>
          <w:tcPr>
            <w:tcW w:w="1741" w:type="dxa"/>
            <w:vMerge w:val="restart"/>
            <w:tcBorders>
              <w:top w:val="single" w:sz="4" w:space="0" w:color="auto"/>
              <w:left w:val="single" w:sz="4" w:space="0" w:color="auto"/>
              <w:bottom w:val="single" w:sz="4" w:space="0" w:color="auto"/>
              <w:right w:val="single" w:sz="4" w:space="0" w:color="auto"/>
            </w:tcBorders>
            <w:vAlign w:val="center"/>
          </w:tcPr>
          <w:p w:rsidR="000722C5" w:rsidRPr="00457153" w:rsidRDefault="000722C5" w:rsidP="000722C5">
            <w:pPr>
              <w:jc w:val="center"/>
              <w:rPr>
                <w:sz w:val="18"/>
                <w:szCs w:val="18"/>
              </w:rPr>
            </w:pPr>
            <w:r w:rsidRPr="00457153">
              <w:rPr>
                <w:sz w:val="18"/>
                <w:szCs w:val="18"/>
              </w:rPr>
              <w:t>Ответственный исполнитель, соисполнители, участники</w:t>
            </w:r>
          </w:p>
        </w:tc>
        <w:tc>
          <w:tcPr>
            <w:tcW w:w="3007" w:type="dxa"/>
            <w:gridSpan w:val="4"/>
            <w:tcBorders>
              <w:top w:val="single" w:sz="4" w:space="0" w:color="auto"/>
              <w:left w:val="single" w:sz="4" w:space="0" w:color="auto"/>
              <w:bottom w:val="single" w:sz="4" w:space="0" w:color="auto"/>
              <w:right w:val="single" w:sz="4" w:space="0" w:color="auto"/>
            </w:tcBorders>
            <w:vAlign w:val="bottom"/>
          </w:tcPr>
          <w:p w:rsidR="000722C5" w:rsidRPr="00457153" w:rsidRDefault="000722C5" w:rsidP="000722C5">
            <w:pPr>
              <w:jc w:val="center"/>
              <w:rPr>
                <w:sz w:val="18"/>
                <w:szCs w:val="18"/>
              </w:rPr>
            </w:pPr>
            <w:r w:rsidRPr="00457153">
              <w:rPr>
                <w:sz w:val="18"/>
                <w:szCs w:val="18"/>
              </w:rPr>
              <w:t>Срок</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0722C5" w:rsidRPr="00457153" w:rsidRDefault="000722C5" w:rsidP="000722C5">
            <w:pPr>
              <w:jc w:val="center"/>
              <w:rPr>
                <w:sz w:val="18"/>
                <w:szCs w:val="18"/>
              </w:rPr>
            </w:pPr>
            <w:r w:rsidRPr="00457153">
              <w:rPr>
                <w:sz w:val="18"/>
                <w:szCs w:val="18"/>
              </w:rPr>
              <w:t>Ожидаемый непосредственный результат (краткое описание)</w:t>
            </w:r>
          </w:p>
        </w:tc>
      </w:tr>
      <w:tr w:rsidR="000722C5" w:rsidRPr="00457153" w:rsidTr="00457153">
        <w:trPr>
          <w:trHeight w:val="144"/>
          <w:tblCellSpacing w:w="5" w:type="nil"/>
        </w:trPr>
        <w:tc>
          <w:tcPr>
            <w:tcW w:w="1109" w:type="dxa"/>
            <w:vMerge/>
            <w:tcBorders>
              <w:top w:val="single" w:sz="4" w:space="0" w:color="auto"/>
              <w:left w:val="single" w:sz="4" w:space="0" w:color="auto"/>
              <w:bottom w:val="single" w:sz="4" w:space="0" w:color="auto"/>
              <w:right w:val="single" w:sz="4" w:space="0" w:color="auto"/>
            </w:tcBorders>
            <w:vAlign w:val="center"/>
          </w:tcPr>
          <w:p w:rsidR="000722C5" w:rsidRPr="00457153" w:rsidRDefault="000722C5" w:rsidP="00457153">
            <w:pPr>
              <w:jc w:val="center"/>
              <w:rPr>
                <w:sz w:val="18"/>
                <w:szCs w:val="18"/>
              </w:rPr>
            </w:pPr>
          </w:p>
        </w:tc>
        <w:tc>
          <w:tcPr>
            <w:tcW w:w="1726" w:type="dxa"/>
            <w:vMerge/>
            <w:tcBorders>
              <w:top w:val="single" w:sz="4" w:space="0" w:color="auto"/>
              <w:left w:val="single" w:sz="4" w:space="0" w:color="auto"/>
              <w:bottom w:val="single" w:sz="4" w:space="0" w:color="auto"/>
              <w:right w:val="single" w:sz="4" w:space="0" w:color="auto"/>
            </w:tcBorders>
            <w:vAlign w:val="center"/>
          </w:tcPr>
          <w:p w:rsidR="000722C5" w:rsidRPr="00457153" w:rsidRDefault="000722C5" w:rsidP="000722C5">
            <w:pPr>
              <w:jc w:val="both"/>
              <w:rPr>
                <w:sz w:val="18"/>
                <w:szCs w:val="18"/>
              </w:rPr>
            </w:pPr>
          </w:p>
        </w:tc>
        <w:tc>
          <w:tcPr>
            <w:tcW w:w="1741" w:type="dxa"/>
            <w:vMerge/>
            <w:tcBorders>
              <w:top w:val="single" w:sz="4" w:space="0" w:color="auto"/>
              <w:left w:val="single" w:sz="4" w:space="0" w:color="auto"/>
              <w:bottom w:val="single" w:sz="4" w:space="0" w:color="auto"/>
              <w:right w:val="single" w:sz="4" w:space="0" w:color="auto"/>
            </w:tcBorders>
            <w:vAlign w:val="center"/>
          </w:tcPr>
          <w:p w:rsidR="000722C5" w:rsidRPr="00457153" w:rsidRDefault="000722C5" w:rsidP="000722C5">
            <w:pPr>
              <w:jc w:val="both"/>
              <w:rPr>
                <w:sz w:val="18"/>
                <w:szCs w:val="18"/>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0722C5" w:rsidRPr="00457153" w:rsidRDefault="000722C5" w:rsidP="000722C5">
            <w:pPr>
              <w:jc w:val="center"/>
              <w:rPr>
                <w:sz w:val="18"/>
                <w:szCs w:val="18"/>
              </w:rPr>
            </w:pPr>
            <w:r w:rsidRPr="00457153">
              <w:rPr>
                <w:sz w:val="18"/>
                <w:szCs w:val="18"/>
              </w:rPr>
              <w:t>начала реализации</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0722C5" w:rsidRPr="00457153" w:rsidRDefault="000722C5" w:rsidP="000722C5">
            <w:pPr>
              <w:jc w:val="center"/>
              <w:rPr>
                <w:sz w:val="18"/>
                <w:szCs w:val="18"/>
              </w:rPr>
            </w:pPr>
            <w:r w:rsidRPr="00457153">
              <w:rPr>
                <w:sz w:val="18"/>
                <w:szCs w:val="18"/>
              </w:rPr>
              <w:t>окончания реализации</w:t>
            </w:r>
          </w:p>
        </w:tc>
        <w:tc>
          <w:tcPr>
            <w:tcW w:w="2340" w:type="dxa"/>
            <w:vMerge/>
            <w:tcBorders>
              <w:top w:val="single" w:sz="4" w:space="0" w:color="auto"/>
              <w:left w:val="single" w:sz="4" w:space="0" w:color="auto"/>
              <w:bottom w:val="single" w:sz="4" w:space="0" w:color="auto"/>
              <w:right w:val="single" w:sz="4" w:space="0" w:color="auto"/>
            </w:tcBorders>
            <w:vAlign w:val="center"/>
          </w:tcPr>
          <w:p w:rsidR="000722C5" w:rsidRPr="00457153" w:rsidRDefault="000722C5" w:rsidP="000722C5">
            <w:pPr>
              <w:jc w:val="center"/>
              <w:rPr>
                <w:sz w:val="18"/>
                <w:szCs w:val="18"/>
              </w:rPr>
            </w:pPr>
          </w:p>
        </w:tc>
      </w:tr>
      <w:tr w:rsidR="000722C5" w:rsidRPr="00457153" w:rsidTr="00457153">
        <w:trPr>
          <w:trHeight w:val="195"/>
          <w:tblCellSpacing w:w="5" w:type="nil"/>
        </w:trPr>
        <w:tc>
          <w:tcPr>
            <w:tcW w:w="1109" w:type="dxa"/>
            <w:tcBorders>
              <w:top w:val="single" w:sz="4" w:space="0" w:color="auto"/>
              <w:left w:val="single" w:sz="4" w:space="0" w:color="auto"/>
              <w:bottom w:val="single" w:sz="4" w:space="0" w:color="auto"/>
              <w:right w:val="single" w:sz="4" w:space="0" w:color="auto"/>
            </w:tcBorders>
            <w:vAlign w:val="bottom"/>
          </w:tcPr>
          <w:p w:rsidR="000722C5" w:rsidRPr="00457153" w:rsidRDefault="000722C5" w:rsidP="00457153">
            <w:pPr>
              <w:jc w:val="center"/>
              <w:rPr>
                <w:sz w:val="18"/>
                <w:szCs w:val="18"/>
              </w:rPr>
            </w:pPr>
            <w:r w:rsidRPr="00457153">
              <w:rPr>
                <w:sz w:val="18"/>
                <w:szCs w:val="18"/>
              </w:rPr>
              <w:t>1</w:t>
            </w:r>
          </w:p>
        </w:tc>
        <w:tc>
          <w:tcPr>
            <w:tcW w:w="1726" w:type="dxa"/>
            <w:tcBorders>
              <w:top w:val="single" w:sz="4" w:space="0" w:color="auto"/>
              <w:left w:val="single" w:sz="4" w:space="0" w:color="auto"/>
              <w:bottom w:val="single" w:sz="4" w:space="0" w:color="auto"/>
              <w:right w:val="single" w:sz="4" w:space="0" w:color="auto"/>
            </w:tcBorders>
            <w:vAlign w:val="bottom"/>
          </w:tcPr>
          <w:p w:rsidR="000722C5" w:rsidRPr="00457153" w:rsidRDefault="000722C5" w:rsidP="000722C5">
            <w:pPr>
              <w:jc w:val="center"/>
              <w:rPr>
                <w:sz w:val="18"/>
                <w:szCs w:val="18"/>
              </w:rPr>
            </w:pPr>
            <w:r w:rsidRPr="00457153">
              <w:rPr>
                <w:sz w:val="18"/>
                <w:szCs w:val="18"/>
              </w:rPr>
              <w:t>2</w:t>
            </w:r>
          </w:p>
        </w:tc>
        <w:tc>
          <w:tcPr>
            <w:tcW w:w="1741"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jc w:val="center"/>
              <w:rPr>
                <w:sz w:val="18"/>
                <w:szCs w:val="18"/>
              </w:rPr>
            </w:pPr>
            <w:r w:rsidRPr="00457153">
              <w:rPr>
                <w:sz w:val="18"/>
                <w:szCs w:val="18"/>
              </w:rPr>
              <w:t>3</w:t>
            </w:r>
          </w:p>
        </w:tc>
        <w:tc>
          <w:tcPr>
            <w:tcW w:w="1425" w:type="dxa"/>
            <w:gridSpan w:val="2"/>
            <w:tcBorders>
              <w:top w:val="single" w:sz="4" w:space="0" w:color="auto"/>
              <w:left w:val="single" w:sz="4" w:space="0" w:color="auto"/>
              <w:bottom w:val="single" w:sz="4" w:space="0" w:color="auto"/>
              <w:right w:val="single" w:sz="4" w:space="0" w:color="auto"/>
            </w:tcBorders>
          </w:tcPr>
          <w:p w:rsidR="000722C5" w:rsidRPr="00457153" w:rsidRDefault="000722C5" w:rsidP="000722C5">
            <w:pPr>
              <w:jc w:val="center"/>
              <w:rPr>
                <w:sz w:val="18"/>
                <w:szCs w:val="18"/>
              </w:rPr>
            </w:pPr>
            <w:r w:rsidRPr="00457153">
              <w:rPr>
                <w:sz w:val="18"/>
                <w:szCs w:val="18"/>
              </w:rPr>
              <w:t>4</w:t>
            </w:r>
          </w:p>
        </w:tc>
        <w:tc>
          <w:tcPr>
            <w:tcW w:w="1582" w:type="dxa"/>
            <w:gridSpan w:val="2"/>
            <w:tcBorders>
              <w:top w:val="single" w:sz="4" w:space="0" w:color="auto"/>
              <w:left w:val="single" w:sz="4" w:space="0" w:color="auto"/>
              <w:bottom w:val="single" w:sz="4" w:space="0" w:color="auto"/>
              <w:right w:val="single" w:sz="4" w:space="0" w:color="auto"/>
            </w:tcBorders>
          </w:tcPr>
          <w:p w:rsidR="000722C5" w:rsidRPr="00457153" w:rsidRDefault="000722C5" w:rsidP="000722C5">
            <w:pPr>
              <w:jc w:val="center"/>
              <w:rPr>
                <w:sz w:val="18"/>
                <w:szCs w:val="18"/>
              </w:rPr>
            </w:pPr>
            <w:r w:rsidRPr="00457153">
              <w:rPr>
                <w:sz w:val="18"/>
                <w:szCs w:val="18"/>
              </w:rPr>
              <w:t>5</w:t>
            </w:r>
          </w:p>
        </w:tc>
        <w:tc>
          <w:tcPr>
            <w:tcW w:w="2340" w:type="dxa"/>
            <w:tcBorders>
              <w:top w:val="single" w:sz="4" w:space="0" w:color="auto"/>
              <w:left w:val="single" w:sz="4" w:space="0" w:color="auto"/>
              <w:bottom w:val="single" w:sz="4" w:space="0" w:color="auto"/>
              <w:right w:val="single" w:sz="4" w:space="0" w:color="auto"/>
            </w:tcBorders>
            <w:vAlign w:val="bottom"/>
          </w:tcPr>
          <w:p w:rsidR="000722C5" w:rsidRPr="00457153" w:rsidRDefault="000722C5" w:rsidP="000722C5">
            <w:pPr>
              <w:jc w:val="center"/>
              <w:rPr>
                <w:sz w:val="18"/>
                <w:szCs w:val="18"/>
              </w:rPr>
            </w:pPr>
            <w:r w:rsidRPr="00457153">
              <w:rPr>
                <w:sz w:val="18"/>
                <w:szCs w:val="18"/>
              </w:rPr>
              <w:t>6</w:t>
            </w:r>
          </w:p>
        </w:tc>
      </w:tr>
      <w:tr w:rsidR="000722C5" w:rsidRPr="00457153" w:rsidTr="00457153">
        <w:trPr>
          <w:trHeight w:val="420"/>
          <w:tblCellSpacing w:w="5" w:type="nil"/>
        </w:trPr>
        <w:tc>
          <w:tcPr>
            <w:tcW w:w="9923" w:type="dxa"/>
            <w:gridSpan w:val="8"/>
            <w:tcBorders>
              <w:top w:val="single" w:sz="4" w:space="0" w:color="auto"/>
              <w:left w:val="single" w:sz="4" w:space="0" w:color="auto"/>
              <w:bottom w:val="single" w:sz="4" w:space="0" w:color="auto"/>
              <w:right w:val="single" w:sz="4" w:space="0" w:color="auto"/>
            </w:tcBorders>
            <w:vAlign w:val="bottom"/>
          </w:tcPr>
          <w:p w:rsidR="000722C5" w:rsidRPr="00457153" w:rsidRDefault="000722C5" w:rsidP="00457153">
            <w:pPr>
              <w:jc w:val="center"/>
              <w:rPr>
                <w:sz w:val="18"/>
                <w:szCs w:val="18"/>
              </w:rPr>
            </w:pPr>
            <w:r w:rsidRPr="00457153">
              <w:rPr>
                <w:rFonts w:eastAsia="Arial"/>
                <w:kern w:val="3"/>
                <w:sz w:val="18"/>
                <w:szCs w:val="18"/>
              </w:rPr>
              <w:t>Подпрограмма "Сохранение народного творчества и развитие культурно-досуговой деятельности в Юрлинском муниципальном районе 2015-2017гг»"</w:t>
            </w:r>
          </w:p>
        </w:tc>
      </w:tr>
      <w:tr w:rsidR="000722C5" w:rsidRPr="00457153" w:rsidTr="00457153">
        <w:tblPrEx>
          <w:tblCellSpacing w:w="0" w:type="nil"/>
          <w:tblCellMar>
            <w:left w:w="10" w:type="dxa"/>
            <w:right w:w="10" w:type="dxa"/>
          </w:tblCellMar>
        </w:tblPrEx>
        <w:trPr>
          <w:trHeight w:val="2895"/>
        </w:trPr>
        <w:tc>
          <w:tcPr>
            <w:tcW w:w="1109"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57153" w:rsidRDefault="000722C5" w:rsidP="00457153">
            <w:pPr>
              <w:suppressAutoHyphens/>
              <w:jc w:val="center"/>
              <w:rPr>
                <w:rFonts w:eastAsia="Arial"/>
                <w:kern w:val="3"/>
                <w:sz w:val="18"/>
                <w:szCs w:val="18"/>
              </w:rPr>
            </w:pPr>
            <w:r w:rsidRPr="00457153">
              <w:rPr>
                <w:rFonts w:eastAsia="Arial"/>
                <w:kern w:val="3"/>
                <w:sz w:val="18"/>
                <w:szCs w:val="18"/>
              </w:rPr>
              <w:t>1.1</w:t>
            </w:r>
          </w:p>
        </w:tc>
        <w:tc>
          <w:tcPr>
            <w:tcW w:w="1726"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57153" w:rsidRDefault="000722C5" w:rsidP="000722C5">
            <w:pPr>
              <w:suppressAutoHyphens/>
              <w:rPr>
                <w:rFonts w:eastAsia="Arial"/>
                <w:kern w:val="3"/>
                <w:sz w:val="18"/>
                <w:szCs w:val="18"/>
              </w:rPr>
            </w:pPr>
            <w:r w:rsidRPr="00457153">
              <w:rPr>
                <w:rFonts w:eastAsia="Arial"/>
                <w:kern w:val="3"/>
                <w:sz w:val="18"/>
                <w:szCs w:val="18"/>
              </w:rPr>
              <w:t>Основное мероприятие. Сохранение и развитие традиционной народной культуры, нематериального культурного наследия народов Юрлинского района</w:t>
            </w:r>
          </w:p>
        </w:tc>
        <w:tc>
          <w:tcPr>
            <w:tcW w:w="1792"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57153" w:rsidRDefault="000722C5" w:rsidP="000722C5">
            <w:pPr>
              <w:suppressAutoHyphens/>
              <w:jc w:val="center"/>
              <w:rPr>
                <w:rFonts w:eastAsia="Arial"/>
                <w:kern w:val="3"/>
                <w:sz w:val="18"/>
                <w:szCs w:val="18"/>
              </w:rPr>
            </w:pPr>
            <w:r w:rsidRPr="00457153">
              <w:rPr>
                <w:rFonts w:eastAsia="Arial"/>
                <w:kern w:val="3"/>
                <w:sz w:val="18"/>
                <w:szCs w:val="18"/>
              </w:rPr>
              <w:t>МБУК «Юрлинский МКДЦ»;   органы местного самоуправления</w:t>
            </w:r>
          </w:p>
        </w:tc>
        <w:tc>
          <w:tcPr>
            <w:tcW w:w="1444"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57153" w:rsidRDefault="000722C5" w:rsidP="000722C5">
            <w:pPr>
              <w:suppressAutoHyphens/>
              <w:jc w:val="center"/>
              <w:rPr>
                <w:rFonts w:eastAsia="Arial"/>
                <w:kern w:val="3"/>
                <w:sz w:val="18"/>
                <w:szCs w:val="18"/>
              </w:rPr>
            </w:pPr>
            <w:r w:rsidRPr="00457153">
              <w:rPr>
                <w:rFonts w:eastAsia="Arial"/>
                <w:kern w:val="3"/>
                <w:sz w:val="18"/>
                <w:szCs w:val="18"/>
              </w:rPr>
              <w:t>01.01.2015</w:t>
            </w:r>
          </w:p>
        </w:tc>
        <w:tc>
          <w:tcPr>
            <w:tcW w:w="1512"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57153" w:rsidRDefault="000722C5" w:rsidP="000722C5">
            <w:pPr>
              <w:suppressAutoHyphens/>
              <w:jc w:val="center"/>
              <w:rPr>
                <w:rFonts w:eastAsia="Arial"/>
                <w:kern w:val="3"/>
                <w:sz w:val="18"/>
                <w:szCs w:val="18"/>
              </w:rPr>
            </w:pPr>
            <w:r w:rsidRPr="00457153">
              <w:rPr>
                <w:rFonts w:eastAsia="Arial"/>
                <w:kern w:val="3"/>
                <w:sz w:val="18"/>
                <w:szCs w:val="18"/>
              </w:rPr>
              <w:t>31.12.2017</w:t>
            </w:r>
          </w:p>
        </w:tc>
        <w:tc>
          <w:tcPr>
            <w:tcW w:w="234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0722C5" w:rsidRPr="00457153" w:rsidRDefault="000722C5" w:rsidP="000722C5">
            <w:pPr>
              <w:suppressAutoHyphens/>
              <w:rPr>
                <w:rFonts w:eastAsia="Arial"/>
                <w:kern w:val="3"/>
                <w:sz w:val="18"/>
                <w:szCs w:val="18"/>
              </w:rPr>
            </w:pPr>
            <w:r w:rsidRPr="00457153">
              <w:rPr>
                <w:rFonts w:eastAsia="Arial"/>
                <w:kern w:val="3"/>
                <w:sz w:val="18"/>
                <w:szCs w:val="18"/>
              </w:rPr>
              <w:t>Повышение качества и уровня культурно – досуговых услуг в сфере культуры до 83%</w:t>
            </w:r>
          </w:p>
          <w:p w:rsidR="000722C5" w:rsidRPr="00457153" w:rsidRDefault="000722C5" w:rsidP="000722C5">
            <w:pPr>
              <w:suppressAutoHyphens/>
              <w:rPr>
                <w:rFonts w:eastAsia="Arial"/>
                <w:kern w:val="3"/>
                <w:sz w:val="18"/>
                <w:szCs w:val="18"/>
              </w:rPr>
            </w:pPr>
            <w:r w:rsidRPr="00457153">
              <w:rPr>
                <w:rFonts w:eastAsia="Arial"/>
                <w:kern w:val="3"/>
                <w:sz w:val="18"/>
                <w:szCs w:val="18"/>
              </w:rPr>
              <w:t xml:space="preserve">темп роста количества детей от 5-18 лет, привлекаемых к участию в творческих мероприятиях; </w:t>
            </w:r>
          </w:p>
        </w:tc>
      </w:tr>
      <w:tr w:rsidR="000722C5" w:rsidRPr="00457153" w:rsidTr="00457153">
        <w:tblPrEx>
          <w:tblCellSpacing w:w="0" w:type="nil"/>
          <w:tblCellMar>
            <w:left w:w="10" w:type="dxa"/>
            <w:right w:w="10" w:type="dxa"/>
          </w:tblCellMar>
        </w:tblPrEx>
        <w:trPr>
          <w:trHeight w:val="1440"/>
        </w:trPr>
        <w:tc>
          <w:tcPr>
            <w:tcW w:w="1109"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57153" w:rsidRDefault="000722C5" w:rsidP="00457153">
            <w:pPr>
              <w:suppressAutoHyphens/>
              <w:jc w:val="center"/>
              <w:rPr>
                <w:rFonts w:eastAsia="Arial"/>
                <w:kern w:val="3"/>
                <w:sz w:val="18"/>
                <w:szCs w:val="18"/>
              </w:rPr>
            </w:pPr>
            <w:r w:rsidRPr="00457153">
              <w:rPr>
                <w:rFonts w:eastAsia="Arial"/>
                <w:kern w:val="3"/>
                <w:sz w:val="18"/>
                <w:szCs w:val="18"/>
              </w:rPr>
              <w:t>1.2</w:t>
            </w:r>
          </w:p>
        </w:tc>
        <w:tc>
          <w:tcPr>
            <w:tcW w:w="1726"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57153" w:rsidRDefault="000722C5" w:rsidP="000722C5">
            <w:pPr>
              <w:suppressAutoHyphens/>
              <w:rPr>
                <w:rFonts w:eastAsia="Arial"/>
                <w:kern w:val="3"/>
                <w:sz w:val="18"/>
                <w:szCs w:val="18"/>
              </w:rPr>
            </w:pPr>
            <w:r w:rsidRPr="00457153">
              <w:rPr>
                <w:rFonts w:eastAsia="Arial"/>
                <w:kern w:val="3"/>
                <w:sz w:val="18"/>
                <w:szCs w:val="18"/>
              </w:rPr>
              <w:t>Предоставление муниципальных услуг в области любительского творчества</w:t>
            </w:r>
          </w:p>
        </w:tc>
        <w:tc>
          <w:tcPr>
            <w:tcW w:w="1792"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57153" w:rsidRDefault="000722C5" w:rsidP="000722C5">
            <w:pPr>
              <w:suppressAutoHyphens/>
              <w:jc w:val="center"/>
              <w:rPr>
                <w:rFonts w:eastAsia="Arial"/>
                <w:kern w:val="3"/>
                <w:sz w:val="18"/>
                <w:szCs w:val="18"/>
              </w:rPr>
            </w:pPr>
            <w:r w:rsidRPr="00457153">
              <w:rPr>
                <w:rFonts w:eastAsia="Arial"/>
                <w:kern w:val="3"/>
                <w:sz w:val="18"/>
                <w:szCs w:val="18"/>
              </w:rPr>
              <w:t>МБУК «Юрлинский МКДЦ»; органы местного самоуправления</w:t>
            </w:r>
          </w:p>
        </w:tc>
        <w:tc>
          <w:tcPr>
            <w:tcW w:w="1444"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57153" w:rsidRDefault="000722C5" w:rsidP="000722C5">
            <w:pPr>
              <w:suppressAutoHyphens/>
              <w:jc w:val="center"/>
              <w:rPr>
                <w:rFonts w:eastAsia="Arial"/>
                <w:kern w:val="3"/>
                <w:sz w:val="18"/>
                <w:szCs w:val="18"/>
              </w:rPr>
            </w:pPr>
            <w:r w:rsidRPr="00457153">
              <w:rPr>
                <w:rFonts w:eastAsia="Arial"/>
                <w:kern w:val="3"/>
                <w:sz w:val="18"/>
                <w:szCs w:val="18"/>
              </w:rPr>
              <w:t>01.01.2015</w:t>
            </w:r>
          </w:p>
        </w:tc>
        <w:tc>
          <w:tcPr>
            <w:tcW w:w="1512"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57153" w:rsidRDefault="000722C5" w:rsidP="000722C5">
            <w:pPr>
              <w:suppressAutoHyphens/>
              <w:jc w:val="center"/>
              <w:rPr>
                <w:rFonts w:eastAsia="Arial"/>
                <w:kern w:val="3"/>
                <w:sz w:val="18"/>
                <w:szCs w:val="18"/>
              </w:rPr>
            </w:pPr>
            <w:r w:rsidRPr="00457153">
              <w:rPr>
                <w:rFonts w:eastAsia="Arial"/>
                <w:kern w:val="3"/>
                <w:sz w:val="18"/>
                <w:szCs w:val="18"/>
              </w:rPr>
              <w:t>31.12.2017</w:t>
            </w:r>
          </w:p>
        </w:tc>
        <w:tc>
          <w:tcPr>
            <w:tcW w:w="234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0722C5" w:rsidRPr="00457153" w:rsidRDefault="000722C5" w:rsidP="000722C5">
            <w:pPr>
              <w:suppressAutoHyphens/>
              <w:rPr>
                <w:rFonts w:eastAsia="Arial"/>
                <w:kern w:val="3"/>
                <w:sz w:val="18"/>
                <w:szCs w:val="18"/>
              </w:rPr>
            </w:pPr>
            <w:r w:rsidRPr="00457153">
              <w:rPr>
                <w:rFonts w:eastAsia="Arial"/>
                <w:kern w:val="3"/>
                <w:sz w:val="18"/>
                <w:szCs w:val="18"/>
              </w:rPr>
              <w:t>увеличение количества клубных формирований</w:t>
            </w:r>
          </w:p>
        </w:tc>
      </w:tr>
      <w:tr w:rsidR="000722C5" w:rsidRPr="00457153" w:rsidTr="00457153">
        <w:tblPrEx>
          <w:tblCellSpacing w:w="0" w:type="nil"/>
          <w:tblCellMar>
            <w:left w:w="10" w:type="dxa"/>
            <w:right w:w="10" w:type="dxa"/>
          </w:tblCellMar>
        </w:tblPrEx>
        <w:trPr>
          <w:trHeight w:val="2895"/>
        </w:trPr>
        <w:tc>
          <w:tcPr>
            <w:tcW w:w="1109"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57153" w:rsidRDefault="000722C5" w:rsidP="00457153">
            <w:pPr>
              <w:suppressAutoHyphens/>
              <w:jc w:val="center"/>
              <w:rPr>
                <w:rFonts w:eastAsia="Arial"/>
                <w:kern w:val="3"/>
                <w:sz w:val="18"/>
                <w:szCs w:val="18"/>
              </w:rPr>
            </w:pPr>
            <w:r w:rsidRPr="00457153">
              <w:rPr>
                <w:rFonts w:eastAsia="Arial"/>
                <w:kern w:val="3"/>
                <w:sz w:val="18"/>
                <w:szCs w:val="18"/>
              </w:rPr>
              <w:t>1.3</w:t>
            </w:r>
          </w:p>
        </w:tc>
        <w:tc>
          <w:tcPr>
            <w:tcW w:w="1726"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57153" w:rsidRDefault="000722C5" w:rsidP="000722C5">
            <w:pPr>
              <w:suppressAutoHyphens/>
              <w:rPr>
                <w:rFonts w:eastAsia="Arial"/>
                <w:kern w:val="3"/>
                <w:sz w:val="18"/>
                <w:szCs w:val="18"/>
              </w:rPr>
            </w:pPr>
            <w:r w:rsidRPr="00457153">
              <w:rPr>
                <w:rFonts w:eastAsia="Arial"/>
                <w:kern w:val="3"/>
                <w:sz w:val="18"/>
                <w:szCs w:val="18"/>
              </w:rPr>
              <w:t>Проведение мероприятий и конкурсов в области традиционной народной культуры, нематериального культурного наследия народов Юрлинского района</w:t>
            </w:r>
          </w:p>
        </w:tc>
        <w:tc>
          <w:tcPr>
            <w:tcW w:w="1792"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57153" w:rsidRDefault="000722C5" w:rsidP="000722C5">
            <w:pPr>
              <w:suppressAutoHyphens/>
              <w:jc w:val="center"/>
              <w:rPr>
                <w:rFonts w:eastAsia="Arial"/>
                <w:kern w:val="3"/>
                <w:sz w:val="18"/>
                <w:szCs w:val="18"/>
              </w:rPr>
            </w:pPr>
            <w:r w:rsidRPr="00457153">
              <w:rPr>
                <w:rFonts w:eastAsia="Arial"/>
                <w:kern w:val="3"/>
                <w:sz w:val="18"/>
                <w:szCs w:val="18"/>
              </w:rPr>
              <w:t>МБУК «Юрлинский МКДЦ»</w:t>
            </w:r>
          </w:p>
        </w:tc>
        <w:tc>
          <w:tcPr>
            <w:tcW w:w="1444"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57153" w:rsidRDefault="000722C5" w:rsidP="000722C5">
            <w:pPr>
              <w:suppressAutoHyphens/>
              <w:jc w:val="center"/>
              <w:rPr>
                <w:rFonts w:eastAsia="Arial"/>
                <w:kern w:val="3"/>
                <w:sz w:val="18"/>
                <w:szCs w:val="18"/>
              </w:rPr>
            </w:pPr>
            <w:r w:rsidRPr="00457153">
              <w:rPr>
                <w:rFonts w:eastAsia="Arial"/>
                <w:kern w:val="3"/>
                <w:sz w:val="18"/>
                <w:szCs w:val="18"/>
              </w:rPr>
              <w:t>01.01.2015</w:t>
            </w:r>
          </w:p>
        </w:tc>
        <w:tc>
          <w:tcPr>
            <w:tcW w:w="1512"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57153" w:rsidRDefault="000722C5" w:rsidP="000722C5">
            <w:pPr>
              <w:suppressAutoHyphens/>
              <w:jc w:val="center"/>
              <w:rPr>
                <w:rFonts w:eastAsia="Arial"/>
                <w:kern w:val="3"/>
                <w:sz w:val="18"/>
                <w:szCs w:val="18"/>
              </w:rPr>
            </w:pPr>
            <w:r w:rsidRPr="00457153">
              <w:rPr>
                <w:rFonts w:eastAsia="Arial"/>
                <w:kern w:val="3"/>
                <w:sz w:val="18"/>
                <w:szCs w:val="18"/>
              </w:rPr>
              <w:t>31.12.2017</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57153" w:rsidRDefault="000722C5" w:rsidP="000722C5">
            <w:pPr>
              <w:suppressAutoHyphens/>
              <w:rPr>
                <w:rFonts w:eastAsia="Arial"/>
                <w:kern w:val="3"/>
                <w:sz w:val="18"/>
                <w:szCs w:val="18"/>
              </w:rPr>
            </w:pPr>
            <w:r w:rsidRPr="00457153">
              <w:rPr>
                <w:rFonts w:eastAsia="Arial"/>
                <w:kern w:val="3"/>
                <w:sz w:val="18"/>
                <w:szCs w:val="18"/>
              </w:rPr>
              <w:t>Темп роста количества посещений концертных мероприятий (по сравнению с предыдущим периодом)</w:t>
            </w:r>
          </w:p>
        </w:tc>
      </w:tr>
      <w:tr w:rsidR="000722C5" w:rsidRPr="00457153" w:rsidTr="00457153">
        <w:tblPrEx>
          <w:tblCellSpacing w:w="0" w:type="nil"/>
          <w:tblCellMar>
            <w:left w:w="10" w:type="dxa"/>
            <w:right w:w="10" w:type="dxa"/>
          </w:tblCellMar>
        </w:tblPrEx>
        <w:trPr>
          <w:trHeight w:val="1245"/>
        </w:trPr>
        <w:tc>
          <w:tcPr>
            <w:tcW w:w="1109"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57153" w:rsidRDefault="000722C5" w:rsidP="00457153">
            <w:pPr>
              <w:suppressAutoHyphens/>
              <w:jc w:val="center"/>
              <w:rPr>
                <w:rFonts w:eastAsia="Arial"/>
                <w:kern w:val="3"/>
                <w:sz w:val="18"/>
                <w:szCs w:val="18"/>
              </w:rPr>
            </w:pPr>
            <w:r w:rsidRPr="00457153">
              <w:rPr>
                <w:rFonts w:eastAsia="Arial"/>
                <w:kern w:val="3"/>
                <w:sz w:val="18"/>
                <w:szCs w:val="18"/>
              </w:rPr>
              <w:t>1.4</w:t>
            </w:r>
          </w:p>
        </w:tc>
        <w:tc>
          <w:tcPr>
            <w:tcW w:w="1726"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57153" w:rsidRDefault="000722C5" w:rsidP="000722C5">
            <w:pPr>
              <w:suppressAutoHyphens/>
              <w:rPr>
                <w:rFonts w:eastAsia="Arial"/>
                <w:kern w:val="3"/>
                <w:sz w:val="18"/>
                <w:szCs w:val="18"/>
              </w:rPr>
            </w:pPr>
            <w:r w:rsidRPr="00457153">
              <w:rPr>
                <w:rFonts w:eastAsia="Arial"/>
                <w:kern w:val="3"/>
                <w:sz w:val="18"/>
                <w:szCs w:val="18"/>
              </w:rPr>
              <w:t>Основное мероприятие. Поддержка творческих инициатив населения</w:t>
            </w:r>
          </w:p>
        </w:tc>
        <w:tc>
          <w:tcPr>
            <w:tcW w:w="1792"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57153" w:rsidRDefault="000722C5" w:rsidP="000722C5">
            <w:pPr>
              <w:suppressAutoHyphens/>
              <w:jc w:val="center"/>
              <w:rPr>
                <w:rFonts w:eastAsia="Arial"/>
                <w:kern w:val="3"/>
                <w:sz w:val="18"/>
                <w:szCs w:val="18"/>
              </w:rPr>
            </w:pPr>
            <w:r w:rsidRPr="00457153">
              <w:rPr>
                <w:rFonts w:eastAsia="Arial"/>
                <w:kern w:val="3"/>
                <w:sz w:val="18"/>
                <w:szCs w:val="18"/>
              </w:rPr>
              <w:t>МБУК «Юрлинский МКДЦ»</w:t>
            </w:r>
          </w:p>
        </w:tc>
        <w:tc>
          <w:tcPr>
            <w:tcW w:w="1444"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57153" w:rsidRDefault="000722C5" w:rsidP="000722C5">
            <w:pPr>
              <w:suppressAutoHyphens/>
              <w:jc w:val="center"/>
              <w:rPr>
                <w:rFonts w:eastAsia="Arial"/>
                <w:kern w:val="3"/>
                <w:sz w:val="18"/>
                <w:szCs w:val="18"/>
              </w:rPr>
            </w:pPr>
            <w:r w:rsidRPr="00457153">
              <w:rPr>
                <w:rFonts w:eastAsia="Arial"/>
                <w:kern w:val="3"/>
                <w:sz w:val="18"/>
                <w:szCs w:val="18"/>
              </w:rPr>
              <w:t>01.01.2015</w:t>
            </w:r>
          </w:p>
        </w:tc>
        <w:tc>
          <w:tcPr>
            <w:tcW w:w="1512" w:type="dxa"/>
            <w:tcBorders>
              <w:top w:val="single" w:sz="4" w:space="0" w:color="000000"/>
              <w:left w:val="single" w:sz="4" w:space="0" w:color="000000"/>
              <w:bottom w:val="single" w:sz="4" w:space="0" w:color="000000"/>
            </w:tcBorders>
            <w:tcMar>
              <w:top w:w="0" w:type="dxa"/>
              <w:left w:w="0" w:type="dxa"/>
              <w:bottom w:w="0" w:type="dxa"/>
              <w:right w:w="0" w:type="dxa"/>
            </w:tcMar>
          </w:tcPr>
          <w:p w:rsidR="000722C5" w:rsidRPr="00457153" w:rsidRDefault="000722C5" w:rsidP="000722C5">
            <w:pPr>
              <w:suppressAutoHyphens/>
              <w:jc w:val="center"/>
              <w:rPr>
                <w:rFonts w:eastAsia="Arial"/>
                <w:kern w:val="3"/>
                <w:sz w:val="18"/>
                <w:szCs w:val="18"/>
              </w:rPr>
            </w:pPr>
            <w:r w:rsidRPr="00457153">
              <w:rPr>
                <w:rFonts w:eastAsia="Arial"/>
                <w:kern w:val="3"/>
                <w:sz w:val="18"/>
                <w:szCs w:val="18"/>
              </w:rPr>
              <w:t>31.12.2017</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22C5" w:rsidRPr="00457153" w:rsidRDefault="000722C5" w:rsidP="000722C5">
            <w:pPr>
              <w:suppressAutoHyphens/>
              <w:rPr>
                <w:rFonts w:eastAsia="Arial"/>
                <w:kern w:val="3"/>
                <w:sz w:val="18"/>
                <w:szCs w:val="18"/>
              </w:rPr>
            </w:pPr>
            <w:r w:rsidRPr="00457153">
              <w:rPr>
                <w:rFonts w:eastAsia="Arial"/>
                <w:kern w:val="3"/>
                <w:sz w:val="18"/>
                <w:szCs w:val="18"/>
              </w:rPr>
              <w:t>темп роста количества творческих коллективов делегированных на краевые, всероссийские, международные мероприятия</w:t>
            </w:r>
          </w:p>
        </w:tc>
      </w:tr>
    </w:tbl>
    <w:tbl>
      <w:tblPr>
        <w:tblpPr w:leftFromText="180" w:rightFromText="180" w:vertAnchor="text" w:horzAnchor="margin" w:tblpXSpec="center" w:tblpY="328"/>
        <w:tblW w:w="9883" w:type="dxa"/>
        <w:tblLayout w:type="fixed"/>
        <w:tblCellMar>
          <w:top w:w="75" w:type="dxa"/>
          <w:left w:w="0" w:type="dxa"/>
          <w:bottom w:w="75" w:type="dxa"/>
          <w:right w:w="0" w:type="dxa"/>
        </w:tblCellMar>
        <w:tblLook w:val="0000"/>
      </w:tblPr>
      <w:tblGrid>
        <w:gridCol w:w="1095"/>
        <w:gridCol w:w="2835"/>
        <w:gridCol w:w="1842"/>
        <w:gridCol w:w="1134"/>
        <w:gridCol w:w="1033"/>
        <w:gridCol w:w="1944"/>
      </w:tblGrid>
      <w:tr w:rsidR="000722C5" w:rsidRPr="00457153" w:rsidTr="00457153">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outlineLvl w:val="2"/>
              <w:rPr>
                <w:sz w:val="18"/>
                <w:szCs w:val="18"/>
              </w:rPr>
            </w:pPr>
            <w:r w:rsidRPr="00457153">
              <w:rPr>
                <w:sz w:val="18"/>
                <w:szCs w:val="18"/>
              </w:rPr>
              <w:lastRenderedPageBreak/>
              <w:t>2</w:t>
            </w:r>
          </w:p>
        </w:tc>
        <w:tc>
          <w:tcPr>
            <w:tcW w:w="878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Подпрограмма 1 "Развитие дополнительного образования в сфере культуры и искусства Юрлинского муниципального района на 2015-2017гг."</w:t>
            </w:r>
          </w:p>
        </w:tc>
      </w:tr>
      <w:tr w:rsidR="000722C5" w:rsidRPr="00457153" w:rsidTr="00457153">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2.1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Основное мероприятие. Сохранение и развитие дополнительного образования в сфере культуры и искусства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МБОУ ДОД «Юрлинская  детская школа искусств»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01.01.2015</w:t>
            </w:r>
          </w:p>
        </w:tc>
        <w:tc>
          <w:tcPr>
            <w:tcW w:w="1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31.12.2017</w:t>
            </w:r>
          </w:p>
        </w:tc>
        <w:tc>
          <w:tcPr>
            <w:tcW w:w="1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1. Совершенствование нормативно правовой базы в сфере развития художественно-эстетического и музыкального образования детей, сохранение и возрождение традиционной народной культуры, сохранение и развитие народных художественных промыслов.</w:t>
            </w:r>
          </w:p>
        </w:tc>
      </w:tr>
      <w:tr w:rsidR="000722C5" w:rsidRPr="00457153" w:rsidTr="00457153">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2.2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Организация проведения значимых мероприятий и творческих конкурсов в сфере дополнительного образования.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МБОУ ДОД «Юрлинская  детская школа искусств»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01.01.2015</w:t>
            </w:r>
          </w:p>
        </w:tc>
        <w:tc>
          <w:tcPr>
            <w:tcW w:w="1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31.12.2017</w:t>
            </w:r>
          </w:p>
        </w:tc>
        <w:tc>
          <w:tcPr>
            <w:tcW w:w="1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1. Увеличение количества и качества значимых мероприятий, посвященных значимым событиям российской культуры и развитию культурного сотрудничества.</w:t>
            </w:r>
          </w:p>
          <w:p w:rsidR="000722C5" w:rsidRPr="00457153" w:rsidRDefault="000722C5" w:rsidP="000722C5">
            <w:pPr>
              <w:rPr>
                <w:sz w:val="18"/>
                <w:szCs w:val="18"/>
              </w:rPr>
            </w:pPr>
            <w:r w:rsidRPr="00457153">
              <w:rPr>
                <w:sz w:val="18"/>
                <w:szCs w:val="18"/>
              </w:rPr>
              <w:t>2. Поддержка культурных мероприятий в области сохранения и развития нематериального культурного наследия Юрлинского района</w:t>
            </w:r>
          </w:p>
        </w:tc>
      </w:tr>
      <w:tr w:rsidR="000722C5" w:rsidRPr="00457153" w:rsidTr="00457153">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2.3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Оказание муниципальных услуг и обеспечение деятельности образовательного учреждения.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МБОУ ДОД «Юрлинская  детская школа искусств»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01.01.2015</w:t>
            </w:r>
          </w:p>
        </w:tc>
        <w:tc>
          <w:tcPr>
            <w:tcW w:w="1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31.12.2017</w:t>
            </w:r>
          </w:p>
        </w:tc>
        <w:tc>
          <w:tcPr>
            <w:tcW w:w="1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1. Повышение квалификации педагогических кадров для системы дополнительного образования.</w:t>
            </w:r>
          </w:p>
          <w:p w:rsidR="000722C5" w:rsidRPr="00457153" w:rsidRDefault="000722C5" w:rsidP="000722C5">
            <w:pPr>
              <w:rPr>
                <w:sz w:val="18"/>
                <w:szCs w:val="18"/>
              </w:rPr>
            </w:pPr>
            <w:r w:rsidRPr="00457153">
              <w:rPr>
                <w:sz w:val="18"/>
                <w:szCs w:val="18"/>
              </w:rPr>
              <w:t>2. Укрепление материально-технической базы в образовательном учреждении дополнительного образования детей.</w:t>
            </w:r>
          </w:p>
          <w:p w:rsidR="000722C5" w:rsidRPr="00457153" w:rsidRDefault="000722C5" w:rsidP="000722C5">
            <w:pPr>
              <w:rPr>
                <w:sz w:val="18"/>
                <w:szCs w:val="18"/>
              </w:rPr>
            </w:pPr>
          </w:p>
        </w:tc>
      </w:tr>
    </w:tbl>
    <w:tbl>
      <w:tblPr>
        <w:tblW w:w="9923" w:type="dxa"/>
        <w:tblInd w:w="75" w:type="dxa"/>
        <w:tblLayout w:type="fixed"/>
        <w:tblCellMar>
          <w:left w:w="75" w:type="dxa"/>
          <w:right w:w="75" w:type="dxa"/>
        </w:tblCellMar>
        <w:tblLook w:val="04A0"/>
      </w:tblPr>
      <w:tblGrid>
        <w:gridCol w:w="988"/>
        <w:gridCol w:w="2833"/>
        <w:gridCol w:w="1843"/>
        <w:gridCol w:w="1279"/>
        <w:gridCol w:w="994"/>
        <w:gridCol w:w="1986"/>
      </w:tblGrid>
      <w:tr w:rsidR="000722C5" w:rsidRPr="00457153" w:rsidTr="00152287">
        <w:tc>
          <w:tcPr>
            <w:tcW w:w="988"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457153">
            <w:pPr>
              <w:jc w:val="center"/>
              <w:rPr>
                <w:sz w:val="18"/>
                <w:szCs w:val="18"/>
                <w:lang w:eastAsia="en-US"/>
              </w:rPr>
            </w:pPr>
            <w:r w:rsidRPr="00457153">
              <w:rPr>
                <w:sz w:val="18"/>
                <w:szCs w:val="18"/>
                <w:lang w:eastAsia="en-US"/>
              </w:rPr>
              <w:t>3</w:t>
            </w:r>
          </w:p>
        </w:tc>
        <w:tc>
          <w:tcPr>
            <w:tcW w:w="8935" w:type="dxa"/>
            <w:gridSpan w:val="5"/>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0722C5">
            <w:pPr>
              <w:rPr>
                <w:sz w:val="18"/>
                <w:szCs w:val="18"/>
                <w:lang w:eastAsia="en-US"/>
              </w:rPr>
            </w:pPr>
            <w:r w:rsidRPr="00457153">
              <w:rPr>
                <w:sz w:val="18"/>
                <w:szCs w:val="18"/>
                <w:lang w:eastAsia="en-US"/>
              </w:rPr>
              <w:t xml:space="preserve">Подпрограмма: </w:t>
            </w:r>
            <w:r w:rsidRPr="00457153">
              <w:rPr>
                <w:rFonts w:eastAsia="Arial"/>
                <w:kern w:val="3"/>
                <w:sz w:val="18"/>
                <w:szCs w:val="18"/>
              </w:rPr>
              <w:t>«</w:t>
            </w:r>
            <w:r w:rsidRPr="00457153">
              <w:rPr>
                <w:sz w:val="18"/>
                <w:szCs w:val="18"/>
              </w:rPr>
              <w:t xml:space="preserve">Развитие библиотечного обслуживания населения </w:t>
            </w:r>
            <w:r w:rsidRPr="00457153">
              <w:rPr>
                <w:rFonts w:eastAsia="Arial"/>
                <w:kern w:val="3"/>
                <w:sz w:val="18"/>
                <w:szCs w:val="18"/>
              </w:rPr>
              <w:t>Юрлинского муниципального района на 2015-2017гг»"</w:t>
            </w:r>
          </w:p>
        </w:tc>
      </w:tr>
      <w:tr w:rsidR="000722C5" w:rsidRPr="00457153" w:rsidTr="00152287">
        <w:tc>
          <w:tcPr>
            <w:tcW w:w="988"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457153">
            <w:pPr>
              <w:jc w:val="center"/>
              <w:rPr>
                <w:sz w:val="18"/>
                <w:szCs w:val="18"/>
                <w:lang w:eastAsia="en-US"/>
              </w:rPr>
            </w:pPr>
            <w:r w:rsidRPr="00457153">
              <w:rPr>
                <w:sz w:val="18"/>
                <w:szCs w:val="18"/>
                <w:lang w:eastAsia="en-US"/>
              </w:rPr>
              <w:t>3.1</w:t>
            </w:r>
          </w:p>
        </w:tc>
        <w:tc>
          <w:tcPr>
            <w:tcW w:w="2833"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0722C5">
            <w:pPr>
              <w:rPr>
                <w:sz w:val="18"/>
                <w:szCs w:val="18"/>
                <w:lang w:eastAsia="en-US"/>
              </w:rPr>
            </w:pPr>
            <w:r w:rsidRPr="00457153">
              <w:rPr>
                <w:sz w:val="18"/>
                <w:szCs w:val="18"/>
                <w:lang w:eastAsia="en-US"/>
              </w:rPr>
              <w:t>Основное мероприятие 1</w:t>
            </w:r>
          </w:p>
          <w:p w:rsidR="000722C5" w:rsidRPr="00457153" w:rsidRDefault="000722C5" w:rsidP="000722C5">
            <w:pPr>
              <w:rPr>
                <w:sz w:val="18"/>
                <w:szCs w:val="18"/>
                <w:lang w:eastAsia="en-US"/>
              </w:rPr>
            </w:pPr>
            <w:r w:rsidRPr="00457153">
              <w:rPr>
                <w:sz w:val="18"/>
                <w:szCs w:val="18"/>
                <w:lang w:eastAsia="en-US"/>
              </w:rPr>
              <w:t>Совершенствование библиотечной сети, укрепление материально-технической базы библиотек</w:t>
            </w:r>
          </w:p>
        </w:tc>
        <w:tc>
          <w:tcPr>
            <w:tcW w:w="1843" w:type="dxa"/>
            <w:tcBorders>
              <w:top w:val="single" w:sz="4" w:space="0" w:color="auto"/>
              <w:left w:val="single" w:sz="4" w:space="0" w:color="auto"/>
              <w:bottom w:val="single" w:sz="4" w:space="0" w:color="auto"/>
              <w:right w:val="single" w:sz="4" w:space="0" w:color="auto"/>
            </w:tcBorders>
            <w:vAlign w:val="bottom"/>
          </w:tcPr>
          <w:p w:rsidR="000722C5" w:rsidRPr="00457153" w:rsidRDefault="000722C5" w:rsidP="000722C5">
            <w:pPr>
              <w:jc w:val="center"/>
              <w:rPr>
                <w:sz w:val="18"/>
                <w:szCs w:val="18"/>
                <w:lang w:eastAsia="en-US"/>
              </w:rPr>
            </w:pPr>
            <w:r w:rsidRPr="00457153">
              <w:rPr>
                <w:sz w:val="18"/>
                <w:szCs w:val="18"/>
                <w:lang w:eastAsia="en-US"/>
              </w:rPr>
              <w:t>МБУК «Юрлинская ЦБС»</w:t>
            </w:r>
          </w:p>
        </w:tc>
        <w:tc>
          <w:tcPr>
            <w:tcW w:w="1279"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rPr>
                <w:sz w:val="18"/>
                <w:szCs w:val="18"/>
                <w:lang w:eastAsia="en-US"/>
              </w:rPr>
            </w:pPr>
          </w:p>
        </w:tc>
      </w:tr>
      <w:tr w:rsidR="000722C5" w:rsidRPr="00457153" w:rsidTr="00152287">
        <w:tc>
          <w:tcPr>
            <w:tcW w:w="988"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457153">
            <w:pPr>
              <w:jc w:val="center"/>
              <w:rPr>
                <w:sz w:val="18"/>
                <w:szCs w:val="18"/>
                <w:lang w:eastAsia="en-US"/>
              </w:rPr>
            </w:pPr>
            <w:r w:rsidRPr="00457153">
              <w:rPr>
                <w:sz w:val="18"/>
                <w:szCs w:val="18"/>
                <w:lang w:eastAsia="en-US"/>
              </w:rPr>
              <w:t>3.2</w:t>
            </w:r>
          </w:p>
        </w:tc>
        <w:tc>
          <w:tcPr>
            <w:tcW w:w="2833"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0722C5">
            <w:pPr>
              <w:rPr>
                <w:sz w:val="18"/>
                <w:szCs w:val="18"/>
                <w:lang w:eastAsia="en-US"/>
              </w:rPr>
            </w:pPr>
            <w:r w:rsidRPr="00457153">
              <w:rPr>
                <w:sz w:val="18"/>
                <w:szCs w:val="18"/>
                <w:lang w:eastAsia="en-US"/>
              </w:rPr>
              <w:t>Мероприятие 1</w:t>
            </w:r>
          </w:p>
          <w:p w:rsidR="000722C5" w:rsidRPr="00457153" w:rsidRDefault="000722C5" w:rsidP="000722C5">
            <w:pPr>
              <w:rPr>
                <w:sz w:val="18"/>
                <w:szCs w:val="18"/>
                <w:lang w:eastAsia="en-US"/>
              </w:rPr>
            </w:pPr>
            <w:r w:rsidRPr="00457153">
              <w:rPr>
                <w:sz w:val="18"/>
                <w:szCs w:val="18"/>
                <w:lang w:eastAsia="en-US"/>
              </w:rPr>
              <w:t>Сохранение и развитие сети библиотек Юрлинского района</w:t>
            </w:r>
          </w:p>
        </w:tc>
        <w:tc>
          <w:tcPr>
            <w:tcW w:w="1843"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rPr>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rPr>
                <w:sz w:val="18"/>
                <w:szCs w:val="18"/>
                <w:lang w:eastAsia="en-US"/>
              </w:rPr>
            </w:pPr>
          </w:p>
        </w:tc>
      </w:tr>
      <w:tr w:rsidR="000722C5" w:rsidRPr="00457153" w:rsidTr="00152287">
        <w:tc>
          <w:tcPr>
            <w:tcW w:w="988"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457153">
            <w:pPr>
              <w:jc w:val="center"/>
              <w:rPr>
                <w:sz w:val="18"/>
                <w:szCs w:val="18"/>
                <w:lang w:eastAsia="en-US"/>
              </w:rPr>
            </w:pPr>
            <w:r w:rsidRPr="00457153">
              <w:rPr>
                <w:sz w:val="18"/>
                <w:szCs w:val="18"/>
                <w:lang w:eastAsia="en-US"/>
              </w:rPr>
              <w:t>3.3</w:t>
            </w:r>
          </w:p>
        </w:tc>
        <w:tc>
          <w:tcPr>
            <w:tcW w:w="2833"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0722C5">
            <w:pPr>
              <w:rPr>
                <w:sz w:val="18"/>
                <w:szCs w:val="18"/>
                <w:lang w:eastAsia="en-US"/>
              </w:rPr>
            </w:pPr>
            <w:r w:rsidRPr="00457153">
              <w:rPr>
                <w:sz w:val="18"/>
                <w:szCs w:val="18"/>
                <w:lang w:eastAsia="en-US"/>
              </w:rPr>
              <w:t>Основное мероприятие 2</w:t>
            </w:r>
          </w:p>
          <w:p w:rsidR="000722C5" w:rsidRPr="00457153" w:rsidRDefault="000722C5" w:rsidP="000722C5">
            <w:pPr>
              <w:rPr>
                <w:sz w:val="18"/>
                <w:szCs w:val="18"/>
                <w:lang w:eastAsia="en-US"/>
              </w:rPr>
            </w:pPr>
            <w:r w:rsidRPr="00457153">
              <w:rPr>
                <w:sz w:val="18"/>
                <w:szCs w:val="18"/>
                <w:lang w:eastAsia="en-US"/>
              </w:rPr>
              <w:t>Улучшение комплектования библиотечных фондов и обеспечение их сохранности</w:t>
            </w:r>
          </w:p>
        </w:tc>
        <w:tc>
          <w:tcPr>
            <w:tcW w:w="1843"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rPr>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rPr>
                <w:sz w:val="18"/>
                <w:szCs w:val="18"/>
                <w:lang w:eastAsia="en-US"/>
              </w:rPr>
            </w:pPr>
          </w:p>
        </w:tc>
      </w:tr>
      <w:tr w:rsidR="000722C5" w:rsidRPr="00457153" w:rsidTr="00152287">
        <w:tc>
          <w:tcPr>
            <w:tcW w:w="988"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457153">
            <w:pPr>
              <w:jc w:val="center"/>
              <w:rPr>
                <w:sz w:val="18"/>
                <w:szCs w:val="18"/>
                <w:lang w:eastAsia="en-US"/>
              </w:rPr>
            </w:pPr>
            <w:r w:rsidRPr="00457153">
              <w:rPr>
                <w:sz w:val="18"/>
                <w:szCs w:val="18"/>
                <w:lang w:eastAsia="en-US"/>
              </w:rPr>
              <w:t>3.4</w:t>
            </w:r>
          </w:p>
        </w:tc>
        <w:tc>
          <w:tcPr>
            <w:tcW w:w="2833" w:type="dxa"/>
            <w:tcBorders>
              <w:top w:val="single" w:sz="4" w:space="0" w:color="auto"/>
              <w:left w:val="single" w:sz="4" w:space="0" w:color="auto"/>
              <w:bottom w:val="single" w:sz="4" w:space="0" w:color="auto"/>
              <w:right w:val="single" w:sz="4" w:space="0" w:color="auto"/>
            </w:tcBorders>
            <w:vAlign w:val="bottom"/>
          </w:tcPr>
          <w:p w:rsidR="000722C5" w:rsidRPr="00457153" w:rsidRDefault="000722C5" w:rsidP="000722C5">
            <w:pPr>
              <w:rPr>
                <w:sz w:val="18"/>
                <w:szCs w:val="18"/>
                <w:lang w:eastAsia="en-US"/>
              </w:rPr>
            </w:pPr>
          </w:p>
          <w:p w:rsidR="000722C5" w:rsidRPr="00457153" w:rsidRDefault="000722C5" w:rsidP="000722C5">
            <w:pPr>
              <w:rPr>
                <w:sz w:val="18"/>
                <w:szCs w:val="18"/>
                <w:lang w:eastAsia="en-US"/>
              </w:rPr>
            </w:pPr>
            <w:r w:rsidRPr="00457153">
              <w:rPr>
                <w:sz w:val="18"/>
                <w:szCs w:val="18"/>
                <w:lang w:eastAsia="en-US"/>
              </w:rPr>
              <w:t xml:space="preserve">Комплектование библиотечных </w:t>
            </w:r>
            <w:r w:rsidRPr="00457153">
              <w:rPr>
                <w:sz w:val="18"/>
                <w:szCs w:val="18"/>
                <w:lang w:eastAsia="en-US"/>
              </w:rPr>
              <w:lastRenderedPageBreak/>
              <w:t>фондов печатными и электронными изданиями согласно действующим нормативам</w:t>
            </w:r>
          </w:p>
        </w:tc>
        <w:tc>
          <w:tcPr>
            <w:tcW w:w="1843"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rPr>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jc w:val="center"/>
              <w:rPr>
                <w:sz w:val="18"/>
                <w:szCs w:val="18"/>
                <w:lang w:eastAsia="en-US"/>
              </w:rPr>
            </w:pPr>
          </w:p>
          <w:p w:rsidR="000722C5" w:rsidRPr="00457153" w:rsidRDefault="000722C5" w:rsidP="000722C5">
            <w:pPr>
              <w:jc w:val="center"/>
              <w:rPr>
                <w:sz w:val="18"/>
                <w:szCs w:val="18"/>
                <w:lang w:eastAsia="en-US"/>
              </w:rPr>
            </w:pPr>
          </w:p>
          <w:p w:rsidR="000722C5" w:rsidRPr="00457153" w:rsidRDefault="000722C5" w:rsidP="000722C5">
            <w:pPr>
              <w:jc w:val="center"/>
              <w:rPr>
                <w:sz w:val="18"/>
                <w:szCs w:val="18"/>
                <w:lang w:eastAsia="en-US"/>
              </w:rPr>
            </w:pPr>
          </w:p>
          <w:p w:rsidR="000722C5" w:rsidRPr="00457153" w:rsidRDefault="000722C5" w:rsidP="000722C5">
            <w:pPr>
              <w:jc w:val="center"/>
              <w:rPr>
                <w:sz w:val="18"/>
                <w:szCs w:val="18"/>
                <w:lang w:eastAsia="en-US"/>
              </w:rPr>
            </w:pPr>
          </w:p>
          <w:p w:rsidR="000722C5" w:rsidRPr="00457153" w:rsidRDefault="000722C5" w:rsidP="000722C5">
            <w:pPr>
              <w:jc w:val="center"/>
              <w:rPr>
                <w:sz w:val="18"/>
                <w:szCs w:val="18"/>
                <w:lang w:eastAsia="en-US"/>
              </w:rPr>
            </w:pPr>
          </w:p>
          <w:p w:rsidR="000722C5" w:rsidRPr="00457153" w:rsidRDefault="000722C5" w:rsidP="000722C5">
            <w:pPr>
              <w:jc w:val="center"/>
              <w:rPr>
                <w:sz w:val="18"/>
                <w:szCs w:val="18"/>
                <w:lang w:eastAsia="en-US"/>
              </w:rPr>
            </w:pPr>
          </w:p>
          <w:p w:rsidR="000722C5" w:rsidRPr="00457153" w:rsidRDefault="000722C5" w:rsidP="000722C5">
            <w:pPr>
              <w:jc w:val="center"/>
              <w:rPr>
                <w:sz w:val="18"/>
                <w:szCs w:val="18"/>
                <w:lang w:eastAsia="en-US"/>
              </w:rPr>
            </w:pPr>
          </w:p>
          <w:p w:rsidR="000722C5" w:rsidRPr="00457153" w:rsidRDefault="000722C5" w:rsidP="000722C5">
            <w:pPr>
              <w:jc w:val="center"/>
              <w:rPr>
                <w:sz w:val="18"/>
                <w:szCs w:val="18"/>
                <w:lang w:eastAsia="en-US"/>
              </w:rPr>
            </w:pPr>
          </w:p>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jc w:val="center"/>
              <w:rPr>
                <w:sz w:val="18"/>
                <w:szCs w:val="18"/>
                <w:lang w:eastAsia="en-US"/>
              </w:rPr>
            </w:pPr>
          </w:p>
          <w:p w:rsidR="000722C5" w:rsidRPr="00457153" w:rsidRDefault="000722C5" w:rsidP="000722C5">
            <w:pPr>
              <w:jc w:val="center"/>
              <w:rPr>
                <w:sz w:val="18"/>
                <w:szCs w:val="18"/>
                <w:lang w:eastAsia="en-US"/>
              </w:rPr>
            </w:pPr>
          </w:p>
          <w:p w:rsidR="000722C5" w:rsidRPr="00457153" w:rsidRDefault="000722C5" w:rsidP="000722C5">
            <w:pPr>
              <w:jc w:val="center"/>
              <w:rPr>
                <w:sz w:val="18"/>
                <w:szCs w:val="18"/>
                <w:lang w:eastAsia="en-US"/>
              </w:rPr>
            </w:pPr>
          </w:p>
          <w:p w:rsidR="000722C5" w:rsidRPr="00457153" w:rsidRDefault="000722C5" w:rsidP="000722C5">
            <w:pPr>
              <w:jc w:val="center"/>
              <w:rPr>
                <w:sz w:val="18"/>
                <w:szCs w:val="18"/>
                <w:lang w:eastAsia="en-US"/>
              </w:rPr>
            </w:pPr>
          </w:p>
          <w:p w:rsidR="000722C5" w:rsidRPr="00457153" w:rsidRDefault="000722C5" w:rsidP="000722C5">
            <w:pPr>
              <w:jc w:val="center"/>
              <w:rPr>
                <w:sz w:val="18"/>
                <w:szCs w:val="18"/>
                <w:lang w:eastAsia="en-US"/>
              </w:rPr>
            </w:pPr>
          </w:p>
          <w:p w:rsidR="000722C5" w:rsidRPr="00457153" w:rsidRDefault="000722C5" w:rsidP="000722C5">
            <w:pPr>
              <w:jc w:val="center"/>
              <w:rPr>
                <w:sz w:val="18"/>
                <w:szCs w:val="18"/>
                <w:lang w:eastAsia="en-US"/>
              </w:rPr>
            </w:pPr>
          </w:p>
          <w:p w:rsidR="000722C5" w:rsidRPr="00457153" w:rsidRDefault="000722C5" w:rsidP="000722C5">
            <w:pPr>
              <w:jc w:val="center"/>
              <w:rPr>
                <w:sz w:val="18"/>
                <w:szCs w:val="18"/>
                <w:lang w:eastAsia="en-US"/>
              </w:rPr>
            </w:pPr>
          </w:p>
          <w:p w:rsidR="000722C5" w:rsidRPr="00457153" w:rsidRDefault="000722C5" w:rsidP="000722C5">
            <w:pPr>
              <w:jc w:val="center"/>
              <w:rPr>
                <w:sz w:val="18"/>
                <w:szCs w:val="18"/>
                <w:lang w:eastAsia="en-US"/>
              </w:rPr>
            </w:pPr>
          </w:p>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rPr>
                <w:sz w:val="18"/>
                <w:szCs w:val="18"/>
                <w:lang w:eastAsia="en-US"/>
              </w:rPr>
            </w:pPr>
            <w:r w:rsidRPr="00457153">
              <w:rPr>
                <w:sz w:val="18"/>
                <w:szCs w:val="18"/>
                <w:lang w:eastAsia="en-US"/>
              </w:rPr>
              <w:lastRenderedPageBreak/>
              <w:t xml:space="preserve">Полноценное комплектование </w:t>
            </w:r>
            <w:r w:rsidRPr="00457153">
              <w:rPr>
                <w:sz w:val="18"/>
                <w:szCs w:val="18"/>
                <w:lang w:eastAsia="en-US"/>
              </w:rPr>
              <w:lastRenderedPageBreak/>
              <w:t>библиотек различными видами документов; повышение интереса к чтению</w:t>
            </w:r>
          </w:p>
        </w:tc>
      </w:tr>
      <w:tr w:rsidR="000722C5" w:rsidRPr="00457153" w:rsidTr="00152287">
        <w:tc>
          <w:tcPr>
            <w:tcW w:w="988"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457153">
            <w:pPr>
              <w:jc w:val="center"/>
              <w:rPr>
                <w:sz w:val="18"/>
                <w:szCs w:val="18"/>
                <w:lang w:eastAsia="en-US"/>
              </w:rPr>
            </w:pPr>
            <w:r w:rsidRPr="00457153">
              <w:rPr>
                <w:sz w:val="18"/>
                <w:szCs w:val="18"/>
                <w:lang w:eastAsia="en-US"/>
              </w:rPr>
              <w:lastRenderedPageBreak/>
              <w:t>3.5</w:t>
            </w:r>
          </w:p>
        </w:tc>
        <w:tc>
          <w:tcPr>
            <w:tcW w:w="2833" w:type="dxa"/>
            <w:tcBorders>
              <w:top w:val="single" w:sz="4" w:space="0" w:color="auto"/>
              <w:left w:val="single" w:sz="4" w:space="0" w:color="auto"/>
              <w:bottom w:val="single" w:sz="4" w:space="0" w:color="auto"/>
              <w:right w:val="single" w:sz="4" w:space="0" w:color="auto"/>
            </w:tcBorders>
            <w:vAlign w:val="bottom"/>
          </w:tcPr>
          <w:p w:rsidR="000722C5" w:rsidRPr="00457153" w:rsidRDefault="000722C5" w:rsidP="000722C5">
            <w:pPr>
              <w:rPr>
                <w:sz w:val="18"/>
                <w:szCs w:val="18"/>
                <w:lang w:eastAsia="en-US"/>
              </w:rPr>
            </w:pPr>
          </w:p>
          <w:p w:rsidR="000722C5" w:rsidRPr="00457153" w:rsidRDefault="000722C5" w:rsidP="000722C5">
            <w:pPr>
              <w:rPr>
                <w:sz w:val="18"/>
                <w:szCs w:val="18"/>
                <w:lang w:eastAsia="en-US"/>
              </w:rPr>
            </w:pPr>
            <w:r w:rsidRPr="00457153">
              <w:rPr>
                <w:sz w:val="18"/>
                <w:szCs w:val="18"/>
                <w:lang w:eastAsia="en-US"/>
              </w:rPr>
              <w:t>Подписка периодическими изданиями</w:t>
            </w:r>
          </w:p>
          <w:p w:rsidR="000722C5" w:rsidRPr="00457153" w:rsidRDefault="000722C5" w:rsidP="000722C5">
            <w:pPr>
              <w:rPr>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rPr>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rPr>
                <w:sz w:val="18"/>
                <w:szCs w:val="18"/>
                <w:lang w:eastAsia="en-US"/>
              </w:rPr>
            </w:pPr>
            <w:r w:rsidRPr="00457153">
              <w:rPr>
                <w:sz w:val="18"/>
                <w:szCs w:val="18"/>
                <w:lang w:eastAsia="en-US"/>
              </w:rPr>
              <w:t>Расширение круга выписываемых журналов и газет</w:t>
            </w:r>
          </w:p>
        </w:tc>
      </w:tr>
      <w:tr w:rsidR="000722C5" w:rsidRPr="00457153" w:rsidTr="00152287">
        <w:tc>
          <w:tcPr>
            <w:tcW w:w="988"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457153">
            <w:pPr>
              <w:jc w:val="center"/>
              <w:rPr>
                <w:sz w:val="18"/>
                <w:szCs w:val="18"/>
                <w:lang w:eastAsia="en-US"/>
              </w:rPr>
            </w:pPr>
            <w:r w:rsidRPr="00457153">
              <w:rPr>
                <w:sz w:val="18"/>
                <w:szCs w:val="18"/>
                <w:lang w:eastAsia="en-US"/>
              </w:rPr>
              <w:t>3.6</w:t>
            </w:r>
          </w:p>
        </w:tc>
        <w:tc>
          <w:tcPr>
            <w:tcW w:w="2833" w:type="dxa"/>
            <w:tcBorders>
              <w:top w:val="single" w:sz="4" w:space="0" w:color="auto"/>
              <w:left w:val="single" w:sz="4" w:space="0" w:color="auto"/>
              <w:bottom w:val="single" w:sz="4" w:space="0" w:color="auto"/>
              <w:right w:val="single" w:sz="4" w:space="0" w:color="auto"/>
            </w:tcBorders>
            <w:vAlign w:val="bottom"/>
          </w:tcPr>
          <w:p w:rsidR="000722C5" w:rsidRPr="00457153" w:rsidRDefault="000722C5" w:rsidP="000722C5">
            <w:pPr>
              <w:rPr>
                <w:sz w:val="18"/>
                <w:szCs w:val="18"/>
                <w:lang w:eastAsia="en-US"/>
              </w:rPr>
            </w:pPr>
          </w:p>
          <w:p w:rsidR="000722C5" w:rsidRPr="00457153" w:rsidRDefault="000722C5" w:rsidP="000722C5">
            <w:pPr>
              <w:rPr>
                <w:sz w:val="18"/>
                <w:szCs w:val="18"/>
                <w:lang w:eastAsia="en-US"/>
              </w:rPr>
            </w:pPr>
            <w:r w:rsidRPr="00457153">
              <w:rPr>
                <w:sz w:val="18"/>
                <w:szCs w:val="18"/>
                <w:lang w:eastAsia="en-US"/>
              </w:rPr>
              <w:t>Приобретение библиотечной техники</w:t>
            </w:r>
          </w:p>
        </w:tc>
        <w:tc>
          <w:tcPr>
            <w:tcW w:w="1843"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rPr>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rPr>
                <w:sz w:val="18"/>
                <w:szCs w:val="18"/>
                <w:lang w:eastAsia="en-US"/>
              </w:rPr>
            </w:pPr>
            <w:r w:rsidRPr="00457153">
              <w:rPr>
                <w:sz w:val="18"/>
                <w:szCs w:val="18"/>
                <w:lang w:eastAsia="en-US"/>
              </w:rPr>
              <w:t>Качественный и оперативный учет во внутренней работе библиотекарей</w:t>
            </w:r>
          </w:p>
        </w:tc>
      </w:tr>
      <w:tr w:rsidR="000722C5" w:rsidRPr="00457153" w:rsidTr="00152287">
        <w:tc>
          <w:tcPr>
            <w:tcW w:w="988"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457153">
            <w:pPr>
              <w:jc w:val="center"/>
              <w:rPr>
                <w:sz w:val="18"/>
                <w:szCs w:val="18"/>
                <w:lang w:eastAsia="en-US"/>
              </w:rPr>
            </w:pPr>
            <w:r w:rsidRPr="00457153">
              <w:rPr>
                <w:sz w:val="18"/>
                <w:szCs w:val="18"/>
                <w:lang w:eastAsia="en-US"/>
              </w:rPr>
              <w:t>3.7</w:t>
            </w:r>
          </w:p>
        </w:tc>
        <w:tc>
          <w:tcPr>
            <w:tcW w:w="2833"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0722C5">
            <w:pPr>
              <w:rPr>
                <w:sz w:val="18"/>
                <w:szCs w:val="18"/>
                <w:lang w:eastAsia="en-US"/>
              </w:rPr>
            </w:pPr>
            <w:r w:rsidRPr="00457153">
              <w:rPr>
                <w:sz w:val="18"/>
                <w:szCs w:val="18"/>
                <w:lang w:eastAsia="en-US"/>
              </w:rPr>
              <w:t>Информатизация библиотек</w:t>
            </w:r>
          </w:p>
        </w:tc>
        <w:tc>
          <w:tcPr>
            <w:tcW w:w="1843"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rPr>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jc w:val="center"/>
              <w:rPr>
                <w:sz w:val="18"/>
                <w:szCs w:val="18"/>
                <w:lang w:eastAsia="en-US"/>
              </w:rPr>
            </w:pPr>
          </w:p>
        </w:tc>
        <w:tc>
          <w:tcPr>
            <w:tcW w:w="994"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jc w:val="center"/>
              <w:rPr>
                <w:sz w:val="18"/>
                <w:szCs w:val="18"/>
                <w:lang w:eastAsia="en-US"/>
              </w:rPr>
            </w:pPr>
          </w:p>
        </w:tc>
        <w:tc>
          <w:tcPr>
            <w:tcW w:w="1986"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rPr>
                <w:sz w:val="18"/>
                <w:szCs w:val="18"/>
                <w:lang w:eastAsia="en-US"/>
              </w:rPr>
            </w:pPr>
          </w:p>
        </w:tc>
      </w:tr>
      <w:tr w:rsidR="000722C5" w:rsidRPr="00457153" w:rsidTr="00152287">
        <w:tc>
          <w:tcPr>
            <w:tcW w:w="988"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457153">
            <w:pPr>
              <w:jc w:val="center"/>
              <w:rPr>
                <w:sz w:val="18"/>
                <w:szCs w:val="18"/>
                <w:lang w:eastAsia="en-US"/>
              </w:rPr>
            </w:pPr>
            <w:r w:rsidRPr="00457153">
              <w:rPr>
                <w:sz w:val="18"/>
                <w:szCs w:val="18"/>
                <w:lang w:eastAsia="en-US"/>
              </w:rPr>
              <w:t>3.8</w:t>
            </w:r>
          </w:p>
        </w:tc>
        <w:tc>
          <w:tcPr>
            <w:tcW w:w="2833"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0722C5">
            <w:pPr>
              <w:rPr>
                <w:sz w:val="18"/>
                <w:szCs w:val="18"/>
                <w:lang w:eastAsia="en-US"/>
              </w:rPr>
            </w:pPr>
            <w:r w:rsidRPr="00457153">
              <w:rPr>
                <w:sz w:val="18"/>
                <w:szCs w:val="18"/>
                <w:lang w:eastAsia="en-US"/>
              </w:rPr>
              <w:t>Мероприятие 2</w:t>
            </w:r>
          </w:p>
          <w:p w:rsidR="000722C5" w:rsidRPr="00457153" w:rsidRDefault="000722C5" w:rsidP="000722C5">
            <w:pPr>
              <w:rPr>
                <w:sz w:val="18"/>
                <w:szCs w:val="18"/>
                <w:lang w:eastAsia="en-US"/>
              </w:rPr>
            </w:pPr>
            <w:r w:rsidRPr="00457153">
              <w:rPr>
                <w:sz w:val="18"/>
                <w:szCs w:val="18"/>
                <w:lang w:eastAsia="en-US"/>
              </w:rPr>
              <w:t xml:space="preserve">Приобретение ПК для отдела комплектования фондов </w:t>
            </w:r>
          </w:p>
          <w:p w:rsidR="000722C5" w:rsidRPr="00457153" w:rsidRDefault="000722C5" w:rsidP="000722C5">
            <w:pPr>
              <w:rPr>
                <w:sz w:val="18"/>
                <w:szCs w:val="18"/>
                <w:lang w:eastAsia="en-US"/>
              </w:rPr>
            </w:pPr>
            <w:r w:rsidRPr="00457153">
              <w:rPr>
                <w:sz w:val="18"/>
                <w:szCs w:val="18"/>
                <w:lang w:eastAsia="en-US"/>
              </w:rPr>
              <w:t>Приобретение ПК для справочно-библиографического обслуживания</w:t>
            </w:r>
          </w:p>
        </w:tc>
        <w:tc>
          <w:tcPr>
            <w:tcW w:w="1843"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rPr>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rPr>
                <w:sz w:val="18"/>
                <w:szCs w:val="18"/>
                <w:lang w:eastAsia="en-US"/>
              </w:rPr>
            </w:pPr>
            <w:r w:rsidRPr="00457153">
              <w:rPr>
                <w:sz w:val="18"/>
                <w:szCs w:val="18"/>
                <w:lang w:eastAsia="en-US"/>
              </w:rPr>
              <w:t>Обновление устаревшего компьютерного оборудования, внедрение новых технологий в справочно-информационное обслуживание пользователей</w:t>
            </w:r>
          </w:p>
        </w:tc>
      </w:tr>
      <w:tr w:rsidR="000722C5" w:rsidRPr="00457153" w:rsidTr="00152287">
        <w:tc>
          <w:tcPr>
            <w:tcW w:w="988"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457153">
            <w:pPr>
              <w:jc w:val="center"/>
              <w:rPr>
                <w:sz w:val="18"/>
                <w:szCs w:val="18"/>
                <w:lang w:eastAsia="en-US"/>
              </w:rPr>
            </w:pPr>
            <w:r w:rsidRPr="00457153">
              <w:rPr>
                <w:sz w:val="18"/>
                <w:szCs w:val="18"/>
                <w:lang w:eastAsia="en-US"/>
              </w:rPr>
              <w:t>3.9</w:t>
            </w:r>
          </w:p>
        </w:tc>
        <w:tc>
          <w:tcPr>
            <w:tcW w:w="2833"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0722C5">
            <w:pPr>
              <w:rPr>
                <w:sz w:val="18"/>
                <w:szCs w:val="18"/>
                <w:lang w:eastAsia="en-US"/>
              </w:rPr>
            </w:pPr>
            <w:r w:rsidRPr="00457153">
              <w:rPr>
                <w:sz w:val="18"/>
                <w:szCs w:val="18"/>
                <w:lang w:eastAsia="en-US"/>
              </w:rPr>
              <w:t>Приобретение  лицензионного программного обеспечения (</w:t>
            </w:r>
            <w:r w:rsidRPr="00457153">
              <w:rPr>
                <w:sz w:val="18"/>
                <w:szCs w:val="18"/>
                <w:lang w:val="en-US" w:eastAsia="en-US"/>
              </w:rPr>
              <w:t>MARC</w:t>
            </w:r>
            <w:r w:rsidRPr="00457153">
              <w:rPr>
                <w:sz w:val="18"/>
                <w:szCs w:val="18"/>
                <w:lang w:eastAsia="en-US"/>
              </w:rPr>
              <w:t>-</w:t>
            </w:r>
            <w:r w:rsidRPr="00457153">
              <w:rPr>
                <w:sz w:val="18"/>
                <w:szCs w:val="18"/>
                <w:lang w:val="en-US" w:eastAsia="en-US"/>
              </w:rPr>
              <w:t>SQL</w:t>
            </w:r>
            <w:r w:rsidRPr="00457153">
              <w:rPr>
                <w:sz w:val="18"/>
                <w:szCs w:val="18"/>
                <w:lang w:eastAsia="en-US"/>
              </w:rPr>
              <w:t>) для отдела комплектования фондов, приобретение нового струйного  принтера</w:t>
            </w:r>
          </w:p>
        </w:tc>
        <w:tc>
          <w:tcPr>
            <w:tcW w:w="1843"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rPr>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rPr>
                <w:sz w:val="18"/>
                <w:szCs w:val="18"/>
                <w:lang w:eastAsia="en-US"/>
              </w:rPr>
            </w:pPr>
            <w:r w:rsidRPr="00457153">
              <w:rPr>
                <w:sz w:val="18"/>
                <w:szCs w:val="18"/>
                <w:lang w:eastAsia="en-US"/>
              </w:rPr>
              <w:t>Создание электронного каталога, отвечающего современным требованиям, оцифровка имеющегося  значимого фонда</w:t>
            </w:r>
          </w:p>
        </w:tc>
      </w:tr>
      <w:tr w:rsidR="000722C5" w:rsidRPr="00457153" w:rsidTr="00152287">
        <w:tc>
          <w:tcPr>
            <w:tcW w:w="988"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457153">
            <w:pPr>
              <w:jc w:val="center"/>
              <w:rPr>
                <w:sz w:val="18"/>
                <w:szCs w:val="18"/>
                <w:lang w:eastAsia="en-US"/>
              </w:rPr>
            </w:pPr>
            <w:r w:rsidRPr="00457153">
              <w:rPr>
                <w:sz w:val="18"/>
                <w:szCs w:val="18"/>
                <w:lang w:eastAsia="en-US"/>
              </w:rPr>
              <w:t>3.10</w:t>
            </w:r>
          </w:p>
        </w:tc>
        <w:tc>
          <w:tcPr>
            <w:tcW w:w="2833"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0722C5">
            <w:pPr>
              <w:rPr>
                <w:sz w:val="18"/>
                <w:szCs w:val="18"/>
                <w:lang w:eastAsia="en-US"/>
              </w:rPr>
            </w:pPr>
            <w:r w:rsidRPr="00457153">
              <w:rPr>
                <w:sz w:val="18"/>
                <w:szCs w:val="18"/>
                <w:lang w:eastAsia="en-US"/>
              </w:rPr>
              <w:t xml:space="preserve">Ежегодное техническое сопровождение </w:t>
            </w:r>
            <w:r w:rsidRPr="00457153">
              <w:rPr>
                <w:sz w:val="18"/>
                <w:szCs w:val="18"/>
                <w:lang w:val="en-US" w:eastAsia="en-US"/>
              </w:rPr>
              <w:t>web</w:t>
            </w:r>
            <w:r w:rsidRPr="00457153">
              <w:rPr>
                <w:sz w:val="18"/>
                <w:szCs w:val="18"/>
                <w:lang w:eastAsia="en-US"/>
              </w:rPr>
              <w:t>-сайта ЦБС</w:t>
            </w:r>
          </w:p>
        </w:tc>
        <w:tc>
          <w:tcPr>
            <w:tcW w:w="1843"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rPr>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rPr>
                <w:sz w:val="18"/>
                <w:szCs w:val="18"/>
                <w:lang w:eastAsia="en-US"/>
              </w:rPr>
            </w:pPr>
            <w:r w:rsidRPr="00457153">
              <w:rPr>
                <w:sz w:val="18"/>
                <w:szCs w:val="18"/>
                <w:lang w:eastAsia="en-US"/>
              </w:rPr>
              <w:t>Обеспечение виртуального справочно-библиографического обслуживание  и предоставление удаленного доступа к информационным  ресурсам библиотеки</w:t>
            </w:r>
          </w:p>
        </w:tc>
      </w:tr>
      <w:tr w:rsidR="000722C5" w:rsidRPr="00457153" w:rsidTr="00152287">
        <w:tc>
          <w:tcPr>
            <w:tcW w:w="988"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457153">
            <w:pPr>
              <w:jc w:val="center"/>
              <w:rPr>
                <w:sz w:val="18"/>
                <w:szCs w:val="18"/>
                <w:lang w:eastAsia="en-US"/>
              </w:rPr>
            </w:pPr>
            <w:r w:rsidRPr="00457153">
              <w:rPr>
                <w:sz w:val="18"/>
                <w:szCs w:val="18"/>
                <w:lang w:eastAsia="en-US"/>
              </w:rPr>
              <w:t>3.11</w:t>
            </w:r>
          </w:p>
        </w:tc>
        <w:tc>
          <w:tcPr>
            <w:tcW w:w="2833"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0722C5">
            <w:pPr>
              <w:rPr>
                <w:sz w:val="18"/>
                <w:szCs w:val="18"/>
                <w:lang w:eastAsia="en-US"/>
              </w:rPr>
            </w:pPr>
            <w:r w:rsidRPr="00457153">
              <w:rPr>
                <w:sz w:val="18"/>
                <w:szCs w:val="18"/>
                <w:lang w:eastAsia="en-US"/>
              </w:rPr>
              <w:t>Ретроспективная конверсия традиционных библиотечных каталогов</w:t>
            </w:r>
          </w:p>
        </w:tc>
        <w:tc>
          <w:tcPr>
            <w:tcW w:w="1843"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rPr>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rPr>
                <w:sz w:val="18"/>
                <w:szCs w:val="18"/>
                <w:lang w:eastAsia="en-US"/>
              </w:rPr>
            </w:pPr>
            <w:r w:rsidRPr="00457153">
              <w:rPr>
                <w:sz w:val="18"/>
                <w:szCs w:val="18"/>
                <w:lang w:eastAsia="en-US"/>
              </w:rPr>
              <w:t>Увеличение доли каталогов, переведенных в электронную форму</w:t>
            </w:r>
          </w:p>
        </w:tc>
      </w:tr>
      <w:tr w:rsidR="000722C5" w:rsidRPr="00457153" w:rsidTr="00152287">
        <w:tc>
          <w:tcPr>
            <w:tcW w:w="988"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457153">
            <w:pPr>
              <w:jc w:val="center"/>
              <w:rPr>
                <w:sz w:val="18"/>
                <w:szCs w:val="18"/>
                <w:lang w:eastAsia="en-US"/>
              </w:rPr>
            </w:pPr>
            <w:r w:rsidRPr="00457153">
              <w:rPr>
                <w:sz w:val="18"/>
                <w:szCs w:val="18"/>
                <w:lang w:eastAsia="en-US"/>
              </w:rPr>
              <w:t>3.12</w:t>
            </w:r>
          </w:p>
        </w:tc>
        <w:tc>
          <w:tcPr>
            <w:tcW w:w="2833"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0722C5">
            <w:pPr>
              <w:rPr>
                <w:sz w:val="18"/>
                <w:szCs w:val="18"/>
                <w:lang w:eastAsia="en-US"/>
              </w:rPr>
            </w:pPr>
            <w:r w:rsidRPr="00457153">
              <w:rPr>
                <w:sz w:val="18"/>
                <w:szCs w:val="18"/>
                <w:lang w:eastAsia="en-US"/>
              </w:rPr>
              <w:t>Совершенствование подготовки и повышение квалификации библиотечных работников</w:t>
            </w:r>
          </w:p>
        </w:tc>
        <w:tc>
          <w:tcPr>
            <w:tcW w:w="1843"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rPr>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rPr>
                <w:sz w:val="18"/>
                <w:szCs w:val="18"/>
                <w:lang w:eastAsia="en-US"/>
              </w:rPr>
            </w:pPr>
          </w:p>
        </w:tc>
      </w:tr>
      <w:tr w:rsidR="000722C5" w:rsidRPr="00457153" w:rsidTr="00152287">
        <w:tc>
          <w:tcPr>
            <w:tcW w:w="988"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457153">
            <w:pPr>
              <w:jc w:val="center"/>
              <w:rPr>
                <w:sz w:val="18"/>
                <w:szCs w:val="18"/>
                <w:lang w:eastAsia="en-US"/>
              </w:rPr>
            </w:pPr>
            <w:r w:rsidRPr="00457153">
              <w:rPr>
                <w:sz w:val="18"/>
                <w:szCs w:val="18"/>
                <w:lang w:eastAsia="en-US"/>
              </w:rPr>
              <w:t>3.13</w:t>
            </w:r>
          </w:p>
        </w:tc>
        <w:tc>
          <w:tcPr>
            <w:tcW w:w="2833" w:type="dxa"/>
            <w:tcBorders>
              <w:top w:val="single" w:sz="4" w:space="0" w:color="auto"/>
              <w:left w:val="single" w:sz="4" w:space="0" w:color="auto"/>
              <w:bottom w:val="single" w:sz="4" w:space="0" w:color="auto"/>
              <w:right w:val="single" w:sz="4" w:space="0" w:color="auto"/>
            </w:tcBorders>
            <w:vAlign w:val="bottom"/>
            <w:hideMark/>
          </w:tcPr>
          <w:p w:rsidR="000722C5" w:rsidRPr="00457153" w:rsidRDefault="000722C5" w:rsidP="000722C5">
            <w:pPr>
              <w:rPr>
                <w:sz w:val="18"/>
                <w:szCs w:val="18"/>
                <w:lang w:eastAsia="en-US"/>
              </w:rPr>
            </w:pPr>
            <w:r w:rsidRPr="00457153">
              <w:rPr>
                <w:sz w:val="18"/>
                <w:szCs w:val="18"/>
                <w:lang w:eastAsia="en-US"/>
              </w:rPr>
              <w:t>Участие библиотечных работников МБУК «Юрлинская ЦБС» в выездных курсах  повышения квалификации, семинарах, практикумах</w:t>
            </w:r>
          </w:p>
        </w:tc>
        <w:tc>
          <w:tcPr>
            <w:tcW w:w="1843"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rPr>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hideMark/>
          </w:tcPr>
          <w:p w:rsidR="000722C5" w:rsidRPr="00457153" w:rsidRDefault="000722C5" w:rsidP="000722C5">
            <w:pPr>
              <w:rPr>
                <w:sz w:val="18"/>
                <w:szCs w:val="18"/>
                <w:lang w:eastAsia="en-US"/>
              </w:rPr>
            </w:pPr>
            <w:r w:rsidRPr="00457153">
              <w:rPr>
                <w:sz w:val="18"/>
                <w:szCs w:val="18"/>
                <w:lang w:eastAsia="en-US"/>
              </w:rPr>
              <w:t>Выявление и внедрение в практику работы лучшего библиотечного опыта  и инноваций</w:t>
            </w:r>
          </w:p>
        </w:tc>
      </w:tr>
      <w:tr w:rsidR="000722C5" w:rsidRPr="00457153" w:rsidTr="00152287">
        <w:tblPrEx>
          <w:tblCellMar>
            <w:top w:w="75" w:type="dxa"/>
            <w:left w:w="0" w:type="dxa"/>
            <w:bottom w:w="75" w:type="dxa"/>
            <w:right w:w="0" w:type="dxa"/>
          </w:tblCellMar>
          <w:tblLook w:val="0000"/>
        </w:tblPrEx>
        <w:trPr>
          <w:trHeight w:val="133"/>
        </w:trPr>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outlineLvl w:val="2"/>
              <w:rPr>
                <w:sz w:val="18"/>
                <w:szCs w:val="18"/>
              </w:rPr>
            </w:pPr>
            <w:r w:rsidRPr="00457153">
              <w:rPr>
                <w:sz w:val="18"/>
                <w:szCs w:val="18"/>
              </w:rPr>
              <w:t>4</w:t>
            </w:r>
          </w:p>
        </w:tc>
        <w:tc>
          <w:tcPr>
            <w:tcW w:w="89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suppressAutoHyphens/>
              <w:rPr>
                <w:rFonts w:eastAsia="Arial"/>
                <w:kern w:val="3"/>
                <w:sz w:val="18"/>
                <w:szCs w:val="18"/>
              </w:rPr>
            </w:pPr>
            <w:r w:rsidRPr="00457153">
              <w:rPr>
                <w:sz w:val="18"/>
                <w:szCs w:val="18"/>
              </w:rPr>
              <w:t xml:space="preserve">Подпрограмма </w:t>
            </w:r>
            <w:r w:rsidRPr="00457153">
              <w:rPr>
                <w:rFonts w:eastAsia="Arial"/>
                <w:kern w:val="3"/>
                <w:sz w:val="18"/>
                <w:szCs w:val="18"/>
              </w:rPr>
              <w:t>«</w:t>
            </w:r>
            <w:r w:rsidRPr="00457153">
              <w:rPr>
                <w:sz w:val="18"/>
                <w:szCs w:val="18"/>
              </w:rPr>
              <w:t xml:space="preserve">Реализация молодежной политики в </w:t>
            </w:r>
            <w:r w:rsidRPr="00457153">
              <w:rPr>
                <w:rFonts w:eastAsia="Arial"/>
                <w:kern w:val="3"/>
                <w:sz w:val="18"/>
                <w:szCs w:val="18"/>
              </w:rPr>
              <w:t>Юрлинском муниципальном районе на 2015-2017гг»</w:t>
            </w:r>
          </w:p>
        </w:tc>
      </w:tr>
      <w:tr w:rsidR="000722C5" w:rsidRPr="00457153" w:rsidTr="00152287">
        <w:tblPrEx>
          <w:tblCellMar>
            <w:top w:w="75" w:type="dxa"/>
            <w:left w:w="0" w:type="dxa"/>
            <w:bottom w:w="75" w:type="dxa"/>
            <w:right w:w="0" w:type="dxa"/>
          </w:tblCellMar>
          <w:tblLook w:val="0000"/>
        </w:tblPrEx>
        <w:trPr>
          <w:trHeight w:val="133"/>
        </w:trPr>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4.1</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Основное мероприятие: Развитие молодежной политики в Юрлинском районе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Управление культуры молодежной политики и спорта</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Увеличение доли молодежи, оценивающей свою информированность о возможностях самореализации "удовлетворительно"</w:t>
            </w:r>
          </w:p>
        </w:tc>
      </w:tr>
      <w:tr w:rsidR="000722C5" w:rsidRPr="00457153" w:rsidTr="00152287">
        <w:tblPrEx>
          <w:tblCellMar>
            <w:top w:w="75" w:type="dxa"/>
            <w:left w:w="0" w:type="dxa"/>
            <w:bottom w:w="75" w:type="dxa"/>
            <w:right w:w="0" w:type="dxa"/>
          </w:tblCellMar>
          <w:tblLook w:val="0000"/>
        </w:tblPrEx>
        <w:trPr>
          <w:trHeight w:val="133"/>
        </w:trPr>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4.2</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Мероприятие: поддержка деятельности молодежных и детских объединений и организаций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Управление культуры молодежной политики и спорта</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01.01.2015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31.12.2017</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 xml:space="preserve">Увеличение доли молодежи, охваченной творческими общественными практиками (в том </w:t>
            </w:r>
            <w:r w:rsidRPr="00457153">
              <w:rPr>
                <w:sz w:val="18"/>
                <w:szCs w:val="18"/>
              </w:rPr>
              <w:lastRenderedPageBreak/>
              <w:t>числе и позитивные молодежные субкультуры)</w:t>
            </w:r>
          </w:p>
        </w:tc>
      </w:tr>
      <w:tr w:rsidR="000722C5" w:rsidRPr="00457153" w:rsidTr="00152287">
        <w:tblPrEx>
          <w:tblCellMar>
            <w:top w:w="75" w:type="dxa"/>
            <w:left w:w="0" w:type="dxa"/>
            <w:bottom w:w="75" w:type="dxa"/>
            <w:right w:w="0" w:type="dxa"/>
          </w:tblCellMar>
          <w:tblLook w:val="0000"/>
        </w:tblPrEx>
        <w:trPr>
          <w:trHeight w:val="133"/>
        </w:trPr>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lastRenderedPageBreak/>
              <w:t>4.3</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Мероприятие: поддержка интеллектуального, творческого, духовно-нравственного развития молодежи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Управление культуры, молодежной политики и спорта</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01.01.2015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31.12.2017</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Увеличение удельного веса молодежи в возрасте от 14 до 30 лет, занятой в социальных, творческих и проектах иной направленности</w:t>
            </w:r>
          </w:p>
        </w:tc>
      </w:tr>
      <w:tr w:rsidR="000722C5" w:rsidRPr="00457153" w:rsidTr="00152287">
        <w:tblPrEx>
          <w:tblCellMar>
            <w:top w:w="75" w:type="dxa"/>
            <w:left w:w="0" w:type="dxa"/>
            <w:bottom w:w="75" w:type="dxa"/>
            <w:right w:w="0" w:type="dxa"/>
          </w:tblCellMar>
          <w:tblLook w:val="0000"/>
        </w:tblPrEx>
        <w:trPr>
          <w:trHeight w:val="133"/>
        </w:trPr>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4.4</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Мероприятие: профилактика алкоголизма, наркомании, асоциальных явлений в молодежной среде, пропаганда здорового образа жизни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Управление культуры, молодежной политики и спорта</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01.01.2015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31.12.2017</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Профилактика алкоголизма, наркомании, асоциальных явлений в молодежной среде</w:t>
            </w:r>
          </w:p>
        </w:tc>
      </w:tr>
      <w:tr w:rsidR="000722C5" w:rsidRPr="00457153" w:rsidTr="00152287">
        <w:tblPrEx>
          <w:tblCellMar>
            <w:top w:w="75" w:type="dxa"/>
            <w:left w:w="0" w:type="dxa"/>
            <w:bottom w:w="75" w:type="dxa"/>
            <w:right w:w="0" w:type="dxa"/>
          </w:tblCellMar>
          <w:tblLook w:val="0000"/>
        </w:tblPrEx>
        <w:trPr>
          <w:trHeight w:val="133"/>
        </w:trPr>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4.5</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Организация занятости подростков и молодежи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Управление культуры, молодежной политики и спорта</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01.01.2015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31.12.2017</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Увеличение доли молодежи с ожиданиями(внутренними установками) жить и работать в Юрлинском муниципальном районе</w:t>
            </w:r>
          </w:p>
        </w:tc>
      </w:tr>
      <w:tr w:rsidR="000722C5" w:rsidRPr="00457153" w:rsidTr="00152287">
        <w:tblPrEx>
          <w:tblCellMar>
            <w:top w:w="75" w:type="dxa"/>
            <w:left w:w="0" w:type="dxa"/>
            <w:bottom w:w="75" w:type="dxa"/>
            <w:right w:w="0" w:type="dxa"/>
          </w:tblCellMar>
          <w:tblLook w:val="0000"/>
        </w:tblPrEx>
        <w:trPr>
          <w:trHeight w:val="133"/>
        </w:trPr>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4.6</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Мероприятие: Военно-патриотическое, нравственное, правовое воспитание молодежи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Управление культуры, молодежной политики и спорта</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01.01.2015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31.12.2017</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Увеличение количества</w:t>
            </w:r>
            <w:r w:rsidR="00152287">
              <w:rPr>
                <w:sz w:val="18"/>
                <w:szCs w:val="18"/>
              </w:rPr>
              <w:t xml:space="preserve"> </w:t>
            </w:r>
            <w:r w:rsidRPr="00457153">
              <w:rPr>
                <w:sz w:val="18"/>
                <w:szCs w:val="18"/>
              </w:rPr>
              <w:t>молодежи, охваченной патриотическими общественными практиками</w:t>
            </w:r>
          </w:p>
        </w:tc>
      </w:tr>
      <w:tr w:rsidR="000722C5" w:rsidRPr="00457153" w:rsidTr="00152287">
        <w:tblPrEx>
          <w:tblCellMar>
            <w:top w:w="75" w:type="dxa"/>
            <w:left w:w="0" w:type="dxa"/>
            <w:bottom w:w="75" w:type="dxa"/>
            <w:right w:w="0" w:type="dxa"/>
          </w:tblCellMar>
          <w:tblLook w:val="0000"/>
        </w:tblPrEx>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outlineLvl w:val="2"/>
              <w:rPr>
                <w:sz w:val="18"/>
                <w:szCs w:val="18"/>
              </w:rPr>
            </w:pPr>
            <w:r w:rsidRPr="00457153">
              <w:rPr>
                <w:sz w:val="18"/>
                <w:szCs w:val="18"/>
              </w:rPr>
              <w:t>5.</w:t>
            </w:r>
          </w:p>
        </w:tc>
        <w:tc>
          <w:tcPr>
            <w:tcW w:w="89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Подпрограмма "Развитие инфраструктуры и приведение в нормативное состояние учреждений отрасли культуры Юрлинского муниципального района на 2015-2017гг"</w:t>
            </w:r>
          </w:p>
        </w:tc>
      </w:tr>
      <w:tr w:rsidR="000722C5" w:rsidRPr="00457153" w:rsidTr="00152287">
        <w:tblPrEx>
          <w:tblCellMar>
            <w:top w:w="75" w:type="dxa"/>
            <w:left w:w="0" w:type="dxa"/>
            <w:bottom w:w="75" w:type="dxa"/>
            <w:right w:w="0" w:type="dxa"/>
          </w:tblCellMar>
          <w:tblLook w:val="0000"/>
        </w:tblPrEx>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5.1</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Основное мероприятие. Приведение в нормативное состояние учреждений культуры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Управление культуры,</w:t>
            </w:r>
          </w:p>
          <w:p w:rsidR="000722C5" w:rsidRPr="00457153" w:rsidRDefault="000722C5" w:rsidP="000722C5">
            <w:pPr>
              <w:jc w:val="center"/>
              <w:rPr>
                <w:sz w:val="18"/>
                <w:szCs w:val="18"/>
              </w:rPr>
            </w:pPr>
            <w:r w:rsidRPr="00457153">
              <w:rPr>
                <w:sz w:val="18"/>
                <w:szCs w:val="18"/>
              </w:rPr>
              <w:t xml:space="preserve">МБУК «Юрлинская ЦБС», </w:t>
            </w:r>
          </w:p>
          <w:p w:rsidR="000722C5" w:rsidRPr="00457153" w:rsidRDefault="000722C5" w:rsidP="000722C5">
            <w:pPr>
              <w:jc w:val="center"/>
              <w:rPr>
                <w:sz w:val="18"/>
                <w:szCs w:val="18"/>
              </w:rPr>
            </w:pPr>
            <w:r w:rsidRPr="00457153">
              <w:rPr>
                <w:sz w:val="18"/>
                <w:szCs w:val="18"/>
              </w:rPr>
              <w:t>МБУК «Юрлинский МКДЦ»,</w:t>
            </w:r>
          </w:p>
          <w:p w:rsidR="000722C5" w:rsidRPr="00457153" w:rsidRDefault="000722C5" w:rsidP="000722C5">
            <w:pPr>
              <w:jc w:val="center"/>
              <w:rPr>
                <w:sz w:val="18"/>
                <w:szCs w:val="18"/>
              </w:rPr>
            </w:pPr>
            <w:r w:rsidRPr="00457153">
              <w:rPr>
                <w:sz w:val="18"/>
                <w:szCs w:val="18"/>
              </w:rPr>
              <w:t>МБОУ ДОД «Юрлинская ДШИ»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Увеличение доли объектов инфраструктуры учреждений сферы культуры, приведенных в нормативное состояние, до 50%</w:t>
            </w:r>
          </w:p>
        </w:tc>
      </w:tr>
      <w:tr w:rsidR="000722C5" w:rsidRPr="00457153" w:rsidTr="00152287">
        <w:tblPrEx>
          <w:tblCellMar>
            <w:top w:w="75" w:type="dxa"/>
            <w:left w:w="0" w:type="dxa"/>
            <w:bottom w:w="75" w:type="dxa"/>
            <w:right w:w="0" w:type="dxa"/>
          </w:tblCellMar>
          <w:tblLook w:val="0000"/>
        </w:tblPrEx>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5.2</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Основное мероприятие. Модернизация материально-технической базы учреждений культуры  (информатизация общедоступных библиотек)</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Управление культуры,</w:t>
            </w:r>
          </w:p>
          <w:p w:rsidR="000722C5" w:rsidRPr="00457153" w:rsidRDefault="000722C5" w:rsidP="000722C5">
            <w:pPr>
              <w:jc w:val="center"/>
              <w:rPr>
                <w:sz w:val="18"/>
                <w:szCs w:val="18"/>
              </w:rPr>
            </w:pPr>
            <w:r w:rsidRPr="00457153">
              <w:rPr>
                <w:sz w:val="18"/>
                <w:szCs w:val="18"/>
              </w:rPr>
              <w:t xml:space="preserve">МБУК «Юрлинская ЦБС», </w:t>
            </w:r>
          </w:p>
          <w:p w:rsidR="000722C5" w:rsidRPr="00457153" w:rsidRDefault="000722C5" w:rsidP="000722C5">
            <w:pPr>
              <w:jc w:val="center"/>
              <w:rPr>
                <w:sz w:val="18"/>
                <w:szCs w:val="18"/>
              </w:rPr>
            </w:pPr>
            <w:r w:rsidRPr="00457153">
              <w:rPr>
                <w:sz w:val="18"/>
                <w:szCs w:val="18"/>
              </w:rPr>
              <w:t>МБУК «Юрлинский МКДЦ»,</w:t>
            </w:r>
          </w:p>
          <w:p w:rsidR="000722C5" w:rsidRPr="00457153" w:rsidRDefault="000722C5" w:rsidP="000722C5">
            <w:pPr>
              <w:jc w:val="center"/>
              <w:rPr>
                <w:sz w:val="18"/>
                <w:szCs w:val="18"/>
              </w:rPr>
            </w:pPr>
            <w:r w:rsidRPr="00457153">
              <w:rPr>
                <w:sz w:val="18"/>
                <w:szCs w:val="18"/>
              </w:rPr>
              <w:t xml:space="preserve">МБОУ ДОД «Юрлинская ДШИ» </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Обеспечено подключение к сети "Интернет" 100% общедоступных библиотек</w:t>
            </w:r>
          </w:p>
        </w:tc>
      </w:tr>
      <w:tr w:rsidR="000722C5" w:rsidRPr="00457153" w:rsidTr="00152287">
        <w:tblPrEx>
          <w:tblCellMar>
            <w:top w:w="75" w:type="dxa"/>
            <w:left w:w="0" w:type="dxa"/>
            <w:bottom w:w="75" w:type="dxa"/>
            <w:right w:w="0" w:type="dxa"/>
          </w:tblCellMar>
          <w:tblLook w:val="0000"/>
        </w:tblPrEx>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5.3</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 xml:space="preserve">Организация ремонтных работ зданий учреждений культуры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 xml:space="preserve">Управление культуры МБУК «Юрлинская ЦБС», </w:t>
            </w:r>
          </w:p>
          <w:p w:rsidR="000722C5" w:rsidRPr="00457153" w:rsidRDefault="000722C5" w:rsidP="000722C5">
            <w:pPr>
              <w:jc w:val="center"/>
              <w:rPr>
                <w:sz w:val="18"/>
                <w:szCs w:val="18"/>
              </w:rPr>
            </w:pPr>
            <w:r w:rsidRPr="00457153">
              <w:rPr>
                <w:sz w:val="18"/>
                <w:szCs w:val="18"/>
              </w:rPr>
              <w:t>МБУК «Юрлинский МКДЦ»,</w:t>
            </w:r>
          </w:p>
          <w:p w:rsidR="000722C5" w:rsidRPr="00457153" w:rsidRDefault="000722C5" w:rsidP="000722C5">
            <w:pPr>
              <w:rPr>
                <w:sz w:val="18"/>
                <w:szCs w:val="18"/>
              </w:rPr>
            </w:pPr>
            <w:r w:rsidRPr="00457153">
              <w:rPr>
                <w:sz w:val="18"/>
                <w:szCs w:val="18"/>
              </w:rPr>
              <w:t>МБОУ ДОД «Юрлинская ДШИ»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p>
        </w:tc>
      </w:tr>
      <w:tr w:rsidR="000722C5" w:rsidRPr="00457153" w:rsidTr="00152287">
        <w:tblPrEx>
          <w:tblCellMar>
            <w:top w:w="75" w:type="dxa"/>
            <w:left w:w="0" w:type="dxa"/>
            <w:bottom w:w="75" w:type="dxa"/>
            <w:right w:w="0" w:type="dxa"/>
          </w:tblCellMar>
          <w:tblLook w:val="0000"/>
        </w:tblPrEx>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5.4</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Текущий ремонт здания «</w:t>
            </w:r>
            <w:proofErr w:type="spellStart"/>
            <w:r w:rsidRPr="00457153">
              <w:rPr>
                <w:sz w:val="18"/>
                <w:szCs w:val="18"/>
              </w:rPr>
              <w:t>ЮрлинскойЦБС</w:t>
            </w:r>
            <w:proofErr w:type="spellEnd"/>
            <w:r w:rsidRPr="00457153">
              <w:rPr>
                <w:sz w:val="18"/>
                <w:szCs w:val="18"/>
              </w:rPr>
              <w:t>»;</w:t>
            </w:r>
          </w:p>
          <w:p w:rsidR="000722C5" w:rsidRPr="00457153" w:rsidRDefault="000722C5" w:rsidP="000722C5">
            <w:pPr>
              <w:rPr>
                <w:sz w:val="18"/>
                <w:szCs w:val="18"/>
                <w:lang w:eastAsia="en-US"/>
              </w:rPr>
            </w:pPr>
            <w:r w:rsidRPr="00457153">
              <w:rPr>
                <w:sz w:val="18"/>
                <w:szCs w:val="18"/>
                <w:lang w:eastAsia="en-US"/>
              </w:rPr>
              <w:t>Приведение в нормативное состояние в соответствии с правилами противопожарной безопасности внутренних помещений библиотек (20 дверей – 40 тыс. руб.;</w:t>
            </w:r>
          </w:p>
          <w:p w:rsidR="000722C5" w:rsidRPr="00457153" w:rsidRDefault="000722C5" w:rsidP="000722C5">
            <w:pPr>
              <w:rPr>
                <w:sz w:val="18"/>
                <w:szCs w:val="18"/>
                <w:lang w:eastAsia="en-US"/>
              </w:rPr>
            </w:pPr>
            <w:r w:rsidRPr="00457153">
              <w:rPr>
                <w:sz w:val="18"/>
                <w:szCs w:val="18"/>
                <w:lang w:eastAsia="en-US"/>
              </w:rPr>
              <w:lastRenderedPageBreak/>
              <w:t>Установка АПС в здании котельной,  гаража и хозяйственного склада;</w:t>
            </w:r>
          </w:p>
          <w:p w:rsidR="000722C5" w:rsidRPr="00457153" w:rsidRDefault="000722C5" w:rsidP="000722C5">
            <w:pPr>
              <w:rPr>
                <w:sz w:val="18"/>
                <w:szCs w:val="18"/>
                <w:lang w:eastAsia="en-US"/>
              </w:rPr>
            </w:pPr>
            <w:r w:rsidRPr="00457153">
              <w:rPr>
                <w:sz w:val="18"/>
                <w:szCs w:val="18"/>
                <w:lang w:eastAsia="en-US"/>
              </w:rPr>
              <w:t>Приобретение мебели: стеллажи, выставочные витрины:</w:t>
            </w:r>
          </w:p>
          <w:p w:rsidR="000722C5" w:rsidRPr="00457153" w:rsidRDefault="000722C5" w:rsidP="000722C5">
            <w:pPr>
              <w:rPr>
                <w:sz w:val="18"/>
                <w:szCs w:val="18"/>
              </w:rPr>
            </w:pPr>
            <w:r w:rsidRPr="00457153">
              <w:rPr>
                <w:sz w:val="18"/>
                <w:szCs w:val="18"/>
                <w:lang w:eastAsia="en-US"/>
              </w:rPr>
              <w:t>Елогская сельская библиотека, Пожинская сельская библиотека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lastRenderedPageBreak/>
              <w:t>МБУК «Юрлинская ЦБС»</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Повышение безопасности  эксплуатации здания центральной библиотеки;</w:t>
            </w:r>
          </w:p>
          <w:p w:rsidR="000722C5" w:rsidRPr="00457153" w:rsidRDefault="000722C5" w:rsidP="000722C5">
            <w:pPr>
              <w:rPr>
                <w:sz w:val="18"/>
                <w:szCs w:val="18"/>
              </w:rPr>
            </w:pPr>
            <w:r w:rsidRPr="00457153">
              <w:rPr>
                <w:sz w:val="18"/>
                <w:szCs w:val="18"/>
              </w:rPr>
              <w:t>Повышение безопасности работы библиотек;</w:t>
            </w:r>
          </w:p>
          <w:p w:rsidR="000722C5" w:rsidRPr="00457153" w:rsidRDefault="000722C5" w:rsidP="000722C5">
            <w:pPr>
              <w:rPr>
                <w:sz w:val="18"/>
                <w:szCs w:val="18"/>
              </w:rPr>
            </w:pPr>
            <w:r w:rsidRPr="00457153">
              <w:rPr>
                <w:sz w:val="18"/>
                <w:szCs w:val="18"/>
              </w:rPr>
              <w:lastRenderedPageBreak/>
              <w:t>Улучшение противопожарной безопасности;</w:t>
            </w:r>
          </w:p>
          <w:p w:rsidR="000722C5" w:rsidRPr="00457153" w:rsidRDefault="000722C5" w:rsidP="000722C5">
            <w:pPr>
              <w:rPr>
                <w:sz w:val="18"/>
                <w:szCs w:val="18"/>
              </w:rPr>
            </w:pPr>
            <w:r w:rsidRPr="00457153">
              <w:rPr>
                <w:sz w:val="18"/>
                <w:szCs w:val="18"/>
              </w:rPr>
              <w:t>Создание комфортных условий для пользования читателей</w:t>
            </w:r>
          </w:p>
        </w:tc>
      </w:tr>
      <w:tr w:rsidR="000722C5" w:rsidRPr="00457153" w:rsidTr="00152287">
        <w:tblPrEx>
          <w:tblCellMar>
            <w:top w:w="75" w:type="dxa"/>
            <w:left w:w="0" w:type="dxa"/>
            <w:bottom w:w="75" w:type="dxa"/>
            <w:right w:w="0" w:type="dxa"/>
          </w:tblCellMar>
          <w:tblLook w:val="0000"/>
        </w:tblPrEx>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lastRenderedPageBreak/>
              <w:t>5.5</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Текущий ремонт учреждений культуры. Замена кровли, окон, дверей.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МБУК « Юрлинский МКДЦ»</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p>
        </w:tc>
      </w:tr>
      <w:tr w:rsidR="000722C5" w:rsidRPr="00457153" w:rsidTr="00152287">
        <w:tblPrEx>
          <w:tblCellMar>
            <w:top w:w="75" w:type="dxa"/>
            <w:left w:w="0" w:type="dxa"/>
            <w:bottom w:w="75" w:type="dxa"/>
            <w:right w:w="0" w:type="dxa"/>
          </w:tblCellMar>
          <w:tblLook w:val="0000"/>
        </w:tblPrEx>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5.6</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Текущий ремонт здания библиотеки. Замена кровли, окон.</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r w:rsidRPr="00457153">
              <w:rPr>
                <w:sz w:val="18"/>
                <w:szCs w:val="18"/>
              </w:rPr>
              <w:t>МБУК « Юрлинская ЦБС»</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rPr>
                <w:sz w:val="18"/>
                <w:szCs w:val="18"/>
              </w:rPr>
            </w:pPr>
          </w:p>
        </w:tc>
      </w:tr>
      <w:tr w:rsidR="000722C5" w:rsidRPr="00457153" w:rsidTr="00152287">
        <w:tblPrEx>
          <w:tblCellMar>
            <w:top w:w="75" w:type="dxa"/>
            <w:left w:w="0" w:type="dxa"/>
            <w:bottom w:w="75" w:type="dxa"/>
            <w:right w:w="0" w:type="dxa"/>
          </w:tblCellMar>
          <w:tblLook w:val="0000"/>
        </w:tblPrEx>
        <w:trPr>
          <w:trHeight w:val="133"/>
        </w:trPr>
        <w:tc>
          <w:tcPr>
            <w:tcW w:w="992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6.Подпрограмма «Обеспечение реализации муниципальной программы Юрлинского муниципального района «Развитие культуры Юрлинского муниципального района на 2015-2017гг»</w:t>
            </w:r>
          </w:p>
        </w:tc>
      </w:tr>
      <w:tr w:rsidR="000722C5" w:rsidRPr="00457153" w:rsidTr="00152287">
        <w:tblPrEx>
          <w:tblCellMar>
            <w:top w:w="75" w:type="dxa"/>
            <w:left w:w="0" w:type="dxa"/>
            <w:bottom w:w="75" w:type="dxa"/>
            <w:right w:w="0" w:type="dxa"/>
          </w:tblCellMar>
          <w:tblLook w:val="0000"/>
        </w:tblPrEx>
        <w:trPr>
          <w:trHeight w:val="133"/>
        </w:trPr>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6.1</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Обеспечение расходов на фонд оплаты труда муниципальных служащих</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 xml:space="preserve">Управление культуры </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Увеличение удовлетворенности жителей Юрлинского муниципального района  качеством предоставления муниципальных услуг в сфере культуры</w:t>
            </w:r>
          </w:p>
        </w:tc>
      </w:tr>
      <w:tr w:rsidR="000722C5" w:rsidRPr="00457153" w:rsidTr="00152287">
        <w:tblPrEx>
          <w:tblCellMar>
            <w:top w:w="75" w:type="dxa"/>
            <w:left w:w="0" w:type="dxa"/>
            <w:bottom w:w="75" w:type="dxa"/>
            <w:right w:w="0" w:type="dxa"/>
          </w:tblCellMar>
          <w:tblLook w:val="0000"/>
        </w:tblPrEx>
        <w:trPr>
          <w:trHeight w:val="133"/>
        </w:trPr>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6.2</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Обеспечение расходов на фонд оплаты труда работников централизованной бухгалтерии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Управление культуры</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p>
        </w:tc>
      </w:tr>
      <w:tr w:rsidR="000722C5" w:rsidRPr="00457153" w:rsidTr="00152287">
        <w:tblPrEx>
          <w:tblCellMar>
            <w:top w:w="75" w:type="dxa"/>
            <w:left w:w="0" w:type="dxa"/>
            <w:bottom w:w="75" w:type="dxa"/>
            <w:right w:w="0" w:type="dxa"/>
          </w:tblCellMar>
          <w:tblLook w:val="0000"/>
        </w:tblPrEx>
        <w:trPr>
          <w:trHeight w:val="133"/>
        </w:trPr>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6.3</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Обеспечение расходов на фонд оплаты труда работников административно – хозяйственного сектора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Управление культуры</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p>
        </w:tc>
      </w:tr>
      <w:tr w:rsidR="000722C5" w:rsidRPr="00457153" w:rsidTr="00152287">
        <w:tblPrEx>
          <w:tblCellMar>
            <w:top w:w="75" w:type="dxa"/>
            <w:left w:w="0" w:type="dxa"/>
            <w:bottom w:w="75" w:type="dxa"/>
            <w:right w:w="0" w:type="dxa"/>
          </w:tblCellMar>
          <w:tblLook w:val="0000"/>
        </w:tblPrEx>
        <w:trPr>
          <w:trHeight w:val="133"/>
        </w:trPr>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6.4</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Обеспечение расходов на материальные затраты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Управление культуры</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p>
        </w:tc>
      </w:tr>
      <w:tr w:rsidR="000722C5" w:rsidRPr="00457153" w:rsidTr="00152287">
        <w:tblPrEx>
          <w:tblCellMar>
            <w:top w:w="75" w:type="dxa"/>
            <w:left w:w="0" w:type="dxa"/>
            <w:bottom w:w="75" w:type="dxa"/>
            <w:right w:w="0" w:type="dxa"/>
          </w:tblCellMar>
          <w:tblLook w:val="0000"/>
        </w:tblPrEx>
        <w:trPr>
          <w:trHeight w:val="133"/>
        </w:trPr>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6.5</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Обеспечение расходов на фонд оплаты труда работников административно – хозяйственного сектора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Управление культуры</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p>
        </w:tc>
      </w:tr>
      <w:tr w:rsidR="000722C5" w:rsidRPr="00457153" w:rsidTr="00152287">
        <w:tblPrEx>
          <w:tblCellMar>
            <w:top w:w="75" w:type="dxa"/>
            <w:left w:w="0" w:type="dxa"/>
            <w:bottom w:w="75" w:type="dxa"/>
            <w:right w:w="0" w:type="dxa"/>
          </w:tblCellMar>
          <w:tblLook w:val="0000"/>
        </w:tblPrEx>
        <w:trPr>
          <w:trHeight w:val="133"/>
        </w:trPr>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6.6</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Поддержка  и развитие программного обеспечения, автоматизации бюджетных процессов</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Управление культуры</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p>
        </w:tc>
      </w:tr>
      <w:tr w:rsidR="000722C5" w:rsidRPr="00457153" w:rsidTr="00152287">
        <w:tblPrEx>
          <w:tblCellMar>
            <w:top w:w="75" w:type="dxa"/>
            <w:left w:w="0" w:type="dxa"/>
            <w:bottom w:w="75" w:type="dxa"/>
            <w:right w:w="0" w:type="dxa"/>
          </w:tblCellMar>
          <w:tblLook w:val="0000"/>
        </w:tblPrEx>
        <w:trPr>
          <w:trHeight w:val="133"/>
        </w:trPr>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6.7</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Социальная поддержка отдельных категорий граждан, работающих и проживающих в сельской местности и поселках городского типа (рабочих поселках), по оплате жилищно-коммунальных услуг" специалистам МБОУ ДОД «Юрлинская ДШИ»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 xml:space="preserve">Управление культуры </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p>
        </w:tc>
      </w:tr>
      <w:tr w:rsidR="000722C5" w:rsidRPr="00457153" w:rsidTr="00152287">
        <w:tblPrEx>
          <w:tblCellMar>
            <w:top w:w="75" w:type="dxa"/>
            <w:left w:w="0" w:type="dxa"/>
            <w:bottom w:w="75" w:type="dxa"/>
            <w:right w:w="0" w:type="dxa"/>
          </w:tblCellMar>
          <w:tblLook w:val="0000"/>
        </w:tblPrEx>
        <w:trPr>
          <w:trHeight w:val="133"/>
        </w:trPr>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6.8</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b/>
                <w:sz w:val="18"/>
                <w:szCs w:val="18"/>
              </w:rPr>
              <w:t>«</w:t>
            </w:r>
            <w:r w:rsidRPr="00457153">
              <w:rPr>
                <w:sz w:val="18"/>
                <w:szCs w:val="18"/>
              </w:rPr>
              <w:t>Социальная поддержка отдельных категорий граждан, работающих и проживающих в сельской местности и поселках городского типа (рабочих поселках), по оплате жилищно-коммунальных услуг" специалистам МБУК «Юрлинская ЦБС»</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r w:rsidRPr="00457153">
              <w:rPr>
                <w:sz w:val="18"/>
                <w:szCs w:val="18"/>
              </w:rPr>
              <w:t xml:space="preserve">Управление культуры </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01.01.2015</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r w:rsidRPr="00457153">
              <w:rPr>
                <w:sz w:val="18"/>
                <w:szCs w:val="18"/>
                <w:lang w:eastAsia="en-US"/>
              </w:rPr>
              <w:t>31.12.2017</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p>
        </w:tc>
      </w:tr>
      <w:tr w:rsidR="000722C5" w:rsidRPr="00457153" w:rsidTr="00152287">
        <w:tblPrEx>
          <w:tblCellMar>
            <w:top w:w="75" w:type="dxa"/>
            <w:left w:w="0" w:type="dxa"/>
            <w:bottom w:w="75" w:type="dxa"/>
            <w:right w:w="0" w:type="dxa"/>
          </w:tblCellMar>
          <w:tblLook w:val="0000"/>
        </w:tblPrEx>
        <w:trPr>
          <w:trHeight w:val="133"/>
        </w:trPr>
        <w:tc>
          <w:tcPr>
            <w:tcW w:w="9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sz w:val="18"/>
                <w:szCs w:val="18"/>
              </w:rPr>
            </w:pPr>
            <w:r w:rsidRPr="00457153">
              <w:rPr>
                <w:sz w:val="18"/>
                <w:szCs w:val="18"/>
              </w:rPr>
              <w:t>6.9</w:t>
            </w:r>
          </w:p>
        </w:tc>
        <w:tc>
          <w:tcPr>
            <w:tcW w:w="2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457153">
            <w:pPr>
              <w:jc w:val="center"/>
              <w:rPr>
                <w:b/>
                <w:sz w:val="18"/>
                <w:szCs w:val="18"/>
              </w:rPr>
            </w:pPr>
            <w:r w:rsidRPr="00457153">
              <w:rPr>
                <w:b/>
                <w:sz w:val="18"/>
                <w:szCs w:val="18"/>
              </w:rPr>
              <w:t>«</w:t>
            </w:r>
            <w:r w:rsidRPr="00457153">
              <w:rPr>
                <w:sz w:val="18"/>
                <w:szCs w:val="18"/>
              </w:rPr>
              <w:t xml:space="preserve">Социальная поддержка отдельных категорий граждан, работающих и проживающих в </w:t>
            </w:r>
            <w:r w:rsidRPr="00457153">
              <w:rPr>
                <w:sz w:val="18"/>
                <w:szCs w:val="18"/>
              </w:rPr>
              <w:lastRenderedPageBreak/>
              <w:t>сельской местности и поселках городского типа (рабочих поселках), по оплате жилищно-коммунальных услуг" специалистам МБУК «Юрлинский МКДЦ»</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lang w:eastAsia="en-US"/>
              </w:rPr>
            </w:pP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457153" w:rsidRDefault="000722C5" w:rsidP="000722C5">
            <w:pPr>
              <w:jc w:val="center"/>
              <w:rPr>
                <w:sz w:val="18"/>
                <w:szCs w:val="18"/>
              </w:rPr>
            </w:pPr>
          </w:p>
        </w:tc>
      </w:tr>
    </w:tbl>
    <w:p w:rsidR="000722C5" w:rsidRPr="00ED6204" w:rsidRDefault="000722C5" w:rsidP="000722C5">
      <w:pPr>
        <w:outlineLvl w:val="3"/>
        <w:rPr>
          <w:sz w:val="22"/>
          <w:szCs w:val="22"/>
        </w:rPr>
      </w:pPr>
    </w:p>
    <w:p w:rsidR="000722C5" w:rsidRPr="00ED6204" w:rsidRDefault="000722C5" w:rsidP="000722C5">
      <w:pPr>
        <w:jc w:val="right"/>
        <w:outlineLvl w:val="3"/>
        <w:rPr>
          <w:sz w:val="22"/>
          <w:szCs w:val="22"/>
        </w:rPr>
      </w:pPr>
      <w:r w:rsidRPr="00ED6204">
        <w:rPr>
          <w:sz w:val="22"/>
          <w:szCs w:val="22"/>
        </w:rPr>
        <w:t>Форма 3</w:t>
      </w:r>
    </w:p>
    <w:p w:rsidR="000722C5" w:rsidRPr="00ED6204" w:rsidRDefault="000722C5" w:rsidP="000722C5">
      <w:pPr>
        <w:jc w:val="center"/>
        <w:rPr>
          <w:sz w:val="22"/>
          <w:szCs w:val="22"/>
        </w:rPr>
      </w:pPr>
      <w:bookmarkStart w:id="47" w:name="Par368"/>
      <w:bookmarkEnd w:id="47"/>
      <w:r w:rsidRPr="00ED6204">
        <w:rPr>
          <w:sz w:val="22"/>
          <w:szCs w:val="22"/>
        </w:rPr>
        <w:t>Перечень целевых показателей муниципальной программы</w:t>
      </w:r>
    </w:p>
    <w:p w:rsidR="000722C5" w:rsidRPr="00ED6204" w:rsidRDefault="000722C5" w:rsidP="00152287">
      <w:pPr>
        <w:jc w:val="center"/>
        <w:rPr>
          <w:sz w:val="22"/>
          <w:szCs w:val="22"/>
        </w:rPr>
      </w:pPr>
      <w:r w:rsidRPr="00ED6204">
        <w:rPr>
          <w:sz w:val="22"/>
          <w:szCs w:val="22"/>
        </w:rPr>
        <w:t>Юрлинского муниципального района</w:t>
      </w:r>
    </w:p>
    <w:tbl>
      <w:tblPr>
        <w:tblW w:w="9998" w:type="dxa"/>
        <w:tblCellSpacing w:w="5" w:type="nil"/>
        <w:tblLayout w:type="fixed"/>
        <w:tblCellMar>
          <w:left w:w="75" w:type="dxa"/>
          <w:right w:w="75" w:type="dxa"/>
        </w:tblCellMar>
        <w:tblLook w:val="0000"/>
      </w:tblPr>
      <w:tblGrid>
        <w:gridCol w:w="686"/>
        <w:gridCol w:w="1374"/>
        <w:gridCol w:w="191"/>
        <w:gridCol w:w="801"/>
        <w:gridCol w:w="345"/>
        <w:gridCol w:w="506"/>
        <w:gridCol w:w="992"/>
        <w:gridCol w:w="172"/>
        <w:gridCol w:w="820"/>
        <w:gridCol w:w="173"/>
        <w:gridCol w:w="961"/>
        <w:gridCol w:w="709"/>
        <w:gridCol w:w="98"/>
        <w:gridCol w:w="611"/>
        <w:gridCol w:w="1559"/>
      </w:tblGrid>
      <w:tr w:rsidR="000722C5" w:rsidRPr="00152287" w:rsidTr="00152287">
        <w:trPr>
          <w:tblCellSpacing w:w="5" w:type="nil"/>
        </w:trPr>
        <w:tc>
          <w:tcPr>
            <w:tcW w:w="686" w:type="dxa"/>
            <w:vMerge w:val="restart"/>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N п/п</w:t>
            </w:r>
          </w:p>
        </w:tc>
        <w:tc>
          <w:tcPr>
            <w:tcW w:w="1374" w:type="dxa"/>
            <w:vMerge w:val="restart"/>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Наименование показателя</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Единица измерения</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ГРБС</w:t>
            </w:r>
          </w:p>
        </w:tc>
        <w:tc>
          <w:tcPr>
            <w:tcW w:w="4536" w:type="dxa"/>
            <w:gridSpan w:val="8"/>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Значения показателей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p>
        </w:tc>
      </w:tr>
      <w:tr w:rsidR="000722C5" w:rsidRPr="00152287" w:rsidTr="00152287">
        <w:trPr>
          <w:tblCellSpacing w:w="5" w:type="nil"/>
        </w:trPr>
        <w:tc>
          <w:tcPr>
            <w:tcW w:w="686" w:type="dxa"/>
            <w:vMerge/>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both"/>
              <w:rPr>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both"/>
              <w:rPr>
                <w:sz w:val="18"/>
                <w:szCs w:val="18"/>
              </w:rPr>
            </w:pPr>
          </w:p>
        </w:tc>
        <w:tc>
          <w:tcPr>
            <w:tcW w:w="992" w:type="dxa"/>
            <w:gridSpan w:val="2"/>
            <w:vMerge/>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both"/>
              <w:rPr>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на начало реализации программы</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очередной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первый год планового периода (N)</w:t>
            </w:r>
          </w:p>
        </w:tc>
        <w:tc>
          <w:tcPr>
            <w:tcW w:w="709"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(N + 1)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(N + 2)</w:t>
            </w:r>
          </w:p>
        </w:tc>
        <w:tc>
          <w:tcPr>
            <w:tcW w:w="1559"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Наименование программных мероприятий</w:t>
            </w:r>
          </w:p>
        </w:tc>
      </w:tr>
      <w:tr w:rsidR="000722C5" w:rsidRPr="00152287" w:rsidTr="00152287">
        <w:trPr>
          <w:tblCellSpacing w:w="5" w:type="nil"/>
        </w:trPr>
        <w:tc>
          <w:tcPr>
            <w:tcW w:w="686"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w:t>
            </w:r>
          </w:p>
        </w:tc>
        <w:tc>
          <w:tcPr>
            <w:tcW w:w="137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9</w:t>
            </w:r>
          </w:p>
        </w:tc>
        <w:tc>
          <w:tcPr>
            <w:tcW w:w="155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10</w:t>
            </w:r>
          </w:p>
        </w:tc>
      </w:tr>
      <w:tr w:rsidR="000722C5" w:rsidRPr="00152287" w:rsidTr="00152287">
        <w:trPr>
          <w:tblCellSpacing w:w="5" w:type="nil"/>
        </w:trPr>
        <w:tc>
          <w:tcPr>
            <w:tcW w:w="8439" w:type="dxa"/>
            <w:gridSpan w:val="14"/>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Муниципальная программа Юрлинского муниципального района «Развитие культуры Юрлинского муниципального района на 2015-2017гг»</w:t>
            </w:r>
          </w:p>
        </w:tc>
        <w:tc>
          <w:tcPr>
            <w:tcW w:w="155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r>
      <w:tr w:rsidR="000722C5" w:rsidRPr="00152287" w:rsidTr="00152287">
        <w:trPr>
          <w:trHeight w:val="3017"/>
          <w:tblCellSpacing w:w="5" w:type="nil"/>
        </w:trPr>
        <w:tc>
          <w:tcPr>
            <w:tcW w:w="686"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w:t>
            </w:r>
          </w:p>
        </w:tc>
        <w:tc>
          <w:tcPr>
            <w:tcW w:w="137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Повышение удовлетворенности жителей Юрлинского района качеством предоставления муниципальных услуг в сфере культуры</w:t>
            </w:r>
          </w:p>
        </w:tc>
        <w:tc>
          <w:tcPr>
            <w:tcW w:w="992"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Управление культуры</w:t>
            </w:r>
          </w:p>
        </w:tc>
        <w:tc>
          <w:tcPr>
            <w:tcW w:w="992"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71</w:t>
            </w:r>
          </w:p>
        </w:tc>
        <w:tc>
          <w:tcPr>
            <w:tcW w:w="992"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74</w:t>
            </w:r>
          </w:p>
        </w:tc>
        <w:tc>
          <w:tcPr>
            <w:tcW w:w="1134"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78</w:t>
            </w:r>
          </w:p>
        </w:tc>
        <w:tc>
          <w:tcPr>
            <w:tcW w:w="807"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83</w:t>
            </w:r>
          </w:p>
        </w:tc>
        <w:tc>
          <w:tcPr>
            <w:tcW w:w="61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83</w:t>
            </w:r>
          </w:p>
        </w:tc>
        <w:tc>
          <w:tcPr>
            <w:tcW w:w="155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1.Сохранение и развитие традиционной  народной культуры.</w:t>
            </w:r>
          </w:p>
          <w:p w:rsidR="000722C5" w:rsidRPr="00152287" w:rsidRDefault="000722C5" w:rsidP="000722C5">
            <w:pPr>
              <w:rPr>
                <w:sz w:val="18"/>
                <w:szCs w:val="18"/>
              </w:rPr>
            </w:pPr>
            <w:r w:rsidRPr="00152287">
              <w:rPr>
                <w:sz w:val="18"/>
                <w:szCs w:val="18"/>
              </w:rPr>
              <w:t>2.Организация и проведение значимых мероприятий в сфере культуры и искусства.</w:t>
            </w:r>
          </w:p>
          <w:p w:rsidR="000722C5" w:rsidRPr="00152287" w:rsidRDefault="000722C5" w:rsidP="000722C5">
            <w:pPr>
              <w:rPr>
                <w:sz w:val="18"/>
                <w:szCs w:val="18"/>
              </w:rPr>
            </w:pPr>
            <w:r w:rsidRPr="00152287">
              <w:rPr>
                <w:sz w:val="18"/>
                <w:szCs w:val="18"/>
              </w:rPr>
              <w:t>4.Развитие системы дополнительного образования в сфере культуры.</w:t>
            </w:r>
          </w:p>
        </w:tc>
      </w:tr>
      <w:tr w:rsidR="000722C5" w:rsidRPr="00152287" w:rsidTr="00152287">
        <w:trPr>
          <w:trHeight w:val="1392"/>
          <w:tblCellSpacing w:w="5" w:type="nil"/>
        </w:trPr>
        <w:tc>
          <w:tcPr>
            <w:tcW w:w="686"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2</w:t>
            </w:r>
          </w:p>
        </w:tc>
        <w:tc>
          <w:tcPr>
            <w:tcW w:w="137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Увеличение доли населения Юрлинского района, охваченного услугами библиотечного обслуживания</w:t>
            </w:r>
          </w:p>
        </w:tc>
        <w:tc>
          <w:tcPr>
            <w:tcW w:w="992"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 xml:space="preserve">Управление культуры </w:t>
            </w:r>
          </w:p>
        </w:tc>
        <w:tc>
          <w:tcPr>
            <w:tcW w:w="992"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50</w:t>
            </w:r>
          </w:p>
        </w:tc>
        <w:tc>
          <w:tcPr>
            <w:tcW w:w="992"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50</w:t>
            </w:r>
          </w:p>
        </w:tc>
        <w:tc>
          <w:tcPr>
            <w:tcW w:w="1134"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50</w:t>
            </w:r>
          </w:p>
        </w:tc>
        <w:tc>
          <w:tcPr>
            <w:tcW w:w="807"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50</w:t>
            </w:r>
          </w:p>
        </w:tc>
        <w:tc>
          <w:tcPr>
            <w:tcW w:w="61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50</w:t>
            </w:r>
          </w:p>
        </w:tc>
        <w:tc>
          <w:tcPr>
            <w:tcW w:w="155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1.Сохранение и развитие библиотечного дела.</w:t>
            </w:r>
          </w:p>
          <w:p w:rsidR="000722C5" w:rsidRPr="00152287" w:rsidRDefault="000722C5" w:rsidP="000722C5">
            <w:pPr>
              <w:rPr>
                <w:sz w:val="18"/>
                <w:szCs w:val="18"/>
              </w:rPr>
            </w:pPr>
          </w:p>
        </w:tc>
      </w:tr>
      <w:tr w:rsidR="000722C5" w:rsidRPr="00152287" w:rsidTr="00152287">
        <w:trPr>
          <w:trHeight w:val="1782"/>
          <w:tblCellSpacing w:w="5" w:type="nil"/>
        </w:trPr>
        <w:tc>
          <w:tcPr>
            <w:tcW w:w="686"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3</w:t>
            </w:r>
          </w:p>
        </w:tc>
        <w:tc>
          <w:tcPr>
            <w:tcW w:w="137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 xml:space="preserve">отношение средней заработной платы работников культуры Юрлинского района  к средней заработной плате в Пермском крае </w:t>
            </w:r>
          </w:p>
        </w:tc>
        <w:tc>
          <w:tcPr>
            <w:tcW w:w="992"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Управление культуры</w:t>
            </w:r>
          </w:p>
        </w:tc>
        <w:tc>
          <w:tcPr>
            <w:tcW w:w="992"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60,0</w:t>
            </w:r>
          </w:p>
        </w:tc>
        <w:tc>
          <w:tcPr>
            <w:tcW w:w="992"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73,7</w:t>
            </w:r>
          </w:p>
        </w:tc>
        <w:tc>
          <w:tcPr>
            <w:tcW w:w="1134"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82,4</w:t>
            </w:r>
          </w:p>
        </w:tc>
        <w:tc>
          <w:tcPr>
            <w:tcW w:w="807"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91,2</w:t>
            </w:r>
          </w:p>
        </w:tc>
        <w:tc>
          <w:tcPr>
            <w:tcW w:w="61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100</w:t>
            </w:r>
          </w:p>
        </w:tc>
        <w:tc>
          <w:tcPr>
            <w:tcW w:w="155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r>
      <w:tr w:rsidR="000722C5" w:rsidRPr="00152287" w:rsidTr="00152287">
        <w:trPr>
          <w:trHeight w:val="467"/>
          <w:tblCellSpacing w:w="5" w:type="nil"/>
        </w:trPr>
        <w:tc>
          <w:tcPr>
            <w:tcW w:w="8439" w:type="dxa"/>
            <w:gridSpan w:val="14"/>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Подпрограмма 1 «</w:t>
            </w:r>
            <w:r w:rsidRPr="00152287">
              <w:rPr>
                <w:rFonts w:eastAsia="Arial"/>
                <w:kern w:val="3"/>
                <w:sz w:val="18"/>
                <w:szCs w:val="18"/>
              </w:rPr>
              <w:t>Сохранение народного творчества и развитие культурно-досуговой деятельности в Юрлинском муниципальном районе 2015-2017гг»"</w:t>
            </w:r>
          </w:p>
        </w:tc>
        <w:tc>
          <w:tcPr>
            <w:tcW w:w="155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r>
      <w:tr w:rsidR="000722C5" w:rsidRPr="00152287" w:rsidTr="00152287">
        <w:trPr>
          <w:trHeight w:val="1470"/>
          <w:tblCellSpacing w:w="5" w:type="nil"/>
        </w:trPr>
        <w:tc>
          <w:tcPr>
            <w:tcW w:w="686" w:type="dxa"/>
            <w:vMerge w:val="restart"/>
            <w:tcBorders>
              <w:top w:val="single" w:sz="4" w:space="0" w:color="auto"/>
              <w:left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r w:rsidRPr="00152287">
              <w:rPr>
                <w:rFonts w:eastAsia="Arial"/>
                <w:kern w:val="3"/>
                <w:sz w:val="18"/>
                <w:szCs w:val="18"/>
              </w:rPr>
              <w:t>Повышение качества и уровня культурно – досуговых услуг в сфере культуры</w:t>
            </w:r>
          </w:p>
        </w:tc>
        <w:tc>
          <w:tcPr>
            <w:tcW w:w="1146"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w:t>
            </w:r>
          </w:p>
        </w:tc>
        <w:tc>
          <w:tcPr>
            <w:tcW w:w="506"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МБУК «Юрлинский МКДЦ»</w:t>
            </w:r>
          </w:p>
        </w:tc>
        <w:tc>
          <w:tcPr>
            <w:tcW w:w="1164"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71</w:t>
            </w:r>
          </w:p>
        </w:tc>
        <w:tc>
          <w:tcPr>
            <w:tcW w:w="993"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74</w:t>
            </w:r>
          </w:p>
        </w:tc>
        <w:tc>
          <w:tcPr>
            <w:tcW w:w="96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87</w:t>
            </w:r>
          </w:p>
        </w:tc>
        <w:tc>
          <w:tcPr>
            <w:tcW w:w="807"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83</w:t>
            </w:r>
          </w:p>
        </w:tc>
        <w:tc>
          <w:tcPr>
            <w:tcW w:w="61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83</w:t>
            </w:r>
          </w:p>
        </w:tc>
        <w:tc>
          <w:tcPr>
            <w:tcW w:w="155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 xml:space="preserve">Сохранение и развитие традиционной народной культуры </w:t>
            </w:r>
          </w:p>
        </w:tc>
      </w:tr>
      <w:tr w:rsidR="000722C5" w:rsidRPr="00152287" w:rsidTr="00152287">
        <w:trPr>
          <w:trHeight w:val="407"/>
          <w:tblCellSpacing w:w="5" w:type="nil"/>
        </w:trPr>
        <w:tc>
          <w:tcPr>
            <w:tcW w:w="686" w:type="dxa"/>
            <w:vMerge/>
            <w:tcBorders>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rFonts w:eastAsia="Arial"/>
                <w:kern w:val="3"/>
                <w:sz w:val="18"/>
                <w:szCs w:val="18"/>
              </w:rPr>
            </w:pPr>
            <w:r w:rsidRPr="00152287">
              <w:rPr>
                <w:rFonts w:eastAsia="Arial"/>
                <w:kern w:val="3"/>
                <w:sz w:val="18"/>
                <w:szCs w:val="18"/>
              </w:rPr>
              <w:t xml:space="preserve">Основное мероприятие: </w:t>
            </w:r>
            <w:r w:rsidRPr="00152287">
              <w:rPr>
                <w:rFonts w:eastAsia="Arial"/>
                <w:kern w:val="3"/>
                <w:sz w:val="18"/>
                <w:szCs w:val="18"/>
              </w:rPr>
              <w:lastRenderedPageBreak/>
              <w:t>Сохранение и развитие традиционной народной культуры, нематериального культурного наследия народов Юрлинского района</w:t>
            </w:r>
          </w:p>
        </w:tc>
        <w:tc>
          <w:tcPr>
            <w:tcW w:w="1146"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506"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1164"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96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07"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61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r>
      <w:tr w:rsidR="000722C5" w:rsidRPr="00152287" w:rsidTr="00152287">
        <w:trPr>
          <w:trHeight w:val="1892"/>
          <w:tblCellSpacing w:w="5" w:type="nil"/>
        </w:trPr>
        <w:tc>
          <w:tcPr>
            <w:tcW w:w="686"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lastRenderedPageBreak/>
              <w:t>2</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rFonts w:eastAsia="Arial"/>
                <w:kern w:val="3"/>
                <w:sz w:val="18"/>
                <w:szCs w:val="18"/>
              </w:rPr>
            </w:pPr>
            <w:r w:rsidRPr="00152287">
              <w:rPr>
                <w:sz w:val="18"/>
                <w:szCs w:val="18"/>
              </w:rPr>
              <w:t xml:space="preserve">Темп роста количества участников </w:t>
            </w:r>
            <w:proofErr w:type="spellStart"/>
            <w:r w:rsidRPr="00152287">
              <w:rPr>
                <w:sz w:val="18"/>
                <w:szCs w:val="18"/>
              </w:rPr>
              <w:t>культурно-досуговых</w:t>
            </w:r>
            <w:proofErr w:type="spellEnd"/>
            <w:r w:rsidRPr="00152287">
              <w:rPr>
                <w:sz w:val="18"/>
                <w:szCs w:val="18"/>
              </w:rPr>
              <w:t xml:space="preserve"> мероприятий (по сравнению с предыдущим периодом)</w:t>
            </w:r>
          </w:p>
        </w:tc>
        <w:tc>
          <w:tcPr>
            <w:tcW w:w="1146"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w:t>
            </w:r>
          </w:p>
        </w:tc>
        <w:tc>
          <w:tcPr>
            <w:tcW w:w="506"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МБУК «Юрлинский МКДЦ»</w:t>
            </w:r>
          </w:p>
        </w:tc>
        <w:tc>
          <w:tcPr>
            <w:tcW w:w="1164"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6,6</w:t>
            </w:r>
          </w:p>
        </w:tc>
        <w:tc>
          <w:tcPr>
            <w:tcW w:w="993"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6,7</w:t>
            </w:r>
          </w:p>
        </w:tc>
        <w:tc>
          <w:tcPr>
            <w:tcW w:w="96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6,8</w:t>
            </w:r>
          </w:p>
        </w:tc>
        <w:tc>
          <w:tcPr>
            <w:tcW w:w="807"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7,0</w:t>
            </w:r>
          </w:p>
        </w:tc>
        <w:tc>
          <w:tcPr>
            <w:tcW w:w="61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7,0</w:t>
            </w:r>
          </w:p>
        </w:tc>
        <w:tc>
          <w:tcPr>
            <w:tcW w:w="155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rFonts w:eastAsia="Arial"/>
                <w:kern w:val="3"/>
                <w:sz w:val="18"/>
                <w:szCs w:val="18"/>
              </w:rPr>
              <w:t>Предоставление муниципальных услуг в области любительского творчества</w:t>
            </w:r>
          </w:p>
        </w:tc>
      </w:tr>
      <w:tr w:rsidR="000722C5" w:rsidRPr="00152287" w:rsidTr="00152287">
        <w:trPr>
          <w:trHeight w:val="1892"/>
          <w:tblCellSpacing w:w="5" w:type="nil"/>
        </w:trPr>
        <w:tc>
          <w:tcPr>
            <w:tcW w:w="686"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3</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Темп роста количества посещений концертных мероприятий</w:t>
            </w:r>
          </w:p>
        </w:tc>
        <w:tc>
          <w:tcPr>
            <w:tcW w:w="1146"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w:t>
            </w:r>
          </w:p>
        </w:tc>
        <w:tc>
          <w:tcPr>
            <w:tcW w:w="506"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1164"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3,0</w:t>
            </w:r>
          </w:p>
        </w:tc>
        <w:tc>
          <w:tcPr>
            <w:tcW w:w="993"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3,2</w:t>
            </w:r>
          </w:p>
        </w:tc>
        <w:tc>
          <w:tcPr>
            <w:tcW w:w="96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3,5</w:t>
            </w:r>
          </w:p>
        </w:tc>
        <w:tc>
          <w:tcPr>
            <w:tcW w:w="807"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3,8</w:t>
            </w:r>
          </w:p>
        </w:tc>
        <w:tc>
          <w:tcPr>
            <w:tcW w:w="61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3,8</w:t>
            </w:r>
          </w:p>
        </w:tc>
        <w:tc>
          <w:tcPr>
            <w:tcW w:w="155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rFonts w:eastAsia="Arial"/>
                <w:kern w:val="3"/>
                <w:sz w:val="18"/>
                <w:szCs w:val="18"/>
              </w:rPr>
            </w:pPr>
          </w:p>
        </w:tc>
      </w:tr>
      <w:tr w:rsidR="000722C5" w:rsidRPr="00152287" w:rsidTr="00152287">
        <w:trPr>
          <w:trHeight w:val="1892"/>
          <w:tblCellSpacing w:w="5" w:type="nil"/>
        </w:trPr>
        <w:tc>
          <w:tcPr>
            <w:tcW w:w="686"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4</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rFonts w:eastAsia="Arial"/>
                <w:kern w:val="3"/>
                <w:sz w:val="18"/>
                <w:szCs w:val="18"/>
              </w:rPr>
            </w:pPr>
            <w:r w:rsidRPr="00152287">
              <w:rPr>
                <w:rFonts w:eastAsia="Arial"/>
                <w:kern w:val="3"/>
                <w:sz w:val="18"/>
                <w:szCs w:val="18"/>
              </w:rPr>
              <w:t>Темп роста количества детей от 5-18 лет привлекаемых к участию в творческих мероприятиях</w:t>
            </w:r>
          </w:p>
        </w:tc>
        <w:tc>
          <w:tcPr>
            <w:tcW w:w="1146"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w:t>
            </w:r>
          </w:p>
        </w:tc>
        <w:tc>
          <w:tcPr>
            <w:tcW w:w="506"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1164"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2,0</w:t>
            </w:r>
          </w:p>
        </w:tc>
        <w:tc>
          <w:tcPr>
            <w:tcW w:w="993"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3,0</w:t>
            </w:r>
          </w:p>
        </w:tc>
        <w:tc>
          <w:tcPr>
            <w:tcW w:w="96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4,0</w:t>
            </w:r>
          </w:p>
        </w:tc>
        <w:tc>
          <w:tcPr>
            <w:tcW w:w="807"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5,0</w:t>
            </w:r>
          </w:p>
        </w:tc>
        <w:tc>
          <w:tcPr>
            <w:tcW w:w="61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5,0</w:t>
            </w:r>
          </w:p>
        </w:tc>
        <w:tc>
          <w:tcPr>
            <w:tcW w:w="155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rFonts w:eastAsia="Arial"/>
                <w:kern w:val="3"/>
                <w:sz w:val="18"/>
                <w:szCs w:val="18"/>
              </w:rPr>
            </w:pPr>
          </w:p>
        </w:tc>
      </w:tr>
      <w:tr w:rsidR="000722C5" w:rsidRPr="00152287" w:rsidTr="00152287">
        <w:trPr>
          <w:trHeight w:val="1892"/>
          <w:tblCellSpacing w:w="5" w:type="nil"/>
        </w:trPr>
        <w:tc>
          <w:tcPr>
            <w:tcW w:w="686"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5</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rFonts w:eastAsia="Arial"/>
                <w:kern w:val="3"/>
                <w:sz w:val="18"/>
                <w:szCs w:val="18"/>
              </w:rPr>
            </w:pPr>
            <w:r w:rsidRPr="00152287">
              <w:rPr>
                <w:rFonts w:eastAsia="Arial"/>
                <w:kern w:val="3"/>
                <w:sz w:val="18"/>
                <w:szCs w:val="18"/>
              </w:rPr>
              <w:t xml:space="preserve">Увеличение количества клубных формирований </w:t>
            </w:r>
          </w:p>
        </w:tc>
        <w:tc>
          <w:tcPr>
            <w:tcW w:w="1146"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Ед.</w:t>
            </w:r>
          </w:p>
        </w:tc>
        <w:tc>
          <w:tcPr>
            <w:tcW w:w="506"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1164"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62</w:t>
            </w:r>
          </w:p>
        </w:tc>
        <w:tc>
          <w:tcPr>
            <w:tcW w:w="993"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65</w:t>
            </w:r>
          </w:p>
        </w:tc>
        <w:tc>
          <w:tcPr>
            <w:tcW w:w="96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68</w:t>
            </w:r>
          </w:p>
        </w:tc>
        <w:tc>
          <w:tcPr>
            <w:tcW w:w="807"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70</w:t>
            </w:r>
          </w:p>
        </w:tc>
        <w:tc>
          <w:tcPr>
            <w:tcW w:w="61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70</w:t>
            </w:r>
          </w:p>
        </w:tc>
        <w:tc>
          <w:tcPr>
            <w:tcW w:w="155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rFonts w:eastAsia="Arial"/>
                <w:kern w:val="3"/>
                <w:sz w:val="18"/>
                <w:szCs w:val="18"/>
              </w:rPr>
            </w:pPr>
          </w:p>
        </w:tc>
      </w:tr>
      <w:tr w:rsidR="000722C5" w:rsidRPr="00152287" w:rsidTr="00152287">
        <w:trPr>
          <w:trHeight w:val="1892"/>
          <w:tblCellSpacing w:w="5" w:type="nil"/>
        </w:trPr>
        <w:tc>
          <w:tcPr>
            <w:tcW w:w="686"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6</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rFonts w:eastAsia="Arial"/>
                <w:kern w:val="3"/>
                <w:sz w:val="18"/>
                <w:szCs w:val="18"/>
              </w:rPr>
            </w:pPr>
            <w:r w:rsidRPr="00152287">
              <w:rPr>
                <w:rFonts w:eastAsia="Arial"/>
                <w:kern w:val="3"/>
                <w:sz w:val="18"/>
                <w:szCs w:val="18"/>
              </w:rPr>
              <w:t>Темп роста количества творческих коллективов делегированных на краевые, всероссийские международные мероприятия</w:t>
            </w:r>
          </w:p>
        </w:tc>
        <w:tc>
          <w:tcPr>
            <w:tcW w:w="1146"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w:t>
            </w:r>
          </w:p>
        </w:tc>
        <w:tc>
          <w:tcPr>
            <w:tcW w:w="506"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1164"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2</w:t>
            </w:r>
          </w:p>
        </w:tc>
        <w:tc>
          <w:tcPr>
            <w:tcW w:w="96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2</w:t>
            </w:r>
          </w:p>
        </w:tc>
        <w:tc>
          <w:tcPr>
            <w:tcW w:w="807"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3</w:t>
            </w:r>
          </w:p>
        </w:tc>
        <w:tc>
          <w:tcPr>
            <w:tcW w:w="61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rFonts w:eastAsia="Arial"/>
                <w:kern w:val="3"/>
                <w:sz w:val="18"/>
                <w:szCs w:val="18"/>
              </w:rPr>
            </w:pPr>
          </w:p>
        </w:tc>
      </w:tr>
      <w:tr w:rsidR="000722C5" w:rsidRPr="00152287" w:rsidTr="00152287">
        <w:trPr>
          <w:trHeight w:val="1892"/>
          <w:tblCellSpacing w:w="5" w:type="nil"/>
        </w:trPr>
        <w:tc>
          <w:tcPr>
            <w:tcW w:w="686"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7</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rFonts w:eastAsia="Arial"/>
                <w:kern w:val="3"/>
                <w:sz w:val="18"/>
                <w:szCs w:val="18"/>
              </w:rPr>
            </w:pPr>
            <w:r w:rsidRPr="00152287">
              <w:rPr>
                <w:rFonts w:eastAsia="Arial"/>
                <w:kern w:val="3"/>
                <w:sz w:val="18"/>
                <w:szCs w:val="18"/>
              </w:rPr>
              <w:t>Основное мероприятие: Проведение мероприятий и конкурсов в области традиционной народной культуры, нематериального культурного наследия народов Юрлинского района.</w:t>
            </w:r>
          </w:p>
          <w:p w:rsidR="000722C5" w:rsidRPr="00152287" w:rsidRDefault="000722C5" w:rsidP="000722C5">
            <w:pPr>
              <w:rPr>
                <w:rFonts w:eastAsia="Arial"/>
                <w:kern w:val="3"/>
                <w:sz w:val="18"/>
                <w:szCs w:val="18"/>
              </w:rPr>
            </w:pPr>
            <w:r w:rsidRPr="00152287">
              <w:rPr>
                <w:rFonts w:eastAsia="Arial"/>
                <w:kern w:val="3"/>
                <w:sz w:val="18"/>
                <w:szCs w:val="18"/>
              </w:rPr>
              <w:lastRenderedPageBreak/>
              <w:t xml:space="preserve">Поддержка творческих инициатив населения </w:t>
            </w:r>
          </w:p>
        </w:tc>
        <w:tc>
          <w:tcPr>
            <w:tcW w:w="1146"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506"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1164"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96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07" w:type="dxa"/>
            <w:gridSpan w:val="2"/>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61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rFonts w:eastAsia="Arial"/>
                <w:kern w:val="3"/>
                <w:sz w:val="18"/>
                <w:szCs w:val="18"/>
              </w:rPr>
            </w:pPr>
          </w:p>
        </w:tc>
      </w:tr>
    </w:tbl>
    <w:p w:rsidR="000722C5" w:rsidRPr="00ED6204" w:rsidRDefault="000722C5" w:rsidP="000722C5">
      <w:pPr>
        <w:pStyle w:val="ConsPlusNormal"/>
        <w:jc w:val="both"/>
        <w:rPr>
          <w:rFonts w:ascii="Times New Roman" w:hAnsi="Times New Roman" w:cs="Times New Roman"/>
          <w:sz w:val="22"/>
          <w:szCs w:val="22"/>
        </w:rPr>
      </w:pPr>
    </w:p>
    <w:tbl>
      <w:tblPr>
        <w:tblW w:w="10025" w:type="dxa"/>
        <w:tblLayout w:type="fixed"/>
        <w:tblCellMar>
          <w:top w:w="75" w:type="dxa"/>
          <w:left w:w="0" w:type="dxa"/>
          <w:bottom w:w="75" w:type="dxa"/>
          <w:right w:w="0" w:type="dxa"/>
        </w:tblCellMar>
        <w:tblLook w:val="0000"/>
      </w:tblPr>
      <w:tblGrid>
        <w:gridCol w:w="709"/>
        <w:gridCol w:w="1520"/>
        <w:gridCol w:w="1134"/>
        <w:gridCol w:w="1078"/>
        <w:gridCol w:w="764"/>
        <w:gridCol w:w="851"/>
        <w:gridCol w:w="850"/>
        <w:gridCol w:w="851"/>
        <w:gridCol w:w="708"/>
        <w:gridCol w:w="1560"/>
      </w:tblGrid>
      <w:tr w:rsidR="000722C5" w:rsidRPr="00152287" w:rsidTr="001522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outlineLvl w:val="2"/>
              <w:rPr>
                <w:sz w:val="18"/>
                <w:szCs w:val="18"/>
              </w:rPr>
            </w:pPr>
          </w:p>
        </w:tc>
        <w:tc>
          <w:tcPr>
            <w:tcW w:w="9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Подпрограмма 2 "Развитие дополнительного образования в сфере культуры и искусства Юрлинского муниципального района Пермского края на 2015-2017гг."</w:t>
            </w:r>
          </w:p>
        </w:tc>
      </w:tr>
      <w:tr w:rsidR="000722C5" w:rsidRPr="00152287" w:rsidTr="001522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8</w:t>
            </w:r>
          </w:p>
        </w:tc>
        <w:tc>
          <w:tcPr>
            <w:tcW w:w="1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Увеличение доли детей, участвующих в муниципальных, региональных, краевых и творческих конкурсах и мероприятиях, от общего числа получающих художественное образование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процент</w:t>
            </w:r>
          </w:p>
        </w:tc>
        <w:tc>
          <w:tcPr>
            <w:tcW w:w="10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Муниципальное бюджетное образовательное учреждение дополнительного образования детей «Юрлинская  детская школа искусств»</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30,0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33,0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38,0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40,0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40,0</w:t>
            </w:r>
          </w:p>
        </w:tc>
        <w:tc>
          <w:tcPr>
            <w:tcW w:w="156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Создание условий для получения художественного и музыкального образования и приобщения к искусству и культуре детей, подростков и молодежи Юрлинского муниципального района.</w:t>
            </w:r>
          </w:p>
          <w:p w:rsidR="000722C5" w:rsidRPr="00152287" w:rsidRDefault="000722C5" w:rsidP="000722C5">
            <w:pPr>
              <w:rPr>
                <w:sz w:val="18"/>
                <w:szCs w:val="18"/>
              </w:rPr>
            </w:pPr>
            <w:r w:rsidRPr="00152287">
              <w:rPr>
                <w:sz w:val="18"/>
                <w:szCs w:val="18"/>
              </w:rPr>
              <w:t>2. Создать единую информационную систему услуг художественного образования в районе.</w:t>
            </w:r>
          </w:p>
          <w:p w:rsidR="000722C5" w:rsidRPr="00152287" w:rsidRDefault="000722C5" w:rsidP="000722C5">
            <w:pPr>
              <w:rPr>
                <w:sz w:val="18"/>
                <w:szCs w:val="18"/>
              </w:rPr>
            </w:pPr>
            <w:r w:rsidRPr="00152287">
              <w:rPr>
                <w:sz w:val="18"/>
                <w:szCs w:val="18"/>
              </w:rPr>
              <w:t>3. Рост качественных мероприятий, посвященных значимым событиям российской культуры и развитию культурного сотрудничества</w:t>
            </w:r>
          </w:p>
        </w:tc>
      </w:tr>
      <w:tr w:rsidR="000722C5" w:rsidRPr="00152287" w:rsidTr="00152287">
        <w:trPr>
          <w:trHeight w:val="2613"/>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both"/>
              <w:rPr>
                <w:sz w:val="18"/>
                <w:szCs w:val="18"/>
              </w:rPr>
            </w:pPr>
            <w:r w:rsidRPr="00152287">
              <w:rPr>
                <w:sz w:val="18"/>
                <w:szCs w:val="18"/>
              </w:rPr>
              <w:t>9</w:t>
            </w:r>
          </w:p>
        </w:tc>
        <w:tc>
          <w:tcPr>
            <w:tcW w:w="1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Увеличение количества детей, ставших дипломантами и лауреатами международных и всероссийских конкурсов.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чел</w:t>
            </w:r>
          </w:p>
        </w:tc>
        <w:tc>
          <w:tcPr>
            <w:tcW w:w="10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Муниципальное бюджетное образовательное учреждение дополнительного образования детей «Юрлинская  детская школа искусств»</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30,0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32,0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35,0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38,0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38,0</w:t>
            </w:r>
          </w:p>
        </w:tc>
        <w:tc>
          <w:tcPr>
            <w:tcW w:w="156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1. Увеличить количество детей и молодежи, получающих художественное и музыкальное образование в районе</w:t>
            </w:r>
          </w:p>
          <w:p w:rsidR="000722C5" w:rsidRPr="00152287" w:rsidRDefault="000722C5" w:rsidP="000722C5">
            <w:pPr>
              <w:rPr>
                <w:sz w:val="18"/>
                <w:szCs w:val="18"/>
              </w:rPr>
            </w:pPr>
            <w:r w:rsidRPr="00152287">
              <w:rPr>
                <w:sz w:val="18"/>
                <w:szCs w:val="18"/>
              </w:rPr>
              <w:t>2. Внедрить в практику новой формы образовательной деятельности.</w:t>
            </w:r>
          </w:p>
        </w:tc>
      </w:tr>
      <w:tr w:rsidR="000722C5" w:rsidRPr="00152287" w:rsidTr="00152287">
        <w:trPr>
          <w:trHeight w:val="230"/>
        </w:trPr>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0722C5" w:rsidRPr="00152287" w:rsidRDefault="000722C5" w:rsidP="000722C5">
            <w:pPr>
              <w:jc w:val="both"/>
              <w:rPr>
                <w:sz w:val="18"/>
                <w:szCs w:val="18"/>
              </w:rPr>
            </w:pPr>
            <w:r w:rsidRPr="00152287">
              <w:rPr>
                <w:sz w:val="18"/>
                <w:szCs w:val="18"/>
              </w:rPr>
              <w:t>10</w:t>
            </w:r>
          </w:p>
        </w:tc>
        <w:tc>
          <w:tcPr>
            <w:tcW w:w="1520" w:type="dxa"/>
            <w:tcBorders>
              <w:top w:val="single" w:sz="4" w:space="0" w:color="auto"/>
              <w:left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 xml:space="preserve">Увеличение доли детей и молодежи, получающих услуги художественного и музыкального образования, от общей </w:t>
            </w:r>
            <w:r w:rsidRPr="00152287">
              <w:rPr>
                <w:sz w:val="18"/>
                <w:szCs w:val="18"/>
              </w:rPr>
              <w:lastRenderedPageBreak/>
              <w:t>численности детей в возрасте 5-18 лет, проживающих в Юрлинском районе.</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lastRenderedPageBreak/>
              <w:t>процент</w:t>
            </w:r>
          </w:p>
        </w:tc>
        <w:tc>
          <w:tcPr>
            <w:tcW w:w="1078" w:type="dxa"/>
            <w:tcBorders>
              <w:top w:val="single" w:sz="4" w:space="0" w:color="auto"/>
              <w:left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 xml:space="preserve">Муниципальное бюджетное образовательное учреждение дополнительного </w:t>
            </w:r>
            <w:r w:rsidRPr="00152287">
              <w:rPr>
                <w:sz w:val="18"/>
                <w:szCs w:val="18"/>
              </w:rPr>
              <w:lastRenderedPageBreak/>
              <w:t>образования детей «Юрлинская  детская школа искусств»</w:t>
            </w:r>
          </w:p>
        </w:tc>
        <w:tc>
          <w:tcPr>
            <w:tcW w:w="764" w:type="dxa"/>
            <w:tcBorders>
              <w:top w:val="single" w:sz="4" w:space="0" w:color="auto"/>
              <w:left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lastRenderedPageBreak/>
              <w:t>7,5</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8,0</w:t>
            </w:r>
          </w:p>
        </w:tc>
        <w:tc>
          <w:tcPr>
            <w:tcW w:w="850" w:type="dxa"/>
            <w:tcBorders>
              <w:top w:val="single" w:sz="4" w:space="0" w:color="auto"/>
              <w:left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9,0</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10,0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10,0</w:t>
            </w:r>
          </w:p>
        </w:tc>
        <w:tc>
          <w:tcPr>
            <w:tcW w:w="156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 xml:space="preserve">1. Реализация комплекса мер по поиску художественно одаренных детей и молодежи района для получения профессии в сфере культуры и </w:t>
            </w:r>
            <w:r w:rsidRPr="00152287">
              <w:rPr>
                <w:sz w:val="18"/>
                <w:szCs w:val="18"/>
              </w:rPr>
              <w:lastRenderedPageBreak/>
              <w:t>искусства.</w:t>
            </w:r>
          </w:p>
        </w:tc>
      </w:tr>
      <w:tr w:rsidR="000722C5" w:rsidRPr="00152287" w:rsidTr="001522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both"/>
              <w:rPr>
                <w:sz w:val="18"/>
                <w:szCs w:val="18"/>
              </w:rPr>
            </w:pPr>
            <w:r w:rsidRPr="00152287">
              <w:rPr>
                <w:sz w:val="18"/>
                <w:szCs w:val="18"/>
              </w:rPr>
              <w:lastRenderedPageBreak/>
              <w:t>11</w:t>
            </w:r>
          </w:p>
        </w:tc>
        <w:tc>
          <w:tcPr>
            <w:tcW w:w="1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Увеличение охвата учащихся  общеобразовательных школ с 1 по 9 класс художественным образованием (детская школа искусств)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процент</w:t>
            </w:r>
          </w:p>
        </w:tc>
        <w:tc>
          <w:tcPr>
            <w:tcW w:w="10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Муниципальное бюджетное образовательное учреждение дополнительного образования детей «Юрлинская  детская школа искусств»</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14,0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15,0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15,0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15,5</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15,5</w:t>
            </w:r>
          </w:p>
        </w:tc>
        <w:tc>
          <w:tcPr>
            <w:tcW w:w="156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1. Предоставление дополнительного образования детям. Рост охвата детей дополнительным образованием.</w:t>
            </w:r>
          </w:p>
        </w:tc>
      </w:tr>
    </w:tbl>
    <w:p w:rsidR="000722C5" w:rsidRPr="00ED6204" w:rsidRDefault="000722C5" w:rsidP="000722C5">
      <w:pPr>
        <w:rPr>
          <w:rFonts w:eastAsia="Calibri"/>
          <w:sz w:val="22"/>
          <w:szCs w:val="22"/>
        </w:rPr>
      </w:pPr>
    </w:p>
    <w:tbl>
      <w:tblPr>
        <w:tblW w:w="10025" w:type="dxa"/>
        <w:tblLayout w:type="fixed"/>
        <w:tblCellMar>
          <w:top w:w="75" w:type="dxa"/>
          <w:left w:w="0" w:type="dxa"/>
          <w:bottom w:w="75" w:type="dxa"/>
          <w:right w:w="0" w:type="dxa"/>
        </w:tblCellMar>
        <w:tblLook w:val="0000"/>
      </w:tblPr>
      <w:tblGrid>
        <w:gridCol w:w="669"/>
        <w:gridCol w:w="1560"/>
        <w:gridCol w:w="1134"/>
        <w:gridCol w:w="992"/>
        <w:gridCol w:w="850"/>
        <w:gridCol w:w="851"/>
        <w:gridCol w:w="850"/>
        <w:gridCol w:w="851"/>
        <w:gridCol w:w="709"/>
        <w:gridCol w:w="1559"/>
      </w:tblGrid>
      <w:tr w:rsidR="000722C5" w:rsidRPr="00152287" w:rsidTr="00152287">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outlineLvl w:val="2"/>
              <w:rPr>
                <w:sz w:val="18"/>
                <w:szCs w:val="18"/>
              </w:rPr>
            </w:pPr>
          </w:p>
        </w:tc>
        <w:tc>
          <w:tcPr>
            <w:tcW w:w="935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Подпрограмма 3 "Развитие библиотечного обслуживания в Юрлинском муниципальном районе на 2015-2017гг»</w:t>
            </w:r>
          </w:p>
        </w:tc>
      </w:tr>
      <w:tr w:rsidR="000722C5" w:rsidRPr="00152287" w:rsidTr="00152287">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12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lang w:eastAsia="en-US"/>
              </w:rPr>
              <w:t>Количество экземпляров библиотечных фондов на 1000 жителей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Экз.</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МБУК «Юрлинская ЦБС»</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15,9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15,3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14,6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13,5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13,5</w:t>
            </w:r>
          </w:p>
        </w:tc>
        <w:tc>
          <w:tcPr>
            <w:tcW w:w="1559" w:type="dxa"/>
            <w:vMerge w:val="restart"/>
            <w:tcBorders>
              <w:top w:val="single" w:sz="4" w:space="0" w:color="auto"/>
              <w:left w:val="single" w:sz="4" w:space="0" w:color="auto"/>
              <w:right w:val="single" w:sz="4" w:space="0" w:color="auto"/>
            </w:tcBorders>
          </w:tcPr>
          <w:p w:rsidR="000722C5" w:rsidRPr="00152287" w:rsidRDefault="000722C5" w:rsidP="00152287">
            <w:pPr>
              <w:jc w:val="center"/>
              <w:rPr>
                <w:sz w:val="18"/>
                <w:szCs w:val="18"/>
              </w:rPr>
            </w:pPr>
            <w:r w:rsidRPr="00152287">
              <w:rPr>
                <w:sz w:val="18"/>
                <w:szCs w:val="18"/>
              </w:rPr>
              <w:t>1.12. Сохранение и развитие библиотечного дела</w:t>
            </w:r>
          </w:p>
        </w:tc>
      </w:tr>
      <w:tr w:rsidR="000722C5" w:rsidRPr="00152287" w:rsidTr="00152287">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both"/>
              <w:rPr>
                <w:sz w:val="18"/>
                <w:szCs w:val="18"/>
              </w:rPr>
            </w:pPr>
            <w:r w:rsidRPr="00152287">
              <w:rPr>
                <w:sz w:val="18"/>
                <w:szCs w:val="18"/>
              </w:rPr>
              <w:t>13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lang w:eastAsia="en-US"/>
              </w:rPr>
              <w:t>Количество посещений библиотек</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Ед.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МБУК «Юрлинская ЦБС»</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68022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68100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68150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68200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68200</w:t>
            </w:r>
          </w:p>
        </w:tc>
        <w:tc>
          <w:tcPr>
            <w:tcW w:w="1559" w:type="dxa"/>
            <w:vMerge/>
            <w:tcBorders>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rPr>
          <w:trHeight w:val="230"/>
        </w:trPr>
        <w:tc>
          <w:tcPr>
            <w:tcW w:w="66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22C5" w:rsidRPr="00152287" w:rsidRDefault="000722C5" w:rsidP="000722C5">
            <w:pPr>
              <w:jc w:val="both"/>
              <w:rPr>
                <w:sz w:val="18"/>
                <w:szCs w:val="18"/>
              </w:rPr>
            </w:pPr>
            <w:r w:rsidRPr="00152287">
              <w:rPr>
                <w:sz w:val="18"/>
                <w:szCs w:val="18"/>
              </w:rPr>
              <w:t>14</w:t>
            </w:r>
          </w:p>
        </w:tc>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lang w:eastAsia="en-US"/>
              </w:rPr>
              <w:t>Количество документовыдач</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Экз.</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МБУК «Юрлинская ЦБС»</w:t>
            </w:r>
          </w:p>
        </w:tc>
        <w:tc>
          <w:tcPr>
            <w:tcW w:w="8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151661</w:t>
            </w:r>
          </w:p>
        </w:tc>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151700</w:t>
            </w:r>
          </w:p>
        </w:tc>
        <w:tc>
          <w:tcPr>
            <w:tcW w:w="8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151800</w:t>
            </w:r>
          </w:p>
        </w:tc>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151900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151900</w:t>
            </w:r>
          </w:p>
        </w:tc>
        <w:tc>
          <w:tcPr>
            <w:tcW w:w="1559" w:type="dxa"/>
            <w:tcBorders>
              <w:left w:val="single" w:sz="4" w:space="0" w:color="auto"/>
              <w:bottom w:val="single" w:sz="4" w:space="0" w:color="auto"/>
              <w:right w:val="single" w:sz="4" w:space="0" w:color="auto"/>
            </w:tcBorders>
          </w:tcPr>
          <w:p w:rsidR="000722C5" w:rsidRPr="00152287" w:rsidRDefault="000722C5" w:rsidP="000722C5">
            <w:pPr>
              <w:rPr>
                <w:sz w:val="18"/>
                <w:szCs w:val="18"/>
              </w:rPr>
            </w:pPr>
          </w:p>
        </w:tc>
      </w:tr>
      <w:tr w:rsidR="000722C5" w:rsidRPr="00152287" w:rsidTr="00152287">
        <w:trPr>
          <w:trHeight w:val="675"/>
        </w:trPr>
        <w:tc>
          <w:tcPr>
            <w:tcW w:w="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both"/>
              <w:rPr>
                <w:sz w:val="18"/>
                <w:szCs w:val="18"/>
              </w:rPr>
            </w:pP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lang w:eastAsia="en-US"/>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p>
        </w:tc>
        <w:tc>
          <w:tcPr>
            <w:tcW w:w="85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p>
        </w:tc>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p>
        </w:tc>
        <w:tc>
          <w:tcPr>
            <w:tcW w:w="85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p>
        </w:tc>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p>
        </w:tc>
        <w:tc>
          <w:tcPr>
            <w:tcW w:w="1559" w:type="dxa"/>
            <w:vMerge w:val="restart"/>
            <w:tcBorders>
              <w:top w:val="single" w:sz="4" w:space="0" w:color="auto"/>
              <w:left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both"/>
              <w:rPr>
                <w:sz w:val="18"/>
                <w:szCs w:val="18"/>
              </w:rPr>
            </w:pPr>
            <w:r w:rsidRPr="00152287">
              <w:rPr>
                <w:sz w:val="18"/>
                <w:szCs w:val="18"/>
              </w:rPr>
              <w:t>15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lang w:eastAsia="en-US"/>
              </w:rPr>
              <w:t>Количество информационных услуг (справок)</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Ед.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МБУК «Юрлинская ЦБС»</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5000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5100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5200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5300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5300</w:t>
            </w:r>
          </w:p>
        </w:tc>
        <w:tc>
          <w:tcPr>
            <w:tcW w:w="1559" w:type="dxa"/>
            <w:vMerge/>
            <w:tcBorders>
              <w:left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both"/>
              <w:rPr>
                <w:sz w:val="18"/>
                <w:szCs w:val="18"/>
              </w:rPr>
            </w:pPr>
            <w:r w:rsidRPr="00152287">
              <w:rPr>
                <w:sz w:val="18"/>
                <w:szCs w:val="18"/>
              </w:rPr>
              <w:t>16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lang w:eastAsia="en-US"/>
              </w:rPr>
            </w:pPr>
            <w:r w:rsidRPr="00152287">
              <w:rPr>
                <w:sz w:val="18"/>
                <w:szCs w:val="18"/>
                <w:lang w:eastAsia="en-US"/>
              </w:rPr>
              <w:t>Доля библиотек, имеющих доступ к сети Интернет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процент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МБУК «Юрлинская ЦБС»</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63,6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63,6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63,6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100</w:t>
            </w:r>
          </w:p>
        </w:tc>
        <w:tc>
          <w:tcPr>
            <w:tcW w:w="1559" w:type="dxa"/>
            <w:vMerge/>
            <w:tcBorders>
              <w:left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both"/>
              <w:rPr>
                <w:sz w:val="18"/>
                <w:szCs w:val="18"/>
              </w:rPr>
            </w:pPr>
            <w:r w:rsidRPr="00152287">
              <w:rPr>
                <w:sz w:val="18"/>
                <w:szCs w:val="18"/>
              </w:rPr>
              <w:t>17</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lang w:eastAsia="en-US"/>
              </w:rPr>
            </w:pPr>
            <w:r w:rsidRPr="00152287">
              <w:rPr>
                <w:sz w:val="18"/>
                <w:szCs w:val="18"/>
                <w:lang w:eastAsia="en-US"/>
              </w:rPr>
              <w:t>Доля перевода карточного каталога в электронный вид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процент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МБУК «Юрлинская ЦБС»</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23,2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27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30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30</w:t>
            </w:r>
          </w:p>
        </w:tc>
        <w:tc>
          <w:tcPr>
            <w:tcW w:w="1559" w:type="dxa"/>
            <w:vMerge/>
            <w:tcBorders>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both"/>
              <w:rPr>
                <w:sz w:val="18"/>
                <w:szCs w:val="18"/>
              </w:rPr>
            </w:pPr>
            <w:r w:rsidRPr="00152287">
              <w:rPr>
                <w:sz w:val="18"/>
                <w:szCs w:val="18"/>
              </w:rPr>
              <w:t>18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lang w:eastAsia="en-US"/>
              </w:rPr>
            </w:pPr>
            <w:r w:rsidRPr="00152287">
              <w:rPr>
                <w:sz w:val="18"/>
                <w:szCs w:val="18"/>
                <w:lang w:eastAsia="en-US"/>
              </w:rPr>
              <w:t>Число библиотечных работников, повысивших квалификацию</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Ед.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МБУК «Юрлинская ЦБС»</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10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17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eastAsia="en-US"/>
              </w:rPr>
            </w:pPr>
            <w:r w:rsidRPr="00152287">
              <w:rPr>
                <w:sz w:val="18"/>
                <w:szCs w:val="18"/>
                <w:lang w:eastAsia="en-US"/>
              </w:rPr>
              <w:t>17</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17</w:t>
            </w:r>
          </w:p>
        </w:tc>
        <w:tc>
          <w:tcPr>
            <w:tcW w:w="155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r>
    </w:tbl>
    <w:p w:rsidR="000722C5" w:rsidRPr="00ED6204" w:rsidRDefault="000722C5" w:rsidP="000722C5">
      <w:pPr>
        <w:rPr>
          <w:rFonts w:eastAsia="Calibri"/>
          <w:sz w:val="22"/>
          <w:szCs w:val="22"/>
        </w:rPr>
      </w:pPr>
    </w:p>
    <w:tbl>
      <w:tblPr>
        <w:tblW w:w="10025" w:type="dxa"/>
        <w:tblLayout w:type="fixed"/>
        <w:tblCellMar>
          <w:top w:w="75" w:type="dxa"/>
          <w:left w:w="0" w:type="dxa"/>
          <w:bottom w:w="75" w:type="dxa"/>
          <w:right w:w="0" w:type="dxa"/>
        </w:tblCellMar>
        <w:tblLook w:val="0000"/>
      </w:tblPr>
      <w:tblGrid>
        <w:gridCol w:w="669"/>
        <w:gridCol w:w="1560"/>
        <w:gridCol w:w="1134"/>
        <w:gridCol w:w="992"/>
        <w:gridCol w:w="850"/>
        <w:gridCol w:w="851"/>
        <w:gridCol w:w="850"/>
        <w:gridCol w:w="851"/>
        <w:gridCol w:w="709"/>
        <w:gridCol w:w="1559"/>
      </w:tblGrid>
      <w:tr w:rsidR="000722C5" w:rsidRPr="00152287" w:rsidTr="00152287">
        <w:tc>
          <w:tcPr>
            <w:tcW w:w="1002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outlineLvl w:val="2"/>
              <w:rPr>
                <w:sz w:val="18"/>
                <w:szCs w:val="18"/>
              </w:rPr>
            </w:pPr>
            <w:r w:rsidRPr="00152287">
              <w:rPr>
                <w:sz w:val="18"/>
                <w:szCs w:val="18"/>
              </w:rPr>
              <w:t>Подпрограмма 4 "Реализация молодежной политики в Юрлинском муниципальном районе на 2015-20177гг»</w:t>
            </w:r>
          </w:p>
        </w:tc>
      </w:tr>
      <w:tr w:rsidR="000722C5" w:rsidRPr="00152287" w:rsidTr="00152287">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19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Количество молодежи, охваченной патриотическими общественными практиками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 xml:space="preserve">Управление культуры, молодежной политики </w:t>
            </w:r>
            <w:r w:rsidRPr="00152287">
              <w:rPr>
                <w:sz w:val="18"/>
                <w:szCs w:val="18"/>
              </w:rPr>
              <w:lastRenderedPageBreak/>
              <w:t>и спорта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val="en-US"/>
              </w:rPr>
            </w:pPr>
            <w:r w:rsidRPr="00152287">
              <w:rPr>
                <w:sz w:val="18"/>
                <w:szCs w:val="18"/>
                <w:lang w:val="en-US"/>
              </w:rPr>
              <w:lastRenderedPageBreak/>
              <w:t>230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val="en-US"/>
              </w:rPr>
            </w:pPr>
            <w:r w:rsidRPr="00152287">
              <w:rPr>
                <w:sz w:val="18"/>
                <w:szCs w:val="18"/>
                <w:lang w:val="en-US"/>
              </w:rPr>
              <w:t>250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val="en-US"/>
              </w:rPr>
            </w:pPr>
            <w:r w:rsidRPr="00152287">
              <w:rPr>
                <w:sz w:val="18"/>
                <w:szCs w:val="18"/>
                <w:lang w:val="en-US"/>
              </w:rPr>
              <w:t>280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300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val="en-US"/>
              </w:rPr>
            </w:pPr>
            <w:r w:rsidRPr="00152287">
              <w:rPr>
                <w:sz w:val="18"/>
                <w:szCs w:val="18"/>
                <w:lang w:val="en-US"/>
              </w:rPr>
              <w:t>300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Военно – патриотическое нравственное правовое воспитание молодежи</w:t>
            </w:r>
          </w:p>
        </w:tc>
      </w:tr>
      <w:tr w:rsidR="000722C5" w:rsidRPr="00152287" w:rsidTr="00152287">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lastRenderedPageBreak/>
              <w:t>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Удельный вес молодежи в возрасте от 14 до 30 лет, занятой в социальных, творческих и проектах иной направленности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процент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Управление культуры, молодежной политики и спорта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val="en-US"/>
              </w:rPr>
            </w:pPr>
            <w:r w:rsidRPr="00152287">
              <w:rPr>
                <w:sz w:val="18"/>
                <w:szCs w:val="18"/>
                <w:lang w:val="en-US"/>
              </w:rPr>
              <w:t>11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val="en-US"/>
              </w:rPr>
            </w:pPr>
            <w:r w:rsidRPr="00152287">
              <w:rPr>
                <w:sz w:val="18"/>
                <w:szCs w:val="18"/>
                <w:lang w:val="en-US"/>
              </w:rPr>
              <w:t>12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val="en-US"/>
              </w:rPr>
            </w:pPr>
            <w:r w:rsidRPr="00152287">
              <w:rPr>
                <w:sz w:val="18"/>
                <w:szCs w:val="18"/>
                <w:lang w:val="en-US"/>
              </w:rPr>
              <w:t>13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val="en-US"/>
              </w:rPr>
            </w:pPr>
            <w:r w:rsidRPr="00152287">
              <w:rPr>
                <w:sz w:val="18"/>
                <w:szCs w:val="18"/>
                <w:lang w:val="en-US"/>
              </w:rPr>
              <w:t>15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Поддержка интеллектуального творческого, духовно – нравственного развития молодежи</w:t>
            </w:r>
          </w:p>
        </w:tc>
      </w:tr>
      <w:tr w:rsidR="000722C5" w:rsidRPr="00152287" w:rsidTr="00152287">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21</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Доля молодежи, оценивающей свою информированность о возможностях самореализации "удовлетворительно"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процент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Управление культуры, молодежной политики и спорта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val="en-US"/>
              </w:rPr>
            </w:pPr>
            <w:r w:rsidRPr="00152287">
              <w:rPr>
                <w:sz w:val="18"/>
                <w:szCs w:val="18"/>
                <w:lang w:val="en-US"/>
              </w:rPr>
              <w:t>36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val="en-US"/>
              </w:rPr>
            </w:pPr>
            <w:r w:rsidRPr="00152287">
              <w:rPr>
                <w:sz w:val="18"/>
                <w:szCs w:val="18"/>
                <w:lang w:val="en-US"/>
              </w:rPr>
              <w:t>40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val="en-US"/>
              </w:rPr>
            </w:pPr>
            <w:r w:rsidRPr="00152287">
              <w:rPr>
                <w:sz w:val="18"/>
                <w:szCs w:val="18"/>
                <w:lang w:val="en-US"/>
              </w:rPr>
              <w:t>45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50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lang w:val="en-US"/>
              </w:rPr>
            </w:pPr>
            <w:r w:rsidRPr="00152287">
              <w:rPr>
                <w:sz w:val="18"/>
                <w:szCs w:val="18"/>
                <w:lang w:val="en-US"/>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Обеспечение организации занятости молодежи</w:t>
            </w:r>
          </w:p>
        </w:tc>
      </w:tr>
      <w:tr w:rsidR="000722C5" w:rsidRPr="00152287" w:rsidTr="00152287">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22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Доля молодежи, охваченной общественными практиками, формирующими лидерские навыки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процент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Управление культуры, молодежной политики и спорта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8</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Организация поддержки деятельности молодежных и детских объединений и организаций</w:t>
            </w:r>
          </w:p>
        </w:tc>
      </w:tr>
      <w:tr w:rsidR="000722C5" w:rsidRPr="00152287" w:rsidTr="00152287">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23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Доля молодежи, охваченной творческими общественными практиками ( в том числе и позитивные молодежные субкультуры)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процент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Управление культуры, молодежной политики и спорта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14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16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18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20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20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Увеличение количества творческих мероприятий для молодежи</w:t>
            </w:r>
          </w:p>
        </w:tc>
      </w:tr>
      <w:tr w:rsidR="000722C5" w:rsidRPr="00152287" w:rsidTr="00152287">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24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Доля молодежи с ожиданиями(внутренними установками) жить и работать в Юрлинском муниципальном районе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Управление культуры, молодежной политики и спорта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15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25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30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30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 xml:space="preserve">Развитие молодежной политики в Юрлинском муниципальном районе </w:t>
            </w:r>
          </w:p>
        </w:tc>
      </w:tr>
      <w:tr w:rsidR="000722C5" w:rsidRPr="00152287" w:rsidTr="00152287">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outlineLvl w:val="2"/>
              <w:rPr>
                <w:sz w:val="18"/>
                <w:szCs w:val="18"/>
              </w:rPr>
            </w:pPr>
          </w:p>
        </w:tc>
        <w:tc>
          <w:tcPr>
            <w:tcW w:w="935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Подпрограмма 5. «Развитие инфраструктуры и приведение в нормативное состояние учреждений отрасли  культура  Юрлинского муниципального района на 2015-2017гг»</w:t>
            </w:r>
          </w:p>
        </w:tc>
      </w:tr>
      <w:tr w:rsidR="000722C5" w:rsidRPr="00152287" w:rsidTr="00152287">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25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Доля инфраструктурных объектов сферы культуры, находящихся в нормативном состоянии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процент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Управление культуры, молодежной политики и спорта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40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50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50</w:t>
            </w:r>
          </w:p>
        </w:tc>
        <w:tc>
          <w:tcPr>
            <w:tcW w:w="155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Приведение в нормативное состояние учреждений отрасли культуры.</w:t>
            </w:r>
          </w:p>
          <w:p w:rsidR="000722C5" w:rsidRPr="00152287" w:rsidRDefault="000722C5" w:rsidP="000722C5">
            <w:pPr>
              <w:rPr>
                <w:sz w:val="18"/>
                <w:szCs w:val="18"/>
              </w:rPr>
            </w:pPr>
            <w:r w:rsidRPr="00152287">
              <w:rPr>
                <w:sz w:val="18"/>
                <w:szCs w:val="18"/>
              </w:rPr>
              <w:t>Модернизация материально-технической базы и информатизация общедоступных библиотек муниципальных образований Юрлинского района, организация ремонтных работ зданий учреждений культуры.</w:t>
            </w:r>
          </w:p>
        </w:tc>
      </w:tr>
      <w:tr w:rsidR="000722C5" w:rsidRPr="00152287" w:rsidTr="00152287">
        <w:tc>
          <w:tcPr>
            <w:tcW w:w="1002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lastRenderedPageBreak/>
              <w:t>Подпрограмма 6 «Обеспечение реализации муниципальной программы Юрлинского муниципального района Развитие культуры Юрлинского муниципального района на 2015-20177гг»</w:t>
            </w:r>
          </w:p>
        </w:tc>
      </w:tr>
      <w:tr w:rsidR="000722C5" w:rsidRPr="00152287" w:rsidTr="00152287">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26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Удовлетворенность жителей Юрлинского муниципального района  качеством предоставления муниципальных услуг в сфере культуры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Управление культуры, молодежной политики и спорта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71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74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78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jc w:val="center"/>
              <w:rPr>
                <w:sz w:val="18"/>
                <w:szCs w:val="18"/>
              </w:rPr>
            </w:pPr>
            <w:r w:rsidRPr="00152287">
              <w:rPr>
                <w:sz w:val="18"/>
                <w:szCs w:val="18"/>
              </w:rPr>
              <w:t>83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2C5" w:rsidRPr="00152287" w:rsidRDefault="000722C5" w:rsidP="000722C5">
            <w:pPr>
              <w:rPr>
                <w:sz w:val="18"/>
                <w:szCs w:val="18"/>
              </w:rPr>
            </w:pPr>
            <w:r w:rsidRPr="00152287">
              <w:rPr>
                <w:sz w:val="18"/>
                <w:szCs w:val="18"/>
              </w:rPr>
              <w:t>83</w:t>
            </w:r>
          </w:p>
        </w:tc>
        <w:tc>
          <w:tcPr>
            <w:tcW w:w="155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Обеспечение расходов на фонд оплаты труда муниципальных служащих.</w:t>
            </w:r>
          </w:p>
          <w:p w:rsidR="000722C5" w:rsidRPr="00152287" w:rsidRDefault="000722C5" w:rsidP="000722C5">
            <w:pPr>
              <w:rPr>
                <w:sz w:val="18"/>
                <w:szCs w:val="18"/>
              </w:rPr>
            </w:pPr>
            <w:r w:rsidRPr="00152287">
              <w:rPr>
                <w:sz w:val="18"/>
                <w:szCs w:val="18"/>
              </w:rPr>
              <w:t>Обеспечение расходов на фонд оплаты труда работников централизованной бухгалтерии.</w:t>
            </w:r>
          </w:p>
          <w:p w:rsidR="000722C5" w:rsidRPr="00152287" w:rsidRDefault="000722C5" w:rsidP="000722C5">
            <w:pPr>
              <w:rPr>
                <w:sz w:val="18"/>
                <w:szCs w:val="18"/>
              </w:rPr>
            </w:pPr>
            <w:r w:rsidRPr="00152287">
              <w:rPr>
                <w:sz w:val="18"/>
                <w:szCs w:val="18"/>
              </w:rPr>
              <w:t>Обеспечение расходов на фонд оплаты труда работников административно – хозяйственного сектора.</w:t>
            </w:r>
          </w:p>
          <w:p w:rsidR="000722C5" w:rsidRPr="00152287" w:rsidRDefault="000722C5" w:rsidP="000722C5">
            <w:pPr>
              <w:rPr>
                <w:sz w:val="18"/>
                <w:szCs w:val="18"/>
              </w:rPr>
            </w:pPr>
            <w:r w:rsidRPr="00152287">
              <w:rPr>
                <w:sz w:val="18"/>
                <w:szCs w:val="18"/>
              </w:rPr>
              <w:t>Поддержка  и развитие программного обеспечения, автоматизации бюджетных процессов</w:t>
            </w:r>
          </w:p>
        </w:tc>
      </w:tr>
    </w:tbl>
    <w:p w:rsidR="000722C5" w:rsidRPr="00ED6204" w:rsidRDefault="000722C5" w:rsidP="00152287">
      <w:pPr>
        <w:pStyle w:val="ConsPlusNormal"/>
        <w:ind w:firstLine="0"/>
        <w:jc w:val="both"/>
        <w:rPr>
          <w:rFonts w:ascii="Times New Roman" w:hAnsi="Times New Roman" w:cs="Times New Roman"/>
          <w:sz w:val="22"/>
          <w:szCs w:val="22"/>
        </w:rPr>
      </w:pPr>
    </w:p>
    <w:p w:rsidR="000722C5" w:rsidRPr="00ED6204" w:rsidRDefault="000722C5" w:rsidP="000722C5">
      <w:pPr>
        <w:jc w:val="right"/>
        <w:outlineLvl w:val="3"/>
        <w:rPr>
          <w:sz w:val="22"/>
          <w:szCs w:val="22"/>
        </w:rPr>
      </w:pPr>
      <w:bookmarkStart w:id="48" w:name="Par432"/>
      <w:bookmarkEnd w:id="48"/>
      <w:r w:rsidRPr="00ED6204">
        <w:rPr>
          <w:sz w:val="22"/>
          <w:szCs w:val="22"/>
        </w:rPr>
        <w:t>Форма 4</w:t>
      </w:r>
    </w:p>
    <w:p w:rsidR="000722C5" w:rsidRPr="00ED6204" w:rsidRDefault="000722C5" w:rsidP="000722C5">
      <w:pPr>
        <w:jc w:val="both"/>
        <w:rPr>
          <w:sz w:val="22"/>
          <w:szCs w:val="22"/>
        </w:rPr>
      </w:pPr>
    </w:p>
    <w:p w:rsidR="000722C5" w:rsidRPr="00ED6204" w:rsidRDefault="000722C5" w:rsidP="000722C5">
      <w:pPr>
        <w:jc w:val="center"/>
        <w:rPr>
          <w:sz w:val="22"/>
          <w:szCs w:val="22"/>
        </w:rPr>
      </w:pPr>
      <w:bookmarkStart w:id="49" w:name="Par434"/>
      <w:bookmarkEnd w:id="49"/>
      <w:r w:rsidRPr="00ED6204">
        <w:rPr>
          <w:sz w:val="22"/>
          <w:szCs w:val="22"/>
        </w:rPr>
        <w:t>Финансовое обеспечение реализации муниципальной программы</w:t>
      </w:r>
    </w:p>
    <w:p w:rsidR="000722C5" w:rsidRPr="00ED6204" w:rsidRDefault="000722C5" w:rsidP="000722C5">
      <w:pPr>
        <w:jc w:val="center"/>
        <w:rPr>
          <w:sz w:val="22"/>
          <w:szCs w:val="22"/>
        </w:rPr>
      </w:pPr>
      <w:r w:rsidRPr="00ED6204">
        <w:rPr>
          <w:sz w:val="22"/>
          <w:szCs w:val="22"/>
        </w:rPr>
        <w:t>«Развитие культуры Юрлинского муниципального района на 2015-2017гг»  за счет средств бюджета</w:t>
      </w:r>
    </w:p>
    <w:p w:rsidR="000722C5" w:rsidRPr="00ED6204" w:rsidRDefault="000722C5" w:rsidP="00152287">
      <w:pPr>
        <w:jc w:val="center"/>
        <w:rPr>
          <w:sz w:val="22"/>
          <w:szCs w:val="22"/>
        </w:rPr>
      </w:pPr>
      <w:r w:rsidRPr="00ED6204">
        <w:rPr>
          <w:sz w:val="22"/>
          <w:szCs w:val="22"/>
        </w:rPr>
        <w:t>Юрлинского муниципального района</w:t>
      </w:r>
    </w:p>
    <w:tbl>
      <w:tblPr>
        <w:tblW w:w="9998" w:type="dxa"/>
        <w:tblCellSpacing w:w="5" w:type="nil"/>
        <w:tblLayout w:type="fixed"/>
        <w:tblCellMar>
          <w:left w:w="75" w:type="dxa"/>
          <w:right w:w="75" w:type="dxa"/>
        </w:tblCellMar>
        <w:tblLook w:val="0000"/>
      </w:tblPr>
      <w:tblGrid>
        <w:gridCol w:w="2060"/>
        <w:gridCol w:w="1984"/>
        <w:gridCol w:w="709"/>
        <w:gridCol w:w="709"/>
        <w:gridCol w:w="709"/>
        <w:gridCol w:w="567"/>
        <w:gridCol w:w="850"/>
        <w:gridCol w:w="709"/>
        <w:gridCol w:w="850"/>
        <w:gridCol w:w="851"/>
      </w:tblGrid>
      <w:tr w:rsidR="000722C5" w:rsidRPr="00152287" w:rsidTr="00152287">
        <w:trPr>
          <w:tblCellSpacing w:w="5" w:type="nil"/>
        </w:trPr>
        <w:tc>
          <w:tcPr>
            <w:tcW w:w="2060" w:type="dxa"/>
            <w:vMerge w:val="restart"/>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Наименование муниципальной программы, подпрограммы, основного мероприятия,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Ответственный исполнитель, соисполнители, участники (ГРБС)</w:t>
            </w:r>
          </w:p>
        </w:tc>
        <w:tc>
          <w:tcPr>
            <w:tcW w:w="2694" w:type="dxa"/>
            <w:gridSpan w:val="4"/>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Код бюджетной классификации</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 xml:space="preserve">Расходы </w:t>
            </w:r>
            <w:hyperlink w:anchor="Par604" w:history="1">
              <w:r w:rsidRPr="00152287">
                <w:rPr>
                  <w:color w:val="0000FF"/>
                  <w:sz w:val="18"/>
                  <w:szCs w:val="18"/>
                </w:rPr>
                <w:t>&lt;1&gt;</w:t>
              </w:r>
            </w:hyperlink>
            <w:r w:rsidRPr="00152287">
              <w:rPr>
                <w:sz w:val="18"/>
                <w:szCs w:val="18"/>
              </w:rPr>
              <w:t>, тыс. руб.</w:t>
            </w:r>
          </w:p>
        </w:tc>
      </w:tr>
      <w:tr w:rsidR="000722C5" w:rsidRPr="00152287" w:rsidTr="00152287">
        <w:trPr>
          <w:tblCellSpacing w:w="5" w:type="nil"/>
        </w:trPr>
        <w:tc>
          <w:tcPr>
            <w:tcW w:w="2060" w:type="dxa"/>
            <w:vMerge/>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ГРБС</w:t>
            </w:r>
          </w:p>
        </w:tc>
        <w:tc>
          <w:tcPr>
            <w:tcW w:w="709"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РзПр</w:t>
            </w:r>
          </w:p>
        </w:tc>
        <w:tc>
          <w:tcPr>
            <w:tcW w:w="709"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ЦСР</w:t>
            </w:r>
          </w:p>
        </w:tc>
        <w:tc>
          <w:tcPr>
            <w:tcW w:w="567"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 xml:space="preserve">КВР </w:t>
            </w:r>
            <w:hyperlink w:anchor="Par605" w:history="1">
              <w:r w:rsidRPr="00152287">
                <w:rPr>
                  <w:color w:val="0000FF"/>
                  <w:sz w:val="18"/>
                  <w:szCs w:val="18"/>
                </w:rPr>
                <w:t>&lt;2&gt;</w:t>
              </w:r>
            </w:hyperlink>
          </w:p>
        </w:tc>
        <w:tc>
          <w:tcPr>
            <w:tcW w:w="850"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очередной год</w:t>
            </w:r>
          </w:p>
        </w:tc>
        <w:tc>
          <w:tcPr>
            <w:tcW w:w="709"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первый год планового периода (N)</w:t>
            </w:r>
          </w:p>
        </w:tc>
        <w:tc>
          <w:tcPr>
            <w:tcW w:w="850"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(N + 1)</w:t>
            </w:r>
          </w:p>
        </w:tc>
        <w:tc>
          <w:tcPr>
            <w:tcW w:w="851"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(N + 2)</w:t>
            </w:r>
          </w:p>
        </w:tc>
      </w:tr>
      <w:tr w:rsidR="000722C5" w:rsidRPr="00152287" w:rsidTr="00152287">
        <w:trPr>
          <w:tblCellSpacing w:w="5" w:type="nil"/>
        </w:trPr>
        <w:tc>
          <w:tcPr>
            <w:tcW w:w="206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w:t>
            </w: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r>
      <w:tr w:rsidR="000722C5" w:rsidRPr="00152287" w:rsidTr="00152287">
        <w:trPr>
          <w:tblCellSpacing w:w="5" w:type="nil"/>
        </w:trPr>
        <w:tc>
          <w:tcPr>
            <w:tcW w:w="2060" w:type="dxa"/>
            <w:vMerge w:val="restart"/>
            <w:tcBorders>
              <w:top w:val="single" w:sz="4" w:space="0" w:color="auto"/>
              <w:left w:val="single" w:sz="4" w:space="0" w:color="auto"/>
              <w:right w:val="single" w:sz="4" w:space="0" w:color="auto"/>
            </w:tcBorders>
          </w:tcPr>
          <w:p w:rsidR="000722C5" w:rsidRPr="00152287" w:rsidRDefault="000722C5" w:rsidP="000722C5">
            <w:pPr>
              <w:rPr>
                <w:sz w:val="18"/>
                <w:szCs w:val="18"/>
              </w:rPr>
            </w:pPr>
            <w:r w:rsidRPr="00152287">
              <w:rPr>
                <w:sz w:val="18"/>
                <w:szCs w:val="18"/>
              </w:rPr>
              <w:t>Программа «Развитие культуры Юрлинского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b/>
                <w:sz w:val="18"/>
                <w:szCs w:val="18"/>
              </w:rPr>
            </w:pPr>
            <w:r w:rsidRPr="00152287">
              <w:rPr>
                <w:b/>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26592,8</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35916,6</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40290,0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45395,0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Ответственный исполнитель -Управление культуры, молодежной политики и спорта Юрлинского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0804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0020000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3622,8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3694,6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3704,0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3704,0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vMerge w:val="restart"/>
            <w:tcBorders>
              <w:top w:val="single" w:sz="4" w:space="0" w:color="auto"/>
              <w:left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Соисполнитель - МБУК «Юрлинский МКДЦ»</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0801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4400000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15770,0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19217,0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22297,0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25297,0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vMerge/>
            <w:tcBorders>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0707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7950000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277,0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277,0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323,0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323,0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vMerge w:val="restart"/>
            <w:tcBorders>
              <w:top w:val="single" w:sz="4" w:space="0" w:color="auto"/>
              <w:left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Соисполнитель - МБУК «Юрлинская ЦБС»</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0801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4420000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4941,0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7671,0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8159,0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9500,0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vMerge/>
            <w:tcBorders>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0707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7950000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20,0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22,0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22,0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vMerge w:val="restart"/>
            <w:tcBorders>
              <w:top w:val="single" w:sz="4" w:space="0" w:color="auto"/>
              <w:left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Соисполнитель - МБОУ ДОД «Юрлинская ДШИ»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0702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4230000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center"/>
              <w:rPr>
                <w:sz w:val="18"/>
                <w:szCs w:val="18"/>
              </w:rPr>
            </w:pPr>
            <w:r w:rsidRPr="00152287">
              <w:rPr>
                <w:sz w:val="18"/>
                <w:szCs w:val="18"/>
              </w:rPr>
              <w:t>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1959,0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5034,0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5780,0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22C5" w:rsidRPr="00152287" w:rsidRDefault="000722C5" w:rsidP="000722C5">
            <w:pPr>
              <w:jc w:val="right"/>
              <w:rPr>
                <w:sz w:val="18"/>
                <w:szCs w:val="18"/>
              </w:rPr>
            </w:pPr>
            <w:r w:rsidRPr="00152287">
              <w:rPr>
                <w:sz w:val="18"/>
                <w:szCs w:val="18"/>
              </w:rPr>
              <w:t>6544,0</w:t>
            </w:r>
          </w:p>
        </w:tc>
      </w:tr>
      <w:tr w:rsidR="000722C5" w:rsidRPr="00152287" w:rsidTr="00152287">
        <w:trPr>
          <w:tblCellSpacing w:w="5" w:type="nil"/>
        </w:trPr>
        <w:tc>
          <w:tcPr>
            <w:tcW w:w="2060" w:type="dxa"/>
            <w:vMerge/>
            <w:tcBorders>
              <w:left w:val="single" w:sz="4" w:space="0" w:color="auto"/>
              <w:bottom w:val="single" w:sz="4" w:space="0" w:color="auto"/>
              <w:right w:val="single" w:sz="4" w:space="0" w:color="auto"/>
            </w:tcBorders>
          </w:tcPr>
          <w:p w:rsidR="000722C5" w:rsidRPr="00152287" w:rsidRDefault="000722C5" w:rsidP="000722C5">
            <w:pPr>
              <w:jc w:val="both"/>
              <w:rPr>
                <w:sz w:val="18"/>
                <w:szCs w:val="18"/>
              </w:rPr>
            </w:pPr>
          </w:p>
        </w:tc>
        <w:tc>
          <w:tcPr>
            <w:tcW w:w="1984" w:type="dxa"/>
            <w:vMerge/>
            <w:tcBorders>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0707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7950000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200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5,0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5,0</w:t>
            </w:r>
          </w:p>
        </w:tc>
      </w:tr>
      <w:tr w:rsidR="000722C5" w:rsidRPr="00152287" w:rsidTr="00152287">
        <w:trPr>
          <w:tblCellSpacing w:w="5" w:type="nil"/>
        </w:trPr>
        <w:tc>
          <w:tcPr>
            <w:tcW w:w="2060" w:type="dxa"/>
            <w:vMerge w:val="restart"/>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 xml:space="preserve">Подпрограмма 1 -«Сохранение народного творчества и развитие культурно- досуговой </w:t>
            </w:r>
            <w:r w:rsidRPr="00152287">
              <w:rPr>
                <w:sz w:val="18"/>
                <w:szCs w:val="18"/>
              </w:rPr>
              <w:lastRenderedPageBreak/>
              <w:t>деятельности в Юрлинском муниципальном районе»</w:t>
            </w: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b/>
                <w:sz w:val="18"/>
                <w:szCs w:val="18"/>
              </w:rPr>
            </w:pPr>
            <w:r w:rsidRPr="00152287">
              <w:rPr>
                <w:b/>
                <w:sz w:val="18"/>
                <w:szCs w:val="18"/>
              </w:rPr>
              <w:lastRenderedPageBreak/>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0801</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4409900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14530,0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17977,0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21197,0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24197,0</w:t>
            </w:r>
          </w:p>
        </w:tc>
      </w:tr>
      <w:tr w:rsidR="000722C5" w:rsidRPr="00152287" w:rsidTr="00152287">
        <w:trPr>
          <w:tblCellSpacing w:w="5" w:type="nil"/>
        </w:trPr>
        <w:tc>
          <w:tcPr>
            <w:tcW w:w="2060" w:type="dxa"/>
            <w:vMerge/>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 xml:space="preserve">Ответственный исполнитель  - МБУК </w:t>
            </w:r>
            <w:r w:rsidRPr="00152287">
              <w:rPr>
                <w:sz w:val="18"/>
                <w:szCs w:val="18"/>
              </w:rPr>
              <w:lastRenderedPageBreak/>
              <w:t>«Юрлинский МКДЦ»</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lastRenderedPageBreak/>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0801</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4409900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14530,0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17977,0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21197,0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24197,0</w:t>
            </w:r>
          </w:p>
        </w:tc>
      </w:tr>
      <w:tr w:rsidR="000722C5" w:rsidRPr="00152287" w:rsidTr="00152287">
        <w:trPr>
          <w:tblCellSpacing w:w="5" w:type="nil"/>
        </w:trPr>
        <w:tc>
          <w:tcPr>
            <w:tcW w:w="2060" w:type="dxa"/>
            <w:vMerge/>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 xml:space="preserve">Участники – филиалы МБУК «Юрлинский МКДЦ» </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0801</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4409900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14530,0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17977,0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21197,0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24197,0</w:t>
            </w:r>
          </w:p>
        </w:tc>
      </w:tr>
      <w:tr w:rsidR="000722C5" w:rsidRPr="00152287" w:rsidTr="00152287">
        <w:trPr>
          <w:tblCellSpacing w:w="5" w:type="nil"/>
        </w:trPr>
        <w:tc>
          <w:tcPr>
            <w:tcW w:w="206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Основное мероприятие 1.1 Организация досуга населения и условий для массового отдыха</w:t>
            </w: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Исполнитель основного мероприятия МБУК «Юрлинский МКДЦ» и его филиалы</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0801</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4409900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14530,0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17977,0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21197,0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24197,0</w:t>
            </w:r>
          </w:p>
        </w:tc>
      </w:tr>
      <w:tr w:rsidR="000722C5" w:rsidRPr="00152287" w:rsidTr="00152287">
        <w:trPr>
          <w:tblCellSpacing w:w="5" w:type="nil"/>
        </w:trPr>
        <w:tc>
          <w:tcPr>
            <w:tcW w:w="2060" w:type="dxa"/>
            <w:vMerge w:val="restart"/>
            <w:tcBorders>
              <w:top w:val="single" w:sz="4" w:space="0" w:color="auto"/>
              <w:left w:val="single" w:sz="4" w:space="0" w:color="auto"/>
              <w:right w:val="single" w:sz="4" w:space="0" w:color="auto"/>
            </w:tcBorders>
          </w:tcPr>
          <w:p w:rsidR="000722C5" w:rsidRPr="00152287" w:rsidRDefault="000722C5" w:rsidP="000722C5">
            <w:pPr>
              <w:rPr>
                <w:sz w:val="18"/>
                <w:szCs w:val="18"/>
              </w:rPr>
            </w:pPr>
            <w:r w:rsidRPr="00152287">
              <w:rPr>
                <w:sz w:val="18"/>
                <w:szCs w:val="18"/>
              </w:rPr>
              <w:t>Подпрограмма 2 -«Развитие дополнительного образования в сфере культуры и искусства Юрлинского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b/>
                <w:sz w:val="18"/>
                <w:szCs w:val="18"/>
              </w:rPr>
            </w:pPr>
            <w:r w:rsidRPr="00152287">
              <w:rPr>
                <w:b/>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0702</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4230000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1959,0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4934,0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5750,0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6514,0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Ответственный исполнитель  - МБОУ ДОД «Юрлинская ДШИ»</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0702</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4230000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1959,0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4934,0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5750,0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6514,0</w:t>
            </w:r>
          </w:p>
        </w:tc>
      </w:tr>
      <w:tr w:rsidR="000722C5" w:rsidRPr="00152287" w:rsidTr="00152287">
        <w:trPr>
          <w:tblCellSpacing w:w="5" w:type="nil"/>
        </w:trPr>
        <w:tc>
          <w:tcPr>
            <w:tcW w:w="206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Основное мероприятие 2.1 Предоставление дополнительного образования в сфере культуры и искусства</w:t>
            </w: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Исполнитель основного мероприятия МБОУ ДОД «Юрлинская ДШИ»</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0702</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4230000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1959,0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4934,0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5750,0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6514,0</w:t>
            </w:r>
          </w:p>
        </w:tc>
      </w:tr>
      <w:tr w:rsidR="000722C5" w:rsidRPr="00152287" w:rsidTr="00152287">
        <w:trPr>
          <w:tblCellSpacing w:w="5" w:type="nil"/>
        </w:trPr>
        <w:tc>
          <w:tcPr>
            <w:tcW w:w="2060" w:type="dxa"/>
            <w:vMerge w:val="restart"/>
            <w:tcBorders>
              <w:top w:val="single" w:sz="4" w:space="0" w:color="auto"/>
              <w:left w:val="single" w:sz="4" w:space="0" w:color="auto"/>
              <w:right w:val="single" w:sz="4" w:space="0" w:color="auto"/>
            </w:tcBorders>
          </w:tcPr>
          <w:p w:rsidR="000722C5" w:rsidRPr="00152287" w:rsidRDefault="000722C5" w:rsidP="000722C5">
            <w:pPr>
              <w:rPr>
                <w:sz w:val="18"/>
                <w:szCs w:val="18"/>
              </w:rPr>
            </w:pPr>
            <w:r w:rsidRPr="00152287">
              <w:rPr>
                <w:sz w:val="18"/>
                <w:szCs w:val="18"/>
              </w:rPr>
              <w:t>Подпрограмма 3 -«Развитие библиотечного обслуживания в Юрлинском муниципальном районе»</w:t>
            </w: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b/>
                <w:sz w:val="18"/>
                <w:szCs w:val="18"/>
              </w:rPr>
            </w:pPr>
            <w:r w:rsidRPr="00152287">
              <w:rPr>
                <w:b/>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0801</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4420000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4941,0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6771,0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8129,0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9470,0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Ответственный исполнитель  -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0801</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4420000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4941,0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6771,0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8129,0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9470,0</w:t>
            </w:r>
          </w:p>
        </w:tc>
      </w:tr>
      <w:tr w:rsidR="000722C5" w:rsidRPr="00152287" w:rsidTr="00152287">
        <w:trPr>
          <w:tblCellSpacing w:w="5" w:type="nil"/>
        </w:trPr>
        <w:tc>
          <w:tcPr>
            <w:tcW w:w="2060" w:type="dxa"/>
            <w:vMerge/>
            <w:tcBorders>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Участники – МБУК «Юрлинская ЦБС» и ее филиалы</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0801</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4420000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4941,0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6771,0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8129,0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9470,0</w:t>
            </w:r>
          </w:p>
        </w:tc>
      </w:tr>
      <w:tr w:rsidR="000722C5" w:rsidRPr="00152287" w:rsidTr="00152287">
        <w:trPr>
          <w:tblCellSpacing w:w="5" w:type="nil"/>
        </w:trPr>
        <w:tc>
          <w:tcPr>
            <w:tcW w:w="206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Основное мероприятие 3.1 Библиотечно-информационное обслуживание населения</w:t>
            </w: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Исполнитель основного мероприятия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0801</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4420000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4941,0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6771,0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8129,0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9470,0</w:t>
            </w:r>
          </w:p>
        </w:tc>
      </w:tr>
      <w:tr w:rsidR="000722C5" w:rsidRPr="00152287" w:rsidTr="00152287">
        <w:trPr>
          <w:tblCellSpacing w:w="5" w:type="nil"/>
        </w:trPr>
        <w:tc>
          <w:tcPr>
            <w:tcW w:w="2060" w:type="dxa"/>
            <w:vMerge w:val="restart"/>
            <w:tcBorders>
              <w:top w:val="single" w:sz="4" w:space="0" w:color="auto"/>
              <w:left w:val="single" w:sz="4" w:space="0" w:color="auto"/>
              <w:right w:val="single" w:sz="4" w:space="0" w:color="auto"/>
            </w:tcBorders>
          </w:tcPr>
          <w:p w:rsidR="000722C5" w:rsidRPr="00152287" w:rsidRDefault="000722C5" w:rsidP="000722C5">
            <w:pPr>
              <w:rPr>
                <w:sz w:val="18"/>
                <w:szCs w:val="18"/>
              </w:rPr>
            </w:pPr>
            <w:r w:rsidRPr="00152287">
              <w:rPr>
                <w:sz w:val="18"/>
                <w:szCs w:val="18"/>
              </w:rPr>
              <w:t>Подпрограмма 4 -«Реализация молодежной политики в Юрлинском муниципальном районе»</w:t>
            </w: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b/>
                <w:sz w:val="18"/>
                <w:szCs w:val="18"/>
              </w:rPr>
            </w:pPr>
            <w:r w:rsidRPr="00152287">
              <w:rPr>
                <w:b/>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0707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7950000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200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300,0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300,0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350,0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350,0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Ответственный исполнитель  - «Управление культуры Юрлинского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0707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7950000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200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350,0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350,0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Участники – МБУК «Юрлинский МКДЦ»</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0707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7950000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200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277,0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277,0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323,0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323,0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Участники – МБОУ ДОД «Юрлинская ДШИ»</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0707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7950000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200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5,0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5,0</w:t>
            </w:r>
          </w:p>
        </w:tc>
      </w:tr>
      <w:tr w:rsidR="000722C5" w:rsidRPr="00152287" w:rsidTr="00152287">
        <w:trPr>
          <w:trHeight w:val="561"/>
          <w:tblCellSpacing w:w="5" w:type="nil"/>
        </w:trPr>
        <w:tc>
          <w:tcPr>
            <w:tcW w:w="2060" w:type="dxa"/>
            <w:vMerge/>
            <w:tcBorders>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Участники –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0707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7950000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200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22,0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22,0</w:t>
            </w:r>
          </w:p>
        </w:tc>
      </w:tr>
      <w:tr w:rsidR="000722C5" w:rsidRPr="00152287" w:rsidTr="00152287">
        <w:trPr>
          <w:trHeight w:val="561"/>
          <w:tblCellSpacing w:w="5" w:type="nil"/>
        </w:trPr>
        <w:tc>
          <w:tcPr>
            <w:tcW w:w="2060" w:type="dxa"/>
            <w:tcBorders>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Основное мероприятие 4.1 «Развитие молодежной политики в Юрлинском муниципальном районе»</w:t>
            </w: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Исполнители основного мероприятия МБУК «Юрлинский МКДЦ», МБОУ ДОД «Юрлинская ДШИ»,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0707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7950000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200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350,0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350,0</w:t>
            </w:r>
          </w:p>
        </w:tc>
      </w:tr>
      <w:tr w:rsidR="000722C5" w:rsidRPr="00152287" w:rsidTr="00152287">
        <w:trPr>
          <w:trHeight w:val="561"/>
          <w:tblCellSpacing w:w="5" w:type="nil"/>
        </w:trPr>
        <w:tc>
          <w:tcPr>
            <w:tcW w:w="2060" w:type="dxa"/>
            <w:vMerge w:val="restart"/>
            <w:tcBorders>
              <w:left w:val="single" w:sz="4" w:space="0" w:color="auto"/>
              <w:right w:val="single" w:sz="4" w:space="0" w:color="auto"/>
            </w:tcBorders>
          </w:tcPr>
          <w:p w:rsidR="000722C5" w:rsidRPr="00152287" w:rsidRDefault="000722C5" w:rsidP="000722C5">
            <w:pPr>
              <w:rPr>
                <w:sz w:val="18"/>
                <w:szCs w:val="18"/>
              </w:rPr>
            </w:pPr>
            <w:r w:rsidRPr="00152287">
              <w:rPr>
                <w:sz w:val="18"/>
                <w:szCs w:val="18"/>
              </w:rPr>
              <w:t>Подпрограмма 5 -«Развитие инфраструктуры и приведение в нормативное состояние учреждений отрасли культуры Юрлинского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b/>
                <w:sz w:val="18"/>
                <w:szCs w:val="18"/>
              </w:rPr>
            </w:pPr>
            <w:r w:rsidRPr="00152287">
              <w:rPr>
                <w:b/>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1240,0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2240,0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1160,0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1160,0</w:t>
            </w:r>
          </w:p>
        </w:tc>
      </w:tr>
      <w:tr w:rsidR="000722C5" w:rsidRPr="00152287" w:rsidTr="00152287">
        <w:trPr>
          <w:trHeight w:val="561"/>
          <w:tblCellSpacing w:w="5" w:type="nil"/>
        </w:trPr>
        <w:tc>
          <w:tcPr>
            <w:tcW w:w="2060" w:type="dxa"/>
            <w:vMerge/>
            <w:tcBorders>
              <w:left w:val="single" w:sz="4" w:space="0" w:color="auto"/>
              <w:right w:val="single" w:sz="4" w:space="0" w:color="auto"/>
            </w:tcBorders>
          </w:tcPr>
          <w:p w:rsidR="000722C5" w:rsidRPr="00152287" w:rsidRDefault="000722C5" w:rsidP="000722C5">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Ответственный исполнитель  - МБОУ ДОД «Юрлинская ДШИ»</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0702</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4230000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100,0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30,0</w:t>
            </w:r>
          </w:p>
        </w:tc>
      </w:tr>
      <w:tr w:rsidR="000722C5" w:rsidRPr="00152287" w:rsidTr="00152287">
        <w:trPr>
          <w:trHeight w:val="561"/>
          <w:tblCellSpacing w:w="5" w:type="nil"/>
        </w:trPr>
        <w:tc>
          <w:tcPr>
            <w:tcW w:w="2060" w:type="dxa"/>
            <w:vMerge/>
            <w:tcBorders>
              <w:left w:val="single" w:sz="4" w:space="0" w:color="auto"/>
              <w:right w:val="single" w:sz="4" w:space="0" w:color="auto"/>
            </w:tcBorders>
          </w:tcPr>
          <w:p w:rsidR="000722C5" w:rsidRPr="00152287" w:rsidRDefault="000722C5" w:rsidP="000722C5">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Ответственный исполнитель  -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0801</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4420000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900,0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30,0</w:t>
            </w:r>
          </w:p>
        </w:tc>
      </w:tr>
      <w:tr w:rsidR="000722C5" w:rsidRPr="00152287" w:rsidTr="00152287">
        <w:trPr>
          <w:trHeight w:val="410"/>
          <w:tblCellSpacing w:w="5" w:type="nil"/>
        </w:trPr>
        <w:tc>
          <w:tcPr>
            <w:tcW w:w="2060" w:type="dxa"/>
            <w:vMerge/>
            <w:tcBorders>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Ответственный исполнитель  - МБУК «Юрлинский МКДЦ»</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0801</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4400000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1240,0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1240,0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1100,0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1100,0</w:t>
            </w:r>
          </w:p>
        </w:tc>
      </w:tr>
      <w:tr w:rsidR="000722C5" w:rsidRPr="00152287" w:rsidTr="00152287">
        <w:trPr>
          <w:trHeight w:val="561"/>
          <w:tblCellSpacing w:w="5" w:type="nil"/>
        </w:trPr>
        <w:tc>
          <w:tcPr>
            <w:tcW w:w="2060" w:type="dxa"/>
            <w:vMerge w:val="restart"/>
            <w:tcBorders>
              <w:left w:val="single" w:sz="4" w:space="0" w:color="auto"/>
              <w:right w:val="single" w:sz="4" w:space="0" w:color="auto"/>
            </w:tcBorders>
          </w:tcPr>
          <w:p w:rsidR="000722C5" w:rsidRPr="00152287" w:rsidRDefault="000722C5" w:rsidP="000722C5">
            <w:pPr>
              <w:rPr>
                <w:sz w:val="18"/>
                <w:szCs w:val="18"/>
              </w:rPr>
            </w:pPr>
            <w:r w:rsidRPr="00152287">
              <w:rPr>
                <w:sz w:val="18"/>
                <w:szCs w:val="18"/>
              </w:rPr>
              <w:lastRenderedPageBreak/>
              <w:t xml:space="preserve">Подпрограмма 6 «Обеспечение реализации муниципальной программы Юрлинского муниципального района «Развитие культуры Юрлинского муниципального района»" </w:t>
            </w:r>
            <w:hyperlink w:anchor="Par606" w:history="1">
              <w:r w:rsidRPr="00152287">
                <w:rPr>
                  <w:color w:val="0000FF"/>
                  <w:sz w:val="18"/>
                  <w:szCs w:val="18"/>
                </w:rPr>
                <w:t>&lt;3&gt;</w:t>
              </w:r>
            </w:hyperlink>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b/>
                <w:sz w:val="18"/>
                <w:szCs w:val="18"/>
              </w:rPr>
            </w:pPr>
            <w:r w:rsidRPr="00152287">
              <w:rPr>
                <w:b/>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0804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0020000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3622,8</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3694,6</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3704,0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3704,0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rPr>
                <w:sz w:val="18"/>
                <w:szCs w:val="18"/>
              </w:rPr>
            </w:pPr>
          </w:p>
        </w:tc>
        <w:tc>
          <w:tcPr>
            <w:tcW w:w="1984" w:type="dxa"/>
            <w:vMerge w:val="restart"/>
            <w:tcBorders>
              <w:top w:val="single" w:sz="4" w:space="0" w:color="auto"/>
              <w:left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Ответственный исполнитель муниципальной программы –Управление культуры Юрлинского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0804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0020000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3394,0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3446,0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3446,0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3446,0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rPr>
                <w:sz w:val="18"/>
                <w:szCs w:val="18"/>
              </w:rPr>
            </w:pPr>
          </w:p>
        </w:tc>
        <w:tc>
          <w:tcPr>
            <w:tcW w:w="1984" w:type="dxa"/>
            <w:vMerge/>
            <w:tcBorders>
              <w:left w:val="single" w:sz="4" w:space="0" w:color="auto"/>
              <w:right w:val="single" w:sz="4" w:space="0" w:color="auto"/>
            </w:tcBorders>
            <w:vAlign w:val="bottom"/>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0804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0020000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200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209,7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229,5</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237,9</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237,9</w:t>
            </w:r>
          </w:p>
        </w:tc>
      </w:tr>
      <w:tr w:rsidR="000722C5" w:rsidRPr="00152287" w:rsidTr="00152287">
        <w:trPr>
          <w:tblCellSpacing w:w="5" w:type="nil"/>
        </w:trPr>
        <w:tc>
          <w:tcPr>
            <w:tcW w:w="2060" w:type="dxa"/>
            <w:vMerge/>
            <w:tcBorders>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1984" w:type="dxa"/>
            <w:vMerge/>
            <w:tcBorders>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0804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0020000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800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19,1</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19,1</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20,1</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20,1</w:t>
            </w:r>
          </w:p>
        </w:tc>
      </w:tr>
    </w:tbl>
    <w:p w:rsidR="00152287" w:rsidRDefault="00152287" w:rsidP="00152287">
      <w:pPr>
        <w:outlineLvl w:val="3"/>
        <w:rPr>
          <w:sz w:val="22"/>
          <w:szCs w:val="22"/>
        </w:rPr>
      </w:pPr>
    </w:p>
    <w:p w:rsidR="000722C5" w:rsidRPr="00ED6204" w:rsidRDefault="000722C5" w:rsidP="000722C5">
      <w:pPr>
        <w:jc w:val="right"/>
        <w:outlineLvl w:val="3"/>
        <w:rPr>
          <w:sz w:val="22"/>
          <w:szCs w:val="22"/>
        </w:rPr>
      </w:pPr>
      <w:r w:rsidRPr="00ED6204">
        <w:rPr>
          <w:sz w:val="22"/>
          <w:szCs w:val="22"/>
        </w:rPr>
        <w:t>Форма 5</w:t>
      </w:r>
    </w:p>
    <w:p w:rsidR="000722C5" w:rsidRPr="00ED6204" w:rsidRDefault="000722C5" w:rsidP="000722C5">
      <w:pPr>
        <w:jc w:val="center"/>
        <w:rPr>
          <w:sz w:val="22"/>
          <w:szCs w:val="22"/>
        </w:rPr>
      </w:pPr>
      <w:bookmarkStart w:id="50" w:name="Par612"/>
      <w:bookmarkEnd w:id="50"/>
      <w:r w:rsidRPr="00ED6204">
        <w:rPr>
          <w:sz w:val="22"/>
          <w:szCs w:val="22"/>
        </w:rPr>
        <w:t>Финансовое обеспечение реализации муниципальной программы</w:t>
      </w:r>
    </w:p>
    <w:p w:rsidR="000722C5" w:rsidRPr="00ED6204" w:rsidRDefault="000722C5" w:rsidP="00152287">
      <w:pPr>
        <w:jc w:val="center"/>
        <w:rPr>
          <w:sz w:val="22"/>
          <w:szCs w:val="22"/>
        </w:rPr>
      </w:pPr>
      <w:r w:rsidRPr="00ED6204">
        <w:rPr>
          <w:sz w:val="22"/>
          <w:szCs w:val="22"/>
        </w:rPr>
        <w:t>Юрлинского муниципального района за счет средств бюджета Пермского края</w:t>
      </w:r>
    </w:p>
    <w:tbl>
      <w:tblPr>
        <w:tblW w:w="9998" w:type="dxa"/>
        <w:tblCellSpacing w:w="5" w:type="nil"/>
        <w:tblLayout w:type="fixed"/>
        <w:tblCellMar>
          <w:left w:w="75" w:type="dxa"/>
          <w:right w:w="75" w:type="dxa"/>
        </w:tblCellMar>
        <w:tblLook w:val="0000"/>
      </w:tblPr>
      <w:tblGrid>
        <w:gridCol w:w="2060"/>
        <w:gridCol w:w="1984"/>
        <w:gridCol w:w="709"/>
        <w:gridCol w:w="709"/>
        <w:gridCol w:w="709"/>
        <w:gridCol w:w="567"/>
        <w:gridCol w:w="850"/>
        <w:gridCol w:w="709"/>
        <w:gridCol w:w="850"/>
        <w:gridCol w:w="851"/>
      </w:tblGrid>
      <w:tr w:rsidR="000722C5" w:rsidRPr="00152287" w:rsidTr="00152287">
        <w:trPr>
          <w:tblCellSpacing w:w="5" w:type="nil"/>
        </w:trPr>
        <w:tc>
          <w:tcPr>
            <w:tcW w:w="2060" w:type="dxa"/>
            <w:vMerge w:val="restart"/>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Наименование муниципальной программы, подпрограммы, основного мероприятия,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Ответственный исполнитель, соисполнители, участники (ГРБС)</w:t>
            </w: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Код бюджетной классификации</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 xml:space="preserve">Расходы </w:t>
            </w:r>
            <w:hyperlink w:anchor="Par754" w:history="1">
              <w:r w:rsidRPr="00152287">
                <w:rPr>
                  <w:color w:val="0000FF"/>
                  <w:sz w:val="18"/>
                  <w:szCs w:val="18"/>
                </w:rPr>
                <w:t>&lt;1&gt;</w:t>
              </w:r>
            </w:hyperlink>
            <w:r w:rsidRPr="00152287">
              <w:rPr>
                <w:sz w:val="18"/>
                <w:szCs w:val="18"/>
              </w:rPr>
              <w:t>, тыс. руб.</w:t>
            </w:r>
          </w:p>
        </w:tc>
      </w:tr>
      <w:tr w:rsidR="000722C5" w:rsidRPr="00152287" w:rsidTr="00152287">
        <w:trPr>
          <w:tblCellSpacing w:w="5" w:type="nil"/>
        </w:trPr>
        <w:tc>
          <w:tcPr>
            <w:tcW w:w="2060" w:type="dxa"/>
            <w:vMerge/>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ГРБС</w:t>
            </w:r>
          </w:p>
        </w:tc>
        <w:tc>
          <w:tcPr>
            <w:tcW w:w="709"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РзПр</w:t>
            </w:r>
          </w:p>
        </w:tc>
        <w:tc>
          <w:tcPr>
            <w:tcW w:w="709"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ЦСР</w:t>
            </w:r>
          </w:p>
        </w:tc>
        <w:tc>
          <w:tcPr>
            <w:tcW w:w="567"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 xml:space="preserve">КВР </w:t>
            </w:r>
            <w:hyperlink w:anchor="Par755" w:history="1">
              <w:r w:rsidRPr="00152287">
                <w:rPr>
                  <w:color w:val="0000FF"/>
                  <w:sz w:val="18"/>
                  <w:szCs w:val="18"/>
                </w:rPr>
                <w:t>&lt;2&gt;</w:t>
              </w:r>
            </w:hyperlink>
          </w:p>
        </w:tc>
        <w:tc>
          <w:tcPr>
            <w:tcW w:w="850"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очередной год</w:t>
            </w:r>
          </w:p>
        </w:tc>
        <w:tc>
          <w:tcPr>
            <w:tcW w:w="709"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первый год планового периода (N)</w:t>
            </w:r>
          </w:p>
        </w:tc>
        <w:tc>
          <w:tcPr>
            <w:tcW w:w="850"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(N + 1)</w:t>
            </w:r>
          </w:p>
        </w:tc>
        <w:tc>
          <w:tcPr>
            <w:tcW w:w="851"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(N + 2)</w:t>
            </w:r>
          </w:p>
        </w:tc>
      </w:tr>
      <w:tr w:rsidR="000722C5" w:rsidRPr="00152287" w:rsidTr="00152287">
        <w:trPr>
          <w:tblCellSpacing w:w="5" w:type="nil"/>
        </w:trPr>
        <w:tc>
          <w:tcPr>
            <w:tcW w:w="206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r>
      <w:tr w:rsidR="000722C5" w:rsidRPr="00152287" w:rsidTr="00152287">
        <w:trPr>
          <w:tblCellSpacing w:w="5" w:type="nil"/>
        </w:trPr>
        <w:tc>
          <w:tcPr>
            <w:tcW w:w="2060" w:type="dxa"/>
            <w:vMerge w:val="restart"/>
            <w:tcBorders>
              <w:top w:val="single" w:sz="4" w:space="0" w:color="auto"/>
              <w:left w:val="single" w:sz="4" w:space="0" w:color="auto"/>
              <w:right w:val="single" w:sz="4" w:space="0" w:color="auto"/>
            </w:tcBorders>
          </w:tcPr>
          <w:p w:rsidR="000722C5" w:rsidRPr="00152287" w:rsidRDefault="000722C5" w:rsidP="000722C5">
            <w:pPr>
              <w:rPr>
                <w:sz w:val="18"/>
                <w:szCs w:val="18"/>
              </w:rPr>
            </w:pPr>
            <w:r w:rsidRPr="00152287">
              <w:rPr>
                <w:sz w:val="18"/>
                <w:szCs w:val="18"/>
              </w:rPr>
              <w:t>«Развитие культуры Юрлинского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b/>
                <w:sz w:val="18"/>
                <w:szCs w:val="18"/>
              </w:rPr>
            </w:pPr>
            <w:r w:rsidRPr="00152287">
              <w:rPr>
                <w:b/>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b/>
                <w:sz w:val="18"/>
                <w:szCs w:val="18"/>
              </w:rPr>
            </w:pPr>
            <w:r w:rsidRPr="00152287">
              <w:rPr>
                <w:b/>
                <w:sz w:val="18"/>
                <w:szCs w:val="18"/>
              </w:rPr>
              <w:t>954</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b/>
                <w:sz w:val="18"/>
                <w:szCs w:val="18"/>
              </w:rPr>
            </w:pPr>
            <w:r w:rsidRPr="00152287">
              <w:rPr>
                <w:b/>
                <w:sz w:val="18"/>
                <w:szCs w:val="18"/>
              </w:rPr>
              <w:t>1003</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b/>
                <w:sz w:val="18"/>
                <w:szCs w:val="18"/>
              </w:rPr>
            </w:pPr>
            <w:r w:rsidRPr="00152287">
              <w:rPr>
                <w:b/>
                <w:sz w:val="18"/>
                <w:szCs w:val="18"/>
              </w:rPr>
              <w:t>0300000</w:t>
            </w:r>
          </w:p>
        </w:tc>
        <w:tc>
          <w:tcPr>
            <w:tcW w:w="567"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b/>
                <w:sz w:val="18"/>
                <w:szCs w:val="18"/>
              </w:rPr>
            </w:pPr>
            <w:r w:rsidRPr="00152287">
              <w:rPr>
                <w:b/>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right"/>
              <w:rPr>
                <w:b/>
                <w:sz w:val="18"/>
                <w:szCs w:val="18"/>
              </w:rPr>
            </w:pPr>
            <w:r w:rsidRPr="00152287">
              <w:rPr>
                <w:b/>
                <w:sz w:val="18"/>
                <w:szCs w:val="18"/>
              </w:rPr>
              <w:t>247,6</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right"/>
              <w:rPr>
                <w:b/>
                <w:sz w:val="18"/>
                <w:szCs w:val="18"/>
              </w:rPr>
            </w:pPr>
            <w:r w:rsidRPr="00152287">
              <w:rPr>
                <w:b/>
                <w:sz w:val="18"/>
                <w:szCs w:val="18"/>
              </w:rPr>
              <w:t>261,3</w:t>
            </w: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right"/>
              <w:rPr>
                <w:b/>
                <w:sz w:val="18"/>
                <w:szCs w:val="18"/>
              </w:rPr>
            </w:pPr>
            <w:r w:rsidRPr="00152287">
              <w:rPr>
                <w:b/>
                <w:sz w:val="18"/>
                <w:szCs w:val="18"/>
              </w:rPr>
              <w:t>277,6</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right"/>
              <w:rPr>
                <w:b/>
                <w:sz w:val="18"/>
                <w:szCs w:val="18"/>
              </w:rPr>
            </w:pPr>
            <w:r w:rsidRPr="00152287">
              <w:rPr>
                <w:b/>
                <w:sz w:val="18"/>
                <w:szCs w:val="18"/>
              </w:rPr>
              <w:t>277,6</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Ответственный  исполнитель - Управление культуры, молодежной политики и спорта Юрлинского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1003</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0300000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247,6</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261,3</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277,6</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277,6</w:t>
            </w:r>
          </w:p>
        </w:tc>
      </w:tr>
      <w:tr w:rsidR="000722C5" w:rsidRPr="00152287" w:rsidTr="00152287">
        <w:trPr>
          <w:tblCellSpacing w:w="5" w:type="nil"/>
        </w:trPr>
        <w:tc>
          <w:tcPr>
            <w:tcW w:w="2060" w:type="dxa"/>
            <w:vMerge w:val="restart"/>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 xml:space="preserve">Подпрограмма «Обеспечение реализации муниципальной программы Юрлинского муниципального района «Развитие культуры Юрлинского муниципального района»" </w:t>
            </w:r>
          </w:p>
        </w:tc>
        <w:tc>
          <w:tcPr>
            <w:tcW w:w="198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b/>
                <w:sz w:val="18"/>
                <w:szCs w:val="18"/>
              </w:rPr>
            </w:pPr>
            <w:r w:rsidRPr="00152287">
              <w:rPr>
                <w:b/>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b/>
                <w:sz w:val="18"/>
                <w:szCs w:val="18"/>
              </w:rPr>
            </w:pPr>
          </w:p>
        </w:tc>
      </w:tr>
      <w:tr w:rsidR="000722C5" w:rsidRPr="00152287" w:rsidTr="00152287">
        <w:trPr>
          <w:trHeight w:val="657"/>
          <w:tblCellSpacing w:w="5" w:type="nil"/>
        </w:trPr>
        <w:tc>
          <w:tcPr>
            <w:tcW w:w="2060" w:type="dxa"/>
            <w:vMerge/>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Соисполнитель - МБУК «Юрлинский МКДЦ»</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1003</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0316315</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78,0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83,0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89,0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89,0</w:t>
            </w:r>
          </w:p>
        </w:tc>
      </w:tr>
      <w:tr w:rsidR="000722C5" w:rsidRPr="00152287" w:rsidTr="00152287">
        <w:trPr>
          <w:trHeight w:val="652"/>
          <w:tblCellSpacing w:w="5" w:type="nil"/>
        </w:trPr>
        <w:tc>
          <w:tcPr>
            <w:tcW w:w="2060" w:type="dxa"/>
            <w:vMerge/>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Соисполнитель - МБОУ ДОД «Юрлинская ДШИ»</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1003</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0316314</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60,8</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64,1</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68,3</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68,3</w:t>
            </w:r>
          </w:p>
        </w:tc>
      </w:tr>
      <w:tr w:rsidR="000722C5" w:rsidRPr="00152287" w:rsidTr="00152287">
        <w:trPr>
          <w:tblCellSpacing w:w="5" w:type="nil"/>
        </w:trPr>
        <w:tc>
          <w:tcPr>
            <w:tcW w:w="2060" w:type="dxa"/>
            <w:vMerge/>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Соисполнитель -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1003</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0316315</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108,8</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114,2</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120,3</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120,3</w:t>
            </w:r>
          </w:p>
        </w:tc>
      </w:tr>
      <w:tr w:rsidR="000722C5" w:rsidRPr="00152287" w:rsidTr="00152287">
        <w:trPr>
          <w:tblCellSpacing w:w="5" w:type="nil"/>
        </w:trPr>
        <w:tc>
          <w:tcPr>
            <w:tcW w:w="206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Основное мероприятие 1.1</w:t>
            </w:r>
            <w:r w:rsidRPr="00152287">
              <w:rPr>
                <w:b/>
                <w:sz w:val="18"/>
                <w:szCs w:val="18"/>
              </w:rPr>
              <w:t>«</w:t>
            </w:r>
            <w:r w:rsidRPr="00152287">
              <w:rPr>
                <w:sz w:val="18"/>
                <w:szCs w:val="18"/>
              </w:rPr>
              <w:t>Социальная поддержка педагогических работников образовательных учреждений, работающих и проживающих в сельской местности и поселках городского типа (рабочих поселках), по оплате жилого помещения и коммунальных услуг"</w:t>
            </w: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Исполнитель основного мероприятия МБОУ ДОД «Юрлинская ДШИ»</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1003</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0316314</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60,8</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64,1</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68,3</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68,3</w:t>
            </w:r>
          </w:p>
        </w:tc>
      </w:tr>
      <w:tr w:rsidR="000722C5" w:rsidRPr="00152287" w:rsidTr="00152287">
        <w:trPr>
          <w:tblCellSpacing w:w="5" w:type="nil"/>
        </w:trPr>
        <w:tc>
          <w:tcPr>
            <w:tcW w:w="206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Основное мероприятие 1.2</w:t>
            </w:r>
            <w:r w:rsidRPr="00152287">
              <w:rPr>
                <w:b/>
                <w:sz w:val="18"/>
                <w:szCs w:val="18"/>
              </w:rPr>
              <w:t xml:space="preserve"> «</w:t>
            </w:r>
            <w:r w:rsidRPr="00152287">
              <w:rPr>
                <w:sz w:val="18"/>
                <w:szCs w:val="18"/>
              </w:rPr>
              <w:t>Социальная поддержка отдельных категорий граждан, работающих и проживающих в сельской местности и поселках городского типа (рабочих поселках), по оплате жилищно-коммунальных услуг"</w:t>
            </w: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Исполнитель основного мероприятия МБУК «Юрлинский МКДЦ»</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1003</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0316315</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78,0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83,0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89,0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89,0</w:t>
            </w:r>
          </w:p>
        </w:tc>
      </w:tr>
      <w:tr w:rsidR="000722C5" w:rsidRPr="00152287" w:rsidTr="00152287">
        <w:trPr>
          <w:tblCellSpacing w:w="5" w:type="nil"/>
        </w:trPr>
        <w:tc>
          <w:tcPr>
            <w:tcW w:w="206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lastRenderedPageBreak/>
              <w:t>Основное мероприятие 1.3</w:t>
            </w:r>
            <w:r w:rsidRPr="00152287">
              <w:rPr>
                <w:b/>
                <w:sz w:val="18"/>
                <w:szCs w:val="18"/>
              </w:rPr>
              <w:t xml:space="preserve"> «</w:t>
            </w:r>
            <w:r w:rsidRPr="00152287">
              <w:rPr>
                <w:sz w:val="18"/>
                <w:szCs w:val="18"/>
              </w:rPr>
              <w:t>Социальная поддержка отдельных категорий граждан, работающих и проживающих в сельской местности и поселках городского типа (рабочих поселках), по оплате жилищно-коммунальных услуг"</w:t>
            </w: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Исполнитель основного мероприятия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1003</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0316315</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108,8</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114,2</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120,3</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120,3</w:t>
            </w:r>
          </w:p>
        </w:tc>
      </w:tr>
    </w:tbl>
    <w:p w:rsidR="000722C5" w:rsidRPr="00ED6204" w:rsidRDefault="000722C5" w:rsidP="000722C5">
      <w:pPr>
        <w:jc w:val="both"/>
        <w:rPr>
          <w:sz w:val="22"/>
          <w:szCs w:val="22"/>
        </w:rPr>
      </w:pPr>
      <w:bookmarkStart w:id="51" w:name="Par759"/>
      <w:bookmarkEnd w:id="51"/>
    </w:p>
    <w:p w:rsidR="000722C5" w:rsidRPr="00ED6204" w:rsidRDefault="000722C5" w:rsidP="000722C5">
      <w:pPr>
        <w:jc w:val="right"/>
        <w:outlineLvl w:val="3"/>
        <w:rPr>
          <w:sz w:val="22"/>
          <w:szCs w:val="22"/>
        </w:rPr>
      </w:pPr>
      <w:bookmarkStart w:id="52" w:name="Par908"/>
      <w:bookmarkEnd w:id="52"/>
      <w:r w:rsidRPr="00ED6204">
        <w:rPr>
          <w:sz w:val="22"/>
          <w:szCs w:val="22"/>
        </w:rPr>
        <w:t>Форма 7</w:t>
      </w:r>
    </w:p>
    <w:p w:rsidR="000722C5" w:rsidRPr="00ED6204" w:rsidRDefault="000722C5" w:rsidP="000722C5">
      <w:pPr>
        <w:jc w:val="center"/>
        <w:rPr>
          <w:sz w:val="22"/>
          <w:szCs w:val="22"/>
        </w:rPr>
      </w:pPr>
      <w:bookmarkStart w:id="53" w:name="Par910"/>
      <w:bookmarkEnd w:id="53"/>
      <w:r w:rsidRPr="00ED6204">
        <w:rPr>
          <w:sz w:val="22"/>
          <w:szCs w:val="22"/>
        </w:rPr>
        <w:t>Финансовое обеспечение реализации муниципальной программы</w:t>
      </w:r>
    </w:p>
    <w:p w:rsidR="000722C5" w:rsidRPr="00ED6204" w:rsidRDefault="000722C5" w:rsidP="00152287">
      <w:pPr>
        <w:jc w:val="center"/>
        <w:rPr>
          <w:sz w:val="22"/>
          <w:szCs w:val="22"/>
        </w:rPr>
      </w:pPr>
      <w:r w:rsidRPr="00ED6204">
        <w:rPr>
          <w:sz w:val="22"/>
          <w:szCs w:val="22"/>
        </w:rPr>
        <w:t>Юрлинского муниципального района за счет внебюджетных источников финансирования</w:t>
      </w:r>
    </w:p>
    <w:tbl>
      <w:tblPr>
        <w:tblW w:w="9998" w:type="dxa"/>
        <w:tblCellSpacing w:w="5" w:type="nil"/>
        <w:tblLayout w:type="fixed"/>
        <w:tblCellMar>
          <w:left w:w="75" w:type="dxa"/>
          <w:right w:w="75" w:type="dxa"/>
        </w:tblCellMar>
        <w:tblLook w:val="0000"/>
      </w:tblPr>
      <w:tblGrid>
        <w:gridCol w:w="2060"/>
        <w:gridCol w:w="1984"/>
        <w:gridCol w:w="709"/>
        <w:gridCol w:w="709"/>
        <w:gridCol w:w="709"/>
        <w:gridCol w:w="567"/>
        <w:gridCol w:w="850"/>
        <w:gridCol w:w="709"/>
        <w:gridCol w:w="850"/>
        <w:gridCol w:w="851"/>
      </w:tblGrid>
      <w:tr w:rsidR="000722C5" w:rsidRPr="00152287" w:rsidTr="00152287">
        <w:trPr>
          <w:tblCellSpacing w:w="5" w:type="nil"/>
        </w:trPr>
        <w:tc>
          <w:tcPr>
            <w:tcW w:w="2060" w:type="dxa"/>
            <w:vMerge w:val="restart"/>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Наименование муниципальной программы, подпрограммы, основного мероприятия,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Ответственный исполнитель, соисполнители, участники (ГРБС)</w:t>
            </w:r>
          </w:p>
        </w:tc>
        <w:tc>
          <w:tcPr>
            <w:tcW w:w="2694" w:type="dxa"/>
            <w:gridSpan w:val="4"/>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Код бюджетной классификации</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 xml:space="preserve">Расходы </w:t>
            </w:r>
            <w:hyperlink w:anchor="Par604" w:history="1">
              <w:r w:rsidRPr="00152287">
                <w:rPr>
                  <w:color w:val="0000FF"/>
                  <w:sz w:val="18"/>
                  <w:szCs w:val="18"/>
                </w:rPr>
                <w:t>&lt;1&gt;</w:t>
              </w:r>
            </w:hyperlink>
            <w:r w:rsidRPr="00152287">
              <w:rPr>
                <w:sz w:val="18"/>
                <w:szCs w:val="18"/>
              </w:rPr>
              <w:t>, тыс. руб.</w:t>
            </w:r>
          </w:p>
        </w:tc>
      </w:tr>
      <w:tr w:rsidR="000722C5" w:rsidRPr="00152287" w:rsidTr="00152287">
        <w:trPr>
          <w:tblCellSpacing w:w="5" w:type="nil"/>
        </w:trPr>
        <w:tc>
          <w:tcPr>
            <w:tcW w:w="2060" w:type="dxa"/>
            <w:vMerge/>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ГРБС</w:t>
            </w:r>
          </w:p>
        </w:tc>
        <w:tc>
          <w:tcPr>
            <w:tcW w:w="709"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РзПр</w:t>
            </w:r>
          </w:p>
        </w:tc>
        <w:tc>
          <w:tcPr>
            <w:tcW w:w="709"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ЦСР</w:t>
            </w:r>
          </w:p>
        </w:tc>
        <w:tc>
          <w:tcPr>
            <w:tcW w:w="567"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 xml:space="preserve">КВР </w:t>
            </w:r>
            <w:hyperlink w:anchor="Par605" w:history="1">
              <w:r w:rsidRPr="00152287">
                <w:rPr>
                  <w:color w:val="0000FF"/>
                  <w:sz w:val="18"/>
                  <w:szCs w:val="18"/>
                </w:rPr>
                <w:t>&lt;2&gt;</w:t>
              </w:r>
            </w:hyperlink>
          </w:p>
        </w:tc>
        <w:tc>
          <w:tcPr>
            <w:tcW w:w="850"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очередной год</w:t>
            </w:r>
          </w:p>
        </w:tc>
        <w:tc>
          <w:tcPr>
            <w:tcW w:w="709"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первый год планового периода (N)</w:t>
            </w:r>
          </w:p>
        </w:tc>
        <w:tc>
          <w:tcPr>
            <w:tcW w:w="850"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(N + 1)</w:t>
            </w:r>
          </w:p>
        </w:tc>
        <w:tc>
          <w:tcPr>
            <w:tcW w:w="851"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(N + 2)</w:t>
            </w:r>
          </w:p>
        </w:tc>
      </w:tr>
      <w:tr w:rsidR="000722C5" w:rsidRPr="00152287" w:rsidTr="00152287">
        <w:trPr>
          <w:tblCellSpacing w:w="5" w:type="nil"/>
        </w:trPr>
        <w:tc>
          <w:tcPr>
            <w:tcW w:w="206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w:t>
            </w: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r>
      <w:tr w:rsidR="000722C5" w:rsidRPr="00152287" w:rsidTr="00152287">
        <w:trPr>
          <w:tblCellSpacing w:w="5" w:type="nil"/>
        </w:trPr>
        <w:tc>
          <w:tcPr>
            <w:tcW w:w="2060" w:type="dxa"/>
            <w:vMerge w:val="restart"/>
            <w:tcBorders>
              <w:top w:val="single" w:sz="4" w:space="0" w:color="auto"/>
              <w:left w:val="single" w:sz="4" w:space="0" w:color="auto"/>
              <w:right w:val="single" w:sz="4" w:space="0" w:color="auto"/>
            </w:tcBorders>
          </w:tcPr>
          <w:p w:rsidR="000722C5" w:rsidRPr="00152287" w:rsidRDefault="000722C5" w:rsidP="000722C5">
            <w:pPr>
              <w:rPr>
                <w:sz w:val="18"/>
                <w:szCs w:val="18"/>
              </w:rPr>
            </w:pPr>
            <w:r w:rsidRPr="00152287">
              <w:rPr>
                <w:sz w:val="18"/>
                <w:szCs w:val="18"/>
              </w:rPr>
              <w:t>Программа «Развитие культуры Юрлинского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b/>
                <w:sz w:val="18"/>
                <w:szCs w:val="18"/>
              </w:rPr>
            </w:pPr>
            <w:r w:rsidRPr="00152287">
              <w:rPr>
                <w:b/>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431,0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452,0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457,0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457,0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Ответственный исполнитель - Управление культуры, молодежной политики и спорта Юрлинского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431,0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452,0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457,0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457,0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tcBorders>
              <w:top w:val="single" w:sz="4" w:space="0" w:color="auto"/>
              <w:left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Соисполнитель - МБУК «Юрлинский МКДЦ»</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340,0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360,0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360,0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tcBorders>
              <w:top w:val="single" w:sz="4" w:space="0" w:color="auto"/>
              <w:left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Соисполнитель -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tcBorders>
              <w:top w:val="single" w:sz="4" w:space="0" w:color="auto"/>
              <w:left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Соисполнитель -  МБОУ ДОД «Юрлинская ДШИ»</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95,0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95,0</w:t>
            </w:r>
          </w:p>
        </w:tc>
      </w:tr>
      <w:tr w:rsidR="000722C5" w:rsidRPr="00152287" w:rsidTr="00152287">
        <w:trPr>
          <w:tblCellSpacing w:w="5" w:type="nil"/>
        </w:trPr>
        <w:tc>
          <w:tcPr>
            <w:tcW w:w="2060" w:type="dxa"/>
            <w:vMerge w:val="restart"/>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Подпрограмма 1 -«Сохранение народного творчества и развитие культурно - досуговой деятельности в Юрлинском муниципальном районе»</w:t>
            </w: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b/>
                <w:sz w:val="18"/>
                <w:szCs w:val="18"/>
              </w:rPr>
            </w:pPr>
            <w:r w:rsidRPr="00152287">
              <w:rPr>
                <w:b/>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340,0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360,0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360,0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360,0</w:t>
            </w:r>
          </w:p>
        </w:tc>
      </w:tr>
      <w:tr w:rsidR="000722C5" w:rsidRPr="00152287" w:rsidTr="00152287">
        <w:trPr>
          <w:tblCellSpacing w:w="5" w:type="nil"/>
        </w:trPr>
        <w:tc>
          <w:tcPr>
            <w:tcW w:w="2060" w:type="dxa"/>
            <w:vMerge/>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Ответственный исполнитель  - МБУК «Юрлинский МКДЦ»</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340,0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360,0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360,0</w:t>
            </w:r>
          </w:p>
        </w:tc>
      </w:tr>
      <w:tr w:rsidR="000722C5" w:rsidRPr="00152287" w:rsidTr="00152287">
        <w:trPr>
          <w:tblCellSpacing w:w="5" w:type="nil"/>
        </w:trPr>
        <w:tc>
          <w:tcPr>
            <w:tcW w:w="206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Основное мероприятие 1.1 Организация досуга населения и условий для массового отдыха</w:t>
            </w: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Исполнитель основного мероприятия МБУК «Юрлинский МКДЦ» и его филиалы</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340,0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360,0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360,0</w:t>
            </w:r>
          </w:p>
        </w:tc>
      </w:tr>
      <w:tr w:rsidR="000722C5" w:rsidRPr="00152287" w:rsidTr="00152287">
        <w:trPr>
          <w:tblCellSpacing w:w="5" w:type="nil"/>
        </w:trPr>
        <w:tc>
          <w:tcPr>
            <w:tcW w:w="2060" w:type="dxa"/>
            <w:vMerge w:val="restart"/>
            <w:tcBorders>
              <w:top w:val="single" w:sz="4" w:space="0" w:color="auto"/>
              <w:left w:val="single" w:sz="4" w:space="0" w:color="auto"/>
              <w:right w:val="single" w:sz="4" w:space="0" w:color="auto"/>
            </w:tcBorders>
          </w:tcPr>
          <w:p w:rsidR="000722C5" w:rsidRPr="00152287" w:rsidRDefault="000722C5" w:rsidP="000722C5">
            <w:pPr>
              <w:rPr>
                <w:sz w:val="18"/>
                <w:szCs w:val="18"/>
              </w:rPr>
            </w:pPr>
            <w:r w:rsidRPr="00152287">
              <w:rPr>
                <w:sz w:val="18"/>
                <w:szCs w:val="18"/>
              </w:rPr>
              <w:t>Подпрограмма 2 -«Развитие дополнительного образования в сфере культуры и искусства Юрлинского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b/>
                <w:sz w:val="18"/>
                <w:szCs w:val="18"/>
              </w:rPr>
            </w:pPr>
            <w:r w:rsidRPr="00152287">
              <w:rPr>
                <w:b/>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90,0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90,0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95,0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95,0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Ответственный исполнитель  - МБОУ ДОД «Юрлинская ДШИ»</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95,0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95,0</w:t>
            </w:r>
          </w:p>
        </w:tc>
      </w:tr>
      <w:tr w:rsidR="000722C5" w:rsidRPr="00152287" w:rsidTr="00152287">
        <w:trPr>
          <w:tblCellSpacing w:w="5" w:type="nil"/>
        </w:trPr>
        <w:tc>
          <w:tcPr>
            <w:tcW w:w="206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Основное мероприятие 2.1 Предоставление дополнительного образования в сфере культуры и искусства</w:t>
            </w: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Исполнитель основного мероприятия МБОУ ДОД «Юрлинская ДШИ»</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95,0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95,0</w:t>
            </w:r>
          </w:p>
        </w:tc>
      </w:tr>
      <w:tr w:rsidR="000722C5" w:rsidRPr="00152287" w:rsidTr="00152287">
        <w:trPr>
          <w:tblCellSpacing w:w="5" w:type="nil"/>
        </w:trPr>
        <w:tc>
          <w:tcPr>
            <w:tcW w:w="2060" w:type="dxa"/>
            <w:vMerge w:val="restart"/>
            <w:tcBorders>
              <w:top w:val="single" w:sz="4" w:space="0" w:color="auto"/>
              <w:left w:val="single" w:sz="4" w:space="0" w:color="auto"/>
              <w:right w:val="single" w:sz="4" w:space="0" w:color="auto"/>
            </w:tcBorders>
          </w:tcPr>
          <w:p w:rsidR="000722C5" w:rsidRPr="00152287" w:rsidRDefault="000722C5" w:rsidP="000722C5">
            <w:pPr>
              <w:rPr>
                <w:sz w:val="18"/>
                <w:szCs w:val="18"/>
              </w:rPr>
            </w:pPr>
            <w:r w:rsidRPr="00152287">
              <w:rPr>
                <w:sz w:val="18"/>
                <w:szCs w:val="18"/>
              </w:rPr>
              <w:t xml:space="preserve">Подпрограмма 3 - «Развитие библиотечного </w:t>
            </w:r>
            <w:r w:rsidRPr="00152287">
              <w:rPr>
                <w:sz w:val="18"/>
                <w:szCs w:val="18"/>
              </w:rPr>
              <w:lastRenderedPageBreak/>
              <w:t>обслуживания в Юрлинском муниципальном районе»</w:t>
            </w: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b/>
                <w:sz w:val="18"/>
                <w:szCs w:val="18"/>
              </w:rPr>
            </w:pPr>
            <w:r w:rsidRPr="00152287">
              <w:rPr>
                <w:b/>
                <w:sz w:val="18"/>
                <w:szCs w:val="18"/>
              </w:rPr>
              <w:lastRenderedPageBreak/>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1,0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2,0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2,0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2,0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 xml:space="preserve">Ответственный исполнитель  - МБУК </w:t>
            </w:r>
            <w:r w:rsidRPr="00152287">
              <w:rPr>
                <w:sz w:val="18"/>
                <w:szCs w:val="18"/>
              </w:rPr>
              <w:lastRenderedPageBreak/>
              <w:t>«Юрлинская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lastRenderedPageBreak/>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w:t>
            </w:r>
          </w:p>
        </w:tc>
      </w:tr>
      <w:tr w:rsidR="000722C5" w:rsidRPr="00152287" w:rsidTr="00152287">
        <w:trPr>
          <w:tblCellSpacing w:w="5" w:type="nil"/>
        </w:trPr>
        <w:tc>
          <w:tcPr>
            <w:tcW w:w="206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lastRenderedPageBreak/>
              <w:t>Основное мероприятие 3.1 Библиотечно-информационное обслуживание населения</w:t>
            </w: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Исполнитель основного мероприятия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w:t>
            </w:r>
          </w:p>
        </w:tc>
      </w:tr>
    </w:tbl>
    <w:p w:rsidR="000722C5" w:rsidRPr="00ED6204" w:rsidRDefault="000722C5" w:rsidP="00152287">
      <w:pPr>
        <w:outlineLvl w:val="3"/>
        <w:rPr>
          <w:sz w:val="22"/>
          <w:szCs w:val="22"/>
        </w:rPr>
      </w:pPr>
      <w:bookmarkStart w:id="54" w:name="Par1355"/>
      <w:bookmarkEnd w:id="54"/>
    </w:p>
    <w:p w:rsidR="000722C5" w:rsidRPr="00ED6204" w:rsidRDefault="000722C5" w:rsidP="000722C5">
      <w:pPr>
        <w:jc w:val="right"/>
        <w:outlineLvl w:val="3"/>
        <w:rPr>
          <w:sz w:val="22"/>
          <w:szCs w:val="22"/>
        </w:rPr>
      </w:pPr>
      <w:r w:rsidRPr="00ED6204">
        <w:rPr>
          <w:sz w:val="22"/>
          <w:szCs w:val="22"/>
        </w:rPr>
        <w:t>Форма 9</w:t>
      </w:r>
    </w:p>
    <w:p w:rsidR="000722C5" w:rsidRPr="00ED6204" w:rsidRDefault="000722C5" w:rsidP="000722C5">
      <w:pPr>
        <w:jc w:val="center"/>
        <w:rPr>
          <w:sz w:val="22"/>
          <w:szCs w:val="22"/>
        </w:rPr>
      </w:pPr>
      <w:bookmarkStart w:id="55" w:name="Par1357"/>
      <w:bookmarkEnd w:id="55"/>
      <w:r w:rsidRPr="00ED6204">
        <w:rPr>
          <w:sz w:val="22"/>
          <w:szCs w:val="22"/>
        </w:rPr>
        <w:t>Финансовое обеспечение реализации муниципальной программы</w:t>
      </w:r>
    </w:p>
    <w:p w:rsidR="000722C5" w:rsidRPr="00ED6204" w:rsidRDefault="000722C5" w:rsidP="000722C5">
      <w:pPr>
        <w:jc w:val="center"/>
        <w:rPr>
          <w:sz w:val="22"/>
          <w:szCs w:val="22"/>
        </w:rPr>
      </w:pPr>
      <w:r w:rsidRPr="00ED6204">
        <w:rPr>
          <w:sz w:val="22"/>
          <w:szCs w:val="22"/>
        </w:rPr>
        <w:t>Юрлинского муниципального района за счет всех источников финансирования</w:t>
      </w:r>
    </w:p>
    <w:p w:rsidR="000722C5" w:rsidRPr="00ED6204" w:rsidRDefault="000722C5" w:rsidP="000722C5">
      <w:pPr>
        <w:jc w:val="center"/>
        <w:rPr>
          <w:sz w:val="22"/>
          <w:szCs w:val="22"/>
        </w:rPr>
      </w:pPr>
    </w:p>
    <w:tbl>
      <w:tblPr>
        <w:tblW w:w="9998" w:type="dxa"/>
        <w:tblCellSpacing w:w="5" w:type="nil"/>
        <w:tblLayout w:type="fixed"/>
        <w:tblCellMar>
          <w:left w:w="75" w:type="dxa"/>
          <w:right w:w="75" w:type="dxa"/>
        </w:tblCellMar>
        <w:tblLook w:val="0000"/>
      </w:tblPr>
      <w:tblGrid>
        <w:gridCol w:w="2060"/>
        <w:gridCol w:w="1984"/>
        <w:gridCol w:w="709"/>
        <w:gridCol w:w="709"/>
        <w:gridCol w:w="709"/>
        <w:gridCol w:w="567"/>
        <w:gridCol w:w="850"/>
        <w:gridCol w:w="709"/>
        <w:gridCol w:w="850"/>
        <w:gridCol w:w="851"/>
      </w:tblGrid>
      <w:tr w:rsidR="000722C5" w:rsidRPr="00152287" w:rsidTr="00152287">
        <w:trPr>
          <w:tblCellSpacing w:w="5" w:type="nil"/>
        </w:trPr>
        <w:tc>
          <w:tcPr>
            <w:tcW w:w="2060" w:type="dxa"/>
            <w:vMerge w:val="restart"/>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Наименование муниципальной программы, подпрограммы, основного мероприятия,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Ответственный исполнитель, соисполнители, участники (ГРБС)</w:t>
            </w:r>
          </w:p>
        </w:tc>
        <w:tc>
          <w:tcPr>
            <w:tcW w:w="2694" w:type="dxa"/>
            <w:gridSpan w:val="4"/>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Код бюджетной классификации</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 xml:space="preserve">Расходы </w:t>
            </w:r>
            <w:hyperlink w:anchor="Par604" w:history="1">
              <w:r w:rsidRPr="00152287">
                <w:rPr>
                  <w:color w:val="0000FF"/>
                  <w:sz w:val="18"/>
                  <w:szCs w:val="18"/>
                </w:rPr>
                <w:t>&lt;1&gt;</w:t>
              </w:r>
            </w:hyperlink>
            <w:r w:rsidRPr="00152287">
              <w:rPr>
                <w:sz w:val="18"/>
                <w:szCs w:val="18"/>
              </w:rPr>
              <w:t>, тыс. руб.</w:t>
            </w:r>
          </w:p>
        </w:tc>
      </w:tr>
      <w:tr w:rsidR="000722C5" w:rsidRPr="00152287" w:rsidTr="00152287">
        <w:trPr>
          <w:tblCellSpacing w:w="5" w:type="nil"/>
        </w:trPr>
        <w:tc>
          <w:tcPr>
            <w:tcW w:w="2060" w:type="dxa"/>
            <w:vMerge/>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ГРБС</w:t>
            </w:r>
          </w:p>
        </w:tc>
        <w:tc>
          <w:tcPr>
            <w:tcW w:w="709"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РзПр</w:t>
            </w:r>
          </w:p>
        </w:tc>
        <w:tc>
          <w:tcPr>
            <w:tcW w:w="709"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ЦСР</w:t>
            </w:r>
          </w:p>
        </w:tc>
        <w:tc>
          <w:tcPr>
            <w:tcW w:w="567"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 xml:space="preserve">КВР </w:t>
            </w:r>
            <w:hyperlink w:anchor="Par605" w:history="1">
              <w:r w:rsidRPr="00152287">
                <w:rPr>
                  <w:color w:val="0000FF"/>
                  <w:sz w:val="18"/>
                  <w:szCs w:val="18"/>
                </w:rPr>
                <w:t>&lt;2&gt;</w:t>
              </w:r>
            </w:hyperlink>
          </w:p>
        </w:tc>
        <w:tc>
          <w:tcPr>
            <w:tcW w:w="850"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очередной год</w:t>
            </w:r>
          </w:p>
        </w:tc>
        <w:tc>
          <w:tcPr>
            <w:tcW w:w="709"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первый год планового периода (N)</w:t>
            </w:r>
          </w:p>
        </w:tc>
        <w:tc>
          <w:tcPr>
            <w:tcW w:w="850"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(N + 1)</w:t>
            </w:r>
          </w:p>
        </w:tc>
        <w:tc>
          <w:tcPr>
            <w:tcW w:w="851"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(N + 2)</w:t>
            </w:r>
          </w:p>
        </w:tc>
      </w:tr>
      <w:tr w:rsidR="000722C5" w:rsidRPr="00152287" w:rsidTr="00152287">
        <w:trPr>
          <w:tblCellSpacing w:w="5" w:type="nil"/>
        </w:trPr>
        <w:tc>
          <w:tcPr>
            <w:tcW w:w="206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w:t>
            </w: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r>
      <w:tr w:rsidR="000722C5" w:rsidRPr="00152287" w:rsidTr="00152287">
        <w:trPr>
          <w:tblCellSpacing w:w="5" w:type="nil"/>
        </w:trPr>
        <w:tc>
          <w:tcPr>
            <w:tcW w:w="2060" w:type="dxa"/>
            <w:vMerge w:val="restart"/>
            <w:tcBorders>
              <w:top w:val="single" w:sz="4" w:space="0" w:color="auto"/>
              <w:left w:val="single" w:sz="4" w:space="0" w:color="auto"/>
              <w:right w:val="single" w:sz="4" w:space="0" w:color="auto"/>
            </w:tcBorders>
          </w:tcPr>
          <w:p w:rsidR="000722C5" w:rsidRPr="00152287" w:rsidRDefault="000722C5" w:rsidP="000722C5">
            <w:pPr>
              <w:rPr>
                <w:sz w:val="18"/>
                <w:szCs w:val="18"/>
              </w:rPr>
            </w:pPr>
            <w:r w:rsidRPr="00152287">
              <w:rPr>
                <w:sz w:val="18"/>
                <w:szCs w:val="18"/>
              </w:rPr>
              <w:t>Программа «Развитие культуры Юрлинского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b/>
                <w:sz w:val="18"/>
                <w:szCs w:val="18"/>
              </w:rPr>
            </w:pPr>
            <w:r w:rsidRPr="00152287">
              <w:rPr>
                <w:b/>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27271,4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36629,9</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41024,6</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46129,6</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Ответственный исполнитель -Управление культуры, молодежной политики и спорта Юрлинского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0804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0020000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3622,8</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3694,6</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3704,0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3704,0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vMerge w:val="restart"/>
            <w:tcBorders>
              <w:top w:val="single" w:sz="4" w:space="0" w:color="auto"/>
              <w:left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Соисполнитель - МБУК «Юрлинский МКДЦ»</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0801</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4400000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15770,0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19217,0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22297,0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25297,0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vMerge/>
            <w:tcBorders>
              <w:left w:val="single" w:sz="4" w:space="0" w:color="auto"/>
              <w:right w:val="single" w:sz="4" w:space="0" w:color="auto"/>
            </w:tcBorders>
            <w:vAlign w:val="center"/>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0707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7950000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200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277,0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277,0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323,0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323,0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vMerge/>
            <w:tcBorders>
              <w:left w:val="single" w:sz="4" w:space="0" w:color="auto"/>
              <w:right w:val="single" w:sz="4" w:space="0" w:color="auto"/>
            </w:tcBorders>
            <w:vAlign w:val="center"/>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1003</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0316315</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78,0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83,0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89,0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89,0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vMerge/>
            <w:tcBorders>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340,0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360,0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360,0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vMerge w:val="restart"/>
            <w:tcBorders>
              <w:top w:val="single" w:sz="4" w:space="0" w:color="auto"/>
              <w:left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Соисполнитель -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0801</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4420000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4941,0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7671,0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8159,0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9500,0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vMerge/>
            <w:tcBorders>
              <w:left w:val="single" w:sz="4" w:space="0" w:color="auto"/>
              <w:right w:val="single" w:sz="4" w:space="0" w:color="auto"/>
            </w:tcBorders>
            <w:vAlign w:val="center"/>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0707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7950000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200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22,0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22,0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vMerge/>
            <w:tcBorders>
              <w:left w:val="single" w:sz="4" w:space="0" w:color="auto"/>
              <w:right w:val="single" w:sz="4" w:space="0" w:color="auto"/>
            </w:tcBorders>
            <w:vAlign w:val="center"/>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1003</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0316315</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108,8</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114,2</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120,3</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120,3</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vMerge/>
            <w:tcBorders>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vMerge w:val="restart"/>
            <w:tcBorders>
              <w:top w:val="single" w:sz="4" w:space="0" w:color="auto"/>
              <w:left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Соисполнитель - МБОУ ДОД «Юрлинская ДШИ»</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0702</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4230000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1959,0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5034,0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5780,0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6544,0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vMerge/>
            <w:tcBorders>
              <w:left w:val="single" w:sz="4" w:space="0" w:color="auto"/>
              <w:right w:val="single" w:sz="4" w:space="0" w:color="auto"/>
            </w:tcBorders>
            <w:vAlign w:val="center"/>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0707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7950000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200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5,0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5,0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jc w:val="both"/>
              <w:rPr>
                <w:sz w:val="18"/>
                <w:szCs w:val="18"/>
              </w:rPr>
            </w:pPr>
          </w:p>
        </w:tc>
        <w:tc>
          <w:tcPr>
            <w:tcW w:w="1984" w:type="dxa"/>
            <w:vMerge/>
            <w:tcBorders>
              <w:left w:val="single" w:sz="4" w:space="0" w:color="auto"/>
              <w:right w:val="single" w:sz="4" w:space="0" w:color="auto"/>
            </w:tcBorders>
            <w:vAlign w:val="center"/>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1003</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0316314</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60,8</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64,1</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68,3</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68,3</w:t>
            </w:r>
          </w:p>
        </w:tc>
      </w:tr>
      <w:tr w:rsidR="000722C5" w:rsidRPr="00152287" w:rsidTr="00152287">
        <w:trPr>
          <w:tblCellSpacing w:w="5" w:type="nil"/>
        </w:trPr>
        <w:tc>
          <w:tcPr>
            <w:tcW w:w="2060" w:type="dxa"/>
            <w:vMerge/>
            <w:tcBorders>
              <w:left w:val="single" w:sz="4" w:space="0" w:color="auto"/>
              <w:bottom w:val="single" w:sz="4" w:space="0" w:color="auto"/>
              <w:right w:val="single" w:sz="4" w:space="0" w:color="auto"/>
            </w:tcBorders>
          </w:tcPr>
          <w:p w:rsidR="000722C5" w:rsidRPr="00152287" w:rsidRDefault="000722C5" w:rsidP="000722C5">
            <w:pPr>
              <w:jc w:val="both"/>
              <w:rPr>
                <w:sz w:val="18"/>
                <w:szCs w:val="18"/>
              </w:rPr>
            </w:pPr>
          </w:p>
        </w:tc>
        <w:tc>
          <w:tcPr>
            <w:tcW w:w="1984" w:type="dxa"/>
            <w:vMerge/>
            <w:tcBorders>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95,0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95,0</w:t>
            </w:r>
          </w:p>
        </w:tc>
      </w:tr>
      <w:tr w:rsidR="000722C5" w:rsidRPr="00152287" w:rsidTr="00152287">
        <w:trPr>
          <w:tblCellSpacing w:w="5" w:type="nil"/>
        </w:trPr>
        <w:tc>
          <w:tcPr>
            <w:tcW w:w="2060" w:type="dxa"/>
            <w:vMerge w:val="restart"/>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Подпрограмма 1 -«Сохранение народного творчества и развитие культурно- досуговой деятельности в Юрлинском муниципальном районе»</w:t>
            </w: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b/>
                <w:sz w:val="18"/>
                <w:szCs w:val="18"/>
              </w:rPr>
            </w:pPr>
            <w:r w:rsidRPr="00152287">
              <w:rPr>
                <w:b/>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14870,0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18337,0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21557,0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24557,0</w:t>
            </w:r>
          </w:p>
        </w:tc>
      </w:tr>
      <w:tr w:rsidR="000722C5" w:rsidRPr="00152287" w:rsidTr="00152287">
        <w:trPr>
          <w:tblCellSpacing w:w="5" w:type="nil"/>
        </w:trPr>
        <w:tc>
          <w:tcPr>
            <w:tcW w:w="2060" w:type="dxa"/>
            <w:vMerge/>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Ответственный исполнитель  - МБУК «Юрлинский МКДЦ»</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14870,0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18337,0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21557,0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24557,0</w:t>
            </w:r>
          </w:p>
        </w:tc>
      </w:tr>
      <w:tr w:rsidR="000722C5" w:rsidRPr="00152287" w:rsidTr="00152287">
        <w:trPr>
          <w:tblCellSpacing w:w="5" w:type="nil"/>
        </w:trPr>
        <w:tc>
          <w:tcPr>
            <w:tcW w:w="2060" w:type="dxa"/>
            <w:vMerge/>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 xml:space="preserve">Участники – филиалы МБУК «Юрлинский МКДЦ» </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14870,0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18337,0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21557,0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24557,0</w:t>
            </w:r>
          </w:p>
        </w:tc>
      </w:tr>
      <w:tr w:rsidR="000722C5" w:rsidRPr="00152287" w:rsidTr="00152287">
        <w:trPr>
          <w:tblCellSpacing w:w="5" w:type="nil"/>
        </w:trPr>
        <w:tc>
          <w:tcPr>
            <w:tcW w:w="206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Основное мероприятие 1.1 Организация досуга населения и условий для массового отдыха</w:t>
            </w: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Исполнитель основного мероприятия МБУК «Юрлинский МКДЦ» и его филиалы</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14870,0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18337,0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21557,0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24557,0</w:t>
            </w:r>
          </w:p>
        </w:tc>
      </w:tr>
      <w:tr w:rsidR="000722C5" w:rsidRPr="00152287" w:rsidTr="00152287">
        <w:trPr>
          <w:tblCellSpacing w:w="5" w:type="nil"/>
        </w:trPr>
        <w:tc>
          <w:tcPr>
            <w:tcW w:w="2060" w:type="dxa"/>
            <w:vMerge w:val="restart"/>
            <w:tcBorders>
              <w:top w:val="single" w:sz="4" w:space="0" w:color="auto"/>
              <w:left w:val="single" w:sz="4" w:space="0" w:color="auto"/>
              <w:right w:val="single" w:sz="4" w:space="0" w:color="auto"/>
            </w:tcBorders>
          </w:tcPr>
          <w:p w:rsidR="000722C5" w:rsidRPr="00152287" w:rsidRDefault="000722C5" w:rsidP="000722C5">
            <w:pPr>
              <w:rPr>
                <w:sz w:val="18"/>
                <w:szCs w:val="18"/>
              </w:rPr>
            </w:pPr>
            <w:r w:rsidRPr="00152287">
              <w:rPr>
                <w:sz w:val="18"/>
                <w:szCs w:val="18"/>
              </w:rPr>
              <w:t xml:space="preserve">Подпрограмма 2 -«Развитие дополнительного образования в сфере культуры и искусства </w:t>
            </w:r>
            <w:r w:rsidRPr="00152287">
              <w:rPr>
                <w:sz w:val="18"/>
                <w:szCs w:val="18"/>
              </w:rPr>
              <w:lastRenderedPageBreak/>
              <w:t>Юрлинского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b/>
                <w:sz w:val="18"/>
                <w:szCs w:val="18"/>
              </w:rPr>
            </w:pPr>
            <w:r w:rsidRPr="00152287">
              <w:rPr>
                <w:b/>
                <w:sz w:val="18"/>
                <w:szCs w:val="18"/>
              </w:rPr>
              <w:lastRenderedPageBreak/>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2049,0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5024,0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5845,0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6609,0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 xml:space="preserve">Ответственный исполнитель  - МБОУ ДОД «Юрлинская </w:t>
            </w:r>
            <w:r w:rsidRPr="00152287">
              <w:rPr>
                <w:sz w:val="18"/>
                <w:szCs w:val="18"/>
              </w:rPr>
              <w:lastRenderedPageBreak/>
              <w:t>ДШИ»</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lastRenderedPageBreak/>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2049,0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5024,0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5845,0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6609,0</w:t>
            </w:r>
          </w:p>
        </w:tc>
      </w:tr>
      <w:tr w:rsidR="000722C5" w:rsidRPr="00152287" w:rsidTr="00152287">
        <w:trPr>
          <w:tblCellSpacing w:w="5" w:type="nil"/>
        </w:trPr>
        <w:tc>
          <w:tcPr>
            <w:tcW w:w="206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lastRenderedPageBreak/>
              <w:t>Основное мероприятие 2.1 Предоставление дополнительного образования в сфере культуры и искусства</w:t>
            </w: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Исполнитель основного мероприятия МБОУ ДОД «Юрлинская ДШИ»</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2049,0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5024,0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5845,0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6609,0</w:t>
            </w:r>
          </w:p>
        </w:tc>
      </w:tr>
      <w:tr w:rsidR="000722C5" w:rsidRPr="00152287" w:rsidTr="00152287">
        <w:trPr>
          <w:tblCellSpacing w:w="5" w:type="nil"/>
        </w:trPr>
        <w:tc>
          <w:tcPr>
            <w:tcW w:w="2060" w:type="dxa"/>
            <w:vMerge w:val="restart"/>
            <w:tcBorders>
              <w:top w:val="single" w:sz="4" w:space="0" w:color="auto"/>
              <w:left w:val="single" w:sz="4" w:space="0" w:color="auto"/>
              <w:right w:val="single" w:sz="4" w:space="0" w:color="auto"/>
            </w:tcBorders>
          </w:tcPr>
          <w:p w:rsidR="000722C5" w:rsidRPr="00152287" w:rsidRDefault="000722C5" w:rsidP="000722C5">
            <w:pPr>
              <w:rPr>
                <w:sz w:val="18"/>
                <w:szCs w:val="18"/>
              </w:rPr>
            </w:pPr>
            <w:r w:rsidRPr="00152287">
              <w:rPr>
                <w:sz w:val="18"/>
                <w:szCs w:val="18"/>
              </w:rPr>
              <w:t>Подпрограмма 3 -«Развитие библиотечного обслуживания в Юрлинском муниципальном районе»</w:t>
            </w: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b/>
                <w:sz w:val="18"/>
                <w:szCs w:val="18"/>
              </w:rPr>
            </w:pPr>
            <w:r w:rsidRPr="00152287">
              <w:rPr>
                <w:b/>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4942,0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6773,0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8131,0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9472,0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Ответственный исполнитель  -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4942,0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6773,0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8131,0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9472,0</w:t>
            </w:r>
          </w:p>
        </w:tc>
      </w:tr>
      <w:tr w:rsidR="000722C5" w:rsidRPr="00152287" w:rsidTr="00152287">
        <w:trPr>
          <w:tblCellSpacing w:w="5" w:type="nil"/>
        </w:trPr>
        <w:tc>
          <w:tcPr>
            <w:tcW w:w="2060" w:type="dxa"/>
            <w:vMerge/>
            <w:tcBorders>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Участники – МБУК «Юрлинская ЦБС» и ее филиалы</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4942,0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6773,0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8131,0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9472,0</w:t>
            </w:r>
          </w:p>
        </w:tc>
      </w:tr>
      <w:tr w:rsidR="000722C5" w:rsidRPr="00152287" w:rsidTr="00152287">
        <w:trPr>
          <w:tblCellSpacing w:w="5" w:type="nil"/>
        </w:trPr>
        <w:tc>
          <w:tcPr>
            <w:tcW w:w="206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Основное мероприятие 3.1 Библиотечно-информационное обслуживание населения</w:t>
            </w: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Исполнитель основного мероприятия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proofErr w:type="spellStart"/>
            <w:r w:rsidRPr="00152287">
              <w:rPr>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4942,0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6773,0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81312,0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9472,0</w:t>
            </w:r>
          </w:p>
        </w:tc>
      </w:tr>
      <w:tr w:rsidR="000722C5" w:rsidRPr="00152287" w:rsidTr="00152287">
        <w:trPr>
          <w:tblCellSpacing w:w="5" w:type="nil"/>
        </w:trPr>
        <w:tc>
          <w:tcPr>
            <w:tcW w:w="2060" w:type="dxa"/>
            <w:vMerge w:val="restart"/>
            <w:tcBorders>
              <w:top w:val="single" w:sz="4" w:space="0" w:color="auto"/>
              <w:left w:val="single" w:sz="4" w:space="0" w:color="auto"/>
              <w:right w:val="single" w:sz="4" w:space="0" w:color="auto"/>
            </w:tcBorders>
          </w:tcPr>
          <w:p w:rsidR="000722C5" w:rsidRPr="00152287" w:rsidRDefault="000722C5" w:rsidP="000722C5">
            <w:pPr>
              <w:rPr>
                <w:sz w:val="18"/>
                <w:szCs w:val="18"/>
              </w:rPr>
            </w:pPr>
            <w:r w:rsidRPr="00152287">
              <w:rPr>
                <w:sz w:val="18"/>
                <w:szCs w:val="18"/>
              </w:rPr>
              <w:t>Подпрограмма 4 -«Реализация молодежной политики в Юрлинском муниципальном районе»</w:t>
            </w: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b/>
                <w:sz w:val="18"/>
                <w:szCs w:val="18"/>
              </w:rPr>
            </w:pPr>
            <w:r w:rsidRPr="00152287">
              <w:rPr>
                <w:b/>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0707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7950000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200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300,0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300,0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350,0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350,0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Ответственный исполнитель  - «Управление культуры Юрлинского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0707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7950000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200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350,0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350,0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Участники – МБУК «Юрлинский МКДЦ»</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0707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7950000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200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277,0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277,0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323,0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323,0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Участники – МБОУ ДОД «Юрлинская ДШИ»</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0707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7950000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200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5,0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5,0</w:t>
            </w:r>
          </w:p>
        </w:tc>
      </w:tr>
      <w:tr w:rsidR="000722C5" w:rsidRPr="00152287" w:rsidTr="00152287">
        <w:trPr>
          <w:trHeight w:val="561"/>
          <w:tblCellSpacing w:w="5" w:type="nil"/>
        </w:trPr>
        <w:tc>
          <w:tcPr>
            <w:tcW w:w="2060" w:type="dxa"/>
            <w:vMerge/>
            <w:tcBorders>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Участники –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0707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7950000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200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22,0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22,0</w:t>
            </w:r>
          </w:p>
        </w:tc>
      </w:tr>
      <w:tr w:rsidR="000722C5" w:rsidRPr="00152287" w:rsidTr="00152287">
        <w:trPr>
          <w:trHeight w:val="561"/>
          <w:tblCellSpacing w:w="5" w:type="nil"/>
        </w:trPr>
        <w:tc>
          <w:tcPr>
            <w:tcW w:w="2060" w:type="dxa"/>
            <w:tcBorders>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Основное мероприятие 4.1 «Развитие молодежной политики в Юрлинском муниципальном районе»</w:t>
            </w: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Исполнители основного мероприятия МБУК «Юрлинский МКДЦ», МБОУ ДОД «Юрлинская ДШИ»,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0707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7950000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200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350,0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350,0</w:t>
            </w:r>
          </w:p>
        </w:tc>
      </w:tr>
      <w:tr w:rsidR="000722C5" w:rsidRPr="00152287" w:rsidTr="00152287">
        <w:trPr>
          <w:trHeight w:val="561"/>
          <w:tblCellSpacing w:w="5" w:type="nil"/>
        </w:trPr>
        <w:tc>
          <w:tcPr>
            <w:tcW w:w="2060" w:type="dxa"/>
            <w:vMerge w:val="restart"/>
            <w:tcBorders>
              <w:left w:val="single" w:sz="4" w:space="0" w:color="auto"/>
              <w:right w:val="single" w:sz="4" w:space="0" w:color="auto"/>
            </w:tcBorders>
          </w:tcPr>
          <w:p w:rsidR="000722C5" w:rsidRPr="00152287" w:rsidRDefault="000722C5" w:rsidP="000722C5">
            <w:pPr>
              <w:rPr>
                <w:sz w:val="18"/>
                <w:szCs w:val="18"/>
              </w:rPr>
            </w:pPr>
            <w:r w:rsidRPr="00152287">
              <w:rPr>
                <w:sz w:val="18"/>
                <w:szCs w:val="18"/>
              </w:rPr>
              <w:t>Подпрограмма 5 -«Развитие инфраструктуры и приведение в нормативное состояние учреждений отрасли культуры Юрлинского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b/>
                <w:sz w:val="18"/>
                <w:szCs w:val="18"/>
              </w:rPr>
            </w:pPr>
            <w:r w:rsidRPr="00152287">
              <w:rPr>
                <w:b/>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1240,0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2240,0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1160,0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1160,0</w:t>
            </w:r>
          </w:p>
        </w:tc>
      </w:tr>
      <w:tr w:rsidR="000722C5" w:rsidRPr="00152287" w:rsidTr="00152287">
        <w:trPr>
          <w:trHeight w:val="561"/>
          <w:tblCellSpacing w:w="5" w:type="nil"/>
        </w:trPr>
        <w:tc>
          <w:tcPr>
            <w:tcW w:w="2060" w:type="dxa"/>
            <w:vMerge/>
            <w:tcBorders>
              <w:left w:val="single" w:sz="4" w:space="0" w:color="auto"/>
              <w:right w:val="single" w:sz="4" w:space="0" w:color="auto"/>
            </w:tcBorders>
          </w:tcPr>
          <w:p w:rsidR="000722C5" w:rsidRPr="00152287" w:rsidRDefault="000722C5" w:rsidP="000722C5">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Ответственный исполнитель  - МБОУ ДОД «Юрлинская ДШИ»</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0702</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4230000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100,0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30,0</w:t>
            </w:r>
          </w:p>
        </w:tc>
      </w:tr>
      <w:tr w:rsidR="000722C5" w:rsidRPr="00152287" w:rsidTr="00152287">
        <w:trPr>
          <w:trHeight w:val="561"/>
          <w:tblCellSpacing w:w="5" w:type="nil"/>
        </w:trPr>
        <w:tc>
          <w:tcPr>
            <w:tcW w:w="2060" w:type="dxa"/>
            <w:vMerge/>
            <w:tcBorders>
              <w:left w:val="single" w:sz="4" w:space="0" w:color="auto"/>
              <w:right w:val="single" w:sz="4" w:space="0" w:color="auto"/>
            </w:tcBorders>
          </w:tcPr>
          <w:p w:rsidR="000722C5" w:rsidRPr="00152287" w:rsidRDefault="000722C5" w:rsidP="000722C5">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Ответственный исполнитель  -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0801</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4420000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900,0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30,0</w:t>
            </w:r>
          </w:p>
        </w:tc>
      </w:tr>
      <w:tr w:rsidR="000722C5" w:rsidRPr="00152287" w:rsidTr="00152287">
        <w:trPr>
          <w:trHeight w:val="561"/>
          <w:tblCellSpacing w:w="5" w:type="nil"/>
        </w:trPr>
        <w:tc>
          <w:tcPr>
            <w:tcW w:w="2060" w:type="dxa"/>
            <w:vMerge/>
            <w:tcBorders>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Ответственный исполнитель  - МБУК «Юрлинский МКДЦ»</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0801</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4400000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1240,0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1240,0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1100,0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1100,0</w:t>
            </w:r>
          </w:p>
        </w:tc>
      </w:tr>
      <w:tr w:rsidR="000722C5" w:rsidRPr="00152287" w:rsidTr="00152287">
        <w:trPr>
          <w:trHeight w:val="561"/>
          <w:tblCellSpacing w:w="5" w:type="nil"/>
        </w:trPr>
        <w:tc>
          <w:tcPr>
            <w:tcW w:w="2060" w:type="dxa"/>
            <w:vMerge w:val="restart"/>
            <w:tcBorders>
              <w:left w:val="single" w:sz="4" w:space="0" w:color="auto"/>
              <w:right w:val="single" w:sz="4" w:space="0" w:color="auto"/>
            </w:tcBorders>
          </w:tcPr>
          <w:p w:rsidR="000722C5" w:rsidRPr="00152287" w:rsidRDefault="000722C5" w:rsidP="000722C5">
            <w:pPr>
              <w:rPr>
                <w:sz w:val="18"/>
                <w:szCs w:val="18"/>
              </w:rPr>
            </w:pPr>
            <w:r w:rsidRPr="00152287">
              <w:rPr>
                <w:sz w:val="18"/>
                <w:szCs w:val="18"/>
              </w:rPr>
              <w:t xml:space="preserve">Подпрограмма 6 «Обеспечение реализации муниципальной программы Юрлинского муниципального района «Развитие культуры Юрлинского муниципального района»" </w:t>
            </w:r>
            <w:hyperlink w:anchor="Par606" w:history="1">
              <w:r w:rsidRPr="00152287">
                <w:rPr>
                  <w:color w:val="0000FF"/>
                  <w:sz w:val="18"/>
                  <w:szCs w:val="18"/>
                </w:rPr>
                <w:t>&lt;3&gt;</w:t>
              </w:r>
            </w:hyperlink>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b/>
                <w:sz w:val="18"/>
                <w:szCs w:val="18"/>
              </w:rPr>
            </w:pPr>
            <w:r w:rsidRPr="00152287">
              <w:rPr>
                <w:b/>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r w:rsidRPr="00152287">
              <w:rPr>
                <w:b/>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b/>
                <w:sz w:val="18"/>
                <w:szCs w:val="18"/>
              </w:rPr>
            </w:pPr>
            <w:proofErr w:type="spellStart"/>
            <w:r w:rsidRPr="00152287">
              <w:rPr>
                <w:b/>
                <w:sz w:val="18"/>
                <w:szCs w:val="18"/>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3870,4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3955,9</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3981,6</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b/>
                <w:sz w:val="18"/>
                <w:szCs w:val="18"/>
              </w:rPr>
            </w:pPr>
            <w:r w:rsidRPr="00152287">
              <w:rPr>
                <w:b/>
                <w:sz w:val="18"/>
                <w:szCs w:val="18"/>
              </w:rPr>
              <w:t>3981,6</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rPr>
                <w:sz w:val="18"/>
                <w:szCs w:val="18"/>
              </w:rPr>
            </w:pPr>
          </w:p>
        </w:tc>
        <w:tc>
          <w:tcPr>
            <w:tcW w:w="1984" w:type="dxa"/>
            <w:vMerge w:val="restart"/>
            <w:tcBorders>
              <w:top w:val="single" w:sz="4" w:space="0" w:color="auto"/>
              <w:left w:val="single" w:sz="4" w:space="0" w:color="auto"/>
              <w:right w:val="single" w:sz="4" w:space="0" w:color="auto"/>
            </w:tcBorders>
            <w:vAlign w:val="center"/>
          </w:tcPr>
          <w:p w:rsidR="000722C5" w:rsidRPr="00152287" w:rsidRDefault="000722C5" w:rsidP="000722C5">
            <w:pPr>
              <w:rPr>
                <w:sz w:val="18"/>
                <w:szCs w:val="18"/>
              </w:rPr>
            </w:pPr>
            <w:r w:rsidRPr="00152287">
              <w:rPr>
                <w:sz w:val="18"/>
                <w:szCs w:val="18"/>
              </w:rPr>
              <w:t>Ответственный исполнитель муниципальной программы –Управление культуры Юрлинского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0804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0020000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3394,0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3446,0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3446,0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3446,0</w:t>
            </w:r>
          </w:p>
        </w:tc>
      </w:tr>
      <w:tr w:rsidR="000722C5" w:rsidRPr="00152287" w:rsidTr="00152287">
        <w:trPr>
          <w:tblCellSpacing w:w="5" w:type="nil"/>
        </w:trPr>
        <w:tc>
          <w:tcPr>
            <w:tcW w:w="2060" w:type="dxa"/>
            <w:vMerge/>
            <w:tcBorders>
              <w:left w:val="single" w:sz="4" w:space="0" w:color="auto"/>
              <w:right w:val="single" w:sz="4" w:space="0" w:color="auto"/>
            </w:tcBorders>
          </w:tcPr>
          <w:p w:rsidR="000722C5" w:rsidRPr="00152287" w:rsidRDefault="000722C5" w:rsidP="000722C5">
            <w:pPr>
              <w:rPr>
                <w:sz w:val="18"/>
                <w:szCs w:val="18"/>
              </w:rPr>
            </w:pPr>
          </w:p>
        </w:tc>
        <w:tc>
          <w:tcPr>
            <w:tcW w:w="1984" w:type="dxa"/>
            <w:vMerge/>
            <w:tcBorders>
              <w:left w:val="single" w:sz="4" w:space="0" w:color="auto"/>
              <w:right w:val="single" w:sz="4" w:space="0" w:color="auto"/>
            </w:tcBorders>
            <w:vAlign w:val="bottom"/>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0804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0020000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200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209,7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229,5</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237,9</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237,9</w:t>
            </w:r>
          </w:p>
        </w:tc>
      </w:tr>
      <w:tr w:rsidR="000722C5" w:rsidRPr="00152287" w:rsidTr="00152287">
        <w:trPr>
          <w:tblCellSpacing w:w="5" w:type="nil"/>
        </w:trPr>
        <w:tc>
          <w:tcPr>
            <w:tcW w:w="2060" w:type="dxa"/>
            <w:vMerge/>
            <w:tcBorders>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1984" w:type="dxa"/>
            <w:vMerge/>
            <w:tcBorders>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0804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0020000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800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19,1</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19,1</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20,1</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20,1</w:t>
            </w:r>
          </w:p>
        </w:tc>
      </w:tr>
      <w:tr w:rsidR="000722C5" w:rsidRPr="00152287" w:rsidTr="00152287">
        <w:trPr>
          <w:tblCellSpacing w:w="5" w:type="nil"/>
        </w:trPr>
        <w:tc>
          <w:tcPr>
            <w:tcW w:w="2060" w:type="dxa"/>
            <w:tcBorders>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1984" w:type="dxa"/>
            <w:tcBorders>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1003</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0310000</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247,6</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261,3</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277,6</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277,6</w:t>
            </w:r>
          </w:p>
        </w:tc>
      </w:tr>
      <w:tr w:rsidR="000722C5" w:rsidRPr="00152287" w:rsidTr="00152287">
        <w:trPr>
          <w:tblCellSpacing w:w="5" w:type="nil"/>
        </w:trPr>
        <w:tc>
          <w:tcPr>
            <w:tcW w:w="206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Основное мероприятие 1.1</w:t>
            </w:r>
            <w:r w:rsidRPr="00152287">
              <w:rPr>
                <w:b/>
                <w:sz w:val="18"/>
                <w:szCs w:val="18"/>
              </w:rPr>
              <w:t xml:space="preserve"> «</w:t>
            </w:r>
            <w:r w:rsidRPr="00152287">
              <w:rPr>
                <w:sz w:val="18"/>
                <w:szCs w:val="18"/>
              </w:rPr>
              <w:t xml:space="preserve">Социальная поддержка педагогических </w:t>
            </w:r>
            <w:r w:rsidRPr="00152287">
              <w:rPr>
                <w:sz w:val="18"/>
                <w:szCs w:val="18"/>
              </w:rPr>
              <w:lastRenderedPageBreak/>
              <w:t>работников образовательных учреждений, работающих и проживающих в сельской местности и поселках городского типа (рабочих поселках), по оплате жилого помещения и коммунальных услуг"</w:t>
            </w: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lastRenderedPageBreak/>
              <w:t>Исполнитель основного мероприятия МБОУ ДОД «Юрлинская ДШИ»</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1003</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0316314</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60,8</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64,1</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68,3</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68,3</w:t>
            </w:r>
          </w:p>
        </w:tc>
      </w:tr>
      <w:tr w:rsidR="000722C5" w:rsidRPr="00152287" w:rsidTr="00152287">
        <w:trPr>
          <w:tblCellSpacing w:w="5" w:type="nil"/>
        </w:trPr>
        <w:tc>
          <w:tcPr>
            <w:tcW w:w="206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lastRenderedPageBreak/>
              <w:t>Основное мероприятие 1.2</w:t>
            </w:r>
            <w:r w:rsidRPr="00152287">
              <w:rPr>
                <w:b/>
                <w:sz w:val="18"/>
                <w:szCs w:val="18"/>
              </w:rPr>
              <w:t xml:space="preserve"> «</w:t>
            </w:r>
            <w:r w:rsidRPr="00152287">
              <w:rPr>
                <w:sz w:val="18"/>
                <w:szCs w:val="18"/>
              </w:rPr>
              <w:t>Социальная поддержка отдельных категорий граждан, работающих и проживающих в сельской местности и поселках городского типа (рабочих поселках), по оплате жилищно-коммунальных услуг"</w:t>
            </w: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Исполнитель основного мероприятия МБУК «Юрлинский МКДЦ»</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1003</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0316315</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78,0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83,0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89,0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89,0</w:t>
            </w:r>
          </w:p>
        </w:tc>
      </w:tr>
      <w:tr w:rsidR="000722C5" w:rsidRPr="00152287" w:rsidTr="00152287">
        <w:trPr>
          <w:tblCellSpacing w:w="5" w:type="nil"/>
        </w:trPr>
        <w:tc>
          <w:tcPr>
            <w:tcW w:w="206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Основное мероприятие 1.3</w:t>
            </w:r>
            <w:r w:rsidRPr="00152287">
              <w:rPr>
                <w:b/>
                <w:sz w:val="18"/>
                <w:szCs w:val="18"/>
              </w:rPr>
              <w:t xml:space="preserve"> «</w:t>
            </w:r>
            <w:r w:rsidRPr="00152287">
              <w:rPr>
                <w:sz w:val="18"/>
                <w:szCs w:val="18"/>
              </w:rPr>
              <w:t>Социальная поддержка отдельных категорий граждан, работающих и проживающих в сельской местности и поселках городского типа (рабочих поселках), по оплате жилищно-коммунальных услуг"</w:t>
            </w:r>
          </w:p>
        </w:tc>
        <w:tc>
          <w:tcPr>
            <w:tcW w:w="198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Исполнитель основного мероприятия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1003</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0316315</w:t>
            </w:r>
          </w:p>
        </w:tc>
        <w:tc>
          <w:tcPr>
            <w:tcW w:w="567"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108,8</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114,2</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120,3</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right"/>
              <w:rPr>
                <w:sz w:val="18"/>
                <w:szCs w:val="18"/>
              </w:rPr>
            </w:pPr>
            <w:r w:rsidRPr="00152287">
              <w:rPr>
                <w:sz w:val="18"/>
                <w:szCs w:val="18"/>
              </w:rPr>
              <w:t>120,3</w:t>
            </w:r>
          </w:p>
        </w:tc>
      </w:tr>
    </w:tbl>
    <w:p w:rsidR="000722C5" w:rsidRPr="00ED6204" w:rsidRDefault="000722C5" w:rsidP="00152287">
      <w:pPr>
        <w:outlineLvl w:val="3"/>
        <w:rPr>
          <w:sz w:val="22"/>
          <w:szCs w:val="22"/>
        </w:rPr>
      </w:pPr>
      <w:bookmarkStart w:id="56" w:name="Par1439"/>
      <w:bookmarkEnd w:id="56"/>
    </w:p>
    <w:p w:rsidR="000722C5" w:rsidRPr="00ED6204" w:rsidRDefault="000722C5" w:rsidP="000722C5">
      <w:pPr>
        <w:spacing w:line="240" w:lineRule="exact"/>
        <w:jc w:val="right"/>
        <w:outlineLvl w:val="3"/>
        <w:rPr>
          <w:sz w:val="22"/>
          <w:szCs w:val="22"/>
        </w:rPr>
      </w:pPr>
      <w:r w:rsidRPr="00ED6204">
        <w:rPr>
          <w:sz w:val="22"/>
          <w:szCs w:val="22"/>
        </w:rPr>
        <w:t xml:space="preserve">Форма 10 </w:t>
      </w:r>
      <w:hyperlink w:anchor="Par1572" w:history="1">
        <w:r w:rsidRPr="00ED6204">
          <w:rPr>
            <w:color w:val="0000FF"/>
            <w:sz w:val="22"/>
            <w:szCs w:val="22"/>
          </w:rPr>
          <w:t>&lt;1&gt;</w:t>
        </w:r>
      </w:hyperlink>
    </w:p>
    <w:p w:rsidR="000722C5" w:rsidRPr="00ED6204" w:rsidRDefault="000722C5" w:rsidP="000722C5">
      <w:pPr>
        <w:spacing w:line="240" w:lineRule="exact"/>
        <w:jc w:val="both"/>
        <w:rPr>
          <w:sz w:val="22"/>
          <w:szCs w:val="22"/>
        </w:rPr>
      </w:pPr>
    </w:p>
    <w:p w:rsidR="000722C5" w:rsidRPr="00ED6204" w:rsidRDefault="000722C5" w:rsidP="000722C5">
      <w:pPr>
        <w:spacing w:line="240" w:lineRule="exact"/>
        <w:jc w:val="center"/>
        <w:rPr>
          <w:sz w:val="22"/>
          <w:szCs w:val="22"/>
        </w:rPr>
      </w:pPr>
      <w:bookmarkStart w:id="57" w:name="Par1441"/>
      <w:bookmarkEnd w:id="57"/>
      <w:r w:rsidRPr="00ED6204">
        <w:rPr>
          <w:sz w:val="22"/>
          <w:szCs w:val="22"/>
        </w:rPr>
        <w:t>План</w:t>
      </w:r>
    </w:p>
    <w:p w:rsidR="000722C5" w:rsidRPr="00ED6204" w:rsidRDefault="000722C5" w:rsidP="000722C5">
      <w:pPr>
        <w:spacing w:line="240" w:lineRule="exact"/>
        <w:jc w:val="center"/>
        <w:rPr>
          <w:sz w:val="22"/>
          <w:szCs w:val="22"/>
        </w:rPr>
      </w:pPr>
      <w:r w:rsidRPr="00ED6204">
        <w:rPr>
          <w:sz w:val="22"/>
          <w:szCs w:val="22"/>
        </w:rPr>
        <w:t>мероприятий по реализации муниципальной программы</w:t>
      </w:r>
    </w:p>
    <w:p w:rsidR="000722C5" w:rsidRPr="00ED6204" w:rsidRDefault="000722C5" w:rsidP="000722C5">
      <w:pPr>
        <w:spacing w:line="240" w:lineRule="exact"/>
        <w:jc w:val="center"/>
        <w:rPr>
          <w:sz w:val="22"/>
          <w:szCs w:val="22"/>
        </w:rPr>
      </w:pPr>
      <w:r w:rsidRPr="00ED6204">
        <w:rPr>
          <w:sz w:val="22"/>
          <w:szCs w:val="22"/>
        </w:rPr>
        <w:t>Юрлинского муниципального района</w:t>
      </w:r>
    </w:p>
    <w:p w:rsidR="000722C5" w:rsidRPr="00ED6204" w:rsidRDefault="000722C5" w:rsidP="000722C5">
      <w:pPr>
        <w:spacing w:line="240" w:lineRule="exact"/>
        <w:jc w:val="center"/>
        <w:rPr>
          <w:sz w:val="22"/>
          <w:szCs w:val="22"/>
        </w:rPr>
      </w:pPr>
      <w:r w:rsidRPr="00ED6204">
        <w:rPr>
          <w:sz w:val="22"/>
          <w:szCs w:val="22"/>
        </w:rPr>
        <w:t xml:space="preserve"> «Развитие культуры Юрлинского муниципального района на 2015-2017гг»</w:t>
      </w:r>
    </w:p>
    <w:p w:rsidR="000722C5" w:rsidRPr="00ED6204" w:rsidRDefault="000722C5" w:rsidP="000722C5">
      <w:pPr>
        <w:spacing w:line="240" w:lineRule="exact"/>
        <w:jc w:val="center"/>
        <w:rPr>
          <w:sz w:val="22"/>
          <w:szCs w:val="22"/>
        </w:rPr>
      </w:pPr>
      <w:r w:rsidRPr="00ED6204">
        <w:rPr>
          <w:sz w:val="22"/>
          <w:szCs w:val="22"/>
        </w:rPr>
        <w:t>на очередной финансовый год и плановый период</w:t>
      </w:r>
    </w:p>
    <w:tbl>
      <w:tblPr>
        <w:tblW w:w="9998" w:type="dxa"/>
        <w:tblCellSpacing w:w="5" w:type="nil"/>
        <w:tblLayout w:type="fixed"/>
        <w:tblCellMar>
          <w:left w:w="75" w:type="dxa"/>
          <w:right w:w="75" w:type="dxa"/>
        </w:tblCellMar>
        <w:tblLook w:val="0000"/>
      </w:tblPr>
      <w:tblGrid>
        <w:gridCol w:w="501"/>
        <w:gridCol w:w="1134"/>
        <w:gridCol w:w="1275"/>
        <w:gridCol w:w="851"/>
        <w:gridCol w:w="709"/>
        <w:gridCol w:w="851"/>
        <w:gridCol w:w="708"/>
        <w:gridCol w:w="851"/>
        <w:gridCol w:w="850"/>
        <w:gridCol w:w="709"/>
        <w:gridCol w:w="851"/>
        <w:gridCol w:w="708"/>
      </w:tblGrid>
      <w:tr w:rsidR="000722C5" w:rsidRPr="00152287" w:rsidTr="00152287">
        <w:trPr>
          <w:tblCellSpacing w:w="5" w:type="nil"/>
        </w:trPr>
        <w:tc>
          <w:tcPr>
            <w:tcW w:w="501" w:type="dxa"/>
            <w:vMerge w:val="restart"/>
            <w:tcBorders>
              <w:top w:val="single" w:sz="4" w:space="0" w:color="auto"/>
              <w:left w:val="single" w:sz="4" w:space="0" w:color="auto"/>
              <w:bottom w:val="single" w:sz="4" w:space="0" w:color="auto"/>
              <w:right w:val="single" w:sz="4" w:space="0" w:color="auto"/>
            </w:tcBorders>
            <w:vAlign w:val="center"/>
          </w:tcPr>
          <w:p w:rsidR="000722C5" w:rsidRPr="00152287" w:rsidRDefault="000722C5" w:rsidP="00152287">
            <w:pPr>
              <w:jc w:val="center"/>
              <w:rPr>
                <w:sz w:val="18"/>
                <w:szCs w:val="18"/>
              </w:rPr>
            </w:pPr>
            <w:r w:rsidRPr="00152287">
              <w:rPr>
                <w:sz w:val="18"/>
                <w:szCs w:val="18"/>
              </w:rPr>
              <w:t>N п/п</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Наименование подпрограммы и результатов (вех)</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Исполнитель (ИОГВ)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ФИО</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Срок начала реализации (</w:t>
            </w:r>
            <w:proofErr w:type="spellStart"/>
            <w:r w:rsidRPr="00152287">
              <w:rPr>
                <w:sz w:val="18"/>
                <w:szCs w:val="18"/>
              </w:rPr>
              <w:t>дд.мм.гггг</w:t>
            </w:r>
            <w:proofErr w:type="spellEnd"/>
            <w:r w:rsidRPr="00152287">
              <w:rPr>
                <w:sz w:val="18"/>
                <w:szCs w:val="18"/>
              </w:rPr>
              <w:t>)</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Срок окончания реализации (</w:t>
            </w:r>
            <w:proofErr w:type="spellStart"/>
            <w:r w:rsidRPr="00152287">
              <w:rPr>
                <w:sz w:val="18"/>
                <w:szCs w:val="18"/>
              </w:rPr>
              <w:t>дд.мм.гггг</w:t>
            </w:r>
            <w:proofErr w:type="spellEnd"/>
            <w:r w:rsidRPr="00152287">
              <w:rPr>
                <w:sz w:val="18"/>
                <w:szCs w:val="18"/>
              </w:rPr>
              <w:t>)</w:t>
            </w:r>
          </w:p>
        </w:tc>
        <w:tc>
          <w:tcPr>
            <w:tcW w:w="4677" w:type="dxa"/>
            <w:gridSpan w:val="6"/>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Объем ресурсного обеспечения (тыс. руб.)</w:t>
            </w:r>
          </w:p>
        </w:tc>
      </w:tr>
      <w:tr w:rsidR="000722C5" w:rsidRPr="00152287" w:rsidTr="00152287">
        <w:trPr>
          <w:tblCellSpacing w:w="5" w:type="nil"/>
        </w:trPr>
        <w:tc>
          <w:tcPr>
            <w:tcW w:w="501" w:type="dxa"/>
            <w:vMerge/>
            <w:tcBorders>
              <w:top w:val="single" w:sz="4" w:space="0" w:color="auto"/>
              <w:left w:val="single" w:sz="4" w:space="0" w:color="auto"/>
              <w:bottom w:val="single" w:sz="4" w:space="0" w:color="auto"/>
              <w:right w:val="single" w:sz="4" w:space="0" w:color="auto"/>
            </w:tcBorders>
            <w:vAlign w:val="center"/>
          </w:tcPr>
          <w:p w:rsidR="000722C5" w:rsidRPr="00152287" w:rsidRDefault="000722C5" w:rsidP="00152287">
            <w:pPr>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both"/>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both"/>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both"/>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Бюджет муниципального района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Краевой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Федеральный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Бюджет сельских поселений</w:t>
            </w:r>
          </w:p>
        </w:tc>
        <w:tc>
          <w:tcPr>
            <w:tcW w:w="708"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Внебюджетные источники</w:t>
            </w:r>
          </w:p>
        </w:tc>
      </w:tr>
      <w:tr w:rsidR="000722C5" w:rsidRPr="00152287" w:rsidTr="00152287">
        <w:trPr>
          <w:tblCellSpacing w:w="5" w:type="nil"/>
        </w:trPr>
        <w:tc>
          <w:tcPr>
            <w:tcW w:w="50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152287">
            <w:pPr>
              <w:jc w:val="center"/>
              <w:rPr>
                <w:sz w:val="18"/>
                <w:szCs w:val="18"/>
              </w:rPr>
            </w:pPr>
            <w:r w:rsidRPr="00152287">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0722C5" w:rsidRPr="00152287" w:rsidRDefault="000722C5" w:rsidP="000722C5">
            <w:pPr>
              <w:jc w:val="center"/>
              <w:rPr>
                <w:sz w:val="18"/>
                <w:szCs w:val="18"/>
              </w:rPr>
            </w:pPr>
            <w:r w:rsidRPr="00152287">
              <w:rPr>
                <w:sz w:val="18"/>
                <w:szCs w:val="18"/>
              </w:rPr>
              <w:t>9</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11</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jc w:val="center"/>
              <w:rPr>
                <w:sz w:val="18"/>
                <w:szCs w:val="18"/>
              </w:rPr>
            </w:pPr>
            <w:r w:rsidRPr="00152287">
              <w:rPr>
                <w:sz w:val="18"/>
                <w:szCs w:val="18"/>
              </w:rPr>
              <w:t>12</w:t>
            </w:r>
          </w:p>
        </w:tc>
      </w:tr>
      <w:tr w:rsidR="000722C5" w:rsidRPr="00152287" w:rsidTr="00152287">
        <w:trPr>
          <w:tblCellSpacing w:w="5" w:type="nil"/>
        </w:trPr>
        <w:tc>
          <w:tcPr>
            <w:tcW w:w="501" w:type="dxa"/>
            <w:tcBorders>
              <w:top w:val="single" w:sz="4" w:space="0" w:color="auto"/>
              <w:left w:val="single" w:sz="4" w:space="0" w:color="auto"/>
              <w:bottom w:val="single" w:sz="4" w:space="0" w:color="auto"/>
              <w:right w:val="single" w:sz="4" w:space="0" w:color="auto"/>
            </w:tcBorders>
          </w:tcPr>
          <w:p w:rsidR="000722C5" w:rsidRPr="00152287" w:rsidRDefault="000722C5" w:rsidP="00152287">
            <w:pPr>
              <w:jc w:val="center"/>
              <w:rPr>
                <w:sz w:val="18"/>
                <w:szCs w:val="18"/>
              </w:rPr>
            </w:pPr>
            <w:r w:rsidRPr="00152287">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1. Подпрограмма 1-«Сохранение народного творчества и развитие культурно - досуговой деятельности в Юрлинском муниципальном районе»</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r w:rsidRPr="00152287">
              <w:rPr>
                <w:sz w:val="18"/>
                <w:szCs w:val="18"/>
              </w:rPr>
              <w:t>МБУК «Юрлинский МКДЦ»</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r w:rsidRPr="00152287">
              <w:rPr>
                <w:sz w:val="18"/>
                <w:szCs w:val="18"/>
              </w:rPr>
              <w:t>Ташкинова Л.И.</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r w:rsidRPr="00152287">
              <w:rPr>
                <w:sz w:val="18"/>
                <w:szCs w:val="18"/>
              </w:rPr>
              <w:t>01.01.</w:t>
            </w:r>
          </w:p>
          <w:p w:rsidR="000722C5" w:rsidRPr="00152287" w:rsidRDefault="000722C5" w:rsidP="000722C5">
            <w:pPr>
              <w:jc w:val="center"/>
              <w:rPr>
                <w:sz w:val="18"/>
                <w:szCs w:val="18"/>
              </w:rPr>
            </w:pPr>
            <w:r w:rsidRPr="00152287">
              <w:rPr>
                <w:sz w:val="18"/>
                <w:szCs w:val="18"/>
              </w:rPr>
              <w:t>2015</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r w:rsidRPr="00152287">
              <w:rPr>
                <w:sz w:val="18"/>
                <w:szCs w:val="18"/>
              </w:rPr>
              <w:t>31.12.</w:t>
            </w:r>
          </w:p>
          <w:p w:rsidR="000722C5" w:rsidRPr="00152287" w:rsidRDefault="000722C5" w:rsidP="000722C5">
            <w:pPr>
              <w:jc w:val="center"/>
              <w:rPr>
                <w:sz w:val="18"/>
                <w:szCs w:val="18"/>
              </w:rPr>
            </w:pPr>
            <w:r w:rsidRPr="00152287">
              <w:rPr>
                <w:sz w:val="18"/>
                <w:szCs w:val="18"/>
              </w:rPr>
              <w:t>2017</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64451,0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63371,0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1080,0</w:t>
            </w:r>
          </w:p>
        </w:tc>
      </w:tr>
      <w:tr w:rsidR="000722C5" w:rsidRPr="00152287" w:rsidTr="00152287">
        <w:trPr>
          <w:tblCellSpacing w:w="5" w:type="nil"/>
        </w:trPr>
        <w:tc>
          <w:tcPr>
            <w:tcW w:w="501" w:type="dxa"/>
            <w:tcBorders>
              <w:top w:val="single" w:sz="4" w:space="0" w:color="auto"/>
              <w:left w:val="single" w:sz="4" w:space="0" w:color="auto"/>
              <w:bottom w:val="single" w:sz="4" w:space="0" w:color="auto"/>
              <w:right w:val="single" w:sz="4" w:space="0" w:color="auto"/>
            </w:tcBorders>
          </w:tcPr>
          <w:p w:rsidR="000722C5" w:rsidRPr="00152287" w:rsidRDefault="000722C5" w:rsidP="00152287">
            <w:pPr>
              <w:jc w:val="center"/>
              <w:rPr>
                <w:sz w:val="18"/>
                <w:szCs w:val="18"/>
              </w:rPr>
            </w:pPr>
            <w:r w:rsidRPr="00152287">
              <w:rPr>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 xml:space="preserve">1.1. Основное </w:t>
            </w:r>
            <w:r w:rsidRPr="00152287">
              <w:rPr>
                <w:sz w:val="18"/>
                <w:szCs w:val="18"/>
              </w:rPr>
              <w:lastRenderedPageBreak/>
              <w:t>мероприятие Организация досуга населения и условий для массового отдыха</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64451,0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63371,0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1080,0</w:t>
            </w:r>
          </w:p>
        </w:tc>
      </w:tr>
      <w:tr w:rsidR="000722C5" w:rsidRPr="00152287" w:rsidTr="00152287">
        <w:trPr>
          <w:trHeight w:val="1995"/>
          <w:tblCellSpacing w:w="5" w:type="nil"/>
        </w:trPr>
        <w:tc>
          <w:tcPr>
            <w:tcW w:w="501" w:type="dxa"/>
            <w:tcBorders>
              <w:top w:val="single" w:sz="4" w:space="0" w:color="auto"/>
              <w:left w:val="single" w:sz="4" w:space="0" w:color="auto"/>
              <w:bottom w:val="single" w:sz="4" w:space="0" w:color="auto"/>
              <w:right w:val="single" w:sz="4" w:space="0" w:color="auto"/>
            </w:tcBorders>
          </w:tcPr>
          <w:p w:rsidR="000722C5" w:rsidRPr="00152287" w:rsidRDefault="000722C5" w:rsidP="00152287">
            <w:pPr>
              <w:jc w:val="center"/>
              <w:rPr>
                <w:sz w:val="18"/>
                <w:szCs w:val="18"/>
              </w:rPr>
            </w:pPr>
            <w:r w:rsidRPr="00152287">
              <w:rPr>
                <w:sz w:val="18"/>
                <w:szCs w:val="18"/>
              </w:rPr>
              <w:lastRenderedPageBreak/>
              <w:t>1.2</w:t>
            </w: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Результат: контрольная точка 1/целевой показатель 1.Повышение качества и уровня культурно – досуговых  услуг в сфере культуры до 83%</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МБУК «Юрлинский МКДЦ»</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Ташкинова Л.И.</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 xml:space="preserve">  31.12.</w:t>
            </w:r>
          </w:p>
          <w:p w:rsidR="000722C5" w:rsidRPr="00152287" w:rsidRDefault="000722C5" w:rsidP="000722C5">
            <w:pPr>
              <w:jc w:val="center"/>
              <w:rPr>
                <w:sz w:val="18"/>
                <w:szCs w:val="18"/>
              </w:rPr>
            </w:pPr>
            <w:r w:rsidRPr="00152287">
              <w:rPr>
                <w:sz w:val="18"/>
                <w:szCs w:val="18"/>
              </w:rPr>
              <w:t>2017</w:t>
            </w: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r>
      <w:tr w:rsidR="000722C5" w:rsidRPr="00152287" w:rsidTr="00152287">
        <w:trPr>
          <w:trHeight w:val="1995"/>
          <w:tblCellSpacing w:w="5" w:type="nil"/>
        </w:trPr>
        <w:tc>
          <w:tcPr>
            <w:tcW w:w="501" w:type="dxa"/>
            <w:tcBorders>
              <w:top w:val="single" w:sz="4" w:space="0" w:color="auto"/>
              <w:left w:val="single" w:sz="4" w:space="0" w:color="auto"/>
              <w:bottom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 xml:space="preserve">2.Темп роста количества участников </w:t>
            </w:r>
            <w:proofErr w:type="spellStart"/>
            <w:r w:rsidRPr="00152287">
              <w:rPr>
                <w:sz w:val="18"/>
                <w:szCs w:val="18"/>
              </w:rPr>
              <w:t>культурно-досуговых</w:t>
            </w:r>
            <w:proofErr w:type="spellEnd"/>
            <w:r w:rsidRPr="00152287">
              <w:rPr>
                <w:sz w:val="18"/>
                <w:szCs w:val="18"/>
              </w:rPr>
              <w:t xml:space="preserve"> мероприятий (по сравнению с предыдущим периодом) до 7%</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rPr>
          <w:trHeight w:val="1395"/>
          <w:tblCellSpacing w:w="5" w:type="nil"/>
        </w:trPr>
        <w:tc>
          <w:tcPr>
            <w:tcW w:w="501" w:type="dxa"/>
            <w:tcBorders>
              <w:top w:val="single" w:sz="4" w:space="0" w:color="auto"/>
              <w:left w:val="single" w:sz="4" w:space="0" w:color="auto"/>
              <w:bottom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3.Темп роста количества детей от 5-18 лет, привлекаемых к участию в творческих мероприятиях до 5%;</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rPr>
          <w:trHeight w:val="840"/>
          <w:tblCellSpacing w:w="5" w:type="nil"/>
        </w:trPr>
        <w:tc>
          <w:tcPr>
            <w:tcW w:w="501" w:type="dxa"/>
            <w:tcBorders>
              <w:top w:val="single" w:sz="4" w:space="0" w:color="auto"/>
              <w:left w:val="single" w:sz="4" w:space="0" w:color="auto"/>
              <w:bottom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4.Увеличение количества клубных формирований до 70 ед.;</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rPr>
          <w:trHeight w:val="840"/>
          <w:tblCellSpacing w:w="5" w:type="nil"/>
        </w:trPr>
        <w:tc>
          <w:tcPr>
            <w:tcW w:w="501" w:type="dxa"/>
            <w:tcBorders>
              <w:top w:val="single" w:sz="4" w:space="0" w:color="auto"/>
              <w:left w:val="single" w:sz="4" w:space="0" w:color="auto"/>
              <w:bottom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5. Темп роста количества творческих коллективов делегированных на краевые, всероссийские, международные мероприятия до 3 ед.</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rPr>
          <w:trHeight w:val="1905"/>
          <w:tblCellSpacing w:w="5" w:type="nil"/>
        </w:trPr>
        <w:tc>
          <w:tcPr>
            <w:tcW w:w="501" w:type="dxa"/>
            <w:tcBorders>
              <w:top w:val="single" w:sz="4" w:space="0" w:color="auto"/>
              <w:left w:val="single" w:sz="4" w:space="0" w:color="auto"/>
              <w:bottom w:val="single" w:sz="4" w:space="0" w:color="auto"/>
              <w:right w:val="single" w:sz="4" w:space="0" w:color="auto"/>
            </w:tcBorders>
          </w:tcPr>
          <w:p w:rsidR="000722C5" w:rsidRPr="00152287" w:rsidRDefault="000722C5" w:rsidP="00152287">
            <w:pPr>
              <w:jc w:val="center"/>
              <w:rPr>
                <w:sz w:val="18"/>
                <w:szCs w:val="18"/>
              </w:rPr>
            </w:pPr>
            <w:r w:rsidRPr="00152287">
              <w:rPr>
                <w:sz w:val="18"/>
                <w:szCs w:val="18"/>
              </w:rPr>
              <w:lastRenderedPageBreak/>
              <w:t>2</w:t>
            </w: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2. Подпрограмма 2-«Развитие дополнительного образования в сфере культуры и искусства Юрлинского муниципального района на 2015-2017гг»</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r w:rsidRPr="00152287">
              <w:rPr>
                <w:sz w:val="18"/>
                <w:szCs w:val="18"/>
              </w:rPr>
              <w:t>МБОУ ДОД «Юрлинская ДШИ»</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jc w:val="center"/>
              <w:rPr>
                <w:sz w:val="18"/>
                <w:szCs w:val="18"/>
              </w:rPr>
            </w:pPr>
            <w:r w:rsidRPr="00152287">
              <w:rPr>
                <w:sz w:val="18"/>
                <w:szCs w:val="18"/>
              </w:rPr>
              <w:t>Ниденталь Г.Ю.</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jc w:val="center"/>
              <w:rPr>
                <w:sz w:val="18"/>
                <w:szCs w:val="18"/>
              </w:rPr>
            </w:pPr>
            <w:r w:rsidRPr="00152287">
              <w:rPr>
                <w:sz w:val="18"/>
                <w:szCs w:val="18"/>
              </w:rPr>
              <w:t>01.01.</w:t>
            </w:r>
          </w:p>
          <w:p w:rsidR="000722C5" w:rsidRPr="00152287" w:rsidRDefault="000722C5" w:rsidP="000722C5">
            <w:pPr>
              <w:jc w:val="center"/>
              <w:rPr>
                <w:sz w:val="18"/>
                <w:szCs w:val="18"/>
              </w:rPr>
            </w:pPr>
            <w:r w:rsidRPr="00152287">
              <w:rPr>
                <w:sz w:val="18"/>
                <w:szCs w:val="18"/>
              </w:rPr>
              <w:t>2015</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jc w:val="center"/>
              <w:rPr>
                <w:sz w:val="18"/>
                <w:szCs w:val="18"/>
              </w:rPr>
            </w:pPr>
            <w:r w:rsidRPr="00152287">
              <w:rPr>
                <w:sz w:val="18"/>
                <w:szCs w:val="18"/>
              </w:rPr>
              <w:t>31.12.</w:t>
            </w:r>
          </w:p>
          <w:p w:rsidR="000722C5" w:rsidRPr="00152287" w:rsidRDefault="000722C5" w:rsidP="000722C5">
            <w:pPr>
              <w:jc w:val="center"/>
              <w:rPr>
                <w:sz w:val="18"/>
                <w:szCs w:val="18"/>
              </w:rPr>
            </w:pPr>
            <w:r w:rsidRPr="00152287">
              <w:rPr>
                <w:sz w:val="18"/>
                <w:szCs w:val="18"/>
              </w:rPr>
              <w:t>2017</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17478,0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17198,0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280,0</w:t>
            </w:r>
          </w:p>
        </w:tc>
      </w:tr>
      <w:tr w:rsidR="000722C5" w:rsidRPr="00152287" w:rsidTr="00152287">
        <w:trPr>
          <w:tblCellSpacing w:w="5" w:type="nil"/>
        </w:trPr>
        <w:tc>
          <w:tcPr>
            <w:tcW w:w="501" w:type="dxa"/>
            <w:tcBorders>
              <w:top w:val="single" w:sz="4" w:space="0" w:color="auto"/>
              <w:left w:val="single" w:sz="4" w:space="0" w:color="auto"/>
              <w:bottom w:val="single" w:sz="4" w:space="0" w:color="auto"/>
              <w:right w:val="single" w:sz="4" w:space="0" w:color="auto"/>
            </w:tcBorders>
          </w:tcPr>
          <w:p w:rsidR="000722C5" w:rsidRPr="00152287" w:rsidRDefault="000722C5" w:rsidP="00152287">
            <w:pPr>
              <w:jc w:val="center"/>
              <w:rPr>
                <w:sz w:val="18"/>
                <w:szCs w:val="18"/>
              </w:rPr>
            </w:pPr>
            <w:r w:rsidRPr="00152287">
              <w:rPr>
                <w:sz w:val="18"/>
                <w:szCs w:val="18"/>
              </w:rPr>
              <w:t>2.1</w:t>
            </w: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2</w:t>
            </w:r>
            <w:r w:rsidRPr="00152287">
              <w:rPr>
                <w:color w:val="FF0000"/>
                <w:sz w:val="18"/>
                <w:szCs w:val="18"/>
              </w:rPr>
              <w:t>.</w:t>
            </w:r>
            <w:r w:rsidRPr="00152287">
              <w:rPr>
                <w:color w:val="000000" w:themeColor="text1"/>
                <w:sz w:val="18"/>
                <w:szCs w:val="18"/>
              </w:rPr>
              <w:t>1. Основное мероприятие Предоставление дополнительного образования в сфере культуры и искусства</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rPr>
                <w:sz w:val="18"/>
                <w:szCs w:val="18"/>
              </w:rPr>
            </w:pPr>
          </w:p>
          <w:p w:rsidR="000722C5" w:rsidRPr="00152287" w:rsidRDefault="000722C5" w:rsidP="000722C5">
            <w:pPr>
              <w:jc w:val="center"/>
              <w:rPr>
                <w:sz w:val="18"/>
                <w:szCs w:val="18"/>
              </w:rPr>
            </w:pPr>
            <w:r w:rsidRPr="00152287">
              <w:rPr>
                <w:sz w:val="18"/>
                <w:szCs w:val="18"/>
              </w:rPr>
              <w:t>МБОУ ДОД «Юрлинская ДШИ»</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jc w:val="center"/>
              <w:rPr>
                <w:sz w:val="18"/>
                <w:szCs w:val="18"/>
              </w:rPr>
            </w:pPr>
            <w:r w:rsidRPr="00152287">
              <w:rPr>
                <w:sz w:val="18"/>
                <w:szCs w:val="18"/>
              </w:rPr>
              <w:t>Ниденталь Г.Ю.</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jc w:val="center"/>
              <w:rPr>
                <w:sz w:val="18"/>
                <w:szCs w:val="18"/>
              </w:rPr>
            </w:pPr>
            <w:r w:rsidRPr="00152287">
              <w:rPr>
                <w:sz w:val="18"/>
                <w:szCs w:val="18"/>
              </w:rPr>
              <w:t>01.01.</w:t>
            </w:r>
          </w:p>
          <w:p w:rsidR="000722C5" w:rsidRPr="00152287" w:rsidRDefault="000722C5" w:rsidP="000722C5">
            <w:pPr>
              <w:jc w:val="center"/>
              <w:rPr>
                <w:sz w:val="18"/>
                <w:szCs w:val="18"/>
              </w:rPr>
            </w:pPr>
            <w:r w:rsidRPr="00152287">
              <w:rPr>
                <w:sz w:val="18"/>
                <w:szCs w:val="18"/>
              </w:rPr>
              <w:t>2015</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jc w:val="center"/>
              <w:rPr>
                <w:sz w:val="18"/>
                <w:szCs w:val="18"/>
              </w:rPr>
            </w:pPr>
            <w:r w:rsidRPr="00152287">
              <w:rPr>
                <w:sz w:val="18"/>
                <w:szCs w:val="18"/>
              </w:rPr>
              <w:t>31.12.</w:t>
            </w:r>
          </w:p>
          <w:p w:rsidR="000722C5" w:rsidRPr="00152287" w:rsidRDefault="000722C5" w:rsidP="000722C5">
            <w:pPr>
              <w:jc w:val="center"/>
              <w:rPr>
                <w:sz w:val="18"/>
                <w:szCs w:val="18"/>
              </w:rPr>
            </w:pPr>
            <w:r w:rsidRPr="00152287">
              <w:rPr>
                <w:sz w:val="18"/>
                <w:szCs w:val="18"/>
              </w:rPr>
              <w:t>2017</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17478,0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17198,0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280,0</w:t>
            </w:r>
          </w:p>
        </w:tc>
      </w:tr>
      <w:tr w:rsidR="000722C5" w:rsidRPr="00152287" w:rsidTr="00152287">
        <w:trPr>
          <w:trHeight w:val="429"/>
          <w:tblCellSpacing w:w="5" w:type="nil"/>
        </w:trPr>
        <w:tc>
          <w:tcPr>
            <w:tcW w:w="501" w:type="dxa"/>
            <w:vMerge w:val="restart"/>
            <w:tcBorders>
              <w:top w:val="single" w:sz="4" w:space="0" w:color="auto"/>
              <w:left w:val="single" w:sz="4" w:space="0" w:color="auto"/>
              <w:right w:val="single" w:sz="4" w:space="0" w:color="auto"/>
            </w:tcBorders>
          </w:tcPr>
          <w:p w:rsidR="000722C5" w:rsidRPr="00152287" w:rsidRDefault="000722C5" w:rsidP="00152287">
            <w:pPr>
              <w:jc w:val="center"/>
              <w:rPr>
                <w:sz w:val="18"/>
                <w:szCs w:val="18"/>
              </w:rPr>
            </w:pPr>
            <w:r w:rsidRPr="00152287">
              <w:rPr>
                <w:sz w:val="18"/>
                <w:szCs w:val="18"/>
              </w:rPr>
              <w:t>2.2</w:t>
            </w: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Результат: контрольная точка 1/целевой показатель 1</w:t>
            </w:r>
          </w:p>
          <w:p w:rsidR="000722C5" w:rsidRPr="00152287" w:rsidRDefault="000722C5" w:rsidP="000722C5">
            <w:pPr>
              <w:rPr>
                <w:sz w:val="18"/>
                <w:szCs w:val="18"/>
              </w:rPr>
            </w:pPr>
            <w:r w:rsidRPr="00152287">
              <w:rPr>
                <w:sz w:val="18"/>
                <w:szCs w:val="18"/>
              </w:rPr>
              <w:t>1.Доля детей, участвующих в муниципальных, региональных, краевых  творческих конкурсах и мероприятиях, от общего числа получающих художественное образование до 40%</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r w:rsidRPr="00152287">
              <w:rPr>
                <w:sz w:val="18"/>
                <w:szCs w:val="18"/>
              </w:rPr>
              <w:t>МБОУ ДОД «Юрлинская ДШИ»</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jc w:val="center"/>
              <w:rPr>
                <w:sz w:val="18"/>
                <w:szCs w:val="18"/>
              </w:rPr>
            </w:pPr>
            <w:r w:rsidRPr="00152287">
              <w:rPr>
                <w:sz w:val="18"/>
                <w:szCs w:val="18"/>
              </w:rPr>
              <w:t>Ниденталь Г.Ю.</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jc w:val="center"/>
              <w:rPr>
                <w:sz w:val="18"/>
                <w:szCs w:val="18"/>
              </w:rPr>
            </w:pPr>
            <w:r w:rsidRPr="00152287">
              <w:rPr>
                <w:sz w:val="18"/>
                <w:szCs w:val="18"/>
              </w:rPr>
              <w:t>01.01.</w:t>
            </w:r>
          </w:p>
          <w:p w:rsidR="000722C5" w:rsidRPr="00152287" w:rsidRDefault="000722C5" w:rsidP="000722C5">
            <w:pPr>
              <w:jc w:val="center"/>
              <w:rPr>
                <w:sz w:val="18"/>
                <w:szCs w:val="18"/>
              </w:rPr>
            </w:pPr>
            <w:r w:rsidRPr="00152287">
              <w:rPr>
                <w:sz w:val="18"/>
                <w:szCs w:val="18"/>
              </w:rPr>
              <w:t>2015</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jc w:val="center"/>
              <w:rPr>
                <w:sz w:val="18"/>
                <w:szCs w:val="18"/>
              </w:rPr>
            </w:pPr>
            <w:r w:rsidRPr="00152287">
              <w:rPr>
                <w:sz w:val="18"/>
                <w:szCs w:val="18"/>
              </w:rPr>
              <w:t>31.12.</w:t>
            </w:r>
          </w:p>
          <w:p w:rsidR="000722C5" w:rsidRPr="00152287" w:rsidRDefault="000722C5" w:rsidP="000722C5">
            <w:pPr>
              <w:jc w:val="center"/>
              <w:rPr>
                <w:sz w:val="18"/>
                <w:szCs w:val="18"/>
              </w:rPr>
            </w:pPr>
            <w:r w:rsidRPr="00152287">
              <w:rPr>
                <w:sz w:val="18"/>
                <w:szCs w:val="18"/>
              </w:rPr>
              <w:t>2017</w:t>
            </w: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rPr>
          <w:trHeight w:val="1650"/>
          <w:tblCellSpacing w:w="5" w:type="nil"/>
        </w:trPr>
        <w:tc>
          <w:tcPr>
            <w:tcW w:w="501" w:type="dxa"/>
            <w:vMerge/>
            <w:tcBorders>
              <w:left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2.Количество детей, ставших дипломантами и лауреатами международных и всероссийских конкурсов до 38%</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МБОУ ДОД «Юрлинская ДШИ»</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Ниденталь Г.Ю.</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31.12.</w:t>
            </w:r>
          </w:p>
          <w:p w:rsidR="000722C5" w:rsidRPr="00152287" w:rsidRDefault="000722C5" w:rsidP="000722C5">
            <w:pPr>
              <w:jc w:val="center"/>
              <w:rPr>
                <w:sz w:val="18"/>
                <w:szCs w:val="18"/>
              </w:rPr>
            </w:pPr>
            <w:r w:rsidRPr="00152287">
              <w:rPr>
                <w:sz w:val="18"/>
                <w:szCs w:val="18"/>
              </w:rPr>
              <w:t>2017</w:t>
            </w: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r>
      <w:tr w:rsidR="000722C5" w:rsidRPr="00152287" w:rsidTr="00152287">
        <w:trPr>
          <w:trHeight w:val="2713"/>
          <w:tblCellSpacing w:w="5" w:type="nil"/>
        </w:trPr>
        <w:tc>
          <w:tcPr>
            <w:tcW w:w="501" w:type="dxa"/>
            <w:vMerge/>
            <w:tcBorders>
              <w:left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3.Доля детей и молодежи, получающих в Юрлинском районе услуги художественного образования, от общей численности детей в возрасте 5-18 лет, проживающих в Юрлинском районе, в том числе: до 10%</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r w:rsidRPr="00152287">
              <w:rPr>
                <w:sz w:val="18"/>
                <w:szCs w:val="18"/>
              </w:rPr>
              <w:t>МБОУ ДОД «Юрлинская ДШИ»</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jc w:val="center"/>
              <w:rPr>
                <w:sz w:val="18"/>
                <w:szCs w:val="18"/>
              </w:rPr>
            </w:pPr>
            <w:r w:rsidRPr="00152287">
              <w:rPr>
                <w:sz w:val="18"/>
                <w:szCs w:val="18"/>
              </w:rPr>
              <w:t>Ниденталь Г.Ю.</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jc w:val="center"/>
              <w:rPr>
                <w:sz w:val="18"/>
                <w:szCs w:val="18"/>
              </w:rPr>
            </w:pPr>
            <w:r w:rsidRPr="00152287">
              <w:rPr>
                <w:sz w:val="18"/>
                <w:szCs w:val="18"/>
              </w:rPr>
              <w:t>01.01.</w:t>
            </w:r>
          </w:p>
          <w:p w:rsidR="000722C5" w:rsidRPr="00152287" w:rsidRDefault="000722C5" w:rsidP="000722C5">
            <w:pPr>
              <w:jc w:val="center"/>
              <w:rPr>
                <w:sz w:val="18"/>
                <w:szCs w:val="18"/>
              </w:rPr>
            </w:pPr>
            <w:r w:rsidRPr="00152287">
              <w:rPr>
                <w:sz w:val="18"/>
                <w:szCs w:val="18"/>
              </w:rPr>
              <w:t>2015</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jc w:val="center"/>
              <w:rPr>
                <w:sz w:val="18"/>
                <w:szCs w:val="18"/>
              </w:rPr>
            </w:pPr>
            <w:r w:rsidRPr="00152287">
              <w:rPr>
                <w:sz w:val="18"/>
                <w:szCs w:val="18"/>
              </w:rPr>
              <w:t>31.12.</w:t>
            </w:r>
          </w:p>
          <w:p w:rsidR="000722C5" w:rsidRPr="00152287" w:rsidRDefault="000722C5" w:rsidP="000722C5">
            <w:pPr>
              <w:jc w:val="center"/>
              <w:rPr>
                <w:sz w:val="18"/>
                <w:szCs w:val="18"/>
              </w:rPr>
            </w:pPr>
            <w:r w:rsidRPr="00152287">
              <w:rPr>
                <w:sz w:val="18"/>
                <w:szCs w:val="18"/>
              </w:rPr>
              <w:t>2017</w:t>
            </w: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rPr>
          <w:trHeight w:val="1923"/>
          <w:tblCellSpacing w:w="5" w:type="nil"/>
        </w:trPr>
        <w:tc>
          <w:tcPr>
            <w:tcW w:w="501" w:type="dxa"/>
            <w:vMerge/>
            <w:tcBorders>
              <w:left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4.Охват учащихся общеобразовательных школ с 1 по 9 класс художественным, музыкальным  образованием (детская школа искусств) до 15,5%</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p>
          <w:p w:rsidR="000722C5" w:rsidRPr="00152287" w:rsidRDefault="000722C5" w:rsidP="000722C5">
            <w:pPr>
              <w:jc w:val="center"/>
              <w:rPr>
                <w:sz w:val="18"/>
                <w:szCs w:val="18"/>
              </w:rPr>
            </w:pPr>
            <w:r w:rsidRPr="00152287">
              <w:rPr>
                <w:sz w:val="18"/>
                <w:szCs w:val="18"/>
              </w:rPr>
              <w:t>МБОУ ДОД «Юрлинская ДШИ»</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jc w:val="center"/>
              <w:rPr>
                <w:sz w:val="18"/>
                <w:szCs w:val="18"/>
              </w:rPr>
            </w:pPr>
            <w:r w:rsidRPr="00152287">
              <w:rPr>
                <w:sz w:val="18"/>
                <w:szCs w:val="18"/>
              </w:rPr>
              <w:t>Ниденталь Г.Ю.</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jc w:val="center"/>
              <w:rPr>
                <w:sz w:val="18"/>
                <w:szCs w:val="18"/>
              </w:rPr>
            </w:pPr>
            <w:r w:rsidRPr="00152287">
              <w:rPr>
                <w:sz w:val="18"/>
                <w:szCs w:val="18"/>
              </w:rPr>
              <w:t>01.01.</w:t>
            </w:r>
          </w:p>
          <w:p w:rsidR="000722C5" w:rsidRPr="00152287" w:rsidRDefault="000722C5" w:rsidP="000722C5">
            <w:pPr>
              <w:jc w:val="center"/>
              <w:rPr>
                <w:sz w:val="18"/>
                <w:szCs w:val="18"/>
              </w:rPr>
            </w:pPr>
            <w:r w:rsidRPr="00152287">
              <w:rPr>
                <w:sz w:val="18"/>
                <w:szCs w:val="18"/>
              </w:rPr>
              <w:t>2015</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jc w:val="center"/>
              <w:rPr>
                <w:sz w:val="18"/>
                <w:szCs w:val="18"/>
              </w:rPr>
            </w:pPr>
            <w:r w:rsidRPr="00152287">
              <w:rPr>
                <w:sz w:val="18"/>
                <w:szCs w:val="18"/>
              </w:rPr>
              <w:t>31.12.</w:t>
            </w:r>
          </w:p>
          <w:p w:rsidR="000722C5" w:rsidRPr="00152287" w:rsidRDefault="000722C5" w:rsidP="000722C5">
            <w:pPr>
              <w:jc w:val="center"/>
              <w:rPr>
                <w:sz w:val="18"/>
                <w:szCs w:val="18"/>
              </w:rPr>
            </w:pPr>
            <w:r w:rsidRPr="00152287">
              <w:rPr>
                <w:sz w:val="18"/>
                <w:szCs w:val="18"/>
              </w:rPr>
              <w:t>2017</w:t>
            </w: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rPr>
          <w:tblCellSpacing w:w="5" w:type="nil"/>
        </w:trPr>
        <w:tc>
          <w:tcPr>
            <w:tcW w:w="501" w:type="dxa"/>
            <w:tcBorders>
              <w:top w:val="single" w:sz="4" w:space="0" w:color="auto"/>
              <w:left w:val="single" w:sz="4" w:space="0" w:color="auto"/>
              <w:bottom w:val="single" w:sz="4" w:space="0" w:color="auto"/>
              <w:right w:val="single" w:sz="4" w:space="0" w:color="auto"/>
            </w:tcBorders>
          </w:tcPr>
          <w:p w:rsidR="000722C5" w:rsidRPr="00152287" w:rsidRDefault="000722C5" w:rsidP="00152287">
            <w:pPr>
              <w:jc w:val="center"/>
              <w:rPr>
                <w:sz w:val="18"/>
                <w:szCs w:val="18"/>
              </w:rPr>
            </w:pPr>
            <w:r w:rsidRPr="00152287">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3. Подпрограмма 3 -«Развитие библиотечного обслуживания в Юрлинском муниципальном районе»</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МБУК «Юрлинская ЦБС»</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roofErr w:type="spellStart"/>
            <w:r w:rsidRPr="00152287">
              <w:rPr>
                <w:sz w:val="18"/>
                <w:szCs w:val="18"/>
              </w:rPr>
              <w:t>ДубовцеваТ.М</w:t>
            </w:r>
            <w:proofErr w:type="spellEnd"/>
            <w:r w:rsidRPr="00152287">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01.01.</w:t>
            </w:r>
          </w:p>
          <w:p w:rsidR="000722C5" w:rsidRPr="00152287" w:rsidRDefault="000722C5" w:rsidP="000722C5">
            <w:pPr>
              <w:jc w:val="center"/>
              <w:rPr>
                <w:sz w:val="18"/>
                <w:szCs w:val="18"/>
              </w:rPr>
            </w:pPr>
            <w:r w:rsidRPr="00152287">
              <w:rPr>
                <w:sz w:val="18"/>
                <w:szCs w:val="18"/>
              </w:rPr>
              <w:t>2015</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31.12.</w:t>
            </w:r>
          </w:p>
          <w:p w:rsidR="000722C5" w:rsidRPr="00152287" w:rsidRDefault="000722C5" w:rsidP="000722C5">
            <w:pPr>
              <w:rPr>
                <w:sz w:val="18"/>
                <w:szCs w:val="18"/>
              </w:rPr>
            </w:pPr>
            <w:r w:rsidRPr="00152287">
              <w:rPr>
                <w:sz w:val="18"/>
                <w:szCs w:val="18"/>
              </w:rPr>
              <w:t>2017</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24376,0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24370,0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6,0</w:t>
            </w:r>
          </w:p>
        </w:tc>
      </w:tr>
      <w:tr w:rsidR="000722C5" w:rsidRPr="00152287" w:rsidTr="00152287">
        <w:trPr>
          <w:tblCellSpacing w:w="5" w:type="nil"/>
        </w:trPr>
        <w:tc>
          <w:tcPr>
            <w:tcW w:w="501" w:type="dxa"/>
            <w:tcBorders>
              <w:top w:val="single" w:sz="4" w:space="0" w:color="auto"/>
              <w:left w:val="single" w:sz="4" w:space="0" w:color="auto"/>
              <w:bottom w:val="single" w:sz="4" w:space="0" w:color="auto"/>
              <w:right w:val="single" w:sz="4" w:space="0" w:color="auto"/>
            </w:tcBorders>
          </w:tcPr>
          <w:p w:rsidR="000722C5" w:rsidRPr="00152287" w:rsidRDefault="000722C5" w:rsidP="00152287">
            <w:pPr>
              <w:jc w:val="center"/>
              <w:rPr>
                <w:sz w:val="18"/>
                <w:szCs w:val="18"/>
              </w:rPr>
            </w:pPr>
            <w:r w:rsidRPr="00152287">
              <w:rPr>
                <w:sz w:val="18"/>
                <w:szCs w:val="18"/>
              </w:rPr>
              <w:t>3.1</w:t>
            </w: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3.1. Основное мероприятие 3.1 Библиотечно-информационное обслуживание населения</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МБУК «Юрлинская ЦБС»</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Дубовцева Т.М.</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01.01.</w:t>
            </w:r>
          </w:p>
          <w:p w:rsidR="000722C5" w:rsidRPr="00152287" w:rsidRDefault="000722C5" w:rsidP="000722C5">
            <w:pPr>
              <w:jc w:val="center"/>
              <w:rPr>
                <w:sz w:val="18"/>
                <w:szCs w:val="18"/>
              </w:rPr>
            </w:pPr>
            <w:r w:rsidRPr="00152287">
              <w:rPr>
                <w:sz w:val="18"/>
                <w:szCs w:val="18"/>
              </w:rPr>
              <w:t>2015</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31.12.</w:t>
            </w:r>
          </w:p>
          <w:p w:rsidR="000722C5" w:rsidRPr="00152287" w:rsidRDefault="000722C5" w:rsidP="000722C5">
            <w:pPr>
              <w:rPr>
                <w:sz w:val="18"/>
                <w:szCs w:val="18"/>
              </w:rPr>
            </w:pPr>
            <w:r w:rsidRPr="00152287">
              <w:rPr>
                <w:sz w:val="18"/>
                <w:szCs w:val="18"/>
              </w:rPr>
              <w:t>2017</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24376,0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24370,0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6,0</w:t>
            </w:r>
          </w:p>
        </w:tc>
      </w:tr>
      <w:tr w:rsidR="000722C5" w:rsidRPr="00152287" w:rsidTr="00152287">
        <w:trPr>
          <w:trHeight w:val="1950"/>
          <w:tblCellSpacing w:w="5" w:type="nil"/>
        </w:trPr>
        <w:tc>
          <w:tcPr>
            <w:tcW w:w="501" w:type="dxa"/>
            <w:vMerge w:val="restart"/>
            <w:tcBorders>
              <w:top w:val="single" w:sz="4" w:space="0" w:color="auto"/>
              <w:left w:val="single" w:sz="4" w:space="0" w:color="auto"/>
              <w:right w:val="single" w:sz="4" w:space="0" w:color="auto"/>
            </w:tcBorders>
          </w:tcPr>
          <w:p w:rsidR="000722C5" w:rsidRPr="00152287" w:rsidRDefault="000722C5" w:rsidP="00152287">
            <w:pPr>
              <w:jc w:val="center"/>
              <w:rPr>
                <w:sz w:val="18"/>
                <w:szCs w:val="18"/>
              </w:rPr>
            </w:pPr>
            <w:r w:rsidRPr="00152287">
              <w:rPr>
                <w:sz w:val="18"/>
                <w:szCs w:val="18"/>
              </w:rPr>
              <w:t>3.2</w:t>
            </w: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Результат: контрольная точка 1/целевой показатель 1</w:t>
            </w:r>
          </w:p>
          <w:p w:rsidR="000722C5" w:rsidRPr="00152287" w:rsidRDefault="000722C5" w:rsidP="000722C5">
            <w:pPr>
              <w:rPr>
                <w:sz w:val="18"/>
                <w:szCs w:val="18"/>
              </w:rPr>
            </w:pPr>
            <w:r w:rsidRPr="00152287">
              <w:rPr>
                <w:sz w:val="18"/>
                <w:szCs w:val="18"/>
              </w:rPr>
              <w:t xml:space="preserve">1.Количество экземпляров библиотечных фондов на 1000 </w:t>
            </w:r>
            <w:r w:rsidRPr="00152287">
              <w:rPr>
                <w:sz w:val="18"/>
                <w:szCs w:val="18"/>
              </w:rPr>
              <w:lastRenderedPageBreak/>
              <w:t>жителей до 120000 ед.</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lastRenderedPageBreak/>
              <w:t>МБУК «Юрлинская ЦБС»</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Дубовцева Т.М.</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31.12.</w:t>
            </w:r>
          </w:p>
          <w:p w:rsidR="000722C5" w:rsidRPr="00152287" w:rsidRDefault="000722C5" w:rsidP="000722C5">
            <w:pPr>
              <w:jc w:val="center"/>
              <w:rPr>
                <w:sz w:val="18"/>
                <w:szCs w:val="18"/>
              </w:rPr>
            </w:pPr>
            <w:r w:rsidRPr="00152287">
              <w:rPr>
                <w:sz w:val="18"/>
                <w:szCs w:val="18"/>
              </w:rPr>
              <w:t>2017</w:t>
            </w: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r>
      <w:tr w:rsidR="000722C5" w:rsidRPr="00152287" w:rsidTr="00152287">
        <w:trPr>
          <w:trHeight w:val="555"/>
          <w:tblCellSpacing w:w="5" w:type="nil"/>
        </w:trPr>
        <w:tc>
          <w:tcPr>
            <w:tcW w:w="501" w:type="dxa"/>
            <w:vMerge/>
            <w:tcBorders>
              <w:left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2.Количество посещений библиотек до 68200 чел.</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rPr>
          <w:trHeight w:val="540"/>
          <w:tblCellSpacing w:w="5" w:type="nil"/>
        </w:trPr>
        <w:tc>
          <w:tcPr>
            <w:tcW w:w="501" w:type="dxa"/>
            <w:vMerge/>
            <w:tcBorders>
              <w:left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3.Количество документовыдач до 151900 ед.</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rPr>
          <w:trHeight w:val="825"/>
          <w:tblCellSpacing w:w="5" w:type="nil"/>
        </w:trPr>
        <w:tc>
          <w:tcPr>
            <w:tcW w:w="501" w:type="dxa"/>
            <w:vMerge/>
            <w:tcBorders>
              <w:left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4.Количество информационных услуг (справок) до 5300 ед.</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rPr>
          <w:trHeight w:val="825"/>
          <w:tblCellSpacing w:w="5" w:type="nil"/>
        </w:trPr>
        <w:tc>
          <w:tcPr>
            <w:tcW w:w="501" w:type="dxa"/>
            <w:vMerge/>
            <w:tcBorders>
              <w:left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5. Библиотеки, имеющих доступ к сети Интернет до 11 ед.</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rPr>
          <w:trHeight w:val="840"/>
          <w:tblCellSpacing w:w="5" w:type="nil"/>
        </w:trPr>
        <w:tc>
          <w:tcPr>
            <w:tcW w:w="501" w:type="dxa"/>
            <w:vMerge/>
            <w:tcBorders>
              <w:left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6.Доля перевода карточного каталога в электронный вид до 60%</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rPr>
          <w:trHeight w:val="1095"/>
          <w:tblCellSpacing w:w="5" w:type="nil"/>
        </w:trPr>
        <w:tc>
          <w:tcPr>
            <w:tcW w:w="501" w:type="dxa"/>
            <w:vMerge/>
            <w:tcBorders>
              <w:left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7.Число библиотечных работников, повысивших квалификацию до 17 чел.</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rPr>
          <w:tblCellSpacing w:w="5" w:type="nil"/>
        </w:trPr>
        <w:tc>
          <w:tcPr>
            <w:tcW w:w="501" w:type="dxa"/>
            <w:tcBorders>
              <w:top w:val="single" w:sz="4" w:space="0" w:color="auto"/>
              <w:left w:val="single" w:sz="4" w:space="0" w:color="auto"/>
              <w:bottom w:val="single" w:sz="4" w:space="0" w:color="auto"/>
              <w:right w:val="single" w:sz="4" w:space="0" w:color="auto"/>
            </w:tcBorders>
          </w:tcPr>
          <w:p w:rsidR="000722C5" w:rsidRPr="00152287" w:rsidRDefault="000722C5" w:rsidP="00152287">
            <w:pPr>
              <w:jc w:val="center"/>
              <w:rPr>
                <w:sz w:val="18"/>
                <w:szCs w:val="18"/>
              </w:rPr>
            </w:pPr>
            <w:r w:rsidRPr="00152287">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4. Подпрограмма 4 -«Реализация молодежной политики в Юрлинском муниципальном районе»</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r w:rsidRPr="00152287">
              <w:rPr>
                <w:sz w:val="18"/>
                <w:szCs w:val="18"/>
              </w:rPr>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r w:rsidRPr="00152287">
              <w:rPr>
                <w:sz w:val="18"/>
                <w:szCs w:val="18"/>
              </w:rPr>
              <w:t>Михалёва Е.К.</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p w:rsidR="000722C5" w:rsidRPr="00152287" w:rsidRDefault="000722C5" w:rsidP="000722C5">
            <w:pPr>
              <w:rPr>
                <w:sz w:val="18"/>
                <w:szCs w:val="18"/>
              </w:rPr>
            </w:pPr>
          </w:p>
          <w:p w:rsidR="000722C5" w:rsidRPr="00152287" w:rsidRDefault="000722C5" w:rsidP="000722C5">
            <w:pPr>
              <w:jc w:val="center"/>
              <w:rPr>
                <w:sz w:val="18"/>
                <w:szCs w:val="18"/>
              </w:rPr>
            </w:pPr>
            <w:r w:rsidRPr="00152287">
              <w:rPr>
                <w:sz w:val="18"/>
                <w:szCs w:val="18"/>
              </w:rPr>
              <w:t>01.01.</w:t>
            </w:r>
          </w:p>
          <w:p w:rsidR="000722C5" w:rsidRPr="00152287" w:rsidRDefault="000722C5" w:rsidP="000722C5">
            <w:pPr>
              <w:jc w:val="center"/>
              <w:rPr>
                <w:sz w:val="18"/>
                <w:szCs w:val="18"/>
              </w:rPr>
            </w:pPr>
            <w:r w:rsidRPr="00152287">
              <w:rPr>
                <w:sz w:val="18"/>
                <w:szCs w:val="18"/>
              </w:rPr>
              <w:t>2015</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r w:rsidRPr="00152287">
              <w:rPr>
                <w:sz w:val="18"/>
                <w:szCs w:val="18"/>
              </w:rPr>
              <w:t>31.12.</w:t>
            </w:r>
          </w:p>
          <w:p w:rsidR="000722C5" w:rsidRPr="00152287" w:rsidRDefault="000722C5" w:rsidP="000722C5">
            <w:pPr>
              <w:rPr>
                <w:sz w:val="18"/>
                <w:szCs w:val="18"/>
              </w:rPr>
            </w:pPr>
            <w:r w:rsidRPr="00152287">
              <w:rPr>
                <w:sz w:val="18"/>
                <w:szCs w:val="18"/>
              </w:rPr>
              <w:t>2017</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1000,0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1000,0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r>
      <w:tr w:rsidR="000722C5" w:rsidRPr="00152287" w:rsidTr="00152287">
        <w:trPr>
          <w:tblCellSpacing w:w="5" w:type="nil"/>
        </w:trPr>
        <w:tc>
          <w:tcPr>
            <w:tcW w:w="501" w:type="dxa"/>
            <w:tcBorders>
              <w:top w:val="single" w:sz="4" w:space="0" w:color="auto"/>
              <w:left w:val="single" w:sz="4" w:space="0" w:color="auto"/>
              <w:bottom w:val="single" w:sz="4" w:space="0" w:color="auto"/>
              <w:right w:val="single" w:sz="4" w:space="0" w:color="auto"/>
            </w:tcBorders>
          </w:tcPr>
          <w:p w:rsidR="000722C5" w:rsidRPr="00152287" w:rsidRDefault="000722C5" w:rsidP="00152287">
            <w:pPr>
              <w:jc w:val="center"/>
              <w:rPr>
                <w:sz w:val="18"/>
                <w:szCs w:val="18"/>
              </w:rPr>
            </w:pPr>
            <w:r w:rsidRPr="00152287">
              <w:rPr>
                <w:sz w:val="18"/>
                <w:szCs w:val="18"/>
              </w:rPr>
              <w:t>4.1</w:t>
            </w: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Основное мероприятие 4.1 «Развитие молодежной политики в Юрлинском муниципальном районе»</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r w:rsidRPr="00152287">
              <w:rPr>
                <w:sz w:val="18"/>
                <w:szCs w:val="18"/>
              </w:rPr>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r w:rsidRPr="00152287">
              <w:rPr>
                <w:sz w:val="18"/>
                <w:szCs w:val="18"/>
              </w:rPr>
              <w:t>Михалёва Е.К.</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p w:rsidR="000722C5" w:rsidRPr="00152287" w:rsidRDefault="000722C5" w:rsidP="000722C5">
            <w:pPr>
              <w:rPr>
                <w:sz w:val="18"/>
                <w:szCs w:val="18"/>
              </w:rPr>
            </w:pPr>
          </w:p>
          <w:p w:rsidR="000722C5" w:rsidRPr="00152287" w:rsidRDefault="000722C5" w:rsidP="000722C5">
            <w:pPr>
              <w:jc w:val="center"/>
              <w:rPr>
                <w:sz w:val="18"/>
                <w:szCs w:val="18"/>
              </w:rPr>
            </w:pPr>
            <w:r w:rsidRPr="00152287">
              <w:rPr>
                <w:sz w:val="18"/>
                <w:szCs w:val="18"/>
              </w:rPr>
              <w:t>01.01.</w:t>
            </w:r>
          </w:p>
          <w:p w:rsidR="000722C5" w:rsidRPr="00152287" w:rsidRDefault="000722C5" w:rsidP="000722C5">
            <w:pPr>
              <w:jc w:val="center"/>
              <w:rPr>
                <w:sz w:val="18"/>
                <w:szCs w:val="18"/>
              </w:rPr>
            </w:pPr>
            <w:r w:rsidRPr="00152287">
              <w:rPr>
                <w:sz w:val="18"/>
                <w:szCs w:val="18"/>
              </w:rPr>
              <w:t>2015</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p>
          <w:p w:rsidR="000722C5" w:rsidRPr="00152287" w:rsidRDefault="000722C5" w:rsidP="000722C5">
            <w:pPr>
              <w:rPr>
                <w:sz w:val="18"/>
                <w:szCs w:val="18"/>
              </w:rPr>
            </w:pPr>
            <w:r w:rsidRPr="00152287">
              <w:rPr>
                <w:sz w:val="18"/>
                <w:szCs w:val="18"/>
              </w:rPr>
              <w:t>31.12.</w:t>
            </w:r>
          </w:p>
          <w:p w:rsidR="000722C5" w:rsidRPr="00152287" w:rsidRDefault="000722C5" w:rsidP="000722C5">
            <w:pPr>
              <w:rPr>
                <w:sz w:val="18"/>
                <w:szCs w:val="18"/>
              </w:rPr>
            </w:pPr>
            <w:r w:rsidRPr="00152287">
              <w:rPr>
                <w:sz w:val="18"/>
                <w:szCs w:val="18"/>
              </w:rPr>
              <w:t>2017</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1000,0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1000,0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r>
      <w:tr w:rsidR="000722C5" w:rsidRPr="00152287" w:rsidTr="00152287">
        <w:trPr>
          <w:trHeight w:val="870"/>
          <w:tblCellSpacing w:w="5" w:type="nil"/>
        </w:trPr>
        <w:tc>
          <w:tcPr>
            <w:tcW w:w="501" w:type="dxa"/>
            <w:vMerge w:val="restart"/>
            <w:tcBorders>
              <w:top w:val="single" w:sz="4" w:space="0" w:color="auto"/>
              <w:left w:val="single" w:sz="4" w:space="0" w:color="auto"/>
              <w:right w:val="single" w:sz="4" w:space="0" w:color="auto"/>
            </w:tcBorders>
          </w:tcPr>
          <w:p w:rsidR="000722C5" w:rsidRPr="00152287" w:rsidRDefault="000722C5" w:rsidP="00152287">
            <w:pPr>
              <w:jc w:val="center"/>
              <w:rPr>
                <w:sz w:val="18"/>
                <w:szCs w:val="18"/>
              </w:rPr>
            </w:pPr>
            <w:r w:rsidRPr="00152287">
              <w:rPr>
                <w:sz w:val="18"/>
                <w:szCs w:val="18"/>
              </w:rPr>
              <w:lastRenderedPageBreak/>
              <w:t>4.2</w:t>
            </w: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Результат: контрольная точка 1/целевой показатель 1</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rPr>
                <w:sz w:val="18"/>
                <w:szCs w:val="18"/>
              </w:rPr>
            </w:pPr>
            <w:r w:rsidRPr="00152287">
              <w:rPr>
                <w:sz w:val="18"/>
                <w:szCs w:val="18"/>
              </w:rPr>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Михалёва Е.К.</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p w:rsidR="000722C5" w:rsidRPr="00152287" w:rsidRDefault="000722C5" w:rsidP="000722C5">
            <w:pPr>
              <w:jc w:val="center"/>
              <w:rPr>
                <w:sz w:val="18"/>
                <w:szCs w:val="18"/>
              </w:rPr>
            </w:pPr>
            <w:r w:rsidRPr="00152287">
              <w:rPr>
                <w:sz w:val="18"/>
                <w:szCs w:val="18"/>
              </w:rPr>
              <w:t>31.12.</w:t>
            </w:r>
          </w:p>
          <w:p w:rsidR="000722C5" w:rsidRPr="00152287" w:rsidRDefault="000722C5" w:rsidP="000722C5">
            <w:pPr>
              <w:jc w:val="center"/>
              <w:rPr>
                <w:sz w:val="18"/>
                <w:szCs w:val="18"/>
              </w:rPr>
            </w:pPr>
            <w:r w:rsidRPr="00152287">
              <w:rPr>
                <w:sz w:val="18"/>
                <w:szCs w:val="18"/>
              </w:rPr>
              <w:t>2017</w:t>
            </w: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r>
      <w:tr w:rsidR="000722C5" w:rsidRPr="00152287" w:rsidTr="00152287">
        <w:trPr>
          <w:trHeight w:val="1395"/>
          <w:tblCellSpacing w:w="5" w:type="nil"/>
        </w:trPr>
        <w:tc>
          <w:tcPr>
            <w:tcW w:w="501" w:type="dxa"/>
            <w:vMerge/>
            <w:tcBorders>
              <w:left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Количество молодежи, охваченной патриотическими общественными практиками до 300 чел.</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rPr>
          <w:trHeight w:val="1710"/>
          <w:tblCellSpacing w:w="5" w:type="nil"/>
        </w:trPr>
        <w:tc>
          <w:tcPr>
            <w:tcW w:w="501" w:type="dxa"/>
            <w:vMerge/>
            <w:tcBorders>
              <w:left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Удельный вес молодежи в возрасте от 14 до 30 лет, занятых в социальных, творческих и проектах иной направленности до 15%</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rPr>
          <w:trHeight w:val="1965"/>
          <w:tblCellSpacing w:w="5" w:type="nil"/>
        </w:trPr>
        <w:tc>
          <w:tcPr>
            <w:tcW w:w="501" w:type="dxa"/>
            <w:vMerge/>
            <w:tcBorders>
              <w:left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Увеличение доли молодежи, оценивающей свою информированность о возможностях самореализации как "удовлетворительно; до 50%</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rPr>
          <w:trHeight w:val="1695"/>
          <w:tblCellSpacing w:w="5" w:type="nil"/>
        </w:trPr>
        <w:tc>
          <w:tcPr>
            <w:tcW w:w="501" w:type="dxa"/>
            <w:vMerge/>
            <w:tcBorders>
              <w:left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Увеличение доли молодежи, охваченной общественными практиками, формирующими лидерские навыки до 8%</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rPr>
          <w:trHeight w:val="2175"/>
          <w:tblCellSpacing w:w="5" w:type="nil"/>
        </w:trPr>
        <w:tc>
          <w:tcPr>
            <w:tcW w:w="501" w:type="dxa"/>
            <w:vMerge/>
            <w:tcBorders>
              <w:left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увеличение доли молодежи, охваченной творческими общественными практиками (в том числе и позитивные молодежные субкультуры) до 20%</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rPr>
          <w:trHeight w:val="1896"/>
          <w:tblCellSpacing w:w="5" w:type="nil"/>
        </w:trPr>
        <w:tc>
          <w:tcPr>
            <w:tcW w:w="501" w:type="dxa"/>
            <w:vMerge/>
            <w:tcBorders>
              <w:left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Увеличение доли молодежи с ожиданиями (внутренними установками) жить и работать в Юрлинском муниципальном районе до 30%</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r>
      <w:tr w:rsidR="000722C5" w:rsidRPr="00152287" w:rsidTr="00152287">
        <w:trPr>
          <w:tblCellSpacing w:w="5" w:type="nil"/>
        </w:trPr>
        <w:tc>
          <w:tcPr>
            <w:tcW w:w="501" w:type="dxa"/>
            <w:tcBorders>
              <w:top w:val="single" w:sz="4" w:space="0" w:color="auto"/>
              <w:left w:val="single" w:sz="4" w:space="0" w:color="auto"/>
              <w:bottom w:val="single" w:sz="4" w:space="0" w:color="auto"/>
              <w:right w:val="single" w:sz="4" w:space="0" w:color="auto"/>
            </w:tcBorders>
          </w:tcPr>
          <w:p w:rsidR="000722C5" w:rsidRPr="00152287" w:rsidRDefault="000722C5" w:rsidP="00152287">
            <w:pPr>
              <w:jc w:val="center"/>
              <w:rPr>
                <w:sz w:val="18"/>
                <w:szCs w:val="18"/>
              </w:rPr>
            </w:pPr>
            <w:r w:rsidRPr="00152287">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Подпрограмма 5 -«Развитие инфраструктуры и приведение в нормативное состояние учреждений отрасли культуры Юрлинского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 xml:space="preserve">Управление культуры </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Чеклецова Л.А.</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01.01.2015</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31.12.2017</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4560,0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4560,0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r>
      <w:tr w:rsidR="000722C5" w:rsidRPr="00152287" w:rsidTr="00152287">
        <w:trPr>
          <w:tblCellSpacing w:w="5" w:type="nil"/>
        </w:trPr>
        <w:tc>
          <w:tcPr>
            <w:tcW w:w="501" w:type="dxa"/>
            <w:tcBorders>
              <w:top w:val="single" w:sz="4" w:space="0" w:color="auto"/>
              <w:left w:val="single" w:sz="4" w:space="0" w:color="auto"/>
              <w:bottom w:val="single" w:sz="4" w:space="0" w:color="auto"/>
              <w:right w:val="single" w:sz="4" w:space="0" w:color="auto"/>
            </w:tcBorders>
          </w:tcPr>
          <w:p w:rsidR="000722C5" w:rsidRPr="00152287" w:rsidRDefault="000722C5" w:rsidP="00152287">
            <w:pPr>
              <w:jc w:val="center"/>
              <w:rPr>
                <w:sz w:val="18"/>
                <w:szCs w:val="18"/>
              </w:rPr>
            </w:pPr>
            <w:r w:rsidRPr="00152287">
              <w:rPr>
                <w:sz w:val="18"/>
                <w:szCs w:val="18"/>
              </w:rPr>
              <w:t>5.1</w:t>
            </w: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5.1. Основное мероприятие -«Развитие инфраструктуры и приведение в нормативное состояние учреждений отрасли культуры Юрлинского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 xml:space="preserve">Управление культуры </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Чеклецова Л.А.</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01.01.2015</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31.12.2017</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4560,0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4560,0</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r>
      <w:tr w:rsidR="000722C5" w:rsidRPr="00152287" w:rsidTr="00152287">
        <w:trPr>
          <w:tblCellSpacing w:w="5" w:type="nil"/>
        </w:trPr>
        <w:tc>
          <w:tcPr>
            <w:tcW w:w="501" w:type="dxa"/>
            <w:tcBorders>
              <w:top w:val="single" w:sz="4" w:space="0" w:color="auto"/>
              <w:left w:val="single" w:sz="4" w:space="0" w:color="auto"/>
              <w:bottom w:val="single" w:sz="4" w:space="0" w:color="auto"/>
              <w:right w:val="single" w:sz="4" w:space="0" w:color="auto"/>
            </w:tcBorders>
          </w:tcPr>
          <w:p w:rsidR="000722C5" w:rsidRPr="00152287" w:rsidRDefault="000722C5" w:rsidP="00152287">
            <w:pPr>
              <w:jc w:val="center"/>
              <w:rPr>
                <w:sz w:val="18"/>
                <w:szCs w:val="18"/>
              </w:rPr>
            </w:pPr>
            <w:r w:rsidRPr="00152287">
              <w:rPr>
                <w:sz w:val="18"/>
                <w:szCs w:val="18"/>
              </w:rPr>
              <w:t>5.2</w:t>
            </w: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Результат: контрольная точка 1/целевой показатель 1</w:t>
            </w:r>
          </w:p>
          <w:p w:rsidR="000722C5" w:rsidRPr="00152287" w:rsidRDefault="000722C5" w:rsidP="000722C5">
            <w:pPr>
              <w:rPr>
                <w:sz w:val="18"/>
                <w:szCs w:val="18"/>
              </w:rPr>
            </w:pPr>
            <w:r w:rsidRPr="00152287">
              <w:rPr>
                <w:sz w:val="18"/>
                <w:szCs w:val="18"/>
              </w:rPr>
              <w:t>Доля инфраструктурных объектов сферы культуры, находящихся в нормативном состоянии</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 xml:space="preserve">Управление культуры </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Чеклецова Л.А.</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31.12.</w:t>
            </w:r>
          </w:p>
          <w:p w:rsidR="000722C5" w:rsidRPr="00152287" w:rsidRDefault="000722C5" w:rsidP="000722C5">
            <w:pPr>
              <w:rPr>
                <w:sz w:val="18"/>
                <w:szCs w:val="18"/>
              </w:rPr>
            </w:pPr>
            <w:r w:rsidRPr="00152287">
              <w:rPr>
                <w:sz w:val="18"/>
                <w:szCs w:val="18"/>
              </w:rPr>
              <w:t>2017</w:t>
            </w: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X</w:t>
            </w:r>
          </w:p>
        </w:tc>
      </w:tr>
      <w:tr w:rsidR="000722C5" w:rsidRPr="00152287" w:rsidTr="00152287">
        <w:trPr>
          <w:tblCellSpacing w:w="5" w:type="nil"/>
        </w:trPr>
        <w:tc>
          <w:tcPr>
            <w:tcW w:w="501" w:type="dxa"/>
            <w:tcBorders>
              <w:top w:val="single" w:sz="4" w:space="0" w:color="auto"/>
              <w:left w:val="single" w:sz="4" w:space="0" w:color="auto"/>
              <w:bottom w:val="single" w:sz="4" w:space="0" w:color="auto"/>
              <w:right w:val="single" w:sz="4" w:space="0" w:color="auto"/>
            </w:tcBorders>
          </w:tcPr>
          <w:p w:rsidR="000722C5" w:rsidRPr="00152287" w:rsidRDefault="000722C5" w:rsidP="00152287">
            <w:pPr>
              <w:jc w:val="center"/>
              <w:rPr>
                <w:sz w:val="18"/>
                <w:szCs w:val="18"/>
              </w:rPr>
            </w:pPr>
            <w:r w:rsidRPr="00152287">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 xml:space="preserve">Подпрограмма 6 «Обеспечение реализации муниципальной программы Юрлинского </w:t>
            </w:r>
            <w:r w:rsidRPr="00152287">
              <w:rPr>
                <w:sz w:val="18"/>
                <w:szCs w:val="18"/>
              </w:rPr>
              <w:lastRenderedPageBreak/>
              <w:t>муниципального района «Развитие культуры Юрлинского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lastRenderedPageBreak/>
              <w:t xml:space="preserve">Управление культуры </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Чеклецова Л.А.</w:t>
            </w: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01.01.</w:t>
            </w:r>
          </w:p>
          <w:p w:rsidR="000722C5" w:rsidRPr="00152287" w:rsidRDefault="000722C5" w:rsidP="000722C5">
            <w:pPr>
              <w:jc w:val="center"/>
              <w:rPr>
                <w:sz w:val="18"/>
                <w:szCs w:val="18"/>
              </w:rPr>
            </w:pPr>
            <w:r w:rsidRPr="00152287">
              <w:rPr>
                <w:sz w:val="18"/>
                <w:szCs w:val="18"/>
              </w:rPr>
              <w:t>2015</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31.12.</w:t>
            </w:r>
          </w:p>
          <w:p w:rsidR="000722C5" w:rsidRPr="00152287" w:rsidRDefault="000722C5" w:rsidP="000722C5">
            <w:pPr>
              <w:rPr>
                <w:sz w:val="18"/>
                <w:szCs w:val="18"/>
              </w:rPr>
            </w:pPr>
            <w:r w:rsidRPr="00152287">
              <w:rPr>
                <w:sz w:val="18"/>
                <w:szCs w:val="18"/>
              </w:rPr>
              <w:t>2017</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11919,1</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11102,6</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816,5</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r>
      <w:tr w:rsidR="000722C5" w:rsidRPr="00152287" w:rsidTr="00152287">
        <w:trPr>
          <w:trHeight w:val="2695"/>
          <w:tblCellSpacing w:w="5" w:type="nil"/>
        </w:trPr>
        <w:tc>
          <w:tcPr>
            <w:tcW w:w="501" w:type="dxa"/>
            <w:vMerge w:val="restart"/>
            <w:tcBorders>
              <w:top w:val="single" w:sz="4" w:space="0" w:color="auto"/>
              <w:left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Результат: контрольная точка 1/целевой показатель 1</w:t>
            </w:r>
          </w:p>
          <w:p w:rsidR="000722C5" w:rsidRPr="00152287" w:rsidRDefault="000722C5" w:rsidP="000722C5">
            <w:pPr>
              <w:rPr>
                <w:sz w:val="18"/>
                <w:szCs w:val="18"/>
              </w:rPr>
            </w:pPr>
            <w:r w:rsidRPr="00152287">
              <w:rPr>
                <w:sz w:val="18"/>
                <w:szCs w:val="18"/>
              </w:rPr>
              <w:t>Удовлетворенность жителей Юрлинского муниципального района  качеством предоставления муниципальных услуг в сфере культуры до 83%</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p>
        </w:tc>
      </w:tr>
      <w:tr w:rsidR="000722C5" w:rsidRPr="00152287" w:rsidTr="00152287">
        <w:trPr>
          <w:trHeight w:val="641"/>
          <w:tblCellSpacing w:w="5" w:type="nil"/>
        </w:trPr>
        <w:tc>
          <w:tcPr>
            <w:tcW w:w="501" w:type="dxa"/>
            <w:vMerge/>
            <w:tcBorders>
              <w:left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Количества реализуемых программ 2 ед.</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p>
        </w:tc>
      </w:tr>
      <w:tr w:rsidR="000722C5" w:rsidRPr="00152287" w:rsidTr="00152287">
        <w:trPr>
          <w:trHeight w:val="521"/>
          <w:tblCellSpacing w:w="5" w:type="nil"/>
        </w:trPr>
        <w:tc>
          <w:tcPr>
            <w:tcW w:w="501" w:type="dxa"/>
            <w:vMerge/>
            <w:tcBorders>
              <w:left w:val="single" w:sz="4" w:space="0" w:color="auto"/>
              <w:bottom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Количество реализуемых подпрограмм 6 ед.</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p>
        </w:tc>
      </w:tr>
      <w:tr w:rsidR="000722C5" w:rsidRPr="00152287" w:rsidTr="00152287">
        <w:trPr>
          <w:tblCellSpacing w:w="5" w:type="nil"/>
        </w:trPr>
        <w:tc>
          <w:tcPr>
            <w:tcW w:w="501" w:type="dxa"/>
            <w:tcBorders>
              <w:top w:val="single" w:sz="4" w:space="0" w:color="auto"/>
              <w:left w:val="single" w:sz="4" w:space="0" w:color="auto"/>
              <w:bottom w:val="single" w:sz="4" w:space="0" w:color="auto"/>
              <w:right w:val="single" w:sz="4" w:space="0" w:color="auto"/>
            </w:tcBorders>
          </w:tcPr>
          <w:p w:rsidR="000722C5" w:rsidRPr="00152287" w:rsidRDefault="000722C5" w:rsidP="00152287">
            <w:pPr>
              <w:jc w:val="center"/>
              <w:rPr>
                <w:sz w:val="18"/>
                <w:szCs w:val="18"/>
              </w:rPr>
            </w:pPr>
            <w:r w:rsidRPr="00152287">
              <w:rPr>
                <w:sz w:val="18"/>
                <w:szCs w:val="18"/>
              </w:rPr>
              <w:t>6.1</w:t>
            </w: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 xml:space="preserve">6.1. Основное мероприятие </w:t>
            </w:r>
            <w:r w:rsidRPr="00152287">
              <w:rPr>
                <w:b/>
                <w:sz w:val="18"/>
                <w:szCs w:val="18"/>
              </w:rPr>
              <w:t>«</w:t>
            </w:r>
            <w:r w:rsidRPr="00152287">
              <w:rPr>
                <w:sz w:val="18"/>
                <w:szCs w:val="18"/>
              </w:rPr>
              <w:t>Социальная поддержка педагогических работников образовательных учреждений, работающих и проживающих в сельской местности и поселках городского типа (рабочих поселках), по оплате жилого помещения и коммунальных услуг" МБОУ ДОД «Юрлинская ДШИ»</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200,7</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200,7</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r>
      <w:tr w:rsidR="000722C5" w:rsidRPr="00152287" w:rsidTr="00152287">
        <w:trPr>
          <w:tblCellSpacing w:w="5" w:type="nil"/>
        </w:trPr>
        <w:tc>
          <w:tcPr>
            <w:tcW w:w="501" w:type="dxa"/>
            <w:tcBorders>
              <w:top w:val="single" w:sz="4" w:space="0" w:color="auto"/>
              <w:left w:val="single" w:sz="4" w:space="0" w:color="auto"/>
              <w:bottom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 xml:space="preserve">6.2. Основное </w:t>
            </w:r>
            <w:r w:rsidRPr="00152287">
              <w:rPr>
                <w:sz w:val="18"/>
                <w:szCs w:val="18"/>
              </w:rPr>
              <w:lastRenderedPageBreak/>
              <w:t xml:space="preserve">мероприятие </w:t>
            </w:r>
            <w:r w:rsidRPr="00152287">
              <w:rPr>
                <w:b/>
                <w:sz w:val="18"/>
                <w:szCs w:val="18"/>
              </w:rPr>
              <w:t>«</w:t>
            </w:r>
            <w:r w:rsidRPr="00152287">
              <w:rPr>
                <w:sz w:val="18"/>
                <w:szCs w:val="18"/>
              </w:rPr>
              <w:t>Социальная поддержка отдельных категорий граждан, работающих и проживающих в сельской местности и поселках городского типа (рабочих поселках), по оплате жилищно-коммунальных услуг" МБУК «Юрлинская ЦБС»</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r w:rsidRPr="00152287">
              <w:rPr>
                <w:sz w:val="18"/>
                <w:szCs w:val="18"/>
              </w:rPr>
              <w:lastRenderedPageBreak/>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261,0</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261,0</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r>
      <w:tr w:rsidR="000722C5" w:rsidRPr="00152287" w:rsidTr="00152287">
        <w:trPr>
          <w:tblCellSpacing w:w="5" w:type="nil"/>
        </w:trPr>
        <w:tc>
          <w:tcPr>
            <w:tcW w:w="501" w:type="dxa"/>
            <w:tcBorders>
              <w:top w:val="single" w:sz="4" w:space="0" w:color="auto"/>
              <w:left w:val="single" w:sz="4" w:space="0" w:color="auto"/>
              <w:bottom w:val="single" w:sz="4" w:space="0" w:color="auto"/>
              <w:right w:val="single" w:sz="4" w:space="0" w:color="auto"/>
            </w:tcBorders>
          </w:tcPr>
          <w:p w:rsidR="000722C5" w:rsidRPr="00152287" w:rsidRDefault="000722C5" w:rsidP="0015228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 xml:space="preserve">6.3.Основное мероприятие </w:t>
            </w:r>
            <w:r w:rsidRPr="00152287">
              <w:rPr>
                <w:b/>
                <w:sz w:val="18"/>
                <w:szCs w:val="18"/>
              </w:rPr>
              <w:t xml:space="preserve"> «</w:t>
            </w:r>
            <w:r w:rsidRPr="00152287">
              <w:rPr>
                <w:sz w:val="18"/>
                <w:szCs w:val="18"/>
              </w:rPr>
              <w:t>Социальная поддержка отдельных категорий граждан, работающих и проживающих в сельской местности и поселках городского типа (рабочих поселках), по оплате жилищно-коммунальных услуг" МБУК «Юрлинский МКДЦ»</w:t>
            </w:r>
          </w:p>
        </w:tc>
        <w:tc>
          <w:tcPr>
            <w:tcW w:w="1275"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r w:rsidRPr="00152287">
              <w:rPr>
                <w:sz w:val="18"/>
                <w:szCs w:val="18"/>
              </w:rPr>
              <w:t xml:space="preserve">Управление культуры </w:t>
            </w: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722C5" w:rsidRPr="00152287" w:rsidRDefault="000722C5" w:rsidP="000722C5">
            <w:pPr>
              <w:rPr>
                <w:sz w:val="18"/>
                <w:szCs w:val="18"/>
              </w:rPr>
            </w:pP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354,8</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354,8</w:t>
            </w:r>
          </w:p>
        </w:tc>
        <w:tc>
          <w:tcPr>
            <w:tcW w:w="709"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bottom"/>
          </w:tcPr>
          <w:p w:rsidR="000722C5" w:rsidRPr="00152287" w:rsidRDefault="000722C5" w:rsidP="000722C5">
            <w:pPr>
              <w:rPr>
                <w:sz w:val="18"/>
                <w:szCs w:val="18"/>
              </w:rPr>
            </w:pPr>
            <w:r w:rsidRPr="00152287">
              <w:rPr>
                <w:sz w:val="18"/>
                <w:szCs w:val="18"/>
              </w:rPr>
              <w:t>-</w:t>
            </w:r>
          </w:p>
        </w:tc>
      </w:tr>
    </w:tbl>
    <w:p w:rsidR="00497660" w:rsidRPr="000722C5" w:rsidRDefault="00497660" w:rsidP="000722C5">
      <w:pPr>
        <w:rPr>
          <w:sz w:val="24"/>
          <w:szCs w:val="24"/>
        </w:rPr>
      </w:pPr>
    </w:p>
    <w:sectPr w:rsidR="00497660" w:rsidRPr="000722C5" w:rsidSect="00152287">
      <w:footerReference w:type="default" r:id="rId51"/>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AC2" w:rsidRDefault="00714AC2" w:rsidP="004F510E">
      <w:r>
        <w:separator/>
      </w:r>
    </w:p>
  </w:endnote>
  <w:endnote w:type="continuationSeparator" w:id="0">
    <w:p w:rsidR="00714AC2" w:rsidRDefault="00714AC2" w:rsidP="004F5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53" w:rsidRDefault="00457153">
    <w:pPr>
      <w:pStyle w:val="Standard"/>
      <w:jc w:val="center"/>
      <w:textAlignment w:val="auto"/>
      <w:rPr>
        <w:rFonts w:cs="Times New Roman"/>
        <w:sz w:val="2"/>
        <w:szCs w:val="2"/>
        <w:lang w:val="ru-RU" w:eastAsia="ru-RU" w:bidi="ar-SA"/>
      </w:rPr>
    </w:pPr>
  </w:p>
  <w:p w:rsidR="00457153" w:rsidRDefault="00457153">
    <w:pPr>
      <w:pStyle w:val="Standard"/>
      <w:textAlignment w:val="auto"/>
      <w:rPr>
        <w:rFonts w:cs="Times New Roman"/>
        <w:sz w:val="2"/>
        <w:szCs w:val="2"/>
        <w:lang w:val="ru-RU" w:eastAsia="ru-RU" w:bidi="ar-S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AC2" w:rsidRDefault="00714AC2" w:rsidP="004F510E">
      <w:r>
        <w:separator/>
      </w:r>
    </w:p>
  </w:footnote>
  <w:footnote w:type="continuationSeparator" w:id="0">
    <w:p w:rsidR="00714AC2" w:rsidRDefault="00714AC2" w:rsidP="004F5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AAD"/>
    <w:multiLevelType w:val="hybridMultilevel"/>
    <w:tmpl w:val="2A0EDD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DE7C02"/>
    <w:multiLevelType w:val="multilevel"/>
    <w:tmpl w:val="B108264A"/>
    <w:lvl w:ilvl="0">
      <w:start w:val="1"/>
      <w:numFmt w:val="decimal"/>
      <w:lvlText w:val="%1."/>
      <w:lvlJc w:val="left"/>
      <w:pPr>
        <w:ind w:left="720" w:hanging="360"/>
      </w:pPr>
      <w:rPr>
        <w:rFonts w:cs="Times New Roman" w:hint="default"/>
      </w:rPr>
    </w:lvl>
    <w:lvl w:ilvl="1">
      <w:start w:val="5"/>
      <w:numFmt w:val="decimal"/>
      <w:isLgl/>
      <w:lvlText w:val="%1.%2."/>
      <w:lvlJc w:val="left"/>
      <w:pPr>
        <w:ind w:left="1590"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950" w:hanging="105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4E6676DF"/>
    <w:multiLevelType w:val="hybridMultilevel"/>
    <w:tmpl w:val="5762C9B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F25882"/>
    <w:multiLevelType w:val="hybridMultilevel"/>
    <w:tmpl w:val="D62AA4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E3D5FA1"/>
    <w:multiLevelType w:val="hybridMultilevel"/>
    <w:tmpl w:val="AA9CB8DE"/>
    <w:lvl w:ilvl="0" w:tplc="9F02869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1"/>
  </w:num>
  <w:num w:numId="5">
    <w:abstractNumId w:val="2"/>
  </w:num>
  <w:num w:numId="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722C5"/>
    <w:rsid w:val="000001E1"/>
    <w:rsid w:val="00000320"/>
    <w:rsid w:val="00000B0C"/>
    <w:rsid w:val="00000C4D"/>
    <w:rsid w:val="00000FBF"/>
    <w:rsid w:val="00001ACE"/>
    <w:rsid w:val="00001B3F"/>
    <w:rsid w:val="00001B4F"/>
    <w:rsid w:val="00001D4E"/>
    <w:rsid w:val="00001F8F"/>
    <w:rsid w:val="000021D9"/>
    <w:rsid w:val="000021EF"/>
    <w:rsid w:val="000026E8"/>
    <w:rsid w:val="00002DF5"/>
    <w:rsid w:val="0000320E"/>
    <w:rsid w:val="000033C3"/>
    <w:rsid w:val="00003D24"/>
    <w:rsid w:val="00003E88"/>
    <w:rsid w:val="0000410C"/>
    <w:rsid w:val="0000415F"/>
    <w:rsid w:val="00004192"/>
    <w:rsid w:val="0000495A"/>
    <w:rsid w:val="00005038"/>
    <w:rsid w:val="0000528B"/>
    <w:rsid w:val="000052ED"/>
    <w:rsid w:val="000058D8"/>
    <w:rsid w:val="00005A90"/>
    <w:rsid w:val="00005BEE"/>
    <w:rsid w:val="0000648A"/>
    <w:rsid w:val="00007264"/>
    <w:rsid w:val="0000736A"/>
    <w:rsid w:val="0000760C"/>
    <w:rsid w:val="00007996"/>
    <w:rsid w:val="00010E66"/>
    <w:rsid w:val="000113A9"/>
    <w:rsid w:val="000116F6"/>
    <w:rsid w:val="00011F5D"/>
    <w:rsid w:val="00012180"/>
    <w:rsid w:val="00012189"/>
    <w:rsid w:val="00012A44"/>
    <w:rsid w:val="00012D33"/>
    <w:rsid w:val="00012F00"/>
    <w:rsid w:val="00013025"/>
    <w:rsid w:val="00013636"/>
    <w:rsid w:val="00013A9B"/>
    <w:rsid w:val="00013CB1"/>
    <w:rsid w:val="00013EA8"/>
    <w:rsid w:val="00014A7E"/>
    <w:rsid w:val="00015530"/>
    <w:rsid w:val="000156BA"/>
    <w:rsid w:val="00015744"/>
    <w:rsid w:val="0001578B"/>
    <w:rsid w:val="000158BC"/>
    <w:rsid w:val="00015A2B"/>
    <w:rsid w:val="00015C53"/>
    <w:rsid w:val="00015DCA"/>
    <w:rsid w:val="000160BA"/>
    <w:rsid w:val="0001632A"/>
    <w:rsid w:val="000165AF"/>
    <w:rsid w:val="00016A1C"/>
    <w:rsid w:val="00016E48"/>
    <w:rsid w:val="00017938"/>
    <w:rsid w:val="0001793C"/>
    <w:rsid w:val="00017C6D"/>
    <w:rsid w:val="00020280"/>
    <w:rsid w:val="000205BF"/>
    <w:rsid w:val="000205C0"/>
    <w:rsid w:val="00020982"/>
    <w:rsid w:val="00020DDF"/>
    <w:rsid w:val="00020F27"/>
    <w:rsid w:val="0002153F"/>
    <w:rsid w:val="00021B7F"/>
    <w:rsid w:val="00021D1F"/>
    <w:rsid w:val="00022335"/>
    <w:rsid w:val="00022665"/>
    <w:rsid w:val="00022746"/>
    <w:rsid w:val="0002355B"/>
    <w:rsid w:val="000237A3"/>
    <w:rsid w:val="00023CC6"/>
    <w:rsid w:val="00023DD8"/>
    <w:rsid w:val="00023F0E"/>
    <w:rsid w:val="000240B1"/>
    <w:rsid w:val="00024EB3"/>
    <w:rsid w:val="00024F54"/>
    <w:rsid w:val="00024FFA"/>
    <w:rsid w:val="000250D2"/>
    <w:rsid w:val="0002534C"/>
    <w:rsid w:val="00025693"/>
    <w:rsid w:val="00025E7A"/>
    <w:rsid w:val="00025FCF"/>
    <w:rsid w:val="000267B8"/>
    <w:rsid w:val="00026806"/>
    <w:rsid w:val="000276C1"/>
    <w:rsid w:val="00027C68"/>
    <w:rsid w:val="00030ECE"/>
    <w:rsid w:val="00030EEE"/>
    <w:rsid w:val="000311D8"/>
    <w:rsid w:val="000314A3"/>
    <w:rsid w:val="00031A9F"/>
    <w:rsid w:val="0003231C"/>
    <w:rsid w:val="000328F0"/>
    <w:rsid w:val="00032B39"/>
    <w:rsid w:val="000339D4"/>
    <w:rsid w:val="00033DC8"/>
    <w:rsid w:val="000341DE"/>
    <w:rsid w:val="00034299"/>
    <w:rsid w:val="000343CA"/>
    <w:rsid w:val="00034640"/>
    <w:rsid w:val="0003492A"/>
    <w:rsid w:val="00034B2F"/>
    <w:rsid w:val="00034EB7"/>
    <w:rsid w:val="00035078"/>
    <w:rsid w:val="00035ECD"/>
    <w:rsid w:val="00036114"/>
    <w:rsid w:val="0003618F"/>
    <w:rsid w:val="00036993"/>
    <w:rsid w:val="00036BD6"/>
    <w:rsid w:val="00036C27"/>
    <w:rsid w:val="00036FB2"/>
    <w:rsid w:val="0003781B"/>
    <w:rsid w:val="000405A1"/>
    <w:rsid w:val="00040CE4"/>
    <w:rsid w:val="00040FD4"/>
    <w:rsid w:val="00041141"/>
    <w:rsid w:val="0004178D"/>
    <w:rsid w:val="0004179A"/>
    <w:rsid w:val="000418E1"/>
    <w:rsid w:val="00041B1D"/>
    <w:rsid w:val="00041D8E"/>
    <w:rsid w:val="000420E6"/>
    <w:rsid w:val="000429D2"/>
    <w:rsid w:val="00042A08"/>
    <w:rsid w:val="00042A6E"/>
    <w:rsid w:val="00042B13"/>
    <w:rsid w:val="000431DD"/>
    <w:rsid w:val="0004321D"/>
    <w:rsid w:val="00043B9C"/>
    <w:rsid w:val="00043F96"/>
    <w:rsid w:val="000443C8"/>
    <w:rsid w:val="00044428"/>
    <w:rsid w:val="000444E4"/>
    <w:rsid w:val="0004457B"/>
    <w:rsid w:val="0004483E"/>
    <w:rsid w:val="00044E42"/>
    <w:rsid w:val="00044FF5"/>
    <w:rsid w:val="000453F4"/>
    <w:rsid w:val="000455A4"/>
    <w:rsid w:val="00045991"/>
    <w:rsid w:val="00045A96"/>
    <w:rsid w:val="00046A41"/>
    <w:rsid w:val="00046ADC"/>
    <w:rsid w:val="00046B70"/>
    <w:rsid w:val="00047ABC"/>
    <w:rsid w:val="00047C2E"/>
    <w:rsid w:val="00047E16"/>
    <w:rsid w:val="0005036B"/>
    <w:rsid w:val="00050801"/>
    <w:rsid w:val="000510D6"/>
    <w:rsid w:val="0005130C"/>
    <w:rsid w:val="000515A7"/>
    <w:rsid w:val="00051C4F"/>
    <w:rsid w:val="00052043"/>
    <w:rsid w:val="000520D4"/>
    <w:rsid w:val="00052185"/>
    <w:rsid w:val="000521A2"/>
    <w:rsid w:val="000523CD"/>
    <w:rsid w:val="0005249A"/>
    <w:rsid w:val="000525CB"/>
    <w:rsid w:val="000528AE"/>
    <w:rsid w:val="00052CE6"/>
    <w:rsid w:val="00052F06"/>
    <w:rsid w:val="00053091"/>
    <w:rsid w:val="000530A5"/>
    <w:rsid w:val="00053227"/>
    <w:rsid w:val="000539D4"/>
    <w:rsid w:val="00053B6B"/>
    <w:rsid w:val="00054034"/>
    <w:rsid w:val="00054D77"/>
    <w:rsid w:val="00054E9B"/>
    <w:rsid w:val="000559A7"/>
    <w:rsid w:val="00055FC9"/>
    <w:rsid w:val="00056600"/>
    <w:rsid w:val="000572A1"/>
    <w:rsid w:val="000601A3"/>
    <w:rsid w:val="0006072A"/>
    <w:rsid w:val="0006078D"/>
    <w:rsid w:val="00060A03"/>
    <w:rsid w:val="0006113F"/>
    <w:rsid w:val="00061287"/>
    <w:rsid w:val="000612D8"/>
    <w:rsid w:val="000618A6"/>
    <w:rsid w:val="00061954"/>
    <w:rsid w:val="00061AAF"/>
    <w:rsid w:val="00061D2F"/>
    <w:rsid w:val="00061D9C"/>
    <w:rsid w:val="000624B9"/>
    <w:rsid w:val="00062699"/>
    <w:rsid w:val="00062940"/>
    <w:rsid w:val="000629D0"/>
    <w:rsid w:val="00062A37"/>
    <w:rsid w:val="00062B0A"/>
    <w:rsid w:val="00062C41"/>
    <w:rsid w:val="000631F2"/>
    <w:rsid w:val="00063A63"/>
    <w:rsid w:val="00063A79"/>
    <w:rsid w:val="00063ACD"/>
    <w:rsid w:val="00065652"/>
    <w:rsid w:val="00065873"/>
    <w:rsid w:val="00065B25"/>
    <w:rsid w:val="0006611E"/>
    <w:rsid w:val="00066652"/>
    <w:rsid w:val="00066679"/>
    <w:rsid w:val="00066DAA"/>
    <w:rsid w:val="00066E19"/>
    <w:rsid w:val="000671A2"/>
    <w:rsid w:val="0006720B"/>
    <w:rsid w:val="00067608"/>
    <w:rsid w:val="0006789D"/>
    <w:rsid w:val="00067A1A"/>
    <w:rsid w:val="000700C4"/>
    <w:rsid w:val="00070209"/>
    <w:rsid w:val="000703A7"/>
    <w:rsid w:val="00070506"/>
    <w:rsid w:val="00070F7F"/>
    <w:rsid w:val="00071107"/>
    <w:rsid w:val="00071662"/>
    <w:rsid w:val="000718AF"/>
    <w:rsid w:val="00071D55"/>
    <w:rsid w:val="00071DFD"/>
    <w:rsid w:val="000721E2"/>
    <w:rsid w:val="0007226B"/>
    <w:rsid w:val="000722C5"/>
    <w:rsid w:val="00072524"/>
    <w:rsid w:val="00073018"/>
    <w:rsid w:val="000732D4"/>
    <w:rsid w:val="000736D9"/>
    <w:rsid w:val="0007371E"/>
    <w:rsid w:val="00073DF0"/>
    <w:rsid w:val="000741E8"/>
    <w:rsid w:val="00074418"/>
    <w:rsid w:val="000745D9"/>
    <w:rsid w:val="00074688"/>
    <w:rsid w:val="00074E80"/>
    <w:rsid w:val="00075168"/>
    <w:rsid w:val="00075791"/>
    <w:rsid w:val="00075979"/>
    <w:rsid w:val="00075C72"/>
    <w:rsid w:val="00075D68"/>
    <w:rsid w:val="00075FAA"/>
    <w:rsid w:val="000763B5"/>
    <w:rsid w:val="000763F6"/>
    <w:rsid w:val="00076571"/>
    <w:rsid w:val="000766BC"/>
    <w:rsid w:val="00076744"/>
    <w:rsid w:val="00076C25"/>
    <w:rsid w:val="00076D65"/>
    <w:rsid w:val="00076F66"/>
    <w:rsid w:val="0007750D"/>
    <w:rsid w:val="000777C4"/>
    <w:rsid w:val="00077925"/>
    <w:rsid w:val="0008010B"/>
    <w:rsid w:val="00080327"/>
    <w:rsid w:val="0008074E"/>
    <w:rsid w:val="00081199"/>
    <w:rsid w:val="000811E4"/>
    <w:rsid w:val="0008127E"/>
    <w:rsid w:val="0008140F"/>
    <w:rsid w:val="000815B8"/>
    <w:rsid w:val="000820B1"/>
    <w:rsid w:val="00082307"/>
    <w:rsid w:val="000827EF"/>
    <w:rsid w:val="00083B4C"/>
    <w:rsid w:val="0008403B"/>
    <w:rsid w:val="000842B5"/>
    <w:rsid w:val="000842B9"/>
    <w:rsid w:val="000844A8"/>
    <w:rsid w:val="000844BA"/>
    <w:rsid w:val="0008474D"/>
    <w:rsid w:val="0008479C"/>
    <w:rsid w:val="000847C5"/>
    <w:rsid w:val="00084905"/>
    <w:rsid w:val="00084A41"/>
    <w:rsid w:val="00084C7B"/>
    <w:rsid w:val="00084DF0"/>
    <w:rsid w:val="00085208"/>
    <w:rsid w:val="00085432"/>
    <w:rsid w:val="000856CB"/>
    <w:rsid w:val="0008583A"/>
    <w:rsid w:val="00085E4F"/>
    <w:rsid w:val="00086331"/>
    <w:rsid w:val="00086968"/>
    <w:rsid w:val="00086A25"/>
    <w:rsid w:val="00086CD5"/>
    <w:rsid w:val="000870E5"/>
    <w:rsid w:val="00087367"/>
    <w:rsid w:val="00087703"/>
    <w:rsid w:val="000879D3"/>
    <w:rsid w:val="00087EF7"/>
    <w:rsid w:val="00087F42"/>
    <w:rsid w:val="000904EC"/>
    <w:rsid w:val="000904F4"/>
    <w:rsid w:val="0009070E"/>
    <w:rsid w:val="0009073A"/>
    <w:rsid w:val="000909FC"/>
    <w:rsid w:val="00090A9B"/>
    <w:rsid w:val="00090AAF"/>
    <w:rsid w:val="00090D6A"/>
    <w:rsid w:val="00090E30"/>
    <w:rsid w:val="000921A3"/>
    <w:rsid w:val="00092838"/>
    <w:rsid w:val="00092E88"/>
    <w:rsid w:val="00092FB6"/>
    <w:rsid w:val="00093111"/>
    <w:rsid w:val="00093262"/>
    <w:rsid w:val="000935EB"/>
    <w:rsid w:val="00094458"/>
    <w:rsid w:val="0009466C"/>
    <w:rsid w:val="00094860"/>
    <w:rsid w:val="00094B41"/>
    <w:rsid w:val="00094F06"/>
    <w:rsid w:val="0009501E"/>
    <w:rsid w:val="000951F6"/>
    <w:rsid w:val="0009587E"/>
    <w:rsid w:val="00095E0F"/>
    <w:rsid w:val="0009661E"/>
    <w:rsid w:val="0009684D"/>
    <w:rsid w:val="00096C33"/>
    <w:rsid w:val="00097139"/>
    <w:rsid w:val="00097444"/>
    <w:rsid w:val="00097479"/>
    <w:rsid w:val="00097707"/>
    <w:rsid w:val="00097A64"/>
    <w:rsid w:val="00097B3C"/>
    <w:rsid w:val="000A0477"/>
    <w:rsid w:val="000A049E"/>
    <w:rsid w:val="000A059B"/>
    <w:rsid w:val="000A0699"/>
    <w:rsid w:val="000A06E8"/>
    <w:rsid w:val="000A08AA"/>
    <w:rsid w:val="000A09B6"/>
    <w:rsid w:val="000A0B2D"/>
    <w:rsid w:val="000A160C"/>
    <w:rsid w:val="000A1B87"/>
    <w:rsid w:val="000A1C62"/>
    <w:rsid w:val="000A1D15"/>
    <w:rsid w:val="000A2349"/>
    <w:rsid w:val="000A2439"/>
    <w:rsid w:val="000A2B0C"/>
    <w:rsid w:val="000A2CC1"/>
    <w:rsid w:val="000A3010"/>
    <w:rsid w:val="000A3561"/>
    <w:rsid w:val="000A35E5"/>
    <w:rsid w:val="000A3AF8"/>
    <w:rsid w:val="000A3B06"/>
    <w:rsid w:val="000A3C3E"/>
    <w:rsid w:val="000A3E3C"/>
    <w:rsid w:val="000A43B2"/>
    <w:rsid w:val="000A498B"/>
    <w:rsid w:val="000A4CF4"/>
    <w:rsid w:val="000A5251"/>
    <w:rsid w:val="000A5686"/>
    <w:rsid w:val="000A5748"/>
    <w:rsid w:val="000A59CC"/>
    <w:rsid w:val="000A5D10"/>
    <w:rsid w:val="000A60B8"/>
    <w:rsid w:val="000A60C0"/>
    <w:rsid w:val="000A6EF1"/>
    <w:rsid w:val="000A6F34"/>
    <w:rsid w:val="000A7EEF"/>
    <w:rsid w:val="000B0233"/>
    <w:rsid w:val="000B0259"/>
    <w:rsid w:val="000B063D"/>
    <w:rsid w:val="000B0E8C"/>
    <w:rsid w:val="000B1243"/>
    <w:rsid w:val="000B1474"/>
    <w:rsid w:val="000B170A"/>
    <w:rsid w:val="000B1A5D"/>
    <w:rsid w:val="000B2798"/>
    <w:rsid w:val="000B2835"/>
    <w:rsid w:val="000B2985"/>
    <w:rsid w:val="000B2CD2"/>
    <w:rsid w:val="000B2D71"/>
    <w:rsid w:val="000B2E35"/>
    <w:rsid w:val="000B3296"/>
    <w:rsid w:val="000B3818"/>
    <w:rsid w:val="000B3E2D"/>
    <w:rsid w:val="000B4007"/>
    <w:rsid w:val="000B4104"/>
    <w:rsid w:val="000B4540"/>
    <w:rsid w:val="000B486C"/>
    <w:rsid w:val="000B5960"/>
    <w:rsid w:val="000B5C15"/>
    <w:rsid w:val="000B75A6"/>
    <w:rsid w:val="000B767D"/>
    <w:rsid w:val="000B77CE"/>
    <w:rsid w:val="000B787A"/>
    <w:rsid w:val="000B7B11"/>
    <w:rsid w:val="000B7E82"/>
    <w:rsid w:val="000C0246"/>
    <w:rsid w:val="000C0374"/>
    <w:rsid w:val="000C041E"/>
    <w:rsid w:val="000C0BA6"/>
    <w:rsid w:val="000C0C29"/>
    <w:rsid w:val="000C0EF0"/>
    <w:rsid w:val="000C12BD"/>
    <w:rsid w:val="000C197A"/>
    <w:rsid w:val="000C1BC2"/>
    <w:rsid w:val="000C1E5C"/>
    <w:rsid w:val="000C260A"/>
    <w:rsid w:val="000C2DBD"/>
    <w:rsid w:val="000C346C"/>
    <w:rsid w:val="000C3A33"/>
    <w:rsid w:val="000C3C0E"/>
    <w:rsid w:val="000C3C36"/>
    <w:rsid w:val="000C3E32"/>
    <w:rsid w:val="000C42D6"/>
    <w:rsid w:val="000C4864"/>
    <w:rsid w:val="000C496D"/>
    <w:rsid w:val="000C5984"/>
    <w:rsid w:val="000C5A45"/>
    <w:rsid w:val="000C5E12"/>
    <w:rsid w:val="000C5F13"/>
    <w:rsid w:val="000C6913"/>
    <w:rsid w:val="000C696E"/>
    <w:rsid w:val="000C6B56"/>
    <w:rsid w:val="000C6DD9"/>
    <w:rsid w:val="000C6FD4"/>
    <w:rsid w:val="000C77C0"/>
    <w:rsid w:val="000C7940"/>
    <w:rsid w:val="000C7998"/>
    <w:rsid w:val="000C7F92"/>
    <w:rsid w:val="000D0438"/>
    <w:rsid w:val="000D046E"/>
    <w:rsid w:val="000D0B7C"/>
    <w:rsid w:val="000D1EDB"/>
    <w:rsid w:val="000D20E0"/>
    <w:rsid w:val="000D2376"/>
    <w:rsid w:val="000D241D"/>
    <w:rsid w:val="000D293A"/>
    <w:rsid w:val="000D2D46"/>
    <w:rsid w:val="000D3051"/>
    <w:rsid w:val="000D3A00"/>
    <w:rsid w:val="000D4375"/>
    <w:rsid w:val="000D47CD"/>
    <w:rsid w:val="000D4C2C"/>
    <w:rsid w:val="000D4EC1"/>
    <w:rsid w:val="000D5272"/>
    <w:rsid w:val="000D5340"/>
    <w:rsid w:val="000D5975"/>
    <w:rsid w:val="000D5AA9"/>
    <w:rsid w:val="000D5FD6"/>
    <w:rsid w:val="000D6040"/>
    <w:rsid w:val="000D65AE"/>
    <w:rsid w:val="000D6BB9"/>
    <w:rsid w:val="000D6F1D"/>
    <w:rsid w:val="000D70CB"/>
    <w:rsid w:val="000D765B"/>
    <w:rsid w:val="000D7EA7"/>
    <w:rsid w:val="000E0251"/>
    <w:rsid w:val="000E0329"/>
    <w:rsid w:val="000E0B73"/>
    <w:rsid w:val="000E0DA0"/>
    <w:rsid w:val="000E1177"/>
    <w:rsid w:val="000E1EC8"/>
    <w:rsid w:val="000E26BD"/>
    <w:rsid w:val="000E2966"/>
    <w:rsid w:val="000E2998"/>
    <w:rsid w:val="000E2AD7"/>
    <w:rsid w:val="000E2D19"/>
    <w:rsid w:val="000E2DD2"/>
    <w:rsid w:val="000E2F6A"/>
    <w:rsid w:val="000E2F6B"/>
    <w:rsid w:val="000E319A"/>
    <w:rsid w:val="000E36A8"/>
    <w:rsid w:val="000E444B"/>
    <w:rsid w:val="000E4C9C"/>
    <w:rsid w:val="000E4DAF"/>
    <w:rsid w:val="000E4EF6"/>
    <w:rsid w:val="000E4F76"/>
    <w:rsid w:val="000E5AC6"/>
    <w:rsid w:val="000E5D35"/>
    <w:rsid w:val="000E5E11"/>
    <w:rsid w:val="000E6438"/>
    <w:rsid w:val="000E6A93"/>
    <w:rsid w:val="000E6CF5"/>
    <w:rsid w:val="000E75A8"/>
    <w:rsid w:val="000E7C10"/>
    <w:rsid w:val="000E7EFC"/>
    <w:rsid w:val="000E7F8B"/>
    <w:rsid w:val="000F0AE9"/>
    <w:rsid w:val="000F0DB3"/>
    <w:rsid w:val="000F0E26"/>
    <w:rsid w:val="000F10ED"/>
    <w:rsid w:val="000F116E"/>
    <w:rsid w:val="000F11F2"/>
    <w:rsid w:val="000F14CF"/>
    <w:rsid w:val="000F2272"/>
    <w:rsid w:val="000F234A"/>
    <w:rsid w:val="000F2419"/>
    <w:rsid w:val="000F2812"/>
    <w:rsid w:val="000F30F4"/>
    <w:rsid w:val="000F360C"/>
    <w:rsid w:val="000F4034"/>
    <w:rsid w:val="000F4365"/>
    <w:rsid w:val="000F44E5"/>
    <w:rsid w:val="000F4656"/>
    <w:rsid w:val="000F523F"/>
    <w:rsid w:val="000F534A"/>
    <w:rsid w:val="000F53AC"/>
    <w:rsid w:val="000F55BE"/>
    <w:rsid w:val="000F56C7"/>
    <w:rsid w:val="000F56F2"/>
    <w:rsid w:val="000F5860"/>
    <w:rsid w:val="000F5C3B"/>
    <w:rsid w:val="000F5D30"/>
    <w:rsid w:val="000F5EA9"/>
    <w:rsid w:val="000F6047"/>
    <w:rsid w:val="000F6253"/>
    <w:rsid w:val="000F6255"/>
    <w:rsid w:val="000F6728"/>
    <w:rsid w:val="000F67EA"/>
    <w:rsid w:val="000F6995"/>
    <w:rsid w:val="000F6A95"/>
    <w:rsid w:val="000F6F61"/>
    <w:rsid w:val="000F6FBF"/>
    <w:rsid w:val="000F7061"/>
    <w:rsid w:val="000F70BB"/>
    <w:rsid w:val="000F744E"/>
    <w:rsid w:val="000F77C9"/>
    <w:rsid w:val="000F7B86"/>
    <w:rsid w:val="00100863"/>
    <w:rsid w:val="00100AC7"/>
    <w:rsid w:val="00100EDB"/>
    <w:rsid w:val="00100EFC"/>
    <w:rsid w:val="00100F11"/>
    <w:rsid w:val="00100FDC"/>
    <w:rsid w:val="00101416"/>
    <w:rsid w:val="001019AE"/>
    <w:rsid w:val="00101B70"/>
    <w:rsid w:val="00102248"/>
    <w:rsid w:val="00102697"/>
    <w:rsid w:val="001036C2"/>
    <w:rsid w:val="00103791"/>
    <w:rsid w:val="00103903"/>
    <w:rsid w:val="00103955"/>
    <w:rsid w:val="00103B66"/>
    <w:rsid w:val="00103C19"/>
    <w:rsid w:val="00103D5A"/>
    <w:rsid w:val="001040DD"/>
    <w:rsid w:val="001046E7"/>
    <w:rsid w:val="00104B39"/>
    <w:rsid w:val="001051E5"/>
    <w:rsid w:val="001055EC"/>
    <w:rsid w:val="00105633"/>
    <w:rsid w:val="001058C4"/>
    <w:rsid w:val="00105A9C"/>
    <w:rsid w:val="001060DA"/>
    <w:rsid w:val="001069ED"/>
    <w:rsid w:val="00106B18"/>
    <w:rsid w:val="00106D1B"/>
    <w:rsid w:val="0010716E"/>
    <w:rsid w:val="001075AD"/>
    <w:rsid w:val="0010780A"/>
    <w:rsid w:val="00107888"/>
    <w:rsid w:val="001079A4"/>
    <w:rsid w:val="00110174"/>
    <w:rsid w:val="001108EF"/>
    <w:rsid w:val="00110DE5"/>
    <w:rsid w:val="00111167"/>
    <w:rsid w:val="00111598"/>
    <w:rsid w:val="001117C8"/>
    <w:rsid w:val="00111898"/>
    <w:rsid w:val="00111926"/>
    <w:rsid w:val="001127BB"/>
    <w:rsid w:val="00112C79"/>
    <w:rsid w:val="00112E72"/>
    <w:rsid w:val="001131E7"/>
    <w:rsid w:val="00113302"/>
    <w:rsid w:val="0011332C"/>
    <w:rsid w:val="00113355"/>
    <w:rsid w:val="0011354B"/>
    <w:rsid w:val="001139D0"/>
    <w:rsid w:val="00113AA4"/>
    <w:rsid w:val="0011418F"/>
    <w:rsid w:val="001141F2"/>
    <w:rsid w:val="00114632"/>
    <w:rsid w:val="00115145"/>
    <w:rsid w:val="001152A8"/>
    <w:rsid w:val="00115AB7"/>
    <w:rsid w:val="00115E08"/>
    <w:rsid w:val="001160AB"/>
    <w:rsid w:val="00116543"/>
    <w:rsid w:val="0011656F"/>
    <w:rsid w:val="00117378"/>
    <w:rsid w:val="00117500"/>
    <w:rsid w:val="00117C83"/>
    <w:rsid w:val="00117CDD"/>
    <w:rsid w:val="00117DF5"/>
    <w:rsid w:val="00117FB6"/>
    <w:rsid w:val="0012012E"/>
    <w:rsid w:val="00120679"/>
    <w:rsid w:val="00120F01"/>
    <w:rsid w:val="00120F1B"/>
    <w:rsid w:val="00120F47"/>
    <w:rsid w:val="00120F4F"/>
    <w:rsid w:val="00120F6E"/>
    <w:rsid w:val="00120FA0"/>
    <w:rsid w:val="00120FAF"/>
    <w:rsid w:val="0012184D"/>
    <w:rsid w:val="00121983"/>
    <w:rsid w:val="00121C91"/>
    <w:rsid w:val="00121CA1"/>
    <w:rsid w:val="00121DAE"/>
    <w:rsid w:val="00122005"/>
    <w:rsid w:val="0012213A"/>
    <w:rsid w:val="00122454"/>
    <w:rsid w:val="00122588"/>
    <w:rsid w:val="0012279A"/>
    <w:rsid w:val="00122C15"/>
    <w:rsid w:val="00122F6A"/>
    <w:rsid w:val="00122F91"/>
    <w:rsid w:val="0012301A"/>
    <w:rsid w:val="0012377E"/>
    <w:rsid w:val="001238B4"/>
    <w:rsid w:val="0012393A"/>
    <w:rsid w:val="00124517"/>
    <w:rsid w:val="00124B24"/>
    <w:rsid w:val="00125593"/>
    <w:rsid w:val="00125AD1"/>
    <w:rsid w:val="00125BF1"/>
    <w:rsid w:val="00125C7B"/>
    <w:rsid w:val="00125F58"/>
    <w:rsid w:val="0012654E"/>
    <w:rsid w:val="00126CD9"/>
    <w:rsid w:val="00127139"/>
    <w:rsid w:val="00127402"/>
    <w:rsid w:val="00127517"/>
    <w:rsid w:val="001277F3"/>
    <w:rsid w:val="0012782D"/>
    <w:rsid w:val="00127F17"/>
    <w:rsid w:val="0013017B"/>
    <w:rsid w:val="001302C0"/>
    <w:rsid w:val="0013164D"/>
    <w:rsid w:val="00131A34"/>
    <w:rsid w:val="00132216"/>
    <w:rsid w:val="001322F1"/>
    <w:rsid w:val="00132F23"/>
    <w:rsid w:val="001332B8"/>
    <w:rsid w:val="001334DB"/>
    <w:rsid w:val="001342F8"/>
    <w:rsid w:val="00134B6A"/>
    <w:rsid w:val="00135485"/>
    <w:rsid w:val="001357D8"/>
    <w:rsid w:val="00135996"/>
    <w:rsid w:val="00135F4F"/>
    <w:rsid w:val="001360E0"/>
    <w:rsid w:val="00136658"/>
    <w:rsid w:val="001366B1"/>
    <w:rsid w:val="001368A8"/>
    <w:rsid w:val="00137270"/>
    <w:rsid w:val="00137FC4"/>
    <w:rsid w:val="00140274"/>
    <w:rsid w:val="00140513"/>
    <w:rsid w:val="00141111"/>
    <w:rsid w:val="00141414"/>
    <w:rsid w:val="0014150E"/>
    <w:rsid w:val="0014162C"/>
    <w:rsid w:val="00141828"/>
    <w:rsid w:val="001418D9"/>
    <w:rsid w:val="0014205C"/>
    <w:rsid w:val="00142945"/>
    <w:rsid w:val="00142C5B"/>
    <w:rsid w:val="00142D1A"/>
    <w:rsid w:val="00142F14"/>
    <w:rsid w:val="00143027"/>
    <w:rsid w:val="001435AC"/>
    <w:rsid w:val="00143A5C"/>
    <w:rsid w:val="00143AAC"/>
    <w:rsid w:val="00144084"/>
    <w:rsid w:val="001442D4"/>
    <w:rsid w:val="00144A48"/>
    <w:rsid w:val="00144A98"/>
    <w:rsid w:val="00144B04"/>
    <w:rsid w:val="00144D1B"/>
    <w:rsid w:val="00145D26"/>
    <w:rsid w:val="001460A7"/>
    <w:rsid w:val="001466CE"/>
    <w:rsid w:val="00146A1A"/>
    <w:rsid w:val="0014716A"/>
    <w:rsid w:val="00147468"/>
    <w:rsid w:val="0014754B"/>
    <w:rsid w:val="00147564"/>
    <w:rsid w:val="001475A6"/>
    <w:rsid w:val="00147739"/>
    <w:rsid w:val="00147BA5"/>
    <w:rsid w:val="001501D1"/>
    <w:rsid w:val="00150565"/>
    <w:rsid w:val="001506D0"/>
    <w:rsid w:val="001509D1"/>
    <w:rsid w:val="00150A54"/>
    <w:rsid w:val="001511F1"/>
    <w:rsid w:val="00151567"/>
    <w:rsid w:val="00151901"/>
    <w:rsid w:val="00151D04"/>
    <w:rsid w:val="00151E53"/>
    <w:rsid w:val="00151EF6"/>
    <w:rsid w:val="00152287"/>
    <w:rsid w:val="00152735"/>
    <w:rsid w:val="00152E8B"/>
    <w:rsid w:val="001534C0"/>
    <w:rsid w:val="0015392E"/>
    <w:rsid w:val="00153DE6"/>
    <w:rsid w:val="00153E7F"/>
    <w:rsid w:val="00154042"/>
    <w:rsid w:val="001543F8"/>
    <w:rsid w:val="00154CB1"/>
    <w:rsid w:val="001555EE"/>
    <w:rsid w:val="0015564E"/>
    <w:rsid w:val="00155814"/>
    <w:rsid w:val="00155AD9"/>
    <w:rsid w:val="00155C5E"/>
    <w:rsid w:val="00155DC2"/>
    <w:rsid w:val="0015652C"/>
    <w:rsid w:val="00156C8B"/>
    <w:rsid w:val="00156D63"/>
    <w:rsid w:val="001572AC"/>
    <w:rsid w:val="0015756B"/>
    <w:rsid w:val="00157583"/>
    <w:rsid w:val="001576CC"/>
    <w:rsid w:val="00157A14"/>
    <w:rsid w:val="00157CF0"/>
    <w:rsid w:val="00160071"/>
    <w:rsid w:val="00160407"/>
    <w:rsid w:val="00160517"/>
    <w:rsid w:val="00160EFF"/>
    <w:rsid w:val="001612BA"/>
    <w:rsid w:val="0016148A"/>
    <w:rsid w:val="00161723"/>
    <w:rsid w:val="001617AF"/>
    <w:rsid w:val="0016189E"/>
    <w:rsid w:val="00161B82"/>
    <w:rsid w:val="001625B9"/>
    <w:rsid w:val="00162E37"/>
    <w:rsid w:val="00162E50"/>
    <w:rsid w:val="00162FCE"/>
    <w:rsid w:val="0016324E"/>
    <w:rsid w:val="0016432F"/>
    <w:rsid w:val="00164579"/>
    <w:rsid w:val="001647E7"/>
    <w:rsid w:val="001648DB"/>
    <w:rsid w:val="00164EA9"/>
    <w:rsid w:val="0016520B"/>
    <w:rsid w:val="0016564C"/>
    <w:rsid w:val="0016597A"/>
    <w:rsid w:val="00165993"/>
    <w:rsid w:val="00165B52"/>
    <w:rsid w:val="001663CA"/>
    <w:rsid w:val="0016679E"/>
    <w:rsid w:val="0016690C"/>
    <w:rsid w:val="00166C0C"/>
    <w:rsid w:val="00166C7A"/>
    <w:rsid w:val="00166C88"/>
    <w:rsid w:val="00166D72"/>
    <w:rsid w:val="00166F28"/>
    <w:rsid w:val="00166F2E"/>
    <w:rsid w:val="00167026"/>
    <w:rsid w:val="001675B3"/>
    <w:rsid w:val="00167B6B"/>
    <w:rsid w:val="00167E82"/>
    <w:rsid w:val="00167FC1"/>
    <w:rsid w:val="001700B7"/>
    <w:rsid w:val="00170451"/>
    <w:rsid w:val="00170579"/>
    <w:rsid w:val="00170C89"/>
    <w:rsid w:val="00170DBE"/>
    <w:rsid w:val="00170E67"/>
    <w:rsid w:val="00171232"/>
    <w:rsid w:val="0017150A"/>
    <w:rsid w:val="0017168E"/>
    <w:rsid w:val="001718A0"/>
    <w:rsid w:val="0017288B"/>
    <w:rsid w:val="00172920"/>
    <w:rsid w:val="00172BFB"/>
    <w:rsid w:val="00172D83"/>
    <w:rsid w:val="0017308C"/>
    <w:rsid w:val="00173185"/>
    <w:rsid w:val="0017395C"/>
    <w:rsid w:val="00173A1F"/>
    <w:rsid w:val="00173EDD"/>
    <w:rsid w:val="00173F73"/>
    <w:rsid w:val="00174B35"/>
    <w:rsid w:val="00174BAB"/>
    <w:rsid w:val="00174EBB"/>
    <w:rsid w:val="00174F73"/>
    <w:rsid w:val="00175464"/>
    <w:rsid w:val="001754A3"/>
    <w:rsid w:val="001756F5"/>
    <w:rsid w:val="00175CD2"/>
    <w:rsid w:val="00175CFA"/>
    <w:rsid w:val="001765EE"/>
    <w:rsid w:val="00176975"/>
    <w:rsid w:val="00176A8C"/>
    <w:rsid w:val="00176CA8"/>
    <w:rsid w:val="00176EFD"/>
    <w:rsid w:val="00177210"/>
    <w:rsid w:val="001772DB"/>
    <w:rsid w:val="00180B49"/>
    <w:rsid w:val="00180C20"/>
    <w:rsid w:val="00180EC1"/>
    <w:rsid w:val="001811B2"/>
    <w:rsid w:val="001819A2"/>
    <w:rsid w:val="00181F36"/>
    <w:rsid w:val="0018206E"/>
    <w:rsid w:val="001821C3"/>
    <w:rsid w:val="00182625"/>
    <w:rsid w:val="001828B3"/>
    <w:rsid w:val="00182E43"/>
    <w:rsid w:val="00182E53"/>
    <w:rsid w:val="001833B0"/>
    <w:rsid w:val="00183A26"/>
    <w:rsid w:val="00183BCE"/>
    <w:rsid w:val="00184181"/>
    <w:rsid w:val="00184370"/>
    <w:rsid w:val="00184579"/>
    <w:rsid w:val="00184756"/>
    <w:rsid w:val="00184A0E"/>
    <w:rsid w:val="00185A0F"/>
    <w:rsid w:val="00185BDB"/>
    <w:rsid w:val="00185D8E"/>
    <w:rsid w:val="00185E47"/>
    <w:rsid w:val="00185E56"/>
    <w:rsid w:val="00186019"/>
    <w:rsid w:val="00186070"/>
    <w:rsid w:val="00186871"/>
    <w:rsid w:val="00186B89"/>
    <w:rsid w:val="00186BF7"/>
    <w:rsid w:val="001874C0"/>
    <w:rsid w:val="0018768C"/>
    <w:rsid w:val="00187AAC"/>
    <w:rsid w:val="00187C79"/>
    <w:rsid w:val="00190133"/>
    <w:rsid w:val="001901E9"/>
    <w:rsid w:val="00190362"/>
    <w:rsid w:val="0019091E"/>
    <w:rsid w:val="00191312"/>
    <w:rsid w:val="00191387"/>
    <w:rsid w:val="0019199C"/>
    <w:rsid w:val="00192799"/>
    <w:rsid w:val="00192C19"/>
    <w:rsid w:val="00192ECD"/>
    <w:rsid w:val="00192FA8"/>
    <w:rsid w:val="00193006"/>
    <w:rsid w:val="001930FD"/>
    <w:rsid w:val="001933AA"/>
    <w:rsid w:val="00193BCE"/>
    <w:rsid w:val="00193C87"/>
    <w:rsid w:val="00193DE0"/>
    <w:rsid w:val="00194233"/>
    <w:rsid w:val="001942F8"/>
    <w:rsid w:val="00194B7C"/>
    <w:rsid w:val="001950F5"/>
    <w:rsid w:val="0019550F"/>
    <w:rsid w:val="001958DC"/>
    <w:rsid w:val="00195B89"/>
    <w:rsid w:val="00196469"/>
    <w:rsid w:val="001967CB"/>
    <w:rsid w:val="001968A0"/>
    <w:rsid w:val="001968DD"/>
    <w:rsid w:val="00196FEE"/>
    <w:rsid w:val="001970B7"/>
    <w:rsid w:val="0019752F"/>
    <w:rsid w:val="001979E0"/>
    <w:rsid w:val="00197B48"/>
    <w:rsid w:val="001A02F4"/>
    <w:rsid w:val="001A0485"/>
    <w:rsid w:val="001A0998"/>
    <w:rsid w:val="001A0A3D"/>
    <w:rsid w:val="001A0F95"/>
    <w:rsid w:val="001A0F9A"/>
    <w:rsid w:val="001A17C5"/>
    <w:rsid w:val="001A19C3"/>
    <w:rsid w:val="001A2032"/>
    <w:rsid w:val="001A205D"/>
    <w:rsid w:val="001A2454"/>
    <w:rsid w:val="001A26E3"/>
    <w:rsid w:val="001A288D"/>
    <w:rsid w:val="001A2EAA"/>
    <w:rsid w:val="001A30FC"/>
    <w:rsid w:val="001A31DB"/>
    <w:rsid w:val="001A32F2"/>
    <w:rsid w:val="001A3391"/>
    <w:rsid w:val="001A3807"/>
    <w:rsid w:val="001A3982"/>
    <w:rsid w:val="001A3FA8"/>
    <w:rsid w:val="001A4693"/>
    <w:rsid w:val="001A4699"/>
    <w:rsid w:val="001A544A"/>
    <w:rsid w:val="001A57D9"/>
    <w:rsid w:val="001A583E"/>
    <w:rsid w:val="001A5CC8"/>
    <w:rsid w:val="001A5D34"/>
    <w:rsid w:val="001A6567"/>
    <w:rsid w:val="001A6E0F"/>
    <w:rsid w:val="001A6E2A"/>
    <w:rsid w:val="001A743F"/>
    <w:rsid w:val="001A7A0D"/>
    <w:rsid w:val="001A7AB1"/>
    <w:rsid w:val="001A7B6A"/>
    <w:rsid w:val="001A7ECB"/>
    <w:rsid w:val="001B05B7"/>
    <w:rsid w:val="001B1656"/>
    <w:rsid w:val="001B227F"/>
    <w:rsid w:val="001B235C"/>
    <w:rsid w:val="001B27CC"/>
    <w:rsid w:val="001B2A5A"/>
    <w:rsid w:val="001B2F6D"/>
    <w:rsid w:val="001B30E7"/>
    <w:rsid w:val="001B3508"/>
    <w:rsid w:val="001B3587"/>
    <w:rsid w:val="001B3C13"/>
    <w:rsid w:val="001B3DF5"/>
    <w:rsid w:val="001B3E79"/>
    <w:rsid w:val="001B4089"/>
    <w:rsid w:val="001B46AA"/>
    <w:rsid w:val="001B4942"/>
    <w:rsid w:val="001B4CF6"/>
    <w:rsid w:val="001B4FF8"/>
    <w:rsid w:val="001B53B5"/>
    <w:rsid w:val="001B56C6"/>
    <w:rsid w:val="001B56E8"/>
    <w:rsid w:val="001B574F"/>
    <w:rsid w:val="001B6137"/>
    <w:rsid w:val="001B628F"/>
    <w:rsid w:val="001B6348"/>
    <w:rsid w:val="001B6FFC"/>
    <w:rsid w:val="001B709A"/>
    <w:rsid w:val="001B70A3"/>
    <w:rsid w:val="001B7518"/>
    <w:rsid w:val="001B7980"/>
    <w:rsid w:val="001B7B8A"/>
    <w:rsid w:val="001B7CB8"/>
    <w:rsid w:val="001B7E5B"/>
    <w:rsid w:val="001C01EE"/>
    <w:rsid w:val="001C0BD1"/>
    <w:rsid w:val="001C0BF2"/>
    <w:rsid w:val="001C1130"/>
    <w:rsid w:val="001C133B"/>
    <w:rsid w:val="001C1405"/>
    <w:rsid w:val="001C1461"/>
    <w:rsid w:val="001C17A0"/>
    <w:rsid w:val="001C1EC5"/>
    <w:rsid w:val="001C2224"/>
    <w:rsid w:val="001C2C24"/>
    <w:rsid w:val="001C30C0"/>
    <w:rsid w:val="001C4311"/>
    <w:rsid w:val="001C47AC"/>
    <w:rsid w:val="001C4800"/>
    <w:rsid w:val="001C4994"/>
    <w:rsid w:val="001C4A4C"/>
    <w:rsid w:val="001C4CF5"/>
    <w:rsid w:val="001C4E15"/>
    <w:rsid w:val="001C511A"/>
    <w:rsid w:val="001C51E6"/>
    <w:rsid w:val="001C53C9"/>
    <w:rsid w:val="001C59BC"/>
    <w:rsid w:val="001C5B1A"/>
    <w:rsid w:val="001C5C37"/>
    <w:rsid w:val="001C700B"/>
    <w:rsid w:val="001C732B"/>
    <w:rsid w:val="001C7795"/>
    <w:rsid w:val="001D0003"/>
    <w:rsid w:val="001D0562"/>
    <w:rsid w:val="001D098A"/>
    <w:rsid w:val="001D0AFF"/>
    <w:rsid w:val="001D12AA"/>
    <w:rsid w:val="001D12F9"/>
    <w:rsid w:val="001D2226"/>
    <w:rsid w:val="001D2C89"/>
    <w:rsid w:val="001D2F57"/>
    <w:rsid w:val="001D3559"/>
    <w:rsid w:val="001D3744"/>
    <w:rsid w:val="001D3A3A"/>
    <w:rsid w:val="001D3B7F"/>
    <w:rsid w:val="001D3FF1"/>
    <w:rsid w:val="001D4086"/>
    <w:rsid w:val="001D429C"/>
    <w:rsid w:val="001D44B6"/>
    <w:rsid w:val="001D44F0"/>
    <w:rsid w:val="001D4C69"/>
    <w:rsid w:val="001D4CA4"/>
    <w:rsid w:val="001D4E42"/>
    <w:rsid w:val="001D5383"/>
    <w:rsid w:val="001D5931"/>
    <w:rsid w:val="001D6121"/>
    <w:rsid w:val="001D6437"/>
    <w:rsid w:val="001D6A24"/>
    <w:rsid w:val="001D6CA5"/>
    <w:rsid w:val="001D6D05"/>
    <w:rsid w:val="001D72EF"/>
    <w:rsid w:val="001D743D"/>
    <w:rsid w:val="001D74F0"/>
    <w:rsid w:val="001D7BF0"/>
    <w:rsid w:val="001D7F08"/>
    <w:rsid w:val="001E012E"/>
    <w:rsid w:val="001E09B6"/>
    <w:rsid w:val="001E0AA1"/>
    <w:rsid w:val="001E0E81"/>
    <w:rsid w:val="001E1110"/>
    <w:rsid w:val="001E159C"/>
    <w:rsid w:val="001E1F79"/>
    <w:rsid w:val="001E21B2"/>
    <w:rsid w:val="001E274E"/>
    <w:rsid w:val="001E29B6"/>
    <w:rsid w:val="001E2A43"/>
    <w:rsid w:val="001E2B8A"/>
    <w:rsid w:val="001E2BF1"/>
    <w:rsid w:val="001E2D45"/>
    <w:rsid w:val="001E33B6"/>
    <w:rsid w:val="001E3874"/>
    <w:rsid w:val="001E3C53"/>
    <w:rsid w:val="001E3F53"/>
    <w:rsid w:val="001E4253"/>
    <w:rsid w:val="001E46F7"/>
    <w:rsid w:val="001E4B1A"/>
    <w:rsid w:val="001E4B67"/>
    <w:rsid w:val="001E5F53"/>
    <w:rsid w:val="001E60B1"/>
    <w:rsid w:val="001E61B6"/>
    <w:rsid w:val="001E623D"/>
    <w:rsid w:val="001E62FA"/>
    <w:rsid w:val="001E6563"/>
    <w:rsid w:val="001E6670"/>
    <w:rsid w:val="001E704C"/>
    <w:rsid w:val="001E712F"/>
    <w:rsid w:val="001E7168"/>
    <w:rsid w:val="001E75D4"/>
    <w:rsid w:val="001E7DBC"/>
    <w:rsid w:val="001E7EDD"/>
    <w:rsid w:val="001E7FAC"/>
    <w:rsid w:val="001F0134"/>
    <w:rsid w:val="001F014C"/>
    <w:rsid w:val="001F019F"/>
    <w:rsid w:val="001F033B"/>
    <w:rsid w:val="001F0467"/>
    <w:rsid w:val="001F0587"/>
    <w:rsid w:val="001F08CA"/>
    <w:rsid w:val="001F0B83"/>
    <w:rsid w:val="001F0FB5"/>
    <w:rsid w:val="001F119E"/>
    <w:rsid w:val="001F18F1"/>
    <w:rsid w:val="001F19BE"/>
    <w:rsid w:val="001F1DB7"/>
    <w:rsid w:val="001F234D"/>
    <w:rsid w:val="001F295F"/>
    <w:rsid w:val="001F2A27"/>
    <w:rsid w:val="001F2AB9"/>
    <w:rsid w:val="001F305D"/>
    <w:rsid w:val="001F3230"/>
    <w:rsid w:val="001F396B"/>
    <w:rsid w:val="001F3E62"/>
    <w:rsid w:val="001F3F62"/>
    <w:rsid w:val="001F427E"/>
    <w:rsid w:val="001F43D3"/>
    <w:rsid w:val="001F43E6"/>
    <w:rsid w:val="001F43F8"/>
    <w:rsid w:val="001F4880"/>
    <w:rsid w:val="001F4A30"/>
    <w:rsid w:val="001F50ED"/>
    <w:rsid w:val="001F58DA"/>
    <w:rsid w:val="001F5BE7"/>
    <w:rsid w:val="001F5E01"/>
    <w:rsid w:val="001F62C1"/>
    <w:rsid w:val="001F6C3A"/>
    <w:rsid w:val="001F6D1E"/>
    <w:rsid w:val="001F71A2"/>
    <w:rsid w:val="001F7346"/>
    <w:rsid w:val="001F77C3"/>
    <w:rsid w:val="001F7827"/>
    <w:rsid w:val="001F7DF4"/>
    <w:rsid w:val="00200A8E"/>
    <w:rsid w:val="00200D73"/>
    <w:rsid w:val="00201522"/>
    <w:rsid w:val="00201B98"/>
    <w:rsid w:val="0020233A"/>
    <w:rsid w:val="00202719"/>
    <w:rsid w:val="002027B1"/>
    <w:rsid w:val="00202A0A"/>
    <w:rsid w:val="0020328B"/>
    <w:rsid w:val="00203C6A"/>
    <w:rsid w:val="00204D06"/>
    <w:rsid w:val="00204DC4"/>
    <w:rsid w:val="00205179"/>
    <w:rsid w:val="00205302"/>
    <w:rsid w:val="00205387"/>
    <w:rsid w:val="00205B65"/>
    <w:rsid w:val="002060CE"/>
    <w:rsid w:val="002062A7"/>
    <w:rsid w:val="00206FF6"/>
    <w:rsid w:val="00207268"/>
    <w:rsid w:val="00207494"/>
    <w:rsid w:val="002074A2"/>
    <w:rsid w:val="00210385"/>
    <w:rsid w:val="00210818"/>
    <w:rsid w:val="002109E8"/>
    <w:rsid w:val="00210BA7"/>
    <w:rsid w:val="002115F2"/>
    <w:rsid w:val="002117AF"/>
    <w:rsid w:val="002117C7"/>
    <w:rsid w:val="00211E90"/>
    <w:rsid w:val="002120CE"/>
    <w:rsid w:val="002122AB"/>
    <w:rsid w:val="002124D1"/>
    <w:rsid w:val="00212501"/>
    <w:rsid w:val="002129AB"/>
    <w:rsid w:val="00212C80"/>
    <w:rsid w:val="00212CE7"/>
    <w:rsid w:val="00212F57"/>
    <w:rsid w:val="002130AE"/>
    <w:rsid w:val="00213178"/>
    <w:rsid w:val="002131D2"/>
    <w:rsid w:val="002133C7"/>
    <w:rsid w:val="00213BC3"/>
    <w:rsid w:val="00213C93"/>
    <w:rsid w:val="00213EFC"/>
    <w:rsid w:val="00213F13"/>
    <w:rsid w:val="00213F30"/>
    <w:rsid w:val="00214038"/>
    <w:rsid w:val="002146C0"/>
    <w:rsid w:val="002147A2"/>
    <w:rsid w:val="0021496F"/>
    <w:rsid w:val="00214A7F"/>
    <w:rsid w:val="00214D28"/>
    <w:rsid w:val="00214DD0"/>
    <w:rsid w:val="00214DF7"/>
    <w:rsid w:val="00215330"/>
    <w:rsid w:val="002155DD"/>
    <w:rsid w:val="0021631F"/>
    <w:rsid w:val="002163AD"/>
    <w:rsid w:val="00216845"/>
    <w:rsid w:val="00216949"/>
    <w:rsid w:val="00216AE2"/>
    <w:rsid w:val="00216CE8"/>
    <w:rsid w:val="00216D32"/>
    <w:rsid w:val="00216DAC"/>
    <w:rsid w:val="00216ED5"/>
    <w:rsid w:val="002172FE"/>
    <w:rsid w:val="00217429"/>
    <w:rsid w:val="0022023F"/>
    <w:rsid w:val="00220338"/>
    <w:rsid w:val="00220747"/>
    <w:rsid w:val="00220A96"/>
    <w:rsid w:val="00220C9F"/>
    <w:rsid w:val="00220ED6"/>
    <w:rsid w:val="002215E3"/>
    <w:rsid w:val="00221B14"/>
    <w:rsid w:val="00221C21"/>
    <w:rsid w:val="00221CAC"/>
    <w:rsid w:val="00221F46"/>
    <w:rsid w:val="00222557"/>
    <w:rsid w:val="0022258C"/>
    <w:rsid w:val="0022283F"/>
    <w:rsid w:val="00222E4C"/>
    <w:rsid w:val="00223428"/>
    <w:rsid w:val="002234F2"/>
    <w:rsid w:val="00223938"/>
    <w:rsid w:val="002239D2"/>
    <w:rsid w:val="00223EF4"/>
    <w:rsid w:val="00224426"/>
    <w:rsid w:val="002245B3"/>
    <w:rsid w:val="002248BF"/>
    <w:rsid w:val="00225350"/>
    <w:rsid w:val="00225601"/>
    <w:rsid w:val="00225F90"/>
    <w:rsid w:val="00226758"/>
    <w:rsid w:val="00226987"/>
    <w:rsid w:val="00226B42"/>
    <w:rsid w:val="0022701E"/>
    <w:rsid w:val="002274C3"/>
    <w:rsid w:val="00227596"/>
    <w:rsid w:val="002275D5"/>
    <w:rsid w:val="0022783B"/>
    <w:rsid w:val="002279FF"/>
    <w:rsid w:val="00227C48"/>
    <w:rsid w:val="00230830"/>
    <w:rsid w:val="002311CF"/>
    <w:rsid w:val="00231339"/>
    <w:rsid w:val="00231680"/>
    <w:rsid w:val="002319F3"/>
    <w:rsid w:val="00231E96"/>
    <w:rsid w:val="0023218A"/>
    <w:rsid w:val="002326D3"/>
    <w:rsid w:val="002328E9"/>
    <w:rsid w:val="002329C2"/>
    <w:rsid w:val="002329C7"/>
    <w:rsid w:val="00232C17"/>
    <w:rsid w:val="00232E88"/>
    <w:rsid w:val="002330B3"/>
    <w:rsid w:val="00233866"/>
    <w:rsid w:val="00233B93"/>
    <w:rsid w:val="00233C21"/>
    <w:rsid w:val="002342C3"/>
    <w:rsid w:val="00234312"/>
    <w:rsid w:val="002343D5"/>
    <w:rsid w:val="00234B55"/>
    <w:rsid w:val="00234E4E"/>
    <w:rsid w:val="00235210"/>
    <w:rsid w:val="00235663"/>
    <w:rsid w:val="00235771"/>
    <w:rsid w:val="002357AF"/>
    <w:rsid w:val="002357ED"/>
    <w:rsid w:val="0023585F"/>
    <w:rsid w:val="00235870"/>
    <w:rsid w:val="0023613E"/>
    <w:rsid w:val="002363C6"/>
    <w:rsid w:val="002365B3"/>
    <w:rsid w:val="002365BB"/>
    <w:rsid w:val="002368D3"/>
    <w:rsid w:val="00236979"/>
    <w:rsid w:val="00236A49"/>
    <w:rsid w:val="00237176"/>
    <w:rsid w:val="002377A9"/>
    <w:rsid w:val="00237BFA"/>
    <w:rsid w:val="00237D1E"/>
    <w:rsid w:val="00237D7B"/>
    <w:rsid w:val="00237DFB"/>
    <w:rsid w:val="0024033D"/>
    <w:rsid w:val="00240699"/>
    <w:rsid w:val="00240AA6"/>
    <w:rsid w:val="00241268"/>
    <w:rsid w:val="00241768"/>
    <w:rsid w:val="00241A03"/>
    <w:rsid w:val="00241E11"/>
    <w:rsid w:val="00241EB7"/>
    <w:rsid w:val="00241EE4"/>
    <w:rsid w:val="00241F97"/>
    <w:rsid w:val="0024238A"/>
    <w:rsid w:val="00242A15"/>
    <w:rsid w:val="00242D74"/>
    <w:rsid w:val="00243A48"/>
    <w:rsid w:val="00243AF0"/>
    <w:rsid w:val="00243B96"/>
    <w:rsid w:val="00243D48"/>
    <w:rsid w:val="00244074"/>
    <w:rsid w:val="0024432D"/>
    <w:rsid w:val="002444C5"/>
    <w:rsid w:val="002444DE"/>
    <w:rsid w:val="0024455C"/>
    <w:rsid w:val="00244798"/>
    <w:rsid w:val="00245064"/>
    <w:rsid w:val="002457E3"/>
    <w:rsid w:val="0024580A"/>
    <w:rsid w:val="00245EE8"/>
    <w:rsid w:val="00246AE2"/>
    <w:rsid w:val="002474F5"/>
    <w:rsid w:val="00247619"/>
    <w:rsid w:val="0024776C"/>
    <w:rsid w:val="00247786"/>
    <w:rsid w:val="00247BC5"/>
    <w:rsid w:val="00247FBF"/>
    <w:rsid w:val="0025033A"/>
    <w:rsid w:val="00250451"/>
    <w:rsid w:val="002506AE"/>
    <w:rsid w:val="00251538"/>
    <w:rsid w:val="0025156D"/>
    <w:rsid w:val="0025165E"/>
    <w:rsid w:val="002517A3"/>
    <w:rsid w:val="002517DD"/>
    <w:rsid w:val="00251926"/>
    <w:rsid w:val="00252270"/>
    <w:rsid w:val="00252326"/>
    <w:rsid w:val="00252BE4"/>
    <w:rsid w:val="00252F86"/>
    <w:rsid w:val="00253040"/>
    <w:rsid w:val="002533E0"/>
    <w:rsid w:val="002534E7"/>
    <w:rsid w:val="00253577"/>
    <w:rsid w:val="00253856"/>
    <w:rsid w:val="002538BD"/>
    <w:rsid w:val="0025423F"/>
    <w:rsid w:val="0025448F"/>
    <w:rsid w:val="002545E0"/>
    <w:rsid w:val="0025485F"/>
    <w:rsid w:val="00254DDE"/>
    <w:rsid w:val="002556D9"/>
    <w:rsid w:val="00255A93"/>
    <w:rsid w:val="00255ABD"/>
    <w:rsid w:val="00255E7A"/>
    <w:rsid w:val="00255F10"/>
    <w:rsid w:val="00256376"/>
    <w:rsid w:val="00256405"/>
    <w:rsid w:val="002564AA"/>
    <w:rsid w:val="00256B1B"/>
    <w:rsid w:val="00256C23"/>
    <w:rsid w:val="00257A3A"/>
    <w:rsid w:val="00257B75"/>
    <w:rsid w:val="00257C62"/>
    <w:rsid w:val="00257C9A"/>
    <w:rsid w:val="00260088"/>
    <w:rsid w:val="002600DE"/>
    <w:rsid w:val="002607FD"/>
    <w:rsid w:val="00260C7C"/>
    <w:rsid w:val="00260DC8"/>
    <w:rsid w:val="00261D3A"/>
    <w:rsid w:val="00261EEA"/>
    <w:rsid w:val="00261F7F"/>
    <w:rsid w:val="002626F9"/>
    <w:rsid w:val="00262E29"/>
    <w:rsid w:val="0026315D"/>
    <w:rsid w:val="00263461"/>
    <w:rsid w:val="00263535"/>
    <w:rsid w:val="00263777"/>
    <w:rsid w:val="002638F9"/>
    <w:rsid w:val="00264013"/>
    <w:rsid w:val="00264048"/>
    <w:rsid w:val="002641BF"/>
    <w:rsid w:val="002645A5"/>
    <w:rsid w:val="00264FD7"/>
    <w:rsid w:val="00265025"/>
    <w:rsid w:val="00265176"/>
    <w:rsid w:val="00265285"/>
    <w:rsid w:val="00265A75"/>
    <w:rsid w:val="00265BA9"/>
    <w:rsid w:val="00265D60"/>
    <w:rsid w:val="00266333"/>
    <w:rsid w:val="002666A7"/>
    <w:rsid w:val="00266BAE"/>
    <w:rsid w:val="00266D7C"/>
    <w:rsid w:val="00267AC1"/>
    <w:rsid w:val="00267B66"/>
    <w:rsid w:val="00267B68"/>
    <w:rsid w:val="00270578"/>
    <w:rsid w:val="002705B4"/>
    <w:rsid w:val="00270686"/>
    <w:rsid w:val="00270C73"/>
    <w:rsid w:val="00270C89"/>
    <w:rsid w:val="00271304"/>
    <w:rsid w:val="002713B2"/>
    <w:rsid w:val="002714E7"/>
    <w:rsid w:val="002715C1"/>
    <w:rsid w:val="00271C43"/>
    <w:rsid w:val="002721F6"/>
    <w:rsid w:val="002725F4"/>
    <w:rsid w:val="00272AF3"/>
    <w:rsid w:val="00272FF1"/>
    <w:rsid w:val="00272FFC"/>
    <w:rsid w:val="00273055"/>
    <w:rsid w:val="00273130"/>
    <w:rsid w:val="002735A3"/>
    <w:rsid w:val="002737D3"/>
    <w:rsid w:val="0027384E"/>
    <w:rsid w:val="00273A2C"/>
    <w:rsid w:val="00273B8F"/>
    <w:rsid w:val="00273FAC"/>
    <w:rsid w:val="00273FD3"/>
    <w:rsid w:val="002740A0"/>
    <w:rsid w:val="002741EC"/>
    <w:rsid w:val="00274253"/>
    <w:rsid w:val="0027435B"/>
    <w:rsid w:val="00274A31"/>
    <w:rsid w:val="00274D01"/>
    <w:rsid w:val="00275274"/>
    <w:rsid w:val="002752FE"/>
    <w:rsid w:val="002756CF"/>
    <w:rsid w:val="00275711"/>
    <w:rsid w:val="00275820"/>
    <w:rsid w:val="002759E2"/>
    <w:rsid w:val="00275E1D"/>
    <w:rsid w:val="002767F8"/>
    <w:rsid w:val="002768A7"/>
    <w:rsid w:val="00276DEF"/>
    <w:rsid w:val="00277236"/>
    <w:rsid w:val="0027728B"/>
    <w:rsid w:val="002773A7"/>
    <w:rsid w:val="002778B7"/>
    <w:rsid w:val="002778FD"/>
    <w:rsid w:val="00277E02"/>
    <w:rsid w:val="00277FCA"/>
    <w:rsid w:val="002801AC"/>
    <w:rsid w:val="002804B0"/>
    <w:rsid w:val="002808DD"/>
    <w:rsid w:val="00280C03"/>
    <w:rsid w:val="00280C15"/>
    <w:rsid w:val="00280E20"/>
    <w:rsid w:val="00280ECA"/>
    <w:rsid w:val="002810E1"/>
    <w:rsid w:val="002815C3"/>
    <w:rsid w:val="00281619"/>
    <w:rsid w:val="00282492"/>
    <w:rsid w:val="00283001"/>
    <w:rsid w:val="00283093"/>
    <w:rsid w:val="0028346C"/>
    <w:rsid w:val="0028376A"/>
    <w:rsid w:val="0028396A"/>
    <w:rsid w:val="00283C79"/>
    <w:rsid w:val="00283DAA"/>
    <w:rsid w:val="00284734"/>
    <w:rsid w:val="00284A0B"/>
    <w:rsid w:val="00284ABD"/>
    <w:rsid w:val="00284E72"/>
    <w:rsid w:val="002850FC"/>
    <w:rsid w:val="002851D7"/>
    <w:rsid w:val="0028532B"/>
    <w:rsid w:val="002855B5"/>
    <w:rsid w:val="00285A58"/>
    <w:rsid w:val="00285A77"/>
    <w:rsid w:val="00285BF1"/>
    <w:rsid w:val="00286079"/>
    <w:rsid w:val="002861BB"/>
    <w:rsid w:val="002861FA"/>
    <w:rsid w:val="00286BFE"/>
    <w:rsid w:val="0028702B"/>
    <w:rsid w:val="00287156"/>
    <w:rsid w:val="002875A7"/>
    <w:rsid w:val="0028791F"/>
    <w:rsid w:val="00287BBD"/>
    <w:rsid w:val="0029017B"/>
    <w:rsid w:val="002901A9"/>
    <w:rsid w:val="00290273"/>
    <w:rsid w:val="0029035C"/>
    <w:rsid w:val="0029038A"/>
    <w:rsid w:val="002904C5"/>
    <w:rsid w:val="00291657"/>
    <w:rsid w:val="00291BB6"/>
    <w:rsid w:val="00291C18"/>
    <w:rsid w:val="00291ECE"/>
    <w:rsid w:val="0029240C"/>
    <w:rsid w:val="00292484"/>
    <w:rsid w:val="0029255E"/>
    <w:rsid w:val="002925C9"/>
    <w:rsid w:val="0029264D"/>
    <w:rsid w:val="00292812"/>
    <w:rsid w:val="00292861"/>
    <w:rsid w:val="00292946"/>
    <w:rsid w:val="00292DA3"/>
    <w:rsid w:val="00292DB7"/>
    <w:rsid w:val="00292F99"/>
    <w:rsid w:val="002931ED"/>
    <w:rsid w:val="002932E3"/>
    <w:rsid w:val="00293E7B"/>
    <w:rsid w:val="0029401A"/>
    <w:rsid w:val="0029401F"/>
    <w:rsid w:val="002941A0"/>
    <w:rsid w:val="00294255"/>
    <w:rsid w:val="00294433"/>
    <w:rsid w:val="002947F1"/>
    <w:rsid w:val="00294A50"/>
    <w:rsid w:val="00294BBC"/>
    <w:rsid w:val="00294DE1"/>
    <w:rsid w:val="00295247"/>
    <w:rsid w:val="00295456"/>
    <w:rsid w:val="00295466"/>
    <w:rsid w:val="0029561D"/>
    <w:rsid w:val="00295D60"/>
    <w:rsid w:val="00296644"/>
    <w:rsid w:val="0029666C"/>
    <w:rsid w:val="002967BE"/>
    <w:rsid w:val="002969DC"/>
    <w:rsid w:val="00296DA1"/>
    <w:rsid w:val="00296EC9"/>
    <w:rsid w:val="002972A7"/>
    <w:rsid w:val="002973E9"/>
    <w:rsid w:val="002978FE"/>
    <w:rsid w:val="00297AAC"/>
    <w:rsid w:val="00297AD6"/>
    <w:rsid w:val="00297D27"/>
    <w:rsid w:val="002A02E8"/>
    <w:rsid w:val="002A0812"/>
    <w:rsid w:val="002A08E0"/>
    <w:rsid w:val="002A09CD"/>
    <w:rsid w:val="002A133B"/>
    <w:rsid w:val="002A1923"/>
    <w:rsid w:val="002A19AF"/>
    <w:rsid w:val="002A1BCF"/>
    <w:rsid w:val="002A2442"/>
    <w:rsid w:val="002A2B7A"/>
    <w:rsid w:val="002A300F"/>
    <w:rsid w:val="002A3329"/>
    <w:rsid w:val="002A33FC"/>
    <w:rsid w:val="002A347E"/>
    <w:rsid w:val="002A3689"/>
    <w:rsid w:val="002A36E6"/>
    <w:rsid w:val="002A37D9"/>
    <w:rsid w:val="002A41A1"/>
    <w:rsid w:val="002A41B7"/>
    <w:rsid w:val="002A4303"/>
    <w:rsid w:val="002A4470"/>
    <w:rsid w:val="002A46D3"/>
    <w:rsid w:val="002A48EA"/>
    <w:rsid w:val="002A4A29"/>
    <w:rsid w:val="002A512E"/>
    <w:rsid w:val="002A53BC"/>
    <w:rsid w:val="002A583E"/>
    <w:rsid w:val="002A5C52"/>
    <w:rsid w:val="002A62F0"/>
    <w:rsid w:val="002A63CB"/>
    <w:rsid w:val="002A670A"/>
    <w:rsid w:val="002A6C90"/>
    <w:rsid w:val="002A6CB2"/>
    <w:rsid w:val="002A7A69"/>
    <w:rsid w:val="002A7FD5"/>
    <w:rsid w:val="002A7FE8"/>
    <w:rsid w:val="002B0096"/>
    <w:rsid w:val="002B01B0"/>
    <w:rsid w:val="002B08B5"/>
    <w:rsid w:val="002B12DA"/>
    <w:rsid w:val="002B1534"/>
    <w:rsid w:val="002B2883"/>
    <w:rsid w:val="002B2E98"/>
    <w:rsid w:val="002B2F80"/>
    <w:rsid w:val="002B34FC"/>
    <w:rsid w:val="002B38F8"/>
    <w:rsid w:val="002B3B7D"/>
    <w:rsid w:val="002B3BE0"/>
    <w:rsid w:val="002B3D83"/>
    <w:rsid w:val="002B3DEB"/>
    <w:rsid w:val="002B3F4F"/>
    <w:rsid w:val="002B40C1"/>
    <w:rsid w:val="002B43BA"/>
    <w:rsid w:val="002B43DA"/>
    <w:rsid w:val="002B4526"/>
    <w:rsid w:val="002B4C74"/>
    <w:rsid w:val="002B52CA"/>
    <w:rsid w:val="002B5665"/>
    <w:rsid w:val="002B5721"/>
    <w:rsid w:val="002B5992"/>
    <w:rsid w:val="002B5CE3"/>
    <w:rsid w:val="002B5EFD"/>
    <w:rsid w:val="002B6AF6"/>
    <w:rsid w:val="002B6BDF"/>
    <w:rsid w:val="002B6BEB"/>
    <w:rsid w:val="002B6E01"/>
    <w:rsid w:val="002B6F36"/>
    <w:rsid w:val="002B70D4"/>
    <w:rsid w:val="002B7293"/>
    <w:rsid w:val="002B77E4"/>
    <w:rsid w:val="002B78A6"/>
    <w:rsid w:val="002B794A"/>
    <w:rsid w:val="002B7D38"/>
    <w:rsid w:val="002B7D89"/>
    <w:rsid w:val="002C02CC"/>
    <w:rsid w:val="002C0B15"/>
    <w:rsid w:val="002C0F16"/>
    <w:rsid w:val="002C1252"/>
    <w:rsid w:val="002C1264"/>
    <w:rsid w:val="002C1924"/>
    <w:rsid w:val="002C1BBF"/>
    <w:rsid w:val="002C2D15"/>
    <w:rsid w:val="002C30BC"/>
    <w:rsid w:val="002C33EA"/>
    <w:rsid w:val="002C3F9D"/>
    <w:rsid w:val="002C3FC3"/>
    <w:rsid w:val="002C416D"/>
    <w:rsid w:val="002C424E"/>
    <w:rsid w:val="002C4391"/>
    <w:rsid w:val="002C469D"/>
    <w:rsid w:val="002C4B4B"/>
    <w:rsid w:val="002C4E05"/>
    <w:rsid w:val="002C51FE"/>
    <w:rsid w:val="002C528C"/>
    <w:rsid w:val="002C5349"/>
    <w:rsid w:val="002C6211"/>
    <w:rsid w:val="002C646F"/>
    <w:rsid w:val="002C6829"/>
    <w:rsid w:val="002C68BA"/>
    <w:rsid w:val="002C6DF7"/>
    <w:rsid w:val="002C7619"/>
    <w:rsid w:val="002C76E7"/>
    <w:rsid w:val="002C7AD3"/>
    <w:rsid w:val="002C7CCD"/>
    <w:rsid w:val="002C7CF4"/>
    <w:rsid w:val="002C7ED5"/>
    <w:rsid w:val="002C7F74"/>
    <w:rsid w:val="002D03D6"/>
    <w:rsid w:val="002D05BD"/>
    <w:rsid w:val="002D0A78"/>
    <w:rsid w:val="002D0AD4"/>
    <w:rsid w:val="002D0B72"/>
    <w:rsid w:val="002D0FA3"/>
    <w:rsid w:val="002D131C"/>
    <w:rsid w:val="002D1752"/>
    <w:rsid w:val="002D187D"/>
    <w:rsid w:val="002D2085"/>
    <w:rsid w:val="002D2476"/>
    <w:rsid w:val="002D25C2"/>
    <w:rsid w:val="002D263A"/>
    <w:rsid w:val="002D2CCA"/>
    <w:rsid w:val="002D3888"/>
    <w:rsid w:val="002D388B"/>
    <w:rsid w:val="002D3B01"/>
    <w:rsid w:val="002D3F6C"/>
    <w:rsid w:val="002D42B0"/>
    <w:rsid w:val="002D42EB"/>
    <w:rsid w:val="002D4A8F"/>
    <w:rsid w:val="002D4E48"/>
    <w:rsid w:val="002D6157"/>
    <w:rsid w:val="002D617B"/>
    <w:rsid w:val="002D62CA"/>
    <w:rsid w:val="002D65D0"/>
    <w:rsid w:val="002D6670"/>
    <w:rsid w:val="002D6916"/>
    <w:rsid w:val="002D6F3E"/>
    <w:rsid w:val="002D73B8"/>
    <w:rsid w:val="002D7629"/>
    <w:rsid w:val="002D77D8"/>
    <w:rsid w:val="002D7B77"/>
    <w:rsid w:val="002D7D71"/>
    <w:rsid w:val="002E01B7"/>
    <w:rsid w:val="002E0498"/>
    <w:rsid w:val="002E0510"/>
    <w:rsid w:val="002E0641"/>
    <w:rsid w:val="002E0662"/>
    <w:rsid w:val="002E07AB"/>
    <w:rsid w:val="002E0A60"/>
    <w:rsid w:val="002E1044"/>
    <w:rsid w:val="002E168E"/>
    <w:rsid w:val="002E19F0"/>
    <w:rsid w:val="002E1A24"/>
    <w:rsid w:val="002E1B77"/>
    <w:rsid w:val="002E1C70"/>
    <w:rsid w:val="002E207E"/>
    <w:rsid w:val="002E2400"/>
    <w:rsid w:val="002E2496"/>
    <w:rsid w:val="002E2D22"/>
    <w:rsid w:val="002E2D3D"/>
    <w:rsid w:val="002E2FCA"/>
    <w:rsid w:val="002E30C1"/>
    <w:rsid w:val="002E3376"/>
    <w:rsid w:val="002E3709"/>
    <w:rsid w:val="002E37F2"/>
    <w:rsid w:val="002E3DA2"/>
    <w:rsid w:val="002E3E31"/>
    <w:rsid w:val="002E4385"/>
    <w:rsid w:val="002E44E7"/>
    <w:rsid w:val="002E4FEC"/>
    <w:rsid w:val="002E5325"/>
    <w:rsid w:val="002E56D2"/>
    <w:rsid w:val="002E5A4A"/>
    <w:rsid w:val="002E5FFF"/>
    <w:rsid w:val="002E6065"/>
    <w:rsid w:val="002E611C"/>
    <w:rsid w:val="002E68D8"/>
    <w:rsid w:val="002E69DF"/>
    <w:rsid w:val="002E70CE"/>
    <w:rsid w:val="002E7208"/>
    <w:rsid w:val="002E7F79"/>
    <w:rsid w:val="002F00FC"/>
    <w:rsid w:val="002F02A2"/>
    <w:rsid w:val="002F0319"/>
    <w:rsid w:val="002F0B71"/>
    <w:rsid w:val="002F0B93"/>
    <w:rsid w:val="002F0C33"/>
    <w:rsid w:val="002F112A"/>
    <w:rsid w:val="002F126F"/>
    <w:rsid w:val="002F12C7"/>
    <w:rsid w:val="002F1498"/>
    <w:rsid w:val="002F1CF9"/>
    <w:rsid w:val="002F269E"/>
    <w:rsid w:val="002F2A75"/>
    <w:rsid w:val="002F2C33"/>
    <w:rsid w:val="002F2D45"/>
    <w:rsid w:val="002F2F9F"/>
    <w:rsid w:val="002F30E9"/>
    <w:rsid w:val="002F3563"/>
    <w:rsid w:val="002F36D0"/>
    <w:rsid w:val="002F3A94"/>
    <w:rsid w:val="002F3DE8"/>
    <w:rsid w:val="002F3EC5"/>
    <w:rsid w:val="002F3F64"/>
    <w:rsid w:val="002F40C8"/>
    <w:rsid w:val="002F4823"/>
    <w:rsid w:val="002F48C4"/>
    <w:rsid w:val="002F4903"/>
    <w:rsid w:val="002F4F89"/>
    <w:rsid w:val="002F556E"/>
    <w:rsid w:val="002F5801"/>
    <w:rsid w:val="002F5970"/>
    <w:rsid w:val="002F5C13"/>
    <w:rsid w:val="002F67D0"/>
    <w:rsid w:val="002F6886"/>
    <w:rsid w:val="002F6E01"/>
    <w:rsid w:val="002F6F03"/>
    <w:rsid w:val="002F71A9"/>
    <w:rsid w:val="002F74E2"/>
    <w:rsid w:val="002F76B7"/>
    <w:rsid w:val="002F7DE1"/>
    <w:rsid w:val="003006E2"/>
    <w:rsid w:val="00300BCF"/>
    <w:rsid w:val="00300D66"/>
    <w:rsid w:val="003011A7"/>
    <w:rsid w:val="00301263"/>
    <w:rsid w:val="00301639"/>
    <w:rsid w:val="003016E5"/>
    <w:rsid w:val="00301B72"/>
    <w:rsid w:val="003023AB"/>
    <w:rsid w:val="0030243D"/>
    <w:rsid w:val="0030295A"/>
    <w:rsid w:val="0030314C"/>
    <w:rsid w:val="003036A7"/>
    <w:rsid w:val="0030374A"/>
    <w:rsid w:val="00303F87"/>
    <w:rsid w:val="003040FC"/>
    <w:rsid w:val="00304698"/>
    <w:rsid w:val="003047F1"/>
    <w:rsid w:val="00304803"/>
    <w:rsid w:val="003048E1"/>
    <w:rsid w:val="00304A44"/>
    <w:rsid w:val="00304B4F"/>
    <w:rsid w:val="00304BC9"/>
    <w:rsid w:val="003050FC"/>
    <w:rsid w:val="00305A75"/>
    <w:rsid w:val="00305FE0"/>
    <w:rsid w:val="00306339"/>
    <w:rsid w:val="00306640"/>
    <w:rsid w:val="00307050"/>
    <w:rsid w:val="0030708A"/>
    <w:rsid w:val="00307463"/>
    <w:rsid w:val="00307580"/>
    <w:rsid w:val="0030766B"/>
    <w:rsid w:val="00307754"/>
    <w:rsid w:val="003078C8"/>
    <w:rsid w:val="00307CAD"/>
    <w:rsid w:val="00307DAC"/>
    <w:rsid w:val="003102B8"/>
    <w:rsid w:val="0031060C"/>
    <w:rsid w:val="003111E7"/>
    <w:rsid w:val="00311905"/>
    <w:rsid w:val="00311E48"/>
    <w:rsid w:val="00312510"/>
    <w:rsid w:val="00312A11"/>
    <w:rsid w:val="003131A0"/>
    <w:rsid w:val="003131BB"/>
    <w:rsid w:val="00313B51"/>
    <w:rsid w:val="00313DAD"/>
    <w:rsid w:val="00313F39"/>
    <w:rsid w:val="003144A4"/>
    <w:rsid w:val="00314A0A"/>
    <w:rsid w:val="00314B6F"/>
    <w:rsid w:val="00314B7A"/>
    <w:rsid w:val="00314C22"/>
    <w:rsid w:val="00314F51"/>
    <w:rsid w:val="00315460"/>
    <w:rsid w:val="0031546F"/>
    <w:rsid w:val="00315679"/>
    <w:rsid w:val="00315A2E"/>
    <w:rsid w:val="00315E88"/>
    <w:rsid w:val="003163E3"/>
    <w:rsid w:val="003167D0"/>
    <w:rsid w:val="003168CB"/>
    <w:rsid w:val="003169A3"/>
    <w:rsid w:val="00316D45"/>
    <w:rsid w:val="003178D7"/>
    <w:rsid w:val="00317FEF"/>
    <w:rsid w:val="00320965"/>
    <w:rsid w:val="00321055"/>
    <w:rsid w:val="00321592"/>
    <w:rsid w:val="00321B06"/>
    <w:rsid w:val="00321D04"/>
    <w:rsid w:val="00321F87"/>
    <w:rsid w:val="00322589"/>
    <w:rsid w:val="00322AA6"/>
    <w:rsid w:val="00323122"/>
    <w:rsid w:val="00323336"/>
    <w:rsid w:val="00323A0A"/>
    <w:rsid w:val="00323E9F"/>
    <w:rsid w:val="00323ECE"/>
    <w:rsid w:val="00323F38"/>
    <w:rsid w:val="00324414"/>
    <w:rsid w:val="003244D3"/>
    <w:rsid w:val="003245A3"/>
    <w:rsid w:val="003249EE"/>
    <w:rsid w:val="00324B38"/>
    <w:rsid w:val="00324DC3"/>
    <w:rsid w:val="00324F0D"/>
    <w:rsid w:val="00325C94"/>
    <w:rsid w:val="00326275"/>
    <w:rsid w:val="00326592"/>
    <w:rsid w:val="003265FA"/>
    <w:rsid w:val="0032666C"/>
    <w:rsid w:val="0032671A"/>
    <w:rsid w:val="00326928"/>
    <w:rsid w:val="00326A90"/>
    <w:rsid w:val="00326CE9"/>
    <w:rsid w:val="00326D3C"/>
    <w:rsid w:val="0032710A"/>
    <w:rsid w:val="00327156"/>
    <w:rsid w:val="0032780E"/>
    <w:rsid w:val="00327E42"/>
    <w:rsid w:val="003304E5"/>
    <w:rsid w:val="00330E6F"/>
    <w:rsid w:val="00330F59"/>
    <w:rsid w:val="003313C6"/>
    <w:rsid w:val="00331673"/>
    <w:rsid w:val="00331AE3"/>
    <w:rsid w:val="00332510"/>
    <w:rsid w:val="003328B4"/>
    <w:rsid w:val="00332A47"/>
    <w:rsid w:val="00332D28"/>
    <w:rsid w:val="00333161"/>
    <w:rsid w:val="003334E2"/>
    <w:rsid w:val="00333A46"/>
    <w:rsid w:val="00333A64"/>
    <w:rsid w:val="00333C23"/>
    <w:rsid w:val="00333D69"/>
    <w:rsid w:val="00333F20"/>
    <w:rsid w:val="0033402B"/>
    <w:rsid w:val="003344C6"/>
    <w:rsid w:val="003344FE"/>
    <w:rsid w:val="003346D1"/>
    <w:rsid w:val="003347C2"/>
    <w:rsid w:val="00334D45"/>
    <w:rsid w:val="0033554A"/>
    <w:rsid w:val="003355AC"/>
    <w:rsid w:val="00335964"/>
    <w:rsid w:val="003359F7"/>
    <w:rsid w:val="00335E09"/>
    <w:rsid w:val="00336681"/>
    <w:rsid w:val="00336FAF"/>
    <w:rsid w:val="003371C6"/>
    <w:rsid w:val="003371E3"/>
    <w:rsid w:val="00337872"/>
    <w:rsid w:val="003378F9"/>
    <w:rsid w:val="00337A1F"/>
    <w:rsid w:val="00337A9B"/>
    <w:rsid w:val="00337DF8"/>
    <w:rsid w:val="00337E58"/>
    <w:rsid w:val="003401A9"/>
    <w:rsid w:val="0034045F"/>
    <w:rsid w:val="0034074C"/>
    <w:rsid w:val="00340DBA"/>
    <w:rsid w:val="00341085"/>
    <w:rsid w:val="00341CD4"/>
    <w:rsid w:val="00342028"/>
    <w:rsid w:val="00342093"/>
    <w:rsid w:val="0034216D"/>
    <w:rsid w:val="00342630"/>
    <w:rsid w:val="00342931"/>
    <w:rsid w:val="003435A6"/>
    <w:rsid w:val="00343799"/>
    <w:rsid w:val="00343EE5"/>
    <w:rsid w:val="00343FA7"/>
    <w:rsid w:val="0034495D"/>
    <w:rsid w:val="00344999"/>
    <w:rsid w:val="003449CD"/>
    <w:rsid w:val="00344B46"/>
    <w:rsid w:val="00344D06"/>
    <w:rsid w:val="00344D30"/>
    <w:rsid w:val="00344E16"/>
    <w:rsid w:val="00344FFB"/>
    <w:rsid w:val="003453CD"/>
    <w:rsid w:val="003454C8"/>
    <w:rsid w:val="00345701"/>
    <w:rsid w:val="00345CFF"/>
    <w:rsid w:val="00345E6D"/>
    <w:rsid w:val="00345EC1"/>
    <w:rsid w:val="0034689B"/>
    <w:rsid w:val="00346A74"/>
    <w:rsid w:val="00346D36"/>
    <w:rsid w:val="00346E75"/>
    <w:rsid w:val="00346FCF"/>
    <w:rsid w:val="00347686"/>
    <w:rsid w:val="00347C4F"/>
    <w:rsid w:val="00347CA1"/>
    <w:rsid w:val="00350020"/>
    <w:rsid w:val="00350072"/>
    <w:rsid w:val="00350108"/>
    <w:rsid w:val="00350215"/>
    <w:rsid w:val="00350CBE"/>
    <w:rsid w:val="00351581"/>
    <w:rsid w:val="003517E7"/>
    <w:rsid w:val="00351C7E"/>
    <w:rsid w:val="00352172"/>
    <w:rsid w:val="00352562"/>
    <w:rsid w:val="00352855"/>
    <w:rsid w:val="00352DFD"/>
    <w:rsid w:val="00353609"/>
    <w:rsid w:val="003536CD"/>
    <w:rsid w:val="003539B1"/>
    <w:rsid w:val="00353C8F"/>
    <w:rsid w:val="00353E13"/>
    <w:rsid w:val="00353E3B"/>
    <w:rsid w:val="0035411F"/>
    <w:rsid w:val="003542D5"/>
    <w:rsid w:val="003543DA"/>
    <w:rsid w:val="00354754"/>
    <w:rsid w:val="00354C18"/>
    <w:rsid w:val="003550C6"/>
    <w:rsid w:val="003554D7"/>
    <w:rsid w:val="00355675"/>
    <w:rsid w:val="0035577D"/>
    <w:rsid w:val="00355853"/>
    <w:rsid w:val="00355C6D"/>
    <w:rsid w:val="00355C94"/>
    <w:rsid w:val="00355F2E"/>
    <w:rsid w:val="00355FE8"/>
    <w:rsid w:val="0035635B"/>
    <w:rsid w:val="003565E8"/>
    <w:rsid w:val="0035672C"/>
    <w:rsid w:val="00356DE0"/>
    <w:rsid w:val="00357051"/>
    <w:rsid w:val="003574F1"/>
    <w:rsid w:val="0035799D"/>
    <w:rsid w:val="00357B98"/>
    <w:rsid w:val="00357D4D"/>
    <w:rsid w:val="00357EB0"/>
    <w:rsid w:val="003600E8"/>
    <w:rsid w:val="0036023F"/>
    <w:rsid w:val="00360C9A"/>
    <w:rsid w:val="00361F05"/>
    <w:rsid w:val="00362B5F"/>
    <w:rsid w:val="00362C52"/>
    <w:rsid w:val="00362E1D"/>
    <w:rsid w:val="00363397"/>
    <w:rsid w:val="00363F3C"/>
    <w:rsid w:val="00364384"/>
    <w:rsid w:val="00364942"/>
    <w:rsid w:val="003651AA"/>
    <w:rsid w:val="003652D6"/>
    <w:rsid w:val="003652FE"/>
    <w:rsid w:val="0036589F"/>
    <w:rsid w:val="00366349"/>
    <w:rsid w:val="003665C7"/>
    <w:rsid w:val="0036670C"/>
    <w:rsid w:val="0036675C"/>
    <w:rsid w:val="00366944"/>
    <w:rsid w:val="00366B04"/>
    <w:rsid w:val="00366D8B"/>
    <w:rsid w:val="00367248"/>
    <w:rsid w:val="00367483"/>
    <w:rsid w:val="00367525"/>
    <w:rsid w:val="0036759A"/>
    <w:rsid w:val="00367616"/>
    <w:rsid w:val="00367FF0"/>
    <w:rsid w:val="00370A9D"/>
    <w:rsid w:val="00370AED"/>
    <w:rsid w:val="00370CF8"/>
    <w:rsid w:val="00371019"/>
    <w:rsid w:val="0037112F"/>
    <w:rsid w:val="003712B3"/>
    <w:rsid w:val="00371E59"/>
    <w:rsid w:val="003724D8"/>
    <w:rsid w:val="00372809"/>
    <w:rsid w:val="00372814"/>
    <w:rsid w:val="00372CB6"/>
    <w:rsid w:val="003730C8"/>
    <w:rsid w:val="003733F6"/>
    <w:rsid w:val="00373667"/>
    <w:rsid w:val="00373761"/>
    <w:rsid w:val="00373AD8"/>
    <w:rsid w:val="003742D6"/>
    <w:rsid w:val="003745C2"/>
    <w:rsid w:val="00375101"/>
    <w:rsid w:val="0037534A"/>
    <w:rsid w:val="003753C1"/>
    <w:rsid w:val="00375444"/>
    <w:rsid w:val="00375675"/>
    <w:rsid w:val="003758A2"/>
    <w:rsid w:val="00375A7A"/>
    <w:rsid w:val="00375B6B"/>
    <w:rsid w:val="00375F2A"/>
    <w:rsid w:val="00376053"/>
    <w:rsid w:val="00376C2C"/>
    <w:rsid w:val="003772BD"/>
    <w:rsid w:val="0037762C"/>
    <w:rsid w:val="00377A72"/>
    <w:rsid w:val="00377EF5"/>
    <w:rsid w:val="00377F44"/>
    <w:rsid w:val="003802A2"/>
    <w:rsid w:val="003802EC"/>
    <w:rsid w:val="0038050C"/>
    <w:rsid w:val="003808AB"/>
    <w:rsid w:val="003808EA"/>
    <w:rsid w:val="00380B72"/>
    <w:rsid w:val="003816E5"/>
    <w:rsid w:val="00381817"/>
    <w:rsid w:val="00381A1A"/>
    <w:rsid w:val="00381E29"/>
    <w:rsid w:val="00382020"/>
    <w:rsid w:val="00382558"/>
    <w:rsid w:val="003838A6"/>
    <w:rsid w:val="00383945"/>
    <w:rsid w:val="00383BB4"/>
    <w:rsid w:val="00383BCF"/>
    <w:rsid w:val="00383CE0"/>
    <w:rsid w:val="00383D2B"/>
    <w:rsid w:val="00384227"/>
    <w:rsid w:val="003845E5"/>
    <w:rsid w:val="00384864"/>
    <w:rsid w:val="00385644"/>
    <w:rsid w:val="00385914"/>
    <w:rsid w:val="00385A82"/>
    <w:rsid w:val="00385F7A"/>
    <w:rsid w:val="00386A59"/>
    <w:rsid w:val="00386AA9"/>
    <w:rsid w:val="00386E40"/>
    <w:rsid w:val="00386F74"/>
    <w:rsid w:val="00386F8D"/>
    <w:rsid w:val="003877E7"/>
    <w:rsid w:val="003877FB"/>
    <w:rsid w:val="00387C4B"/>
    <w:rsid w:val="00387EA5"/>
    <w:rsid w:val="00390602"/>
    <w:rsid w:val="00390908"/>
    <w:rsid w:val="00390C4D"/>
    <w:rsid w:val="003915DE"/>
    <w:rsid w:val="003918E8"/>
    <w:rsid w:val="00391927"/>
    <w:rsid w:val="00391B1C"/>
    <w:rsid w:val="00392224"/>
    <w:rsid w:val="00392428"/>
    <w:rsid w:val="003927E8"/>
    <w:rsid w:val="00392AFD"/>
    <w:rsid w:val="00392C99"/>
    <w:rsid w:val="00393010"/>
    <w:rsid w:val="003931F9"/>
    <w:rsid w:val="003937FC"/>
    <w:rsid w:val="00393808"/>
    <w:rsid w:val="003939AA"/>
    <w:rsid w:val="00393B0C"/>
    <w:rsid w:val="003944AD"/>
    <w:rsid w:val="003944BB"/>
    <w:rsid w:val="003946F6"/>
    <w:rsid w:val="00394793"/>
    <w:rsid w:val="00394AE4"/>
    <w:rsid w:val="00394BA6"/>
    <w:rsid w:val="00394C9D"/>
    <w:rsid w:val="00394D9C"/>
    <w:rsid w:val="0039537F"/>
    <w:rsid w:val="003958EF"/>
    <w:rsid w:val="003960AA"/>
    <w:rsid w:val="00396B55"/>
    <w:rsid w:val="003974C3"/>
    <w:rsid w:val="00397705"/>
    <w:rsid w:val="00397BBE"/>
    <w:rsid w:val="00397E23"/>
    <w:rsid w:val="003A023D"/>
    <w:rsid w:val="003A05B6"/>
    <w:rsid w:val="003A060D"/>
    <w:rsid w:val="003A0E6F"/>
    <w:rsid w:val="003A11AE"/>
    <w:rsid w:val="003A12A9"/>
    <w:rsid w:val="003A176F"/>
    <w:rsid w:val="003A19B5"/>
    <w:rsid w:val="003A1FBE"/>
    <w:rsid w:val="003A22B2"/>
    <w:rsid w:val="003A2920"/>
    <w:rsid w:val="003A29C7"/>
    <w:rsid w:val="003A3015"/>
    <w:rsid w:val="003A341B"/>
    <w:rsid w:val="003A37E6"/>
    <w:rsid w:val="003A3C4D"/>
    <w:rsid w:val="003A3CC9"/>
    <w:rsid w:val="003A4138"/>
    <w:rsid w:val="003A415F"/>
    <w:rsid w:val="003A4503"/>
    <w:rsid w:val="003A4741"/>
    <w:rsid w:val="003A475F"/>
    <w:rsid w:val="003A4AEA"/>
    <w:rsid w:val="003A5280"/>
    <w:rsid w:val="003A52BE"/>
    <w:rsid w:val="003A5FE3"/>
    <w:rsid w:val="003A6397"/>
    <w:rsid w:val="003A668B"/>
    <w:rsid w:val="003A679F"/>
    <w:rsid w:val="003A6EED"/>
    <w:rsid w:val="003A7404"/>
    <w:rsid w:val="003A7467"/>
    <w:rsid w:val="003A7A06"/>
    <w:rsid w:val="003A7A3D"/>
    <w:rsid w:val="003A7DFD"/>
    <w:rsid w:val="003B0177"/>
    <w:rsid w:val="003B048B"/>
    <w:rsid w:val="003B062E"/>
    <w:rsid w:val="003B0C69"/>
    <w:rsid w:val="003B122C"/>
    <w:rsid w:val="003B140F"/>
    <w:rsid w:val="003B1CD6"/>
    <w:rsid w:val="003B1E13"/>
    <w:rsid w:val="003B1E54"/>
    <w:rsid w:val="003B228A"/>
    <w:rsid w:val="003B2C87"/>
    <w:rsid w:val="003B2ECC"/>
    <w:rsid w:val="003B2EDD"/>
    <w:rsid w:val="003B3491"/>
    <w:rsid w:val="003B3560"/>
    <w:rsid w:val="003B3597"/>
    <w:rsid w:val="003B379F"/>
    <w:rsid w:val="003B3848"/>
    <w:rsid w:val="003B398A"/>
    <w:rsid w:val="003B3D65"/>
    <w:rsid w:val="003B3F4D"/>
    <w:rsid w:val="003B40DB"/>
    <w:rsid w:val="003B4118"/>
    <w:rsid w:val="003B479C"/>
    <w:rsid w:val="003B4932"/>
    <w:rsid w:val="003B4CE5"/>
    <w:rsid w:val="003B54C0"/>
    <w:rsid w:val="003B54E0"/>
    <w:rsid w:val="003B5B9D"/>
    <w:rsid w:val="003B5C24"/>
    <w:rsid w:val="003B5D3F"/>
    <w:rsid w:val="003B5DB8"/>
    <w:rsid w:val="003B606E"/>
    <w:rsid w:val="003B60C6"/>
    <w:rsid w:val="003B64DC"/>
    <w:rsid w:val="003B6675"/>
    <w:rsid w:val="003B67FE"/>
    <w:rsid w:val="003B71FF"/>
    <w:rsid w:val="003B7324"/>
    <w:rsid w:val="003B735A"/>
    <w:rsid w:val="003B7912"/>
    <w:rsid w:val="003B79E6"/>
    <w:rsid w:val="003B7B27"/>
    <w:rsid w:val="003B7B65"/>
    <w:rsid w:val="003B7FC2"/>
    <w:rsid w:val="003C0207"/>
    <w:rsid w:val="003C05E5"/>
    <w:rsid w:val="003C0636"/>
    <w:rsid w:val="003C0D06"/>
    <w:rsid w:val="003C0E9F"/>
    <w:rsid w:val="003C0F8D"/>
    <w:rsid w:val="003C1206"/>
    <w:rsid w:val="003C155B"/>
    <w:rsid w:val="003C1DDB"/>
    <w:rsid w:val="003C1F9A"/>
    <w:rsid w:val="003C27AA"/>
    <w:rsid w:val="003C2A84"/>
    <w:rsid w:val="003C2B95"/>
    <w:rsid w:val="003C2D37"/>
    <w:rsid w:val="003C32A8"/>
    <w:rsid w:val="003C3373"/>
    <w:rsid w:val="003C3379"/>
    <w:rsid w:val="003C348D"/>
    <w:rsid w:val="003C3701"/>
    <w:rsid w:val="003C39C5"/>
    <w:rsid w:val="003C3CD5"/>
    <w:rsid w:val="003C44D8"/>
    <w:rsid w:val="003C4788"/>
    <w:rsid w:val="003C48ED"/>
    <w:rsid w:val="003C4CB9"/>
    <w:rsid w:val="003C4FA1"/>
    <w:rsid w:val="003C554F"/>
    <w:rsid w:val="003C5964"/>
    <w:rsid w:val="003C5A3E"/>
    <w:rsid w:val="003C5B85"/>
    <w:rsid w:val="003C5E45"/>
    <w:rsid w:val="003C5F8F"/>
    <w:rsid w:val="003C619D"/>
    <w:rsid w:val="003C63A7"/>
    <w:rsid w:val="003C642A"/>
    <w:rsid w:val="003C6AE6"/>
    <w:rsid w:val="003C6B76"/>
    <w:rsid w:val="003C6CD7"/>
    <w:rsid w:val="003C6D5E"/>
    <w:rsid w:val="003C6EE3"/>
    <w:rsid w:val="003C7398"/>
    <w:rsid w:val="003C7C09"/>
    <w:rsid w:val="003C7C59"/>
    <w:rsid w:val="003C7CEB"/>
    <w:rsid w:val="003D02BE"/>
    <w:rsid w:val="003D0764"/>
    <w:rsid w:val="003D1B76"/>
    <w:rsid w:val="003D1B9F"/>
    <w:rsid w:val="003D21AB"/>
    <w:rsid w:val="003D2293"/>
    <w:rsid w:val="003D2575"/>
    <w:rsid w:val="003D25DA"/>
    <w:rsid w:val="003D2A29"/>
    <w:rsid w:val="003D2A4F"/>
    <w:rsid w:val="003D2A98"/>
    <w:rsid w:val="003D2ABB"/>
    <w:rsid w:val="003D2B3B"/>
    <w:rsid w:val="003D2C98"/>
    <w:rsid w:val="003D2E2B"/>
    <w:rsid w:val="003D35DD"/>
    <w:rsid w:val="003D361D"/>
    <w:rsid w:val="003D3723"/>
    <w:rsid w:val="003D3796"/>
    <w:rsid w:val="003D3B92"/>
    <w:rsid w:val="003D419F"/>
    <w:rsid w:val="003D465E"/>
    <w:rsid w:val="003D487A"/>
    <w:rsid w:val="003D4B4E"/>
    <w:rsid w:val="003D4F8A"/>
    <w:rsid w:val="003D4FA6"/>
    <w:rsid w:val="003D5980"/>
    <w:rsid w:val="003D5CD1"/>
    <w:rsid w:val="003D5CDD"/>
    <w:rsid w:val="003D688F"/>
    <w:rsid w:val="003D694B"/>
    <w:rsid w:val="003D6995"/>
    <w:rsid w:val="003D6FAE"/>
    <w:rsid w:val="003D6FB0"/>
    <w:rsid w:val="003D70DB"/>
    <w:rsid w:val="003D791D"/>
    <w:rsid w:val="003E03FA"/>
    <w:rsid w:val="003E042B"/>
    <w:rsid w:val="003E07CC"/>
    <w:rsid w:val="003E0874"/>
    <w:rsid w:val="003E094F"/>
    <w:rsid w:val="003E0A35"/>
    <w:rsid w:val="003E0DCE"/>
    <w:rsid w:val="003E0F86"/>
    <w:rsid w:val="003E14CA"/>
    <w:rsid w:val="003E189B"/>
    <w:rsid w:val="003E1B20"/>
    <w:rsid w:val="003E1C6A"/>
    <w:rsid w:val="003E1DA3"/>
    <w:rsid w:val="003E2934"/>
    <w:rsid w:val="003E29EC"/>
    <w:rsid w:val="003E2A62"/>
    <w:rsid w:val="003E2D64"/>
    <w:rsid w:val="003E314D"/>
    <w:rsid w:val="003E31AE"/>
    <w:rsid w:val="003E3640"/>
    <w:rsid w:val="003E37E6"/>
    <w:rsid w:val="003E3C14"/>
    <w:rsid w:val="003E3DBB"/>
    <w:rsid w:val="003E3EBC"/>
    <w:rsid w:val="003E56CD"/>
    <w:rsid w:val="003E574F"/>
    <w:rsid w:val="003E5A45"/>
    <w:rsid w:val="003E5B58"/>
    <w:rsid w:val="003E5C3D"/>
    <w:rsid w:val="003E5F2F"/>
    <w:rsid w:val="003E5FB7"/>
    <w:rsid w:val="003E640C"/>
    <w:rsid w:val="003E6418"/>
    <w:rsid w:val="003E67EF"/>
    <w:rsid w:val="003E6AED"/>
    <w:rsid w:val="003E6AF2"/>
    <w:rsid w:val="003E6C29"/>
    <w:rsid w:val="003E6D17"/>
    <w:rsid w:val="003E6EC4"/>
    <w:rsid w:val="003E7C2A"/>
    <w:rsid w:val="003F0367"/>
    <w:rsid w:val="003F0523"/>
    <w:rsid w:val="003F0770"/>
    <w:rsid w:val="003F0CDF"/>
    <w:rsid w:val="003F1255"/>
    <w:rsid w:val="003F1623"/>
    <w:rsid w:val="003F17C7"/>
    <w:rsid w:val="003F223E"/>
    <w:rsid w:val="003F2244"/>
    <w:rsid w:val="003F24CF"/>
    <w:rsid w:val="003F28B9"/>
    <w:rsid w:val="003F2F0C"/>
    <w:rsid w:val="003F3204"/>
    <w:rsid w:val="003F33F9"/>
    <w:rsid w:val="003F3EF5"/>
    <w:rsid w:val="003F4028"/>
    <w:rsid w:val="003F4079"/>
    <w:rsid w:val="003F4281"/>
    <w:rsid w:val="003F4544"/>
    <w:rsid w:val="003F4A39"/>
    <w:rsid w:val="003F4B7D"/>
    <w:rsid w:val="003F4F44"/>
    <w:rsid w:val="003F533E"/>
    <w:rsid w:val="003F5392"/>
    <w:rsid w:val="003F5902"/>
    <w:rsid w:val="003F5BF8"/>
    <w:rsid w:val="003F5DC2"/>
    <w:rsid w:val="003F60BE"/>
    <w:rsid w:val="003F63A7"/>
    <w:rsid w:val="003F6A08"/>
    <w:rsid w:val="003F6CDC"/>
    <w:rsid w:val="003F6CEB"/>
    <w:rsid w:val="003F6D81"/>
    <w:rsid w:val="003F70BA"/>
    <w:rsid w:val="003F75BA"/>
    <w:rsid w:val="003F7690"/>
    <w:rsid w:val="003F782E"/>
    <w:rsid w:val="003F7BF7"/>
    <w:rsid w:val="003F7EBD"/>
    <w:rsid w:val="0040055D"/>
    <w:rsid w:val="004008FB"/>
    <w:rsid w:val="004009BF"/>
    <w:rsid w:val="00400E19"/>
    <w:rsid w:val="004010A8"/>
    <w:rsid w:val="004010B6"/>
    <w:rsid w:val="0040118F"/>
    <w:rsid w:val="00401794"/>
    <w:rsid w:val="0040186D"/>
    <w:rsid w:val="00401A74"/>
    <w:rsid w:val="00401B34"/>
    <w:rsid w:val="00401BEF"/>
    <w:rsid w:val="00401BF1"/>
    <w:rsid w:val="00401DC7"/>
    <w:rsid w:val="004023D9"/>
    <w:rsid w:val="004028BF"/>
    <w:rsid w:val="00403164"/>
    <w:rsid w:val="004034B7"/>
    <w:rsid w:val="00403C3D"/>
    <w:rsid w:val="00404089"/>
    <w:rsid w:val="004041AF"/>
    <w:rsid w:val="004041CA"/>
    <w:rsid w:val="00404757"/>
    <w:rsid w:val="00404F9C"/>
    <w:rsid w:val="004054CE"/>
    <w:rsid w:val="00405FA6"/>
    <w:rsid w:val="0040607E"/>
    <w:rsid w:val="004062D0"/>
    <w:rsid w:val="004062F8"/>
    <w:rsid w:val="004069DF"/>
    <w:rsid w:val="004073B9"/>
    <w:rsid w:val="004073EB"/>
    <w:rsid w:val="00407885"/>
    <w:rsid w:val="00407EA0"/>
    <w:rsid w:val="004103ED"/>
    <w:rsid w:val="00410BD3"/>
    <w:rsid w:val="00410C33"/>
    <w:rsid w:val="004111E3"/>
    <w:rsid w:val="00411DDC"/>
    <w:rsid w:val="0041245E"/>
    <w:rsid w:val="004124A6"/>
    <w:rsid w:val="00412E7D"/>
    <w:rsid w:val="00412F93"/>
    <w:rsid w:val="004134BD"/>
    <w:rsid w:val="00413AF8"/>
    <w:rsid w:val="00413ED7"/>
    <w:rsid w:val="00414957"/>
    <w:rsid w:val="00414A63"/>
    <w:rsid w:val="00414D0D"/>
    <w:rsid w:val="00414F04"/>
    <w:rsid w:val="004153AE"/>
    <w:rsid w:val="0041544F"/>
    <w:rsid w:val="004154C5"/>
    <w:rsid w:val="004158D2"/>
    <w:rsid w:val="00415BDC"/>
    <w:rsid w:val="00415F3D"/>
    <w:rsid w:val="00416840"/>
    <w:rsid w:val="00416B11"/>
    <w:rsid w:val="00416ED8"/>
    <w:rsid w:val="00417177"/>
    <w:rsid w:val="004171BC"/>
    <w:rsid w:val="00417351"/>
    <w:rsid w:val="004174F2"/>
    <w:rsid w:val="00417709"/>
    <w:rsid w:val="00417A95"/>
    <w:rsid w:val="00417BBF"/>
    <w:rsid w:val="00417FEB"/>
    <w:rsid w:val="00420F1B"/>
    <w:rsid w:val="00421240"/>
    <w:rsid w:val="00421345"/>
    <w:rsid w:val="004215FB"/>
    <w:rsid w:val="0042181B"/>
    <w:rsid w:val="00421D6A"/>
    <w:rsid w:val="00421F5E"/>
    <w:rsid w:val="00422011"/>
    <w:rsid w:val="0042204D"/>
    <w:rsid w:val="0042221B"/>
    <w:rsid w:val="00422329"/>
    <w:rsid w:val="004225B1"/>
    <w:rsid w:val="00422A2C"/>
    <w:rsid w:val="00422EC2"/>
    <w:rsid w:val="004230F4"/>
    <w:rsid w:val="0042347A"/>
    <w:rsid w:val="00423A0B"/>
    <w:rsid w:val="00423BC2"/>
    <w:rsid w:val="004244A4"/>
    <w:rsid w:val="00424911"/>
    <w:rsid w:val="00424EC2"/>
    <w:rsid w:val="004254A5"/>
    <w:rsid w:val="0042584C"/>
    <w:rsid w:val="00425E48"/>
    <w:rsid w:val="00425E7B"/>
    <w:rsid w:val="004265B6"/>
    <w:rsid w:val="00426725"/>
    <w:rsid w:val="004269DB"/>
    <w:rsid w:val="00426B18"/>
    <w:rsid w:val="00426B7E"/>
    <w:rsid w:val="00426FA6"/>
    <w:rsid w:val="00426FBE"/>
    <w:rsid w:val="00427489"/>
    <w:rsid w:val="0042794A"/>
    <w:rsid w:val="00427B24"/>
    <w:rsid w:val="00427BDC"/>
    <w:rsid w:val="00427C08"/>
    <w:rsid w:val="00427DEC"/>
    <w:rsid w:val="00427F7B"/>
    <w:rsid w:val="00430464"/>
    <w:rsid w:val="00430471"/>
    <w:rsid w:val="00430883"/>
    <w:rsid w:val="00430AF3"/>
    <w:rsid w:val="00430CD2"/>
    <w:rsid w:val="00430D39"/>
    <w:rsid w:val="0043154A"/>
    <w:rsid w:val="00431559"/>
    <w:rsid w:val="00431766"/>
    <w:rsid w:val="00431B43"/>
    <w:rsid w:val="00431E61"/>
    <w:rsid w:val="00431EA9"/>
    <w:rsid w:val="00432027"/>
    <w:rsid w:val="004325AD"/>
    <w:rsid w:val="004327AE"/>
    <w:rsid w:val="0043294B"/>
    <w:rsid w:val="0043325E"/>
    <w:rsid w:val="004332B2"/>
    <w:rsid w:val="0043364C"/>
    <w:rsid w:val="0043394E"/>
    <w:rsid w:val="00433B8E"/>
    <w:rsid w:val="00434038"/>
    <w:rsid w:val="00434185"/>
    <w:rsid w:val="00434756"/>
    <w:rsid w:val="004347F2"/>
    <w:rsid w:val="00434E20"/>
    <w:rsid w:val="004354B5"/>
    <w:rsid w:val="004358F4"/>
    <w:rsid w:val="004364DE"/>
    <w:rsid w:val="0043658B"/>
    <w:rsid w:val="004367A3"/>
    <w:rsid w:val="00437427"/>
    <w:rsid w:val="0043775F"/>
    <w:rsid w:val="00437EF0"/>
    <w:rsid w:val="00440457"/>
    <w:rsid w:val="004404F3"/>
    <w:rsid w:val="00440A46"/>
    <w:rsid w:val="00440BC8"/>
    <w:rsid w:val="00440D3D"/>
    <w:rsid w:val="00440FD1"/>
    <w:rsid w:val="0044127C"/>
    <w:rsid w:val="0044148F"/>
    <w:rsid w:val="00441A63"/>
    <w:rsid w:val="00441C9E"/>
    <w:rsid w:val="00441D8E"/>
    <w:rsid w:val="00442192"/>
    <w:rsid w:val="00442726"/>
    <w:rsid w:val="00442A32"/>
    <w:rsid w:val="00442A83"/>
    <w:rsid w:val="00442E48"/>
    <w:rsid w:val="004431C2"/>
    <w:rsid w:val="00443674"/>
    <w:rsid w:val="004438A2"/>
    <w:rsid w:val="00443AEF"/>
    <w:rsid w:val="004442C1"/>
    <w:rsid w:val="004442CA"/>
    <w:rsid w:val="00444468"/>
    <w:rsid w:val="00444B71"/>
    <w:rsid w:val="00444F69"/>
    <w:rsid w:val="004453E9"/>
    <w:rsid w:val="0044554E"/>
    <w:rsid w:val="00445B8B"/>
    <w:rsid w:val="00445BC7"/>
    <w:rsid w:val="00445BFB"/>
    <w:rsid w:val="00445C16"/>
    <w:rsid w:val="00445E91"/>
    <w:rsid w:val="00445FB0"/>
    <w:rsid w:val="00446000"/>
    <w:rsid w:val="00446473"/>
    <w:rsid w:val="004465CE"/>
    <w:rsid w:val="00446826"/>
    <w:rsid w:val="0044682A"/>
    <w:rsid w:val="0044708A"/>
    <w:rsid w:val="004473FD"/>
    <w:rsid w:val="00447FDD"/>
    <w:rsid w:val="00450B0F"/>
    <w:rsid w:val="004510DC"/>
    <w:rsid w:val="00451167"/>
    <w:rsid w:val="00451240"/>
    <w:rsid w:val="00451639"/>
    <w:rsid w:val="0045195A"/>
    <w:rsid w:val="00451F34"/>
    <w:rsid w:val="00451FFE"/>
    <w:rsid w:val="004521E4"/>
    <w:rsid w:val="0045237D"/>
    <w:rsid w:val="004527A1"/>
    <w:rsid w:val="00452A28"/>
    <w:rsid w:val="00452DBD"/>
    <w:rsid w:val="00453BBD"/>
    <w:rsid w:val="00454908"/>
    <w:rsid w:val="0045498C"/>
    <w:rsid w:val="00454C1F"/>
    <w:rsid w:val="00454D16"/>
    <w:rsid w:val="00455615"/>
    <w:rsid w:val="00455F30"/>
    <w:rsid w:val="00456729"/>
    <w:rsid w:val="00456E94"/>
    <w:rsid w:val="00457153"/>
    <w:rsid w:val="00457588"/>
    <w:rsid w:val="0045794B"/>
    <w:rsid w:val="00457E65"/>
    <w:rsid w:val="00460113"/>
    <w:rsid w:val="00460207"/>
    <w:rsid w:val="00460862"/>
    <w:rsid w:val="004608F0"/>
    <w:rsid w:val="00460EF0"/>
    <w:rsid w:val="0046102F"/>
    <w:rsid w:val="004611DE"/>
    <w:rsid w:val="00461B13"/>
    <w:rsid w:val="00461BDF"/>
    <w:rsid w:val="00461E65"/>
    <w:rsid w:val="0046221F"/>
    <w:rsid w:val="00462796"/>
    <w:rsid w:val="00462F5C"/>
    <w:rsid w:val="00462F75"/>
    <w:rsid w:val="00463057"/>
    <w:rsid w:val="00463574"/>
    <w:rsid w:val="004635B8"/>
    <w:rsid w:val="00463A78"/>
    <w:rsid w:val="00463BFC"/>
    <w:rsid w:val="00463C6B"/>
    <w:rsid w:val="0046407B"/>
    <w:rsid w:val="004641C8"/>
    <w:rsid w:val="0046492B"/>
    <w:rsid w:val="00464BA7"/>
    <w:rsid w:val="00464E21"/>
    <w:rsid w:val="004653B0"/>
    <w:rsid w:val="004653DB"/>
    <w:rsid w:val="00465751"/>
    <w:rsid w:val="0046577E"/>
    <w:rsid w:val="00465AAA"/>
    <w:rsid w:val="004665DD"/>
    <w:rsid w:val="00466A7A"/>
    <w:rsid w:val="004672F1"/>
    <w:rsid w:val="004673C7"/>
    <w:rsid w:val="004677DD"/>
    <w:rsid w:val="00467B21"/>
    <w:rsid w:val="00467C0F"/>
    <w:rsid w:val="00470072"/>
    <w:rsid w:val="00470246"/>
    <w:rsid w:val="00470721"/>
    <w:rsid w:val="0047091E"/>
    <w:rsid w:val="00470E5A"/>
    <w:rsid w:val="004711C7"/>
    <w:rsid w:val="004717F4"/>
    <w:rsid w:val="00471C86"/>
    <w:rsid w:val="00471E71"/>
    <w:rsid w:val="004721CF"/>
    <w:rsid w:val="004726E8"/>
    <w:rsid w:val="004727D9"/>
    <w:rsid w:val="004729AC"/>
    <w:rsid w:val="00473175"/>
    <w:rsid w:val="00473257"/>
    <w:rsid w:val="00473444"/>
    <w:rsid w:val="00473759"/>
    <w:rsid w:val="004744E4"/>
    <w:rsid w:val="004745BD"/>
    <w:rsid w:val="0047462F"/>
    <w:rsid w:val="00474796"/>
    <w:rsid w:val="0047498B"/>
    <w:rsid w:val="00474A8A"/>
    <w:rsid w:val="00474E07"/>
    <w:rsid w:val="00474EBE"/>
    <w:rsid w:val="00474EF0"/>
    <w:rsid w:val="0047532C"/>
    <w:rsid w:val="00475A2B"/>
    <w:rsid w:val="00475B5E"/>
    <w:rsid w:val="00475B92"/>
    <w:rsid w:val="00475E3D"/>
    <w:rsid w:val="00476040"/>
    <w:rsid w:val="004767D5"/>
    <w:rsid w:val="0047698D"/>
    <w:rsid w:val="00476B8E"/>
    <w:rsid w:val="00476D8B"/>
    <w:rsid w:val="00476EDA"/>
    <w:rsid w:val="004771E2"/>
    <w:rsid w:val="0047797F"/>
    <w:rsid w:val="0048012C"/>
    <w:rsid w:val="004804F3"/>
    <w:rsid w:val="0048058A"/>
    <w:rsid w:val="004806DA"/>
    <w:rsid w:val="00480C3B"/>
    <w:rsid w:val="00480E4E"/>
    <w:rsid w:val="00481137"/>
    <w:rsid w:val="00481195"/>
    <w:rsid w:val="004813AC"/>
    <w:rsid w:val="004815F4"/>
    <w:rsid w:val="0048177F"/>
    <w:rsid w:val="00481A03"/>
    <w:rsid w:val="00481F77"/>
    <w:rsid w:val="00482121"/>
    <w:rsid w:val="00482340"/>
    <w:rsid w:val="00482794"/>
    <w:rsid w:val="00482D6C"/>
    <w:rsid w:val="0048328F"/>
    <w:rsid w:val="00484021"/>
    <w:rsid w:val="004840BF"/>
    <w:rsid w:val="00484567"/>
    <w:rsid w:val="004854FD"/>
    <w:rsid w:val="00485CD6"/>
    <w:rsid w:val="00485EAA"/>
    <w:rsid w:val="00486838"/>
    <w:rsid w:val="00486B37"/>
    <w:rsid w:val="00487123"/>
    <w:rsid w:val="004874DD"/>
    <w:rsid w:val="004875FC"/>
    <w:rsid w:val="00487A06"/>
    <w:rsid w:val="00487A6F"/>
    <w:rsid w:val="00487E1C"/>
    <w:rsid w:val="00487EBA"/>
    <w:rsid w:val="004901FF"/>
    <w:rsid w:val="00490290"/>
    <w:rsid w:val="00490458"/>
    <w:rsid w:val="004906A7"/>
    <w:rsid w:val="00490726"/>
    <w:rsid w:val="0049105B"/>
    <w:rsid w:val="0049144E"/>
    <w:rsid w:val="00491B82"/>
    <w:rsid w:val="0049240D"/>
    <w:rsid w:val="00492510"/>
    <w:rsid w:val="00492B1C"/>
    <w:rsid w:val="00492E89"/>
    <w:rsid w:val="00493A1D"/>
    <w:rsid w:val="00494587"/>
    <w:rsid w:val="00495AC0"/>
    <w:rsid w:val="00495FD7"/>
    <w:rsid w:val="0049620B"/>
    <w:rsid w:val="0049693D"/>
    <w:rsid w:val="00496C2E"/>
    <w:rsid w:val="00497660"/>
    <w:rsid w:val="00497663"/>
    <w:rsid w:val="00497741"/>
    <w:rsid w:val="004A0118"/>
    <w:rsid w:val="004A0218"/>
    <w:rsid w:val="004A02F1"/>
    <w:rsid w:val="004A0D65"/>
    <w:rsid w:val="004A1177"/>
    <w:rsid w:val="004A16CF"/>
    <w:rsid w:val="004A1DCC"/>
    <w:rsid w:val="004A2944"/>
    <w:rsid w:val="004A2B47"/>
    <w:rsid w:val="004A2D33"/>
    <w:rsid w:val="004A3B6F"/>
    <w:rsid w:val="004A3B9D"/>
    <w:rsid w:val="004A43CD"/>
    <w:rsid w:val="004A43E6"/>
    <w:rsid w:val="004A49F8"/>
    <w:rsid w:val="004A4E9A"/>
    <w:rsid w:val="004A50AC"/>
    <w:rsid w:val="004A50E2"/>
    <w:rsid w:val="004A537C"/>
    <w:rsid w:val="004A54E4"/>
    <w:rsid w:val="004A54FF"/>
    <w:rsid w:val="004A5734"/>
    <w:rsid w:val="004A612E"/>
    <w:rsid w:val="004A61A7"/>
    <w:rsid w:val="004A68CA"/>
    <w:rsid w:val="004A698C"/>
    <w:rsid w:val="004A6A4F"/>
    <w:rsid w:val="004A6BA0"/>
    <w:rsid w:val="004A6FE5"/>
    <w:rsid w:val="004A6FF6"/>
    <w:rsid w:val="004A743C"/>
    <w:rsid w:val="004A7F86"/>
    <w:rsid w:val="004B0779"/>
    <w:rsid w:val="004B0A7A"/>
    <w:rsid w:val="004B0E07"/>
    <w:rsid w:val="004B1345"/>
    <w:rsid w:val="004B1781"/>
    <w:rsid w:val="004B18F1"/>
    <w:rsid w:val="004B1FF3"/>
    <w:rsid w:val="004B2440"/>
    <w:rsid w:val="004B24A6"/>
    <w:rsid w:val="004B2570"/>
    <w:rsid w:val="004B26EB"/>
    <w:rsid w:val="004B298A"/>
    <w:rsid w:val="004B2B3C"/>
    <w:rsid w:val="004B2D55"/>
    <w:rsid w:val="004B2E33"/>
    <w:rsid w:val="004B31DD"/>
    <w:rsid w:val="004B3278"/>
    <w:rsid w:val="004B35F3"/>
    <w:rsid w:val="004B3BF0"/>
    <w:rsid w:val="004B4117"/>
    <w:rsid w:val="004B50F2"/>
    <w:rsid w:val="004B51A7"/>
    <w:rsid w:val="004B527F"/>
    <w:rsid w:val="004B56F0"/>
    <w:rsid w:val="004B5AAF"/>
    <w:rsid w:val="004B5BE1"/>
    <w:rsid w:val="004B6004"/>
    <w:rsid w:val="004B6107"/>
    <w:rsid w:val="004B62DC"/>
    <w:rsid w:val="004B675E"/>
    <w:rsid w:val="004B69EF"/>
    <w:rsid w:val="004B6CA6"/>
    <w:rsid w:val="004B7524"/>
    <w:rsid w:val="004B79DB"/>
    <w:rsid w:val="004B7AF3"/>
    <w:rsid w:val="004B7EFB"/>
    <w:rsid w:val="004C01D7"/>
    <w:rsid w:val="004C0DAE"/>
    <w:rsid w:val="004C10DF"/>
    <w:rsid w:val="004C1914"/>
    <w:rsid w:val="004C1962"/>
    <w:rsid w:val="004C1AF6"/>
    <w:rsid w:val="004C1E34"/>
    <w:rsid w:val="004C201C"/>
    <w:rsid w:val="004C29D5"/>
    <w:rsid w:val="004C3560"/>
    <w:rsid w:val="004C3608"/>
    <w:rsid w:val="004C43CB"/>
    <w:rsid w:val="004C46E7"/>
    <w:rsid w:val="004C49AD"/>
    <w:rsid w:val="004C4BF5"/>
    <w:rsid w:val="004C4F6C"/>
    <w:rsid w:val="004C500C"/>
    <w:rsid w:val="004C5175"/>
    <w:rsid w:val="004C5890"/>
    <w:rsid w:val="004C5A03"/>
    <w:rsid w:val="004C5CEC"/>
    <w:rsid w:val="004C621A"/>
    <w:rsid w:val="004C6427"/>
    <w:rsid w:val="004C64FA"/>
    <w:rsid w:val="004C6504"/>
    <w:rsid w:val="004C6B02"/>
    <w:rsid w:val="004C6C42"/>
    <w:rsid w:val="004C6FE5"/>
    <w:rsid w:val="004C766F"/>
    <w:rsid w:val="004C77F9"/>
    <w:rsid w:val="004C7816"/>
    <w:rsid w:val="004D0101"/>
    <w:rsid w:val="004D02BC"/>
    <w:rsid w:val="004D0541"/>
    <w:rsid w:val="004D075A"/>
    <w:rsid w:val="004D1038"/>
    <w:rsid w:val="004D1744"/>
    <w:rsid w:val="004D1A22"/>
    <w:rsid w:val="004D1C17"/>
    <w:rsid w:val="004D1C83"/>
    <w:rsid w:val="004D1D6F"/>
    <w:rsid w:val="004D1DE1"/>
    <w:rsid w:val="004D1E25"/>
    <w:rsid w:val="004D1F75"/>
    <w:rsid w:val="004D2074"/>
    <w:rsid w:val="004D2715"/>
    <w:rsid w:val="004D2D83"/>
    <w:rsid w:val="004D313D"/>
    <w:rsid w:val="004D318B"/>
    <w:rsid w:val="004D3AA3"/>
    <w:rsid w:val="004D3B28"/>
    <w:rsid w:val="004D3BF8"/>
    <w:rsid w:val="004D3DF9"/>
    <w:rsid w:val="004D46BB"/>
    <w:rsid w:val="004D47AF"/>
    <w:rsid w:val="004D4A96"/>
    <w:rsid w:val="004D4B0E"/>
    <w:rsid w:val="004D4D1B"/>
    <w:rsid w:val="004D4DB3"/>
    <w:rsid w:val="004D4E6B"/>
    <w:rsid w:val="004D5397"/>
    <w:rsid w:val="004D544D"/>
    <w:rsid w:val="004D5F82"/>
    <w:rsid w:val="004D6081"/>
    <w:rsid w:val="004D6626"/>
    <w:rsid w:val="004D6930"/>
    <w:rsid w:val="004D767A"/>
    <w:rsid w:val="004D7683"/>
    <w:rsid w:val="004D793C"/>
    <w:rsid w:val="004D7A36"/>
    <w:rsid w:val="004D7CEA"/>
    <w:rsid w:val="004D7F92"/>
    <w:rsid w:val="004E0644"/>
    <w:rsid w:val="004E0DEC"/>
    <w:rsid w:val="004E0F2C"/>
    <w:rsid w:val="004E1073"/>
    <w:rsid w:val="004E1473"/>
    <w:rsid w:val="004E149A"/>
    <w:rsid w:val="004E19F8"/>
    <w:rsid w:val="004E1B6F"/>
    <w:rsid w:val="004E39E2"/>
    <w:rsid w:val="004E3A8B"/>
    <w:rsid w:val="004E3D4F"/>
    <w:rsid w:val="004E4187"/>
    <w:rsid w:val="004E4254"/>
    <w:rsid w:val="004E4A83"/>
    <w:rsid w:val="004E5121"/>
    <w:rsid w:val="004E5211"/>
    <w:rsid w:val="004E5500"/>
    <w:rsid w:val="004E554C"/>
    <w:rsid w:val="004E56EA"/>
    <w:rsid w:val="004E5AF1"/>
    <w:rsid w:val="004E6798"/>
    <w:rsid w:val="004E6BA6"/>
    <w:rsid w:val="004E6C21"/>
    <w:rsid w:val="004E6F75"/>
    <w:rsid w:val="004E77F1"/>
    <w:rsid w:val="004E79EE"/>
    <w:rsid w:val="004E7A4F"/>
    <w:rsid w:val="004E7C5A"/>
    <w:rsid w:val="004F01DD"/>
    <w:rsid w:val="004F0200"/>
    <w:rsid w:val="004F0C7D"/>
    <w:rsid w:val="004F13F9"/>
    <w:rsid w:val="004F192F"/>
    <w:rsid w:val="004F218A"/>
    <w:rsid w:val="004F2385"/>
    <w:rsid w:val="004F2928"/>
    <w:rsid w:val="004F293C"/>
    <w:rsid w:val="004F2A9F"/>
    <w:rsid w:val="004F2AEB"/>
    <w:rsid w:val="004F2E81"/>
    <w:rsid w:val="004F3253"/>
    <w:rsid w:val="004F3391"/>
    <w:rsid w:val="004F3703"/>
    <w:rsid w:val="004F3C82"/>
    <w:rsid w:val="004F4497"/>
    <w:rsid w:val="004F4A01"/>
    <w:rsid w:val="004F4E01"/>
    <w:rsid w:val="004F4EB4"/>
    <w:rsid w:val="004F50BB"/>
    <w:rsid w:val="004F510E"/>
    <w:rsid w:val="004F5446"/>
    <w:rsid w:val="004F5EA9"/>
    <w:rsid w:val="004F610B"/>
    <w:rsid w:val="004F6126"/>
    <w:rsid w:val="004F630F"/>
    <w:rsid w:val="004F6376"/>
    <w:rsid w:val="004F63A2"/>
    <w:rsid w:val="004F66C9"/>
    <w:rsid w:val="004F6850"/>
    <w:rsid w:val="004F6865"/>
    <w:rsid w:val="004F778A"/>
    <w:rsid w:val="004F7988"/>
    <w:rsid w:val="004F7A7F"/>
    <w:rsid w:val="004F7BE4"/>
    <w:rsid w:val="004F7CE8"/>
    <w:rsid w:val="0050015E"/>
    <w:rsid w:val="005002CE"/>
    <w:rsid w:val="00500676"/>
    <w:rsid w:val="00500FC9"/>
    <w:rsid w:val="0050140B"/>
    <w:rsid w:val="00501C75"/>
    <w:rsid w:val="00501CEC"/>
    <w:rsid w:val="00501FCC"/>
    <w:rsid w:val="0050257D"/>
    <w:rsid w:val="005026C6"/>
    <w:rsid w:val="005027BA"/>
    <w:rsid w:val="0050290F"/>
    <w:rsid w:val="00502E12"/>
    <w:rsid w:val="005033FA"/>
    <w:rsid w:val="005038F3"/>
    <w:rsid w:val="00503A8F"/>
    <w:rsid w:val="005046AD"/>
    <w:rsid w:val="00504BC2"/>
    <w:rsid w:val="005057C5"/>
    <w:rsid w:val="00505B6E"/>
    <w:rsid w:val="00505EC2"/>
    <w:rsid w:val="00505F63"/>
    <w:rsid w:val="005064BC"/>
    <w:rsid w:val="00506725"/>
    <w:rsid w:val="005070FB"/>
    <w:rsid w:val="005103C9"/>
    <w:rsid w:val="00510611"/>
    <w:rsid w:val="00510A48"/>
    <w:rsid w:val="00510D5E"/>
    <w:rsid w:val="00510F77"/>
    <w:rsid w:val="00511125"/>
    <w:rsid w:val="005116B8"/>
    <w:rsid w:val="005117EC"/>
    <w:rsid w:val="00511856"/>
    <w:rsid w:val="005119D2"/>
    <w:rsid w:val="00511ACD"/>
    <w:rsid w:val="00511C21"/>
    <w:rsid w:val="005120D7"/>
    <w:rsid w:val="00512640"/>
    <w:rsid w:val="005127DB"/>
    <w:rsid w:val="0051298E"/>
    <w:rsid w:val="00512C8D"/>
    <w:rsid w:val="0051402E"/>
    <w:rsid w:val="0051431B"/>
    <w:rsid w:val="00514675"/>
    <w:rsid w:val="005147A9"/>
    <w:rsid w:val="00514871"/>
    <w:rsid w:val="00514A51"/>
    <w:rsid w:val="00514AFF"/>
    <w:rsid w:val="00514C3A"/>
    <w:rsid w:val="00514EDF"/>
    <w:rsid w:val="00515087"/>
    <w:rsid w:val="005150D2"/>
    <w:rsid w:val="00515AAD"/>
    <w:rsid w:val="00515B0D"/>
    <w:rsid w:val="00515F6F"/>
    <w:rsid w:val="00515FE4"/>
    <w:rsid w:val="005163F9"/>
    <w:rsid w:val="00516777"/>
    <w:rsid w:val="00516C06"/>
    <w:rsid w:val="005170C0"/>
    <w:rsid w:val="00517108"/>
    <w:rsid w:val="00517724"/>
    <w:rsid w:val="00517C5F"/>
    <w:rsid w:val="00517D88"/>
    <w:rsid w:val="00517E57"/>
    <w:rsid w:val="00520526"/>
    <w:rsid w:val="005209C9"/>
    <w:rsid w:val="00521836"/>
    <w:rsid w:val="005219FD"/>
    <w:rsid w:val="00521E00"/>
    <w:rsid w:val="00522560"/>
    <w:rsid w:val="00522A9B"/>
    <w:rsid w:val="00522D1F"/>
    <w:rsid w:val="00522F1B"/>
    <w:rsid w:val="005231AD"/>
    <w:rsid w:val="005232EC"/>
    <w:rsid w:val="00523B69"/>
    <w:rsid w:val="00523D1E"/>
    <w:rsid w:val="0052414C"/>
    <w:rsid w:val="0052432D"/>
    <w:rsid w:val="005244A1"/>
    <w:rsid w:val="0052452A"/>
    <w:rsid w:val="0052493D"/>
    <w:rsid w:val="00525703"/>
    <w:rsid w:val="0052570C"/>
    <w:rsid w:val="005258A0"/>
    <w:rsid w:val="00525A3E"/>
    <w:rsid w:val="00525A8C"/>
    <w:rsid w:val="00525CD8"/>
    <w:rsid w:val="00526177"/>
    <w:rsid w:val="005266A7"/>
    <w:rsid w:val="00526890"/>
    <w:rsid w:val="00526BC8"/>
    <w:rsid w:val="00526CE1"/>
    <w:rsid w:val="0052736E"/>
    <w:rsid w:val="0052744B"/>
    <w:rsid w:val="00527718"/>
    <w:rsid w:val="00527A10"/>
    <w:rsid w:val="00527D65"/>
    <w:rsid w:val="00527F68"/>
    <w:rsid w:val="00527FF1"/>
    <w:rsid w:val="005301A7"/>
    <w:rsid w:val="005303E4"/>
    <w:rsid w:val="00530A64"/>
    <w:rsid w:val="00530C79"/>
    <w:rsid w:val="00530CC7"/>
    <w:rsid w:val="00530DFD"/>
    <w:rsid w:val="00530F2B"/>
    <w:rsid w:val="00531681"/>
    <w:rsid w:val="0053216F"/>
    <w:rsid w:val="0053237C"/>
    <w:rsid w:val="00532382"/>
    <w:rsid w:val="00533083"/>
    <w:rsid w:val="0053322B"/>
    <w:rsid w:val="00533703"/>
    <w:rsid w:val="00533CD6"/>
    <w:rsid w:val="0053484D"/>
    <w:rsid w:val="0053485B"/>
    <w:rsid w:val="0053489E"/>
    <w:rsid w:val="00534A60"/>
    <w:rsid w:val="00534A61"/>
    <w:rsid w:val="00534BE9"/>
    <w:rsid w:val="00534CEB"/>
    <w:rsid w:val="0053506F"/>
    <w:rsid w:val="00535C05"/>
    <w:rsid w:val="00535C6F"/>
    <w:rsid w:val="00535D77"/>
    <w:rsid w:val="00536157"/>
    <w:rsid w:val="005363AD"/>
    <w:rsid w:val="00536500"/>
    <w:rsid w:val="00536930"/>
    <w:rsid w:val="00536B00"/>
    <w:rsid w:val="00536B3D"/>
    <w:rsid w:val="00537A17"/>
    <w:rsid w:val="00540114"/>
    <w:rsid w:val="0054022A"/>
    <w:rsid w:val="00540803"/>
    <w:rsid w:val="00540CAB"/>
    <w:rsid w:val="00541393"/>
    <w:rsid w:val="00541A6A"/>
    <w:rsid w:val="0054227C"/>
    <w:rsid w:val="00542E18"/>
    <w:rsid w:val="00542F35"/>
    <w:rsid w:val="005435CB"/>
    <w:rsid w:val="005437F1"/>
    <w:rsid w:val="00543D8C"/>
    <w:rsid w:val="00543F3B"/>
    <w:rsid w:val="00543F71"/>
    <w:rsid w:val="005444F9"/>
    <w:rsid w:val="0054476E"/>
    <w:rsid w:val="00544FC3"/>
    <w:rsid w:val="005450BD"/>
    <w:rsid w:val="005450D8"/>
    <w:rsid w:val="00545226"/>
    <w:rsid w:val="00546330"/>
    <w:rsid w:val="00546342"/>
    <w:rsid w:val="005463C6"/>
    <w:rsid w:val="005468F0"/>
    <w:rsid w:val="00546D54"/>
    <w:rsid w:val="005472FF"/>
    <w:rsid w:val="0054751E"/>
    <w:rsid w:val="00547CA1"/>
    <w:rsid w:val="00547EB4"/>
    <w:rsid w:val="005501D3"/>
    <w:rsid w:val="0055036E"/>
    <w:rsid w:val="005503E9"/>
    <w:rsid w:val="00550575"/>
    <w:rsid w:val="005505C8"/>
    <w:rsid w:val="00550670"/>
    <w:rsid w:val="00550914"/>
    <w:rsid w:val="00550FD3"/>
    <w:rsid w:val="00551205"/>
    <w:rsid w:val="005514C1"/>
    <w:rsid w:val="0055175E"/>
    <w:rsid w:val="00551EEE"/>
    <w:rsid w:val="00552392"/>
    <w:rsid w:val="00552B1A"/>
    <w:rsid w:val="00553099"/>
    <w:rsid w:val="005538A0"/>
    <w:rsid w:val="0055391E"/>
    <w:rsid w:val="005540FF"/>
    <w:rsid w:val="0055441E"/>
    <w:rsid w:val="005544D5"/>
    <w:rsid w:val="0055457C"/>
    <w:rsid w:val="0055461A"/>
    <w:rsid w:val="00554760"/>
    <w:rsid w:val="005547D8"/>
    <w:rsid w:val="00554AE1"/>
    <w:rsid w:val="00554CA4"/>
    <w:rsid w:val="005550F3"/>
    <w:rsid w:val="00555126"/>
    <w:rsid w:val="00555792"/>
    <w:rsid w:val="00555825"/>
    <w:rsid w:val="0055654F"/>
    <w:rsid w:val="00556D0C"/>
    <w:rsid w:val="00556E8F"/>
    <w:rsid w:val="00557BD5"/>
    <w:rsid w:val="00557E2C"/>
    <w:rsid w:val="00560295"/>
    <w:rsid w:val="00560621"/>
    <w:rsid w:val="005607C5"/>
    <w:rsid w:val="005612F3"/>
    <w:rsid w:val="0056178C"/>
    <w:rsid w:val="005623D1"/>
    <w:rsid w:val="00562489"/>
    <w:rsid w:val="00563183"/>
    <w:rsid w:val="005638DD"/>
    <w:rsid w:val="00563A39"/>
    <w:rsid w:val="00563A5C"/>
    <w:rsid w:val="00563AF6"/>
    <w:rsid w:val="00564129"/>
    <w:rsid w:val="0056423A"/>
    <w:rsid w:val="0056429E"/>
    <w:rsid w:val="00564F09"/>
    <w:rsid w:val="00565663"/>
    <w:rsid w:val="00565D38"/>
    <w:rsid w:val="00565D53"/>
    <w:rsid w:val="00566544"/>
    <w:rsid w:val="005667D7"/>
    <w:rsid w:val="00566894"/>
    <w:rsid w:val="005668BE"/>
    <w:rsid w:val="005669B9"/>
    <w:rsid w:val="00566B0C"/>
    <w:rsid w:val="00566DCE"/>
    <w:rsid w:val="00566F42"/>
    <w:rsid w:val="00567153"/>
    <w:rsid w:val="005675F2"/>
    <w:rsid w:val="005677A5"/>
    <w:rsid w:val="005677CF"/>
    <w:rsid w:val="00567D22"/>
    <w:rsid w:val="00567DAA"/>
    <w:rsid w:val="0057008F"/>
    <w:rsid w:val="0057036A"/>
    <w:rsid w:val="005707C8"/>
    <w:rsid w:val="00570B76"/>
    <w:rsid w:val="00570BF3"/>
    <w:rsid w:val="00570F31"/>
    <w:rsid w:val="0057164A"/>
    <w:rsid w:val="0057188C"/>
    <w:rsid w:val="005720B4"/>
    <w:rsid w:val="00572524"/>
    <w:rsid w:val="0057277F"/>
    <w:rsid w:val="005729BD"/>
    <w:rsid w:val="005729D9"/>
    <w:rsid w:val="00572EC7"/>
    <w:rsid w:val="005733BE"/>
    <w:rsid w:val="0057368D"/>
    <w:rsid w:val="00573826"/>
    <w:rsid w:val="00573DE2"/>
    <w:rsid w:val="0057444E"/>
    <w:rsid w:val="00574602"/>
    <w:rsid w:val="00574D84"/>
    <w:rsid w:val="00575010"/>
    <w:rsid w:val="0057513F"/>
    <w:rsid w:val="005753D4"/>
    <w:rsid w:val="0057552C"/>
    <w:rsid w:val="005760C8"/>
    <w:rsid w:val="005762DC"/>
    <w:rsid w:val="00576B66"/>
    <w:rsid w:val="00576C58"/>
    <w:rsid w:val="00576C68"/>
    <w:rsid w:val="005776F9"/>
    <w:rsid w:val="00577E8A"/>
    <w:rsid w:val="00580027"/>
    <w:rsid w:val="005806F5"/>
    <w:rsid w:val="005807B7"/>
    <w:rsid w:val="005807FB"/>
    <w:rsid w:val="00580AD0"/>
    <w:rsid w:val="00580DE6"/>
    <w:rsid w:val="00581479"/>
    <w:rsid w:val="00582455"/>
    <w:rsid w:val="005834DB"/>
    <w:rsid w:val="00583C95"/>
    <w:rsid w:val="00583EE2"/>
    <w:rsid w:val="00583FBC"/>
    <w:rsid w:val="005840AA"/>
    <w:rsid w:val="00584356"/>
    <w:rsid w:val="00584382"/>
    <w:rsid w:val="00584C65"/>
    <w:rsid w:val="00584E4E"/>
    <w:rsid w:val="00585098"/>
    <w:rsid w:val="005850BE"/>
    <w:rsid w:val="00585583"/>
    <w:rsid w:val="005856D2"/>
    <w:rsid w:val="00585BBE"/>
    <w:rsid w:val="00585E2A"/>
    <w:rsid w:val="005866D4"/>
    <w:rsid w:val="005873F1"/>
    <w:rsid w:val="00587CA0"/>
    <w:rsid w:val="00587E82"/>
    <w:rsid w:val="00590225"/>
    <w:rsid w:val="005903B5"/>
    <w:rsid w:val="005903CB"/>
    <w:rsid w:val="0059041D"/>
    <w:rsid w:val="00590CA3"/>
    <w:rsid w:val="00590D9A"/>
    <w:rsid w:val="005911B1"/>
    <w:rsid w:val="005912E2"/>
    <w:rsid w:val="00591E2C"/>
    <w:rsid w:val="00592798"/>
    <w:rsid w:val="00592A2C"/>
    <w:rsid w:val="00592B49"/>
    <w:rsid w:val="00592C0A"/>
    <w:rsid w:val="005930C9"/>
    <w:rsid w:val="0059376F"/>
    <w:rsid w:val="0059403E"/>
    <w:rsid w:val="00594214"/>
    <w:rsid w:val="00594498"/>
    <w:rsid w:val="00594BED"/>
    <w:rsid w:val="00594C52"/>
    <w:rsid w:val="00594F2D"/>
    <w:rsid w:val="005953B9"/>
    <w:rsid w:val="005953E9"/>
    <w:rsid w:val="005956EB"/>
    <w:rsid w:val="0059594B"/>
    <w:rsid w:val="00595A38"/>
    <w:rsid w:val="00595D6D"/>
    <w:rsid w:val="00596335"/>
    <w:rsid w:val="005967DF"/>
    <w:rsid w:val="005968F0"/>
    <w:rsid w:val="00596A61"/>
    <w:rsid w:val="00596CF8"/>
    <w:rsid w:val="00596E5D"/>
    <w:rsid w:val="00596FCE"/>
    <w:rsid w:val="005971C1"/>
    <w:rsid w:val="005971C8"/>
    <w:rsid w:val="0059748E"/>
    <w:rsid w:val="00597789"/>
    <w:rsid w:val="0059794B"/>
    <w:rsid w:val="00597A66"/>
    <w:rsid w:val="00597B4D"/>
    <w:rsid w:val="00597DCB"/>
    <w:rsid w:val="00597FBF"/>
    <w:rsid w:val="005A006B"/>
    <w:rsid w:val="005A04AD"/>
    <w:rsid w:val="005A0626"/>
    <w:rsid w:val="005A06FC"/>
    <w:rsid w:val="005A081B"/>
    <w:rsid w:val="005A08A4"/>
    <w:rsid w:val="005A08DE"/>
    <w:rsid w:val="005A0921"/>
    <w:rsid w:val="005A0DB6"/>
    <w:rsid w:val="005A18FA"/>
    <w:rsid w:val="005A1A35"/>
    <w:rsid w:val="005A1B45"/>
    <w:rsid w:val="005A1CAF"/>
    <w:rsid w:val="005A1E56"/>
    <w:rsid w:val="005A1F0F"/>
    <w:rsid w:val="005A2033"/>
    <w:rsid w:val="005A24F0"/>
    <w:rsid w:val="005A2830"/>
    <w:rsid w:val="005A2897"/>
    <w:rsid w:val="005A28FF"/>
    <w:rsid w:val="005A2CC1"/>
    <w:rsid w:val="005A2D77"/>
    <w:rsid w:val="005A30A4"/>
    <w:rsid w:val="005A32B5"/>
    <w:rsid w:val="005A3417"/>
    <w:rsid w:val="005A35D7"/>
    <w:rsid w:val="005A381C"/>
    <w:rsid w:val="005A3A58"/>
    <w:rsid w:val="005A3E47"/>
    <w:rsid w:val="005A42BC"/>
    <w:rsid w:val="005A453D"/>
    <w:rsid w:val="005A4821"/>
    <w:rsid w:val="005A51A5"/>
    <w:rsid w:val="005A533B"/>
    <w:rsid w:val="005A5E2E"/>
    <w:rsid w:val="005A653A"/>
    <w:rsid w:val="005A68AC"/>
    <w:rsid w:val="005A6C76"/>
    <w:rsid w:val="005A6D81"/>
    <w:rsid w:val="005A6E40"/>
    <w:rsid w:val="005A7451"/>
    <w:rsid w:val="005A7517"/>
    <w:rsid w:val="005A7ABE"/>
    <w:rsid w:val="005A7B94"/>
    <w:rsid w:val="005A7CC1"/>
    <w:rsid w:val="005B062F"/>
    <w:rsid w:val="005B06C1"/>
    <w:rsid w:val="005B074D"/>
    <w:rsid w:val="005B08E6"/>
    <w:rsid w:val="005B0B7E"/>
    <w:rsid w:val="005B1668"/>
    <w:rsid w:val="005B1A12"/>
    <w:rsid w:val="005B1CBE"/>
    <w:rsid w:val="005B1D00"/>
    <w:rsid w:val="005B218A"/>
    <w:rsid w:val="005B225D"/>
    <w:rsid w:val="005B246E"/>
    <w:rsid w:val="005B260C"/>
    <w:rsid w:val="005B3310"/>
    <w:rsid w:val="005B34FC"/>
    <w:rsid w:val="005B3598"/>
    <w:rsid w:val="005B3632"/>
    <w:rsid w:val="005B3A5E"/>
    <w:rsid w:val="005B3AFB"/>
    <w:rsid w:val="005B3D70"/>
    <w:rsid w:val="005B415A"/>
    <w:rsid w:val="005B56DF"/>
    <w:rsid w:val="005B5702"/>
    <w:rsid w:val="005B5808"/>
    <w:rsid w:val="005B5942"/>
    <w:rsid w:val="005B61FA"/>
    <w:rsid w:val="005B641E"/>
    <w:rsid w:val="005B6654"/>
    <w:rsid w:val="005B670E"/>
    <w:rsid w:val="005B6927"/>
    <w:rsid w:val="005B6C63"/>
    <w:rsid w:val="005B7AA2"/>
    <w:rsid w:val="005B7BEC"/>
    <w:rsid w:val="005B7D00"/>
    <w:rsid w:val="005B7E85"/>
    <w:rsid w:val="005B7F0B"/>
    <w:rsid w:val="005C046B"/>
    <w:rsid w:val="005C09C8"/>
    <w:rsid w:val="005C0A44"/>
    <w:rsid w:val="005C0B6E"/>
    <w:rsid w:val="005C112F"/>
    <w:rsid w:val="005C13E3"/>
    <w:rsid w:val="005C17E0"/>
    <w:rsid w:val="005C1898"/>
    <w:rsid w:val="005C1B99"/>
    <w:rsid w:val="005C1DA1"/>
    <w:rsid w:val="005C2468"/>
    <w:rsid w:val="005C2A2E"/>
    <w:rsid w:val="005C2B2C"/>
    <w:rsid w:val="005C2C43"/>
    <w:rsid w:val="005C2F40"/>
    <w:rsid w:val="005C359D"/>
    <w:rsid w:val="005C36FE"/>
    <w:rsid w:val="005C37A8"/>
    <w:rsid w:val="005C390B"/>
    <w:rsid w:val="005C3C9C"/>
    <w:rsid w:val="005C4956"/>
    <w:rsid w:val="005C499A"/>
    <w:rsid w:val="005C56CF"/>
    <w:rsid w:val="005C5F14"/>
    <w:rsid w:val="005C604F"/>
    <w:rsid w:val="005C618B"/>
    <w:rsid w:val="005C6358"/>
    <w:rsid w:val="005C65D5"/>
    <w:rsid w:val="005C6998"/>
    <w:rsid w:val="005C6AB4"/>
    <w:rsid w:val="005C6ABD"/>
    <w:rsid w:val="005C6E34"/>
    <w:rsid w:val="005C71A5"/>
    <w:rsid w:val="005C72AC"/>
    <w:rsid w:val="005C7A91"/>
    <w:rsid w:val="005D01DC"/>
    <w:rsid w:val="005D023C"/>
    <w:rsid w:val="005D0964"/>
    <w:rsid w:val="005D1908"/>
    <w:rsid w:val="005D1A87"/>
    <w:rsid w:val="005D247E"/>
    <w:rsid w:val="005D27A6"/>
    <w:rsid w:val="005D2A64"/>
    <w:rsid w:val="005D2C11"/>
    <w:rsid w:val="005D2DC8"/>
    <w:rsid w:val="005D308D"/>
    <w:rsid w:val="005D309D"/>
    <w:rsid w:val="005D332F"/>
    <w:rsid w:val="005D3677"/>
    <w:rsid w:val="005D3855"/>
    <w:rsid w:val="005D3B47"/>
    <w:rsid w:val="005D3D54"/>
    <w:rsid w:val="005D3F78"/>
    <w:rsid w:val="005D4C01"/>
    <w:rsid w:val="005D5078"/>
    <w:rsid w:val="005D5776"/>
    <w:rsid w:val="005D5E4E"/>
    <w:rsid w:val="005D6675"/>
    <w:rsid w:val="005D6793"/>
    <w:rsid w:val="005D69FA"/>
    <w:rsid w:val="005D6B2C"/>
    <w:rsid w:val="005D7049"/>
    <w:rsid w:val="005D7068"/>
    <w:rsid w:val="005D7134"/>
    <w:rsid w:val="005D7978"/>
    <w:rsid w:val="005D7B73"/>
    <w:rsid w:val="005D7D25"/>
    <w:rsid w:val="005D7DA7"/>
    <w:rsid w:val="005D7DDB"/>
    <w:rsid w:val="005E0283"/>
    <w:rsid w:val="005E02F9"/>
    <w:rsid w:val="005E076A"/>
    <w:rsid w:val="005E0996"/>
    <w:rsid w:val="005E0AF6"/>
    <w:rsid w:val="005E0C38"/>
    <w:rsid w:val="005E0D3A"/>
    <w:rsid w:val="005E1BB2"/>
    <w:rsid w:val="005E1C73"/>
    <w:rsid w:val="005E1F8C"/>
    <w:rsid w:val="005E1FE2"/>
    <w:rsid w:val="005E2456"/>
    <w:rsid w:val="005E24C7"/>
    <w:rsid w:val="005E2985"/>
    <w:rsid w:val="005E2A53"/>
    <w:rsid w:val="005E2BCD"/>
    <w:rsid w:val="005E2EC3"/>
    <w:rsid w:val="005E30ED"/>
    <w:rsid w:val="005E37B5"/>
    <w:rsid w:val="005E3804"/>
    <w:rsid w:val="005E42A0"/>
    <w:rsid w:val="005E4553"/>
    <w:rsid w:val="005E48FC"/>
    <w:rsid w:val="005E4A1C"/>
    <w:rsid w:val="005E4A8E"/>
    <w:rsid w:val="005E4C4A"/>
    <w:rsid w:val="005E50E3"/>
    <w:rsid w:val="005E5330"/>
    <w:rsid w:val="005E55B2"/>
    <w:rsid w:val="005E62CF"/>
    <w:rsid w:val="005E6BF8"/>
    <w:rsid w:val="005E711C"/>
    <w:rsid w:val="005E7169"/>
    <w:rsid w:val="005E76C0"/>
    <w:rsid w:val="005E78AD"/>
    <w:rsid w:val="005E7966"/>
    <w:rsid w:val="005E7B98"/>
    <w:rsid w:val="005E7ED7"/>
    <w:rsid w:val="005F01A7"/>
    <w:rsid w:val="005F0971"/>
    <w:rsid w:val="005F0D72"/>
    <w:rsid w:val="005F15DA"/>
    <w:rsid w:val="005F1910"/>
    <w:rsid w:val="005F1CF4"/>
    <w:rsid w:val="005F26F5"/>
    <w:rsid w:val="005F3675"/>
    <w:rsid w:val="005F3963"/>
    <w:rsid w:val="005F3996"/>
    <w:rsid w:val="005F401A"/>
    <w:rsid w:val="005F42D3"/>
    <w:rsid w:val="005F4432"/>
    <w:rsid w:val="005F467B"/>
    <w:rsid w:val="005F46E0"/>
    <w:rsid w:val="005F4794"/>
    <w:rsid w:val="005F5317"/>
    <w:rsid w:val="005F54B3"/>
    <w:rsid w:val="005F59CC"/>
    <w:rsid w:val="005F5A24"/>
    <w:rsid w:val="005F5E47"/>
    <w:rsid w:val="005F5F03"/>
    <w:rsid w:val="005F61F4"/>
    <w:rsid w:val="005F62E6"/>
    <w:rsid w:val="005F63CC"/>
    <w:rsid w:val="005F6884"/>
    <w:rsid w:val="005F6AF9"/>
    <w:rsid w:val="005F7035"/>
    <w:rsid w:val="005F7294"/>
    <w:rsid w:val="005F7637"/>
    <w:rsid w:val="005F77D4"/>
    <w:rsid w:val="005F792B"/>
    <w:rsid w:val="005F7A48"/>
    <w:rsid w:val="005F7D03"/>
    <w:rsid w:val="005F7EE2"/>
    <w:rsid w:val="005F7F7D"/>
    <w:rsid w:val="006003D3"/>
    <w:rsid w:val="00600954"/>
    <w:rsid w:val="00600A9A"/>
    <w:rsid w:val="00600B42"/>
    <w:rsid w:val="00600C1B"/>
    <w:rsid w:val="0060120F"/>
    <w:rsid w:val="00601A93"/>
    <w:rsid w:val="00601E92"/>
    <w:rsid w:val="00601F9A"/>
    <w:rsid w:val="00602150"/>
    <w:rsid w:val="006022BD"/>
    <w:rsid w:val="00602332"/>
    <w:rsid w:val="00602D4C"/>
    <w:rsid w:val="0060378D"/>
    <w:rsid w:val="0060398C"/>
    <w:rsid w:val="00603C21"/>
    <w:rsid w:val="00603F37"/>
    <w:rsid w:val="006045E6"/>
    <w:rsid w:val="0060468B"/>
    <w:rsid w:val="0060542D"/>
    <w:rsid w:val="00605906"/>
    <w:rsid w:val="00605A48"/>
    <w:rsid w:val="00606199"/>
    <w:rsid w:val="00606485"/>
    <w:rsid w:val="00607000"/>
    <w:rsid w:val="0060792F"/>
    <w:rsid w:val="00607E52"/>
    <w:rsid w:val="00607EB0"/>
    <w:rsid w:val="00610094"/>
    <w:rsid w:val="00610D63"/>
    <w:rsid w:val="00610E14"/>
    <w:rsid w:val="006114D6"/>
    <w:rsid w:val="006119B5"/>
    <w:rsid w:val="006119C8"/>
    <w:rsid w:val="00612808"/>
    <w:rsid w:val="00612A8A"/>
    <w:rsid w:val="00612B5D"/>
    <w:rsid w:val="00612C2E"/>
    <w:rsid w:val="00612E1C"/>
    <w:rsid w:val="00612E39"/>
    <w:rsid w:val="00613098"/>
    <w:rsid w:val="006132BB"/>
    <w:rsid w:val="00613680"/>
    <w:rsid w:val="006136A9"/>
    <w:rsid w:val="006136DA"/>
    <w:rsid w:val="00613D92"/>
    <w:rsid w:val="00613E9C"/>
    <w:rsid w:val="0061481E"/>
    <w:rsid w:val="00614BFE"/>
    <w:rsid w:val="00615078"/>
    <w:rsid w:val="006151D4"/>
    <w:rsid w:val="006152C5"/>
    <w:rsid w:val="00615514"/>
    <w:rsid w:val="00615708"/>
    <w:rsid w:val="00615822"/>
    <w:rsid w:val="006158BC"/>
    <w:rsid w:val="00615E8B"/>
    <w:rsid w:val="00616310"/>
    <w:rsid w:val="0061647E"/>
    <w:rsid w:val="00616DB5"/>
    <w:rsid w:val="00616ED6"/>
    <w:rsid w:val="00616FF4"/>
    <w:rsid w:val="006174D9"/>
    <w:rsid w:val="00617B64"/>
    <w:rsid w:val="00620178"/>
    <w:rsid w:val="00620399"/>
    <w:rsid w:val="0062094C"/>
    <w:rsid w:val="00620B77"/>
    <w:rsid w:val="006211EE"/>
    <w:rsid w:val="00621370"/>
    <w:rsid w:val="0062144F"/>
    <w:rsid w:val="00621D01"/>
    <w:rsid w:val="00621D1E"/>
    <w:rsid w:val="00621E49"/>
    <w:rsid w:val="00621FD5"/>
    <w:rsid w:val="0062238B"/>
    <w:rsid w:val="0062249E"/>
    <w:rsid w:val="006224C2"/>
    <w:rsid w:val="0062254F"/>
    <w:rsid w:val="006225D5"/>
    <w:rsid w:val="00622770"/>
    <w:rsid w:val="0062294D"/>
    <w:rsid w:val="00622974"/>
    <w:rsid w:val="006232AF"/>
    <w:rsid w:val="00623304"/>
    <w:rsid w:val="00623644"/>
    <w:rsid w:val="006236A2"/>
    <w:rsid w:val="00623A04"/>
    <w:rsid w:val="0062434A"/>
    <w:rsid w:val="006248F8"/>
    <w:rsid w:val="00624D07"/>
    <w:rsid w:val="00624F0F"/>
    <w:rsid w:val="00624FFA"/>
    <w:rsid w:val="006253BE"/>
    <w:rsid w:val="006256A6"/>
    <w:rsid w:val="006258E7"/>
    <w:rsid w:val="0062597E"/>
    <w:rsid w:val="0062609F"/>
    <w:rsid w:val="006268BA"/>
    <w:rsid w:val="00626D83"/>
    <w:rsid w:val="006277BD"/>
    <w:rsid w:val="00627C46"/>
    <w:rsid w:val="00627C9E"/>
    <w:rsid w:val="006316FB"/>
    <w:rsid w:val="0063185C"/>
    <w:rsid w:val="00631D32"/>
    <w:rsid w:val="0063279F"/>
    <w:rsid w:val="00633092"/>
    <w:rsid w:val="00633DA7"/>
    <w:rsid w:val="006340C3"/>
    <w:rsid w:val="00634413"/>
    <w:rsid w:val="00634BE2"/>
    <w:rsid w:val="00634F9A"/>
    <w:rsid w:val="0063522F"/>
    <w:rsid w:val="0063570B"/>
    <w:rsid w:val="00635DA5"/>
    <w:rsid w:val="00635F8B"/>
    <w:rsid w:val="006360C1"/>
    <w:rsid w:val="0063615B"/>
    <w:rsid w:val="0063639F"/>
    <w:rsid w:val="006366A7"/>
    <w:rsid w:val="00637038"/>
    <w:rsid w:val="00637470"/>
    <w:rsid w:val="006376B4"/>
    <w:rsid w:val="006379BF"/>
    <w:rsid w:val="00637ADD"/>
    <w:rsid w:val="0064011F"/>
    <w:rsid w:val="006402B3"/>
    <w:rsid w:val="006405E9"/>
    <w:rsid w:val="006409DC"/>
    <w:rsid w:val="00640A3D"/>
    <w:rsid w:val="00640E7E"/>
    <w:rsid w:val="0064146B"/>
    <w:rsid w:val="006418C5"/>
    <w:rsid w:val="00641BE0"/>
    <w:rsid w:val="00641EFE"/>
    <w:rsid w:val="00641F52"/>
    <w:rsid w:val="0064202C"/>
    <w:rsid w:val="006424F9"/>
    <w:rsid w:val="0064276C"/>
    <w:rsid w:val="00642A49"/>
    <w:rsid w:val="00642A7A"/>
    <w:rsid w:val="0064307C"/>
    <w:rsid w:val="006430F7"/>
    <w:rsid w:val="00643152"/>
    <w:rsid w:val="006432CE"/>
    <w:rsid w:val="00643388"/>
    <w:rsid w:val="006434CD"/>
    <w:rsid w:val="00643660"/>
    <w:rsid w:val="00643890"/>
    <w:rsid w:val="00644504"/>
    <w:rsid w:val="006449EB"/>
    <w:rsid w:val="00644A90"/>
    <w:rsid w:val="00644CBF"/>
    <w:rsid w:val="00645EFF"/>
    <w:rsid w:val="0064604D"/>
    <w:rsid w:val="0064617A"/>
    <w:rsid w:val="00646364"/>
    <w:rsid w:val="00646424"/>
    <w:rsid w:val="00646AE9"/>
    <w:rsid w:val="00646EEE"/>
    <w:rsid w:val="00646F0B"/>
    <w:rsid w:val="0064726C"/>
    <w:rsid w:val="006473C1"/>
    <w:rsid w:val="006476FD"/>
    <w:rsid w:val="00647829"/>
    <w:rsid w:val="00650145"/>
    <w:rsid w:val="006501E1"/>
    <w:rsid w:val="00650825"/>
    <w:rsid w:val="00650C31"/>
    <w:rsid w:val="00650D91"/>
    <w:rsid w:val="00650F66"/>
    <w:rsid w:val="006513C5"/>
    <w:rsid w:val="006514B9"/>
    <w:rsid w:val="006515E8"/>
    <w:rsid w:val="00651C3D"/>
    <w:rsid w:val="00651FFB"/>
    <w:rsid w:val="006520E0"/>
    <w:rsid w:val="0065249C"/>
    <w:rsid w:val="00652666"/>
    <w:rsid w:val="00652BE2"/>
    <w:rsid w:val="00652C0C"/>
    <w:rsid w:val="0065337C"/>
    <w:rsid w:val="00653587"/>
    <w:rsid w:val="00653612"/>
    <w:rsid w:val="00653D1B"/>
    <w:rsid w:val="006541FD"/>
    <w:rsid w:val="00654209"/>
    <w:rsid w:val="006543B5"/>
    <w:rsid w:val="00654CE3"/>
    <w:rsid w:val="006550DC"/>
    <w:rsid w:val="00655112"/>
    <w:rsid w:val="00655382"/>
    <w:rsid w:val="006554E9"/>
    <w:rsid w:val="0065576D"/>
    <w:rsid w:val="00655772"/>
    <w:rsid w:val="00655F76"/>
    <w:rsid w:val="00656096"/>
    <w:rsid w:val="00656C99"/>
    <w:rsid w:val="00656ECA"/>
    <w:rsid w:val="0065760A"/>
    <w:rsid w:val="006576E3"/>
    <w:rsid w:val="00657829"/>
    <w:rsid w:val="00660508"/>
    <w:rsid w:val="00660787"/>
    <w:rsid w:val="00660C33"/>
    <w:rsid w:val="00660CEF"/>
    <w:rsid w:val="00660D5D"/>
    <w:rsid w:val="0066148D"/>
    <w:rsid w:val="0066159B"/>
    <w:rsid w:val="00661ECC"/>
    <w:rsid w:val="00661FA0"/>
    <w:rsid w:val="00662311"/>
    <w:rsid w:val="006630D7"/>
    <w:rsid w:val="0066361A"/>
    <w:rsid w:val="0066367E"/>
    <w:rsid w:val="006636C8"/>
    <w:rsid w:val="00663A7B"/>
    <w:rsid w:val="00663B7D"/>
    <w:rsid w:val="00663F19"/>
    <w:rsid w:val="0066400B"/>
    <w:rsid w:val="006644DC"/>
    <w:rsid w:val="006647DE"/>
    <w:rsid w:val="00665137"/>
    <w:rsid w:val="00665509"/>
    <w:rsid w:val="00665BD0"/>
    <w:rsid w:val="00665CBB"/>
    <w:rsid w:val="006660F9"/>
    <w:rsid w:val="00666271"/>
    <w:rsid w:val="00666496"/>
    <w:rsid w:val="006666E1"/>
    <w:rsid w:val="006667D1"/>
    <w:rsid w:val="00666C91"/>
    <w:rsid w:val="00666DDA"/>
    <w:rsid w:val="006675BE"/>
    <w:rsid w:val="00667B8B"/>
    <w:rsid w:val="00667F2B"/>
    <w:rsid w:val="00670C0E"/>
    <w:rsid w:val="00670FF6"/>
    <w:rsid w:val="006710B6"/>
    <w:rsid w:val="00671AD0"/>
    <w:rsid w:val="00671B44"/>
    <w:rsid w:val="00671B5E"/>
    <w:rsid w:val="00671DA2"/>
    <w:rsid w:val="006720D8"/>
    <w:rsid w:val="00672342"/>
    <w:rsid w:val="006723FB"/>
    <w:rsid w:val="0067265B"/>
    <w:rsid w:val="0067286E"/>
    <w:rsid w:val="00672C20"/>
    <w:rsid w:val="00672E4E"/>
    <w:rsid w:val="00672ECD"/>
    <w:rsid w:val="00673018"/>
    <w:rsid w:val="00673EE4"/>
    <w:rsid w:val="00674060"/>
    <w:rsid w:val="00674082"/>
    <w:rsid w:val="00674D0C"/>
    <w:rsid w:val="00675495"/>
    <w:rsid w:val="00675509"/>
    <w:rsid w:val="00675C05"/>
    <w:rsid w:val="00675FC2"/>
    <w:rsid w:val="0067601F"/>
    <w:rsid w:val="006764E4"/>
    <w:rsid w:val="006766AB"/>
    <w:rsid w:val="00676776"/>
    <w:rsid w:val="00676EC1"/>
    <w:rsid w:val="006770A1"/>
    <w:rsid w:val="00677293"/>
    <w:rsid w:val="006777A1"/>
    <w:rsid w:val="00677B32"/>
    <w:rsid w:val="00677F87"/>
    <w:rsid w:val="006800DE"/>
    <w:rsid w:val="00680503"/>
    <w:rsid w:val="006805EE"/>
    <w:rsid w:val="00680778"/>
    <w:rsid w:val="00680C1A"/>
    <w:rsid w:val="006815BC"/>
    <w:rsid w:val="006817AF"/>
    <w:rsid w:val="00681ADB"/>
    <w:rsid w:val="00681B27"/>
    <w:rsid w:val="00681DFA"/>
    <w:rsid w:val="00682089"/>
    <w:rsid w:val="006821B5"/>
    <w:rsid w:val="00682249"/>
    <w:rsid w:val="006823FF"/>
    <w:rsid w:val="006824D9"/>
    <w:rsid w:val="0068261F"/>
    <w:rsid w:val="006828CA"/>
    <w:rsid w:val="006828EE"/>
    <w:rsid w:val="00682C12"/>
    <w:rsid w:val="00683140"/>
    <w:rsid w:val="00683197"/>
    <w:rsid w:val="006835CC"/>
    <w:rsid w:val="006837B9"/>
    <w:rsid w:val="006845C8"/>
    <w:rsid w:val="006845CD"/>
    <w:rsid w:val="006846DE"/>
    <w:rsid w:val="00684BB3"/>
    <w:rsid w:val="00684C47"/>
    <w:rsid w:val="006850EF"/>
    <w:rsid w:val="00685489"/>
    <w:rsid w:val="00685594"/>
    <w:rsid w:val="006857B0"/>
    <w:rsid w:val="0068597D"/>
    <w:rsid w:val="00685D7B"/>
    <w:rsid w:val="006860FF"/>
    <w:rsid w:val="0068642A"/>
    <w:rsid w:val="006869DE"/>
    <w:rsid w:val="00686B2B"/>
    <w:rsid w:val="00686C17"/>
    <w:rsid w:val="00686E3F"/>
    <w:rsid w:val="00686F64"/>
    <w:rsid w:val="006870D5"/>
    <w:rsid w:val="00687E3F"/>
    <w:rsid w:val="00687FAD"/>
    <w:rsid w:val="0069009B"/>
    <w:rsid w:val="0069024E"/>
    <w:rsid w:val="00690984"/>
    <w:rsid w:val="00691164"/>
    <w:rsid w:val="006917DD"/>
    <w:rsid w:val="00691C5B"/>
    <w:rsid w:val="00691CF1"/>
    <w:rsid w:val="00691D7B"/>
    <w:rsid w:val="00691F97"/>
    <w:rsid w:val="00691FA7"/>
    <w:rsid w:val="0069249D"/>
    <w:rsid w:val="006936B6"/>
    <w:rsid w:val="006938A4"/>
    <w:rsid w:val="00694182"/>
    <w:rsid w:val="0069511C"/>
    <w:rsid w:val="00695186"/>
    <w:rsid w:val="006952A8"/>
    <w:rsid w:val="0069543E"/>
    <w:rsid w:val="00695E67"/>
    <w:rsid w:val="00696123"/>
    <w:rsid w:val="00696127"/>
    <w:rsid w:val="006961EE"/>
    <w:rsid w:val="00696310"/>
    <w:rsid w:val="00696376"/>
    <w:rsid w:val="0069644D"/>
    <w:rsid w:val="00696585"/>
    <w:rsid w:val="0069692A"/>
    <w:rsid w:val="00696945"/>
    <w:rsid w:val="00696AEC"/>
    <w:rsid w:val="00696C51"/>
    <w:rsid w:val="00696C5B"/>
    <w:rsid w:val="00697314"/>
    <w:rsid w:val="0069738C"/>
    <w:rsid w:val="006976EA"/>
    <w:rsid w:val="006977B8"/>
    <w:rsid w:val="00697FFB"/>
    <w:rsid w:val="006A0066"/>
    <w:rsid w:val="006A02EA"/>
    <w:rsid w:val="006A0319"/>
    <w:rsid w:val="006A03F8"/>
    <w:rsid w:val="006A0C23"/>
    <w:rsid w:val="006A0C6F"/>
    <w:rsid w:val="006A0CFA"/>
    <w:rsid w:val="006A15A2"/>
    <w:rsid w:val="006A1C1F"/>
    <w:rsid w:val="006A1C35"/>
    <w:rsid w:val="006A1FC9"/>
    <w:rsid w:val="006A253E"/>
    <w:rsid w:val="006A2608"/>
    <w:rsid w:val="006A2940"/>
    <w:rsid w:val="006A29E4"/>
    <w:rsid w:val="006A2A6A"/>
    <w:rsid w:val="006A2DC7"/>
    <w:rsid w:val="006A2FBF"/>
    <w:rsid w:val="006A3018"/>
    <w:rsid w:val="006A3099"/>
    <w:rsid w:val="006A3144"/>
    <w:rsid w:val="006A3B9E"/>
    <w:rsid w:val="006A3D3F"/>
    <w:rsid w:val="006A402A"/>
    <w:rsid w:val="006A425F"/>
    <w:rsid w:val="006A428D"/>
    <w:rsid w:val="006A4734"/>
    <w:rsid w:val="006A4C5B"/>
    <w:rsid w:val="006A51C1"/>
    <w:rsid w:val="006A5864"/>
    <w:rsid w:val="006A5D78"/>
    <w:rsid w:val="006A6331"/>
    <w:rsid w:val="006A65B7"/>
    <w:rsid w:val="006A69DD"/>
    <w:rsid w:val="006A6C37"/>
    <w:rsid w:val="006A722C"/>
    <w:rsid w:val="006A736C"/>
    <w:rsid w:val="006A743B"/>
    <w:rsid w:val="006A7731"/>
    <w:rsid w:val="006A7C0D"/>
    <w:rsid w:val="006B00B8"/>
    <w:rsid w:val="006B01ED"/>
    <w:rsid w:val="006B04FB"/>
    <w:rsid w:val="006B0EA7"/>
    <w:rsid w:val="006B1121"/>
    <w:rsid w:val="006B1215"/>
    <w:rsid w:val="006B12EA"/>
    <w:rsid w:val="006B1890"/>
    <w:rsid w:val="006B1B36"/>
    <w:rsid w:val="006B1CC9"/>
    <w:rsid w:val="006B28E0"/>
    <w:rsid w:val="006B2EFD"/>
    <w:rsid w:val="006B335E"/>
    <w:rsid w:val="006B347E"/>
    <w:rsid w:val="006B3BE8"/>
    <w:rsid w:val="006B3C2D"/>
    <w:rsid w:val="006B3C76"/>
    <w:rsid w:val="006B3ED7"/>
    <w:rsid w:val="006B42EB"/>
    <w:rsid w:val="006B4711"/>
    <w:rsid w:val="006B4B45"/>
    <w:rsid w:val="006B4EB3"/>
    <w:rsid w:val="006B5118"/>
    <w:rsid w:val="006B5653"/>
    <w:rsid w:val="006B5D70"/>
    <w:rsid w:val="006B5E5A"/>
    <w:rsid w:val="006B5F87"/>
    <w:rsid w:val="006B6AD7"/>
    <w:rsid w:val="006B780E"/>
    <w:rsid w:val="006B7AA4"/>
    <w:rsid w:val="006C0077"/>
    <w:rsid w:val="006C0638"/>
    <w:rsid w:val="006C077B"/>
    <w:rsid w:val="006C0E1F"/>
    <w:rsid w:val="006C10DD"/>
    <w:rsid w:val="006C1300"/>
    <w:rsid w:val="006C1592"/>
    <w:rsid w:val="006C1768"/>
    <w:rsid w:val="006C1C2A"/>
    <w:rsid w:val="006C1C74"/>
    <w:rsid w:val="006C1E9C"/>
    <w:rsid w:val="006C1F09"/>
    <w:rsid w:val="006C1F90"/>
    <w:rsid w:val="006C1FAE"/>
    <w:rsid w:val="006C24AA"/>
    <w:rsid w:val="006C26A4"/>
    <w:rsid w:val="006C2A2C"/>
    <w:rsid w:val="006C2EC2"/>
    <w:rsid w:val="006C402F"/>
    <w:rsid w:val="006C419E"/>
    <w:rsid w:val="006C424E"/>
    <w:rsid w:val="006C4340"/>
    <w:rsid w:val="006C4AED"/>
    <w:rsid w:val="006C543B"/>
    <w:rsid w:val="006C597E"/>
    <w:rsid w:val="006C5A5B"/>
    <w:rsid w:val="006C628E"/>
    <w:rsid w:val="006C666C"/>
    <w:rsid w:val="006C6684"/>
    <w:rsid w:val="006C6F16"/>
    <w:rsid w:val="006C73D9"/>
    <w:rsid w:val="006C7500"/>
    <w:rsid w:val="006C76E7"/>
    <w:rsid w:val="006C78FB"/>
    <w:rsid w:val="006C790C"/>
    <w:rsid w:val="006D0174"/>
    <w:rsid w:val="006D044B"/>
    <w:rsid w:val="006D0813"/>
    <w:rsid w:val="006D0DEA"/>
    <w:rsid w:val="006D1375"/>
    <w:rsid w:val="006D1989"/>
    <w:rsid w:val="006D20D1"/>
    <w:rsid w:val="006D2247"/>
    <w:rsid w:val="006D236D"/>
    <w:rsid w:val="006D2422"/>
    <w:rsid w:val="006D2860"/>
    <w:rsid w:val="006D2BF4"/>
    <w:rsid w:val="006D3E2A"/>
    <w:rsid w:val="006D3E46"/>
    <w:rsid w:val="006D4730"/>
    <w:rsid w:val="006D4785"/>
    <w:rsid w:val="006D495F"/>
    <w:rsid w:val="006D4EC2"/>
    <w:rsid w:val="006D517B"/>
    <w:rsid w:val="006D52C8"/>
    <w:rsid w:val="006D554B"/>
    <w:rsid w:val="006D57D5"/>
    <w:rsid w:val="006D5CFA"/>
    <w:rsid w:val="006D6486"/>
    <w:rsid w:val="006D649A"/>
    <w:rsid w:val="006D6638"/>
    <w:rsid w:val="006D677F"/>
    <w:rsid w:val="006D6825"/>
    <w:rsid w:val="006D6BDE"/>
    <w:rsid w:val="006D730A"/>
    <w:rsid w:val="006D7325"/>
    <w:rsid w:val="006D746D"/>
    <w:rsid w:val="006D77CB"/>
    <w:rsid w:val="006D7EBF"/>
    <w:rsid w:val="006D7EC0"/>
    <w:rsid w:val="006E02F5"/>
    <w:rsid w:val="006E0D1B"/>
    <w:rsid w:val="006E19F4"/>
    <w:rsid w:val="006E1F91"/>
    <w:rsid w:val="006E1FE6"/>
    <w:rsid w:val="006E2068"/>
    <w:rsid w:val="006E2CC0"/>
    <w:rsid w:val="006E2E71"/>
    <w:rsid w:val="006E3093"/>
    <w:rsid w:val="006E32D0"/>
    <w:rsid w:val="006E36EF"/>
    <w:rsid w:val="006E3824"/>
    <w:rsid w:val="006E3C5E"/>
    <w:rsid w:val="006E3DEB"/>
    <w:rsid w:val="006E41BB"/>
    <w:rsid w:val="006E4268"/>
    <w:rsid w:val="006E43D4"/>
    <w:rsid w:val="006E4406"/>
    <w:rsid w:val="006E4820"/>
    <w:rsid w:val="006E485F"/>
    <w:rsid w:val="006E4871"/>
    <w:rsid w:val="006E4D5D"/>
    <w:rsid w:val="006E52B0"/>
    <w:rsid w:val="006E559A"/>
    <w:rsid w:val="006E59CA"/>
    <w:rsid w:val="006E5E81"/>
    <w:rsid w:val="006E62BB"/>
    <w:rsid w:val="006E65D1"/>
    <w:rsid w:val="006E68BF"/>
    <w:rsid w:val="006E6BA3"/>
    <w:rsid w:val="006E6FD6"/>
    <w:rsid w:val="006E7654"/>
    <w:rsid w:val="006E7C63"/>
    <w:rsid w:val="006E7E8A"/>
    <w:rsid w:val="006F016D"/>
    <w:rsid w:val="006F0A0D"/>
    <w:rsid w:val="006F0D23"/>
    <w:rsid w:val="006F140B"/>
    <w:rsid w:val="006F144E"/>
    <w:rsid w:val="006F14A8"/>
    <w:rsid w:val="006F1598"/>
    <w:rsid w:val="006F16B7"/>
    <w:rsid w:val="006F1797"/>
    <w:rsid w:val="006F1900"/>
    <w:rsid w:val="006F1E0F"/>
    <w:rsid w:val="006F1E79"/>
    <w:rsid w:val="006F204D"/>
    <w:rsid w:val="006F2275"/>
    <w:rsid w:val="006F22E6"/>
    <w:rsid w:val="006F2373"/>
    <w:rsid w:val="006F23F6"/>
    <w:rsid w:val="006F26FD"/>
    <w:rsid w:val="006F28F5"/>
    <w:rsid w:val="006F2B07"/>
    <w:rsid w:val="006F2FD0"/>
    <w:rsid w:val="006F321F"/>
    <w:rsid w:val="006F369A"/>
    <w:rsid w:val="006F3967"/>
    <w:rsid w:val="006F3A77"/>
    <w:rsid w:val="006F3C03"/>
    <w:rsid w:val="006F4184"/>
    <w:rsid w:val="006F4F16"/>
    <w:rsid w:val="006F587E"/>
    <w:rsid w:val="006F59A2"/>
    <w:rsid w:val="006F5E5B"/>
    <w:rsid w:val="006F6261"/>
    <w:rsid w:val="006F6576"/>
    <w:rsid w:val="006F6983"/>
    <w:rsid w:val="006F69E9"/>
    <w:rsid w:val="006F6A25"/>
    <w:rsid w:val="006F739A"/>
    <w:rsid w:val="006F746A"/>
    <w:rsid w:val="006F75CD"/>
    <w:rsid w:val="006F76D1"/>
    <w:rsid w:val="006F7C44"/>
    <w:rsid w:val="006F7EA1"/>
    <w:rsid w:val="007001BD"/>
    <w:rsid w:val="007006ED"/>
    <w:rsid w:val="00701090"/>
    <w:rsid w:val="007010A6"/>
    <w:rsid w:val="00701942"/>
    <w:rsid w:val="00701A48"/>
    <w:rsid w:val="007022D0"/>
    <w:rsid w:val="007022DA"/>
    <w:rsid w:val="00702425"/>
    <w:rsid w:val="00702675"/>
    <w:rsid w:val="00702C60"/>
    <w:rsid w:val="0070314A"/>
    <w:rsid w:val="00703329"/>
    <w:rsid w:val="007035A6"/>
    <w:rsid w:val="00703B41"/>
    <w:rsid w:val="007042C3"/>
    <w:rsid w:val="0070472E"/>
    <w:rsid w:val="007048A8"/>
    <w:rsid w:val="00704A57"/>
    <w:rsid w:val="0070507D"/>
    <w:rsid w:val="00705384"/>
    <w:rsid w:val="007063F3"/>
    <w:rsid w:val="00706BF1"/>
    <w:rsid w:val="0070706D"/>
    <w:rsid w:val="007075D9"/>
    <w:rsid w:val="007076D0"/>
    <w:rsid w:val="00707A11"/>
    <w:rsid w:val="0071069D"/>
    <w:rsid w:val="00710867"/>
    <w:rsid w:val="00710D71"/>
    <w:rsid w:val="007110A1"/>
    <w:rsid w:val="007118A3"/>
    <w:rsid w:val="00711D2D"/>
    <w:rsid w:val="00711E5F"/>
    <w:rsid w:val="00712403"/>
    <w:rsid w:val="007126C4"/>
    <w:rsid w:val="00712940"/>
    <w:rsid w:val="0071327A"/>
    <w:rsid w:val="00713724"/>
    <w:rsid w:val="0071398A"/>
    <w:rsid w:val="00713FD9"/>
    <w:rsid w:val="007143B1"/>
    <w:rsid w:val="00714700"/>
    <w:rsid w:val="00714AC2"/>
    <w:rsid w:val="00714D85"/>
    <w:rsid w:val="00715062"/>
    <w:rsid w:val="007154A2"/>
    <w:rsid w:val="00715B83"/>
    <w:rsid w:val="00715D38"/>
    <w:rsid w:val="00715EA9"/>
    <w:rsid w:val="0071617E"/>
    <w:rsid w:val="0071663D"/>
    <w:rsid w:val="00716DCD"/>
    <w:rsid w:val="0071709D"/>
    <w:rsid w:val="00717196"/>
    <w:rsid w:val="00717905"/>
    <w:rsid w:val="00717EF9"/>
    <w:rsid w:val="00720664"/>
    <w:rsid w:val="0072170D"/>
    <w:rsid w:val="00722AD9"/>
    <w:rsid w:val="00722D29"/>
    <w:rsid w:val="00722F5E"/>
    <w:rsid w:val="0072302E"/>
    <w:rsid w:val="00723368"/>
    <w:rsid w:val="0072344C"/>
    <w:rsid w:val="0072346A"/>
    <w:rsid w:val="007234E4"/>
    <w:rsid w:val="007236C5"/>
    <w:rsid w:val="00723888"/>
    <w:rsid w:val="007238D3"/>
    <w:rsid w:val="00723C7D"/>
    <w:rsid w:val="00723CB4"/>
    <w:rsid w:val="0072468A"/>
    <w:rsid w:val="007248A8"/>
    <w:rsid w:val="00724A51"/>
    <w:rsid w:val="00724C9B"/>
    <w:rsid w:val="0072545B"/>
    <w:rsid w:val="00725A32"/>
    <w:rsid w:val="00726C31"/>
    <w:rsid w:val="00727371"/>
    <w:rsid w:val="007279C0"/>
    <w:rsid w:val="00727E12"/>
    <w:rsid w:val="007302E5"/>
    <w:rsid w:val="007308B9"/>
    <w:rsid w:val="007309AA"/>
    <w:rsid w:val="00730B42"/>
    <w:rsid w:val="00730E9D"/>
    <w:rsid w:val="007310B5"/>
    <w:rsid w:val="00731253"/>
    <w:rsid w:val="00731598"/>
    <w:rsid w:val="00731AEB"/>
    <w:rsid w:val="00731B07"/>
    <w:rsid w:val="00731ECB"/>
    <w:rsid w:val="007327B0"/>
    <w:rsid w:val="0073368D"/>
    <w:rsid w:val="00733899"/>
    <w:rsid w:val="007338BA"/>
    <w:rsid w:val="007343AE"/>
    <w:rsid w:val="00734408"/>
    <w:rsid w:val="007347B0"/>
    <w:rsid w:val="00734D6E"/>
    <w:rsid w:val="007350D4"/>
    <w:rsid w:val="0073521C"/>
    <w:rsid w:val="0073532C"/>
    <w:rsid w:val="007355AF"/>
    <w:rsid w:val="007358AB"/>
    <w:rsid w:val="007359B4"/>
    <w:rsid w:val="00735B30"/>
    <w:rsid w:val="00735FED"/>
    <w:rsid w:val="007361F2"/>
    <w:rsid w:val="00736583"/>
    <w:rsid w:val="00736753"/>
    <w:rsid w:val="00736A87"/>
    <w:rsid w:val="00736B20"/>
    <w:rsid w:val="00736B65"/>
    <w:rsid w:val="00736B67"/>
    <w:rsid w:val="00740447"/>
    <w:rsid w:val="00740ADD"/>
    <w:rsid w:val="00740B90"/>
    <w:rsid w:val="00740DF4"/>
    <w:rsid w:val="00741061"/>
    <w:rsid w:val="0074112D"/>
    <w:rsid w:val="00741819"/>
    <w:rsid w:val="00741BEF"/>
    <w:rsid w:val="00742230"/>
    <w:rsid w:val="00742406"/>
    <w:rsid w:val="0074298C"/>
    <w:rsid w:val="007429EB"/>
    <w:rsid w:val="00742B60"/>
    <w:rsid w:val="00742E7B"/>
    <w:rsid w:val="00743647"/>
    <w:rsid w:val="0074392A"/>
    <w:rsid w:val="00743A00"/>
    <w:rsid w:val="00743AA1"/>
    <w:rsid w:val="00744029"/>
    <w:rsid w:val="007440A2"/>
    <w:rsid w:val="007440F7"/>
    <w:rsid w:val="00744229"/>
    <w:rsid w:val="0074423A"/>
    <w:rsid w:val="00744BA4"/>
    <w:rsid w:val="00744D43"/>
    <w:rsid w:val="00745550"/>
    <w:rsid w:val="007455A5"/>
    <w:rsid w:val="007459D0"/>
    <w:rsid w:val="00745C04"/>
    <w:rsid w:val="00745D0B"/>
    <w:rsid w:val="00746025"/>
    <w:rsid w:val="00746262"/>
    <w:rsid w:val="007465FE"/>
    <w:rsid w:val="0074661C"/>
    <w:rsid w:val="00746B90"/>
    <w:rsid w:val="007474B5"/>
    <w:rsid w:val="0074758F"/>
    <w:rsid w:val="00747641"/>
    <w:rsid w:val="00747F52"/>
    <w:rsid w:val="00750354"/>
    <w:rsid w:val="0075093F"/>
    <w:rsid w:val="0075095A"/>
    <w:rsid w:val="00750A1F"/>
    <w:rsid w:val="00750E5E"/>
    <w:rsid w:val="007514A8"/>
    <w:rsid w:val="007515C2"/>
    <w:rsid w:val="00752799"/>
    <w:rsid w:val="00752ABD"/>
    <w:rsid w:val="00753044"/>
    <w:rsid w:val="00753652"/>
    <w:rsid w:val="007538F0"/>
    <w:rsid w:val="0075392A"/>
    <w:rsid w:val="00753A6D"/>
    <w:rsid w:val="00753E61"/>
    <w:rsid w:val="00753F75"/>
    <w:rsid w:val="00754184"/>
    <w:rsid w:val="007541B5"/>
    <w:rsid w:val="00754216"/>
    <w:rsid w:val="00754389"/>
    <w:rsid w:val="00754D64"/>
    <w:rsid w:val="007550C2"/>
    <w:rsid w:val="007555C2"/>
    <w:rsid w:val="00755B2C"/>
    <w:rsid w:val="00755D73"/>
    <w:rsid w:val="00755EDB"/>
    <w:rsid w:val="0075635E"/>
    <w:rsid w:val="00756979"/>
    <w:rsid w:val="00756DB7"/>
    <w:rsid w:val="00757A48"/>
    <w:rsid w:val="00757FDD"/>
    <w:rsid w:val="0076044C"/>
    <w:rsid w:val="00760612"/>
    <w:rsid w:val="00760628"/>
    <w:rsid w:val="00760A09"/>
    <w:rsid w:val="00760A0B"/>
    <w:rsid w:val="00760BED"/>
    <w:rsid w:val="00760FDC"/>
    <w:rsid w:val="0076100A"/>
    <w:rsid w:val="007618F8"/>
    <w:rsid w:val="007619D3"/>
    <w:rsid w:val="00761AB2"/>
    <w:rsid w:val="00761C38"/>
    <w:rsid w:val="007626E4"/>
    <w:rsid w:val="00762761"/>
    <w:rsid w:val="00762AAB"/>
    <w:rsid w:val="00762CEB"/>
    <w:rsid w:val="00763444"/>
    <w:rsid w:val="00763D5F"/>
    <w:rsid w:val="00763DAB"/>
    <w:rsid w:val="00763DC9"/>
    <w:rsid w:val="00763FB9"/>
    <w:rsid w:val="007641F2"/>
    <w:rsid w:val="0076437C"/>
    <w:rsid w:val="00764461"/>
    <w:rsid w:val="007645AB"/>
    <w:rsid w:val="007646DB"/>
    <w:rsid w:val="00764C9E"/>
    <w:rsid w:val="00764FDF"/>
    <w:rsid w:val="007650F7"/>
    <w:rsid w:val="0076524C"/>
    <w:rsid w:val="0076533A"/>
    <w:rsid w:val="00765744"/>
    <w:rsid w:val="00765BC0"/>
    <w:rsid w:val="00765C02"/>
    <w:rsid w:val="0076682F"/>
    <w:rsid w:val="00766D1E"/>
    <w:rsid w:val="00767749"/>
    <w:rsid w:val="00767999"/>
    <w:rsid w:val="00767A81"/>
    <w:rsid w:val="00767FA7"/>
    <w:rsid w:val="0077008F"/>
    <w:rsid w:val="0077015A"/>
    <w:rsid w:val="007707C8"/>
    <w:rsid w:val="00770948"/>
    <w:rsid w:val="00770E13"/>
    <w:rsid w:val="00771040"/>
    <w:rsid w:val="00771090"/>
    <w:rsid w:val="007711CD"/>
    <w:rsid w:val="00771935"/>
    <w:rsid w:val="00771FA2"/>
    <w:rsid w:val="00772429"/>
    <w:rsid w:val="00772696"/>
    <w:rsid w:val="00772881"/>
    <w:rsid w:val="00772CB4"/>
    <w:rsid w:val="0077332D"/>
    <w:rsid w:val="007735B3"/>
    <w:rsid w:val="007736EA"/>
    <w:rsid w:val="00774008"/>
    <w:rsid w:val="00774357"/>
    <w:rsid w:val="00774E81"/>
    <w:rsid w:val="00774EA7"/>
    <w:rsid w:val="007750D7"/>
    <w:rsid w:val="007754FD"/>
    <w:rsid w:val="00775562"/>
    <w:rsid w:val="00776007"/>
    <w:rsid w:val="007765F6"/>
    <w:rsid w:val="007766D3"/>
    <w:rsid w:val="00776771"/>
    <w:rsid w:val="0077696D"/>
    <w:rsid w:val="00776CC2"/>
    <w:rsid w:val="00777358"/>
    <w:rsid w:val="007774F7"/>
    <w:rsid w:val="00777562"/>
    <w:rsid w:val="0077758C"/>
    <w:rsid w:val="0077773C"/>
    <w:rsid w:val="007777EC"/>
    <w:rsid w:val="0078021D"/>
    <w:rsid w:val="00780504"/>
    <w:rsid w:val="00780556"/>
    <w:rsid w:val="007808C2"/>
    <w:rsid w:val="007813CF"/>
    <w:rsid w:val="00781660"/>
    <w:rsid w:val="00781666"/>
    <w:rsid w:val="00781992"/>
    <w:rsid w:val="007822FB"/>
    <w:rsid w:val="007823D9"/>
    <w:rsid w:val="00782647"/>
    <w:rsid w:val="007826F5"/>
    <w:rsid w:val="007827F7"/>
    <w:rsid w:val="007828C7"/>
    <w:rsid w:val="00782CF1"/>
    <w:rsid w:val="00782FE1"/>
    <w:rsid w:val="00783DB2"/>
    <w:rsid w:val="00783E86"/>
    <w:rsid w:val="0078439A"/>
    <w:rsid w:val="00784571"/>
    <w:rsid w:val="00784D5A"/>
    <w:rsid w:val="00784DBC"/>
    <w:rsid w:val="007850DE"/>
    <w:rsid w:val="00785E3C"/>
    <w:rsid w:val="00785E69"/>
    <w:rsid w:val="0078632B"/>
    <w:rsid w:val="00786354"/>
    <w:rsid w:val="00786607"/>
    <w:rsid w:val="007866D6"/>
    <w:rsid w:val="0078673F"/>
    <w:rsid w:val="0078690C"/>
    <w:rsid w:val="00786934"/>
    <w:rsid w:val="00786B0B"/>
    <w:rsid w:val="00786E5A"/>
    <w:rsid w:val="00787124"/>
    <w:rsid w:val="00787534"/>
    <w:rsid w:val="00787FB4"/>
    <w:rsid w:val="00787FE9"/>
    <w:rsid w:val="0079009E"/>
    <w:rsid w:val="00790118"/>
    <w:rsid w:val="00790B19"/>
    <w:rsid w:val="0079107B"/>
    <w:rsid w:val="00791152"/>
    <w:rsid w:val="007913D4"/>
    <w:rsid w:val="0079178D"/>
    <w:rsid w:val="00791EC0"/>
    <w:rsid w:val="00791F57"/>
    <w:rsid w:val="00791F9F"/>
    <w:rsid w:val="00792565"/>
    <w:rsid w:val="00792722"/>
    <w:rsid w:val="007927A2"/>
    <w:rsid w:val="00792915"/>
    <w:rsid w:val="00792A27"/>
    <w:rsid w:val="00792B94"/>
    <w:rsid w:val="00792D59"/>
    <w:rsid w:val="007934AC"/>
    <w:rsid w:val="00793D12"/>
    <w:rsid w:val="007944B6"/>
    <w:rsid w:val="007944F7"/>
    <w:rsid w:val="00794835"/>
    <w:rsid w:val="00794E3F"/>
    <w:rsid w:val="00795426"/>
    <w:rsid w:val="00795822"/>
    <w:rsid w:val="00795940"/>
    <w:rsid w:val="00795943"/>
    <w:rsid w:val="00795AC1"/>
    <w:rsid w:val="00795D76"/>
    <w:rsid w:val="00795F0C"/>
    <w:rsid w:val="007962AB"/>
    <w:rsid w:val="007962E0"/>
    <w:rsid w:val="0079662D"/>
    <w:rsid w:val="0079692E"/>
    <w:rsid w:val="00796B3B"/>
    <w:rsid w:val="007970CF"/>
    <w:rsid w:val="007975A0"/>
    <w:rsid w:val="007976BA"/>
    <w:rsid w:val="007A01F3"/>
    <w:rsid w:val="007A0498"/>
    <w:rsid w:val="007A0907"/>
    <w:rsid w:val="007A0BB3"/>
    <w:rsid w:val="007A0C37"/>
    <w:rsid w:val="007A0D86"/>
    <w:rsid w:val="007A1001"/>
    <w:rsid w:val="007A187A"/>
    <w:rsid w:val="007A1F5A"/>
    <w:rsid w:val="007A221C"/>
    <w:rsid w:val="007A2460"/>
    <w:rsid w:val="007A2A10"/>
    <w:rsid w:val="007A2CFB"/>
    <w:rsid w:val="007A34AD"/>
    <w:rsid w:val="007A373D"/>
    <w:rsid w:val="007A3840"/>
    <w:rsid w:val="007A3932"/>
    <w:rsid w:val="007A3E80"/>
    <w:rsid w:val="007A3EAC"/>
    <w:rsid w:val="007A4568"/>
    <w:rsid w:val="007A4AFB"/>
    <w:rsid w:val="007A4F54"/>
    <w:rsid w:val="007A5539"/>
    <w:rsid w:val="007A55B0"/>
    <w:rsid w:val="007A55B1"/>
    <w:rsid w:val="007A6002"/>
    <w:rsid w:val="007A6006"/>
    <w:rsid w:val="007A6247"/>
    <w:rsid w:val="007A64A6"/>
    <w:rsid w:val="007A6BE0"/>
    <w:rsid w:val="007A7150"/>
    <w:rsid w:val="007A7803"/>
    <w:rsid w:val="007A7A32"/>
    <w:rsid w:val="007A7B7D"/>
    <w:rsid w:val="007B021F"/>
    <w:rsid w:val="007B0448"/>
    <w:rsid w:val="007B0DA2"/>
    <w:rsid w:val="007B0DD9"/>
    <w:rsid w:val="007B1340"/>
    <w:rsid w:val="007B18ED"/>
    <w:rsid w:val="007B1EB0"/>
    <w:rsid w:val="007B26E0"/>
    <w:rsid w:val="007B35FF"/>
    <w:rsid w:val="007B3BAF"/>
    <w:rsid w:val="007B3BF8"/>
    <w:rsid w:val="007B3EC3"/>
    <w:rsid w:val="007B46D0"/>
    <w:rsid w:val="007B4DA9"/>
    <w:rsid w:val="007B4E66"/>
    <w:rsid w:val="007B541B"/>
    <w:rsid w:val="007B5572"/>
    <w:rsid w:val="007B56F2"/>
    <w:rsid w:val="007B5CBC"/>
    <w:rsid w:val="007B5E3F"/>
    <w:rsid w:val="007B6101"/>
    <w:rsid w:val="007B6233"/>
    <w:rsid w:val="007B642E"/>
    <w:rsid w:val="007B6483"/>
    <w:rsid w:val="007B6D33"/>
    <w:rsid w:val="007B6FC1"/>
    <w:rsid w:val="007B7884"/>
    <w:rsid w:val="007B795E"/>
    <w:rsid w:val="007B7AD2"/>
    <w:rsid w:val="007C04C7"/>
    <w:rsid w:val="007C07CB"/>
    <w:rsid w:val="007C0DE6"/>
    <w:rsid w:val="007C1306"/>
    <w:rsid w:val="007C1627"/>
    <w:rsid w:val="007C1780"/>
    <w:rsid w:val="007C1BA9"/>
    <w:rsid w:val="007C1CA0"/>
    <w:rsid w:val="007C1E14"/>
    <w:rsid w:val="007C2017"/>
    <w:rsid w:val="007C2461"/>
    <w:rsid w:val="007C2546"/>
    <w:rsid w:val="007C2C2E"/>
    <w:rsid w:val="007C332B"/>
    <w:rsid w:val="007C3EF1"/>
    <w:rsid w:val="007C401D"/>
    <w:rsid w:val="007C442B"/>
    <w:rsid w:val="007C46EA"/>
    <w:rsid w:val="007C4CC9"/>
    <w:rsid w:val="007C4EE5"/>
    <w:rsid w:val="007C4F8B"/>
    <w:rsid w:val="007C5306"/>
    <w:rsid w:val="007C54AA"/>
    <w:rsid w:val="007C5833"/>
    <w:rsid w:val="007C5A37"/>
    <w:rsid w:val="007C5D8D"/>
    <w:rsid w:val="007C6612"/>
    <w:rsid w:val="007C6A7E"/>
    <w:rsid w:val="007C6E5D"/>
    <w:rsid w:val="007C6F17"/>
    <w:rsid w:val="007C74A0"/>
    <w:rsid w:val="007C7592"/>
    <w:rsid w:val="007C78BB"/>
    <w:rsid w:val="007C7DAB"/>
    <w:rsid w:val="007C7DBD"/>
    <w:rsid w:val="007D1800"/>
    <w:rsid w:val="007D1AAE"/>
    <w:rsid w:val="007D20C8"/>
    <w:rsid w:val="007D25ED"/>
    <w:rsid w:val="007D2728"/>
    <w:rsid w:val="007D29A7"/>
    <w:rsid w:val="007D2B51"/>
    <w:rsid w:val="007D2DEF"/>
    <w:rsid w:val="007D2F80"/>
    <w:rsid w:val="007D3058"/>
    <w:rsid w:val="007D30EA"/>
    <w:rsid w:val="007D38CE"/>
    <w:rsid w:val="007D3B3C"/>
    <w:rsid w:val="007D3DFE"/>
    <w:rsid w:val="007D4747"/>
    <w:rsid w:val="007D4BA8"/>
    <w:rsid w:val="007D4F95"/>
    <w:rsid w:val="007D4FD6"/>
    <w:rsid w:val="007D5422"/>
    <w:rsid w:val="007D5933"/>
    <w:rsid w:val="007D5C01"/>
    <w:rsid w:val="007D5F52"/>
    <w:rsid w:val="007D60AB"/>
    <w:rsid w:val="007D614C"/>
    <w:rsid w:val="007D67A9"/>
    <w:rsid w:val="007D67F0"/>
    <w:rsid w:val="007D6A28"/>
    <w:rsid w:val="007D6CBA"/>
    <w:rsid w:val="007D7190"/>
    <w:rsid w:val="007D721E"/>
    <w:rsid w:val="007D76AE"/>
    <w:rsid w:val="007D76E1"/>
    <w:rsid w:val="007D7C25"/>
    <w:rsid w:val="007E0161"/>
    <w:rsid w:val="007E0214"/>
    <w:rsid w:val="007E02C3"/>
    <w:rsid w:val="007E02FB"/>
    <w:rsid w:val="007E0697"/>
    <w:rsid w:val="007E084E"/>
    <w:rsid w:val="007E0DF9"/>
    <w:rsid w:val="007E1256"/>
    <w:rsid w:val="007E1338"/>
    <w:rsid w:val="007E1780"/>
    <w:rsid w:val="007E2747"/>
    <w:rsid w:val="007E29B0"/>
    <w:rsid w:val="007E29E6"/>
    <w:rsid w:val="007E2A1F"/>
    <w:rsid w:val="007E2BB7"/>
    <w:rsid w:val="007E2E37"/>
    <w:rsid w:val="007E2F6F"/>
    <w:rsid w:val="007E3386"/>
    <w:rsid w:val="007E3E4E"/>
    <w:rsid w:val="007E43F9"/>
    <w:rsid w:val="007E468E"/>
    <w:rsid w:val="007E47C7"/>
    <w:rsid w:val="007E482B"/>
    <w:rsid w:val="007E4858"/>
    <w:rsid w:val="007E4C16"/>
    <w:rsid w:val="007E4CDB"/>
    <w:rsid w:val="007E4D81"/>
    <w:rsid w:val="007E5069"/>
    <w:rsid w:val="007E52B4"/>
    <w:rsid w:val="007E5823"/>
    <w:rsid w:val="007E5A51"/>
    <w:rsid w:val="007E618D"/>
    <w:rsid w:val="007E6475"/>
    <w:rsid w:val="007E6712"/>
    <w:rsid w:val="007E6842"/>
    <w:rsid w:val="007E6D56"/>
    <w:rsid w:val="007E6D5E"/>
    <w:rsid w:val="007E75F1"/>
    <w:rsid w:val="007E76E6"/>
    <w:rsid w:val="007E79CB"/>
    <w:rsid w:val="007E7A56"/>
    <w:rsid w:val="007E7B51"/>
    <w:rsid w:val="007E7FD5"/>
    <w:rsid w:val="007F02A3"/>
    <w:rsid w:val="007F091A"/>
    <w:rsid w:val="007F0BB5"/>
    <w:rsid w:val="007F0C26"/>
    <w:rsid w:val="007F0D5D"/>
    <w:rsid w:val="007F0E87"/>
    <w:rsid w:val="007F18C4"/>
    <w:rsid w:val="007F1EDA"/>
    <w:rsid w:val="007F215E"/>
    <w:rsid w:val="007F2281"/>
    <w:rsid w:val="007F2474"/>
    <w:rsid w:val="007F2FAD"/>
    <w:rsid w:val="007F30A7"/>
    <w:rsid w:val="007F313E"/>
    <w:rsid w:val="007F3891"/>
    <w:rsid w:val="007F3A33"/>
    <w:rsid w:val="007F43B5"/>
    <w:rsid w:val="007F4A84"/>
    <w:rsid w:val="007F5214"/>
    <w:rsid w:val="007F56A6"/>
    <w:rsid w:val="007F585B"/>
    <w:rsid w:val="007F5996"/>
    <w:rsid w:val="007F5E0F"/>
    <w:rsid w:val="007F5E54"/>
    <w:rsid w:val="007F5E69"/>
    <w:rsid w:val="007F6466"/>
    <w:rsid w:val="007F6773"/>
    <w:rsid w:val="007F6859"/>
    <w:rsid w:val="007F6D76"/>
    <w:rsid w:val="007F6F11"/>
    <w:rsid w:val="007F7497"/>
    <w:rsid w:val="007F7EA6"/>
    <w:rsid w:val="0080000F"/>
    <w:rsid w:val="00800625"/>
    <w:rsid w:val="008009D8"/>
    <w:rsid w:val="00800A60"/>
    <w:rsid w:val="00800C35"/>
    <w:rsid w:val="0080129D"/>
    <w:rsid w:val="0080129F"/>
    <w:rsid w:val="00801C29"/>
    <w:rsid w:val="00801C6A"/>
    <w:rsid w:val="00802444"/>
    <w:rsid w:val="00802903"/>
    <w:rsid w:val="00802B2E"/>
    <w:rsid w:val="00803129"/>
    <w:rsid w:val="008032E9"/>
    <w:rsid w:val="0080384E"/>
    <w:rsid w:val="00803940"/>
    <w:rsid w:val="00803EE6"/>
    <w:rsid w:val="00803F7C"/>
    <w:rsid w:val="0080427A"/>
    <w:rsid w:val="008042A9"/>
    <w:rsid w:val="00804352"/>
    <w:rsid w:val="00804943"/>
    <w:rsid w:val="00804A67"/>
    <w:rsid w:val="00804D0F"/>
    <w:rsid w:val="00804D41"/>
    <w:rsid w:val="0080512E"/>
    <w:rsid w:val="008052A1"/>
    <w:rsid w:val="008059AE"/>
    <w:rsid w:val="00805E05"/>
    <w:rsid w:val="00805E8A"/>
    <w:rsid w:val="008060B1"/>
    <w:rsid w:val="008063DA"/>
    <w:rsid w:val="008065E1"/>
    <w:rsid w:val="00806A9A"/>
    <w:rsid w:val="00807824"/>
    <w:rsid w:val="00807AEB"/>
    <w:rsid w:val="00807BF3"/>
    <w:rsid w:val="00807D24"/>
    <w:rsid w:val="00807E20"/>
    <w:rsid w:val="00807FFE"/>
    <w:rsid w:val="008107AD"/>
    <w:rsid w:val="00810A35"/>
    <w:rsid w:val="00810EAF"/>
    <w:rsid w:val="00811060"/>
    <w:rsid w:val="00811328"/>
    <w:rsid w:val="008116B0"/>
    <w:rsid w:val="00811ACD"/>
    <w:rsid w:val="00811C15"/>
    <w:rsid w:val="0081206D"/>
    <w:rsid w:val="008122C9"/>
    <w:rsid w:val="00812D86"/>
    <w:rsid w:val="00812FBB"/>
    <w:rsid w:val="00813330"/>
    <w:rsid w:val="00813918"/>
    <w:rsid w:val="00813A89"/>
    <w:rsid w:val="00813CE9"/>
    <w:rsid w:val="008144E8"/>
    <w:rsid w:val="008144EF"/>
    <w:rsid w:val="0081459D"/>
    <w:rsid w:val="0081479B"/>
    <w:rsid w:val="0081576E"/>
    <w:rsid w:val="00815A91"/>
    <w:rsid w:val="00815BEF"/>
    <w:rsid w:val="00815EC8"/>
    <w:rsid w:val="0081656A"/>
    <w:rsid w:val="008169A2"/>
    <w:rsid w:val="00816EA0"/>
    <w:rsid w:val="00816F53"/>
    <w:rsid w:val="00817015"/>
    <w:rsid w:val="00817462"/>
    <w:rsid w:val="00817A8B"/>
    <w:rsid w:val="00817DD6"/>
    <w:rsid w:val="00817EBB"/>
    <w:rsid w:val="008206D3"/>
    <w:rsid w:val="0082078F"/>
    <w:rsid w:val="0082080F"/>
    <w:rsid w:val="008208CB"/>
    <w:rsid w:val="00820AA9"/>
    <w:rsid w:val="00820CD8"/>
    <w:rsid w:val="00820FFC"/>
    <w:rsid w:val="00821406"/>
    <w:rsid w:val="008214FA"/>
    <w:rsid w:val="008220AE"/>
    <w:rsid w:val="00822576"/>
    <w:rsid w:val="008226EA"/>
    <w:rsid w:val="00822CE7"/>
    <w:rsid w:val="00822D92"/>
    <w:rsid w:val="00822E42"/>
    <w:rsid w:val="0082309E"/>
    <w:rsid w:val="00823101"/>
    <w:rsid w:val="008231EE"/>
    <w:rsid w:val="00823354"/>
    <w:rsid w:val="00823402"/>
    <w:rsid w:val="00823D2D"/>
    <w:rsid w:val="0082461F"/>
    <w:rsid w:val="008249E4"/>
    <w:rsid w:val="00824BC8"/>
    <w:rsid w:val="00824FCB"/>
    <w:rsid w:val="00825304"/>
    <w:rsid w:val="00825642"/>
    <w:rsid w:val="00825A87"/>
    <w:rsid w:val="00826086"/>
    <w:rsid w:val="0082662D"/>
    <w:rsid w:val="008267BD"/>
    <w:rsid w:val="008269BF"/>
    <w:rsid w:val="008272CC"/>
    <w:rsid w:val="00827A46"/>
    <w:rsid w:val="00827DD4"/>
    <w:rsid w:val="00830361"/>
    <w:rsid w:val="0083040E"/>
    <w:rsid w:val="008304DB"/>
    <w:rsid w:val="0083053B"/>
    <w:rsid w:val="00830A16"/>
    <w:rsid w:val="00830AD8"/>
    <w:rsid w:val="00830B91"/>
    <w:rsid w:val="00831D93"/>
    <w:rsid w:val="00831E37"/>
    <w:rsid w:val="008323FD"/>
    <w:rsid w:val="00832505"/>
    <w:rsid w:val="0083266D"/>
    <w:rsid w:val="00832723"/>
    <w:rsid w:val="00832815"/>
    <w:rsid w:val="00832C1F"/>
    <w:rsid w:val="00832E48"/>
    <w:rsid w:val="0083303E"/>
    <w:rsid w:val="00833673"/>
    <w:rsid w:val="00833E28"/>
    <w:rsid w:val="008341BF"/>
    <w:rsid w:val="00834537"/>
    <w:rsid w:val="008345E4"/>
    <w:rsid w:val="00834EFB"/>
    <w:rsid w:val="008356EA"/>
    <w:rsid w:val="00836678"/>
    <w:rsid w:val="00836E39"/>
    <w:rsid w:val="008370FA"/>
    <w:rsid w:val="0083775D"/>
    <w:rsid w:val="00837EFA"/>
    <w:rsid w:val="00840046"/>
    <w:rsid w:val="008400B2"/>
    <w:rsid w:val="00840853"/>
    <w:rsid w:val="00840B26"/>
    <w:rsid w:val="00840BE0"/>
    <w:rsid w:val="0084109D"/>
    <w:rsid w:val="0084121F"/>
    <w:rsid w:val="008417D9"/>
    <w:rsid w:val="008421A6"/>
    <w:rsid w:val="008422E8"/>
    <w:rsid w:val="008423CA"/>
    <w:rsid w:val="00842D27"/>
    <w:rsid w:val="00843913"/>
    <w:rsid w:val="00843CC2"/>
    <w:rsid w:val="008444D8"/>
    <w:rsid w:val="008445D6"/>
    <w:rsid w:val="00844803"/>
    <w:rsid w:val="00844A6C"/>
    <w:rsid w:val="00844E45"/>
    <w:rsid w:val="00845001"/>
    <w:rsid w:val="0084531E"/>
    <w:rsid w:val="008457A2"/>
    <w:rsid w:val="00845ACD"/>
    <w:rsid w:val="00845AE3"/>
    <w:rsid w:val="00846576"/>
    <w:rsid w:val="00846823"/>
    <w:rsid w:val="008468DA"/>
    <w:rsid w:val="00846B30"/>
    <w:rsid w:val="00846DA8"/>
    <w:rsid w:val="00846FDF"/>
    <w:rsid w:val="0084757C"/>
    <w:rsid w:val="0084783E"/>
    <w:rsid w:val="0084795B"/>
    <w:rsid w:val="00847B11"/>
    <w:rsid w:val="00847E30"/>
    <w:rsid w:val="00850557"/>
    <w:rsid w:val="0085090D"/>
    <w:rsid w:val="00850A05"/>
    <w:rsid w:val="00850AA3"/>
    <w:rsid w:val="00850CDB"/>
    <w:rsid w:val="00851373"/>
    <w:rsid w:val="0085151E"/>
    <w:rsid w:val="0085154C"/>
    <w:rsid w:val="00851D56"/>
    <w:rsid w:val="00851E54"/>
    <w:rsid w:val="008526E0"/>
    <w:rsid w:val="00853212"/>
    <w:rsid w:val="0085462B"/>
    <w:rsid w:val="00854AF6"/>
    <w:rsid w:val="00854AF7"/>
    <w:rsid w:val="00854CC7"/>
    <w:rsid w:val="008551DF"/>
    <w:rsid w:val="00855358"/>
    <w:rsid w:val="00855681"/>
    <w:rsid w:val="00855965"/>
    <w:rsid w:val="00855B8F"/>
    <w:rsid w:val="00855CBB"/>
    <w:rsid w:val="00855E9A"/>
    <w:rsid w:val="0085600B"/>
    <w:rsid w:val="00856145"/>
    <w:rsid w:val="0085627E"/>
    <w:rsid w:val="00856476"/>
    <w:rsid w:val="008568E8"/>
    <w:rsid w:val="00856A79"/>
    <w:rsid w:val="008579C7"/>
    <w:rsid w:val="008579E2"/>
    <w:rsid w:val="00860227"/>
    <w:rsid w:val="00861816"/>
    <w:rsid w:val="00861B28"/>
    <w:rsid w:val="00861C02"/>
    <w:rsid w:val="00861C98"/>
    <w:rsid w:val="00862091"/>
    <w:rsid w:val="0086241B"/>
    <w:rsid w:val="00862843"/>
    <w:rsid w:val="00862A83"/>
    <w:rsid w:val="00862C4C"/>
    <w:rsid w:val="00863001"/>
    <w:rsid w:val="0086338F"/>
    <w:rsid w:val="00863393"/>
    <w:rsid w:val="00863711"/>
    <w:rsid w:val="0086392B"/>
    <w:rsid w:val="00863A6D"/>
    <w:rsid w:val="00864531"/>
    <w:rsid w:val="008645C5"/>
    <w:rsid w:val="0086468B"/>
    <w:rsid w:val="00864E9F"/>
    <w:rsid w:val="00865537"/>
    <w:rsid w:val="008665F9"/>
    <w:rsid w:val="00866A04"/>
    <w:rsid w:val="008673B8"/>
    <w:rsid w:val="00867656"/>
    <w:rsid w:val="00867A7D"/>
    <w:rsid w:val="00867D3D"/>
    <w:rsid w:val="00867E0E"/>
    <w:rsid w:val="00867E93"/>
    <w:rsid w:val="00870649"/>
    <w:rsid w:val="00870674"/>
    <w:rsid w:val="008709E7"/>
    <w:rsid w:val="00870D9E"/>
    <w:rsid w:val="00870E23"/>
    <w:rsid w:val="00870EDF"/>
    <w:rsid w:val="00870F71"/>
    <w:rsid w:val="00871144"/>
    <w:rsid w:val="0087137F"/>
    <w:rsid w:val="00871EE9"/>
    <w:rsid w:val="008723CB"/>
    <w:rsid w:val="00872A6C"/>
    <w:rsid w:val="00872F15"/>
    <w:rsid w:val="008734CC"/>
    <w:rsid w:val="008739D0"/>
    <w:rsid w:val="00874134"/>
    <w:rsid w:val="008749EE"/>
    <w:rsid w:val="00874A40"/>
    <w:rsid w:val="00874B00"/>
    <w:rsid w:val="00874B5D"/>
    <w:rsid w:val="00874B70"/>
    <w:rsid w:val="008751BD"/>
    <w:rsid w:val="00875AA7"/>
    <w:rsid w:val="00875D86"/>
    <w:rsid w:val="00876104"/>
    <w:rsid w:val="00876576"/>
    <w:rsid w:val="00876768"/>
    <w:rsid w:val="008768FF"/>
    <w:rsid w:val="00876B0B"/>
    <w:rsid w:val="008771D4"/>
    <w:rsid w:val="00877686"/>
    <w:rsid w:val="00877851"/>
    <w:rsid w:val="00877B66"/>
    <w:rsid w:val="00880098"/>
    <w:rsid w:val="00880715"/>
    <w:rsid w:val="00880AC0"/>
    <w:rsid w:val="00880C30"/>
    <w:rsid w:val="00881388"/>
    <w:rsid w:val="0088257C"/>
    <w:rsid w:val="008826D1"/>
    <w:rsid w:val="00882A12"/>
    <w:rsid w:val="00882AAD"/>
    <w:rsid w:val="00882B27"/>
    <w:rsid w:val="00882EC3"/>
    <w:rsid w:val="00882F36"/>
    <w:rsid w:val="008830F7"/>
    <w:rsid w:val="00883823"/>
    <w:rsid w:val="0088387B"/>
    <w:rsid w:val="00883DC8"/>
    <w:rsid w:val="00883F57"/>
    <w:rsid w:val="00884713"/>
    <w:rsid w:val="008847F2"/>
    <w:rsid w:val="00884C14"/>
    <w:rsid w:val="00884F80"/>
    <w:rsid w:val="00885522"/>
    <w:rsid w:val="00885B63"/>
    <w:rsid w:val="00885BF0"/>
    <w:rsid w:val="00886042"/>
    <w:rsid w:val="0088634C"/>
    <w:rsid w:val="00886D6F"/>
    <w:rsid w:val="00886E56"/>
    <w:rsid w:val="0088736D"/>
    <w:rsid w:val="0088741B"/>
    <w:rsid w:val="00887599"/>
    <w:rsid w:val="008875B5"/>
    <w:rsid w:val="0088784A"/>
    <w:rsid w:val="008900DB"/>
    <w:rsid w:val="0089010B"/>
    <w:rsid w:val="00890527"/>
    <w:rsid w:val="0089063C"/>
    <w:rsid w:val="0089090C"/>
    <w:rsid w:val="008910AD"/>
    <w:rsid w:val="00891A18"/>
    <w:rsid w:val="00891B83"/>
    <w:rsid w:val="008921A1"/>
    <w:rsid w:val="0089223D"/>
    <w:rsid w:val="00892263"/>
    <w:rsid w:val="00893330"/>
    <w:rsid w:val="008936F0"/>
    <w:rsid w:val="008937F4"/>
    <w:rsid w:val="00893D6F"/>
    <w:rsid w:val="00893D9F"/>
    <w:rsid w:val="00893DAD"/>
    <w:rsid w:val="008941FB"/>
    <w:rsid w:val="00894200"/>
    <w:rsid w:val="0089437E"/>
    <w:rsid w:val="00894518"/>
    <w:rsid w:val="00894962"/>
    <w:rsid w:val="00894BF4"/>
    <w:rsid w:val="00894E23"/>
    <w:rsid w:val="00894ED1"/>
    <w:rsid w:val="008950D1"/>
    <w:rsid w:val="008952DB"/>
    <w:rsid w:val="0089544F"/>
    <w:rsid w:val="0089552B"/>
    <w:rsid w:val="0089579E"/>
    <w:rsid w:val="00895BE2"/>
    <w:rsid w:val="00895DC6"/>
    <w:rsid w:val="00896562"/>
    <w:rsid w:val="0089658E"/>
    <w:rsid w:val="00896EC8"/>
    <w:rsid w:val="00896FEE"/>
    <w:rsid w:val="00897329"/>
    <w:rsid w:val="008974E5"/>
    <w:rsid w:val="008A040D"/>
    <w:rsid w:val="008A0469"/>
    <w:rsid w:val="008A0497"/>
    <w:rsid w:val="008A0591"/>
    <w:rsid w:val="008A05D4"/>
    <w:rsid w:val="008A07CD"/>
    <w:rsid w:val="008A0E12"/>
    <w:rsid w:val="008A109B"/>
    <w:rsid w:val="008A1354"/>
    <w:rsid w:val="008A188C"/>
    <w:rsid w:val="008A191C"/>
    <w:rsid w:val="008A1F29"/>
    <w:rsid w:val="008A203B"/>
    <w:rsid w:val="008A27DE"/>
    <w:rsid w:val="008A3777"/>
    <w:rsid w:val="008A37EC"/>
    <w:rsid w:val="008A3AD5"/>
    <w:rsid w:val="008A4284"/>
    <w:rsid w:val="008A42AE"/>
    <w:rsid w:val="008A4D03"/>
    <w:rsid w:val="008A4D58"/>
    <w:rsid w:val="008A4F69"/>
    <w:rsid w:val="008A500A"/>
    <w:rsid w:val="008A5052"/>
    <w:rsid w:val="008A54C2"/>
    <w:rsid w:val="008A555B"/>
    <w:rsid w:val="008A5701"/>
    <w:rsid w:val="008A5766"/>
    <w:rsid w:val="008A5B0B"/>
    <w:rsid w:val="008A5B2A"/>
    <w:rsid w:val="008A5EFC"/>
    <w:rsid w:val="008A61AB"/>
    <w:rsid w:val="008A62D1"/>
    <w:rsid w:val="008A6D5A"/>
    <w:rsid w:val="008A6E78"/>
    <w:rsid w:val="008A71CE"/>
    <w:rsid w:val="008A7E4F"/>
    <w:rsid w:val="008B06DD"/>
    <w:rsid w:val="008B0A78"/>
    <w:rsid w:val="008B0C26"/>
    <w:rsid w:val="008B0CB5"/>
    <w:rsid w:val="008B11F7"/>
    <w:rsid w:val="008B1430"/>
    <w:rsid w:val="008B149D"/>
    <w:rsid w:val="008B178F"/>
    <w:rsid w:val="008B195E"/>
    <w:rsid w:val="008B1D37"/>
    <w:rsid w:val="008B1E19"/>
    <w:rsid w:val="008B2A06"/>
    <w:rsid w:val="008B39F6"/>
    <w:rsid w:val="008B3D0F"/>
    <w:rsid w:val="008B3E6F"/>
    <w:rsid w:val="008B4036"/>
    <w:rsid w:val="008B4094"/>
    <w:rsid w:val="008B4751"/>
    <w:rsid w:val="008B4D1E"/>
    <w:rsid w:val="008B5083"/>
    <w:rsid w:val="008B5797"/>
    <w:rsid w:val="008B592A"/>
    <w:rsid w:val="008B5B1F"/>
    <w:rsid w:val="008B5ED2"/>
    <w:rsid w:val="008B5F29"/>
    <w:rsid w:val="008B6064"/>
    <w:rsid w:val="008B6187"/>
    <w:rsid w:val="008B642A"/>
    <w:rsid w:val="008B679B"/>
    <w:rsid w:val="008B68D5"/>
    <w:rsid w:val="008B7436"/>
    <w:rsid w:val="008B7616"/>
    <w:rsid w:val="008B79DB"/>
    <w:rsid w:val="008B7A66"/>
    <w:rsid w:val="008B7D3C"/>
    <w:rsid w:val="008B7E6A"/>
    <w:rsid w:val="008C0027"/>
    <w:rsid w:val="008C0081"/>
    <w:rsid w:val="008C00E2"/>
    <w:rsid w:val="008C071D"/>
    <w:rsid w:val="008C0963"/>
    <w:rsid w:val="008C0CF5"/>
    <w:rsid w:val="008C0FF1"/>
    <w:rsid w:val="008C117B"/>
    <w:rsid w:val="008C1459"/>
    <w:rsid w:val="008C1476"/>
    <w:rsid w:val="008C14EB"/>
    <w:rsid w:val="008C14F2"/>
    <w:rsid w:val="008C1654"/>
    <w:rsid w:val="008C1814"/>
    <w:rsid w:val="008C194E"/>
    <w:rsid w:val="008C1CE0"/>
    <w:rsid w:val="008C1F87"/>
    <w:rsid w:val="008C2458"/>
    <w:rsid w:val="008C24B3"/>
    <w:rsid w:val="008C2AFA"/>
    <w:rsid w:val="008C2CD6"/>
    <w:rsid w:val="008C2E6E"/>
    <w:rsid w:val="008C2E73"/>
    <w:rsid w:val="008C3043"/>
    <w:rsid w:val="008C308F"/>
    <w:rsid w:val="008C30D6"/>
    <w:rsid w:val="008C30EC"/>
    <w:rsid w:val="008C38B8"/>
    <w:rsid w:val="008C4036"/>
    <w:rsid w:val="008C4173"/>
    <w:rsid w:val="008C42B9"/>
    <w:rsid w:val="008C435A"/>
    <w:rsid w:val="008C4596"/>
    <w:rsid w:val="008C4A8E"/>
    <w:rsid w:val="008C4DF5"/>
    <w:rsid w:val="008C4E00"/>
    <w:rsid w:val="008C4E86"/>
    <w:rsid w:val="008C4FF6"/>
    <w:rsid w:val="008C54B3"/>
    <w:rsid w:val="008C5565"/>
    <w:rsid w:val="008C5B67"/>
    <w:rsid w:val="008C641F"/>
    <w:rsid w:val="008C6AFD"/>
    <w:rsid w:val="008C6D48"/>
    <w:rsid w:val="008C71BC"/>
    <w:rsid w:val="008C742E"/>
    <w:rsid w:val="008C746E"/>
    <w:rsid w:val="008C7555"/>
    <w:rsid w:val="008C77AF"/>
    <w:rsid w:val="008C77ED"/>
    <w:rsid w:val="008C7941"/>
    <w:rsid w:val="008C79A8"/>
    <w:rsid w:val="008D0020"/>
    <w:rsid w:val="008D0026"/>
    <w:rsid w:val="008D009B"/>
    <w:rsid w:val="008D0821"/>
    <w:rsid w:val="008D0866"/>
    <w:rsid w:val="008D0A59"/>
    <w:rsid w:val="008D0B98"/>
    <w:rsid w:val="008D0C53"/>
    <w:rsid w:val="008D0CD6"/>
    <w:rsid w:val="008D1283"/>
    <w:rsid w:val="008D14C0"/>
    <w:rsid w:val="008D153C"/>
    <w:rsid w:val="008D1A3C"/>
    <w:rsid w:val="008D1CD8"/>
    <w:rsid w:val="008D250F"/>
    <w:rsid w:val="008D2852"/>
    <w:rsid w:val="008D2B90"/>
    <w:rsid w:val="008D3702"/>
    <w:rsid w:val="008D3A7A"/>
    <w:rsid w:val="008D3E0B"/>
    <w:rsid w:val="008D3E36"/>
    <w:rsid w:val="008D3E8E"/>
    <w:rsid w:val="008D46D5"/>
    <w:rsid w:val="008D4712"/>
    <w:rsid w:val="008D4F8C"/>
    <w:rsid w:val="008D52A4"/>
    <w:rsid w:val="008D5A3B"/>
    <w:rsid w:val="008D5A66"/>
    <w:rsid w:val="008D5D2C"/>
    <w:rsid w:val="008D6F17"/>
    <w:rsid w:val="008D7241"/>
    <w:rsid w:val="008D7B85"/>
    <w:rsid w:val="008D7FF5"/>
    <w:rsid w:val="008D7FFB"/>
    <w:rsid w:val="008E00A3"/>
    <w:rsid w:val="008E08DE"/>
    <w:rsid w:val="008E0EB1"/>
    <w:rsid w:val="008E0FBD"/>
    <w:rsid w:val="008E10B4"/>
    <w:rsid w:val="008E1748"/>
    <w:rsid w:val="008E196E"/>
    <w:rsid w:val="008E196F"/>
    <w:rsid w:val="008E1EBF"/>
    <w:rsid w:val="008E224C"/>
    <w:rsid w:val="008E2257"/>
    <w:rsid w:val="008E233B"/>
    <w:rsid w:val="008E2501"/>
    <w:rsid w:val="008E268E"/>
    <w:rsid w:val="008E2B8F"/>
    <w:rsid w:val="008E2BEC"/>
    <w:rsid w:val="008E2D31"/>
    <w:rsid w:val="008E2E4E"/>
    <w:rsid w:val="008E362D"/>
    <w:rsid w:val="008E375F"/>
    <w:rsid w:val="008E3AE8"/>
    <w:rsid w:val="008E3C8C"/>
    <w:rsid w:val="008E3D8C"/>
    <w:rsid w:val="008E3E4A"/>
    <w:rsid w:val="008E3F77"/>
    <w:rsid w:val="008E3F90"/>
    <w:rsid w:val="008E4237"/>
    <w:rsid w:val="008E42C6"/>
    <w:rsid w:val="008E4373"/>
    <w:rsid w:val="008E47C0"/>
    <w:rsid w:val="008E5720"/>
    <w:rsid w:val="008E5F04"/>
    <w:rsid w:val="008E68F8"/>
    <w:rsid w:val="008E69DF"/>
    <w:rsid w:val="008E6A98"/>
    <w:rsid w:val="008E6B51"/>
    <w:rsid w:val="008E6E8C"/>
    <w:rsid w:val="008E6FB0"/>
    <w:rsid w:val="008E725B"/>
    <w:rsid w:val="008E74F5"/>
    <w:rsid w:val="008E76B9"/>
    <w:rsid w:val="008E76C8"/>
    <w:rsid w:val="008E7940"/>
    <w:rsid w:val="008E7A2E"/>
    <w:rsid w:val="008E7A81"/>
    <w:rsid w:val="008F0155"/>
    <w:rsid w:val="008F027E"/>
    <w:rsid w:val="008F0544"/>
    <w:rsid w:val="008F0776"/>
    <w:rsid w:val="008F0C05"/>
    <w:rsid w:val="008F0E27"/>
    <w:rsid w:val="008F0FAF"/>
    <w:rsid w:val="008F1044"/>
    <w:rsid w:val="008F1365"/>
    <w:rsid w:val="008F1396"/>
    <w:rsid w:val="008F14C8"/>
    <w:rsid w:val="008F1B19"/>
    <w:rsid w:val="008F1B89"/>
    <w:rsid w:val="008F1C6C"/>
    <w:rsid w:val="008F1E6A"/>
    <w:rsid w:val="008F21DB"/>
    <w:rsid w:val="008F27EC"/>
    <w:rsid w:val="008F2A84"/>
    <w:rsid w:val="008F2AF8"/>
    <w:rsid w:val="008F2E2C"/>
    <w:rsid w:val="008F2E7B"/>
    <w:rsid w:val="008F32DB"/>
    <w:rsid w:val="008F33B2"/>
    <w:rsid w:val="008F3B32"/>
    <w:rsid w:val="008F3D66"/>
    <w:rsid w:val="008F3EED"/>
    <w:rsid w:val="008F4952"/>
    <w:rsid w:val="008F4B0B"/>
    <w:rsid w:val="008F56B3"/>
    <w:rsid w:val="008F5AF4"/>
    <w:rsid w:val="008F5B00"/>
    <w:rsid w:val="008F5FAD"/>
    <w:rsid w:val="008F6234"/>
    <w:rsid w:val="008F6AF4"/>
    <w:rsid w:val="008F6B10"/>
    <w:rsid w:val="008F6B31"/>
    <w:rsid w:val="008F6C2C"/>
    <w:rsid w:val="008F6D39"/>
    <w:rsid w:val="008F6F11"/>
    <w:rsid w:val="008F7363"/>
    <w:rsid w:val="008F754D"/>
    <w:rsid w:val="008F76BC"/>
    <w:rsid w:val="008F770E"/>
    <w:rsid w:val="008F7C97"/>
    <w:rsid w:val="008F7D2D"/>
    <w:rsid w:val="008F7E27"/>
    <w:rsid w:val="008F7F90"/>
    <w:rsid w:val="009010E0"/>
    <w:rsid w:val="00901178"/>
    <w:rsid w:val="00902227"/>
    <w:rsid w:val="00902601"/>
    <w:rsid w:val="00902704"/>
    <w:rsid w:val="009032D5"/>
    <w:rsid w:val="009033FF"/>
    <w:rsid w:val="00903E1F"/>
    <w:rsid w:val="00904D04"/>
    <w:rsid w:val="00904DCE"/>
    <w:rsid w:val="00904EC5"/>
    <w:rsid w:val="00905193"/>
    <w:rsid w:val="009052F8"/>
    <w:rsid w:val="00905848"/>
    <w:rsid w:val="00905DA5"/>
    <w:rsid w:val="00905DEC"/>
    <w:rsid w:val="0090639F"/>
    <w:rsid w:val="0090686E"/>
    <w:rsid w:val="009068D7"/>
    <w:rsid w:val="00906E84"/>
    <w:rsid w:val="00907A41"/>
    <w:rsid w:val="00910DC1"/>
    <w:rsid w:val="00911249"/>
    <w:rsid w:val="00911891"/>
    <w:rsid w:val="009118B2"/>
    <w:rsid w:val="00911A32"/>
    <w:rsid w:val="00911A4F"/>
    <w:rsid w:val="00912248"/>
    <w:rsid w:val="00912796"/>
    <w:rsid w:val="009127A9"/>
    <w:rsid w:val="00912972"/>
    <w:rsid w:val="00912990"/>
    <w:rsid w:val="00912BC2"/>
    <w:rsid w:val="00912C99"/>
    <w:rsid w:val="0091310D"/>
    <w:rsid w:val="009136AC"/>
    <w:rsid w:val="00913ABB"/>
    <w:rsid w:val="00913B17"/>
    <w:rsid w:val="00913B6E"/>
    <w:rsid w:val="00913E21"/>
    <w:rsid w:val="00914109"/>
    <w:rsid w:val="009148F2"/>
    <w:rsid w:val="009149F9"/>
    <w:rsid w:val="00914DED"/>
    <w:rsid w:val="00915020"/>
    <w:rsid w:val="0091536C"/>
    <w:rsid w:val="009159BE"/>
    <w:rsid w:val="009161DA"/>
    <w:rsid w:val="009162D0"/>
    <w:rsid w:val="009171E7"/>
    <w:rsid w:val="00917945"/>
    <w:rsid w:val="00920B0D"/>
    <w:rsid w:val="00920C61"/>
    <w:rsid w:val="0092176F"/>
    <w:rsid w:val="0092181F"/>
    <w:rsid w:val="00921AB3"/>
    <w:rsid w:val="00921AE2"/>
    <w:rsid w:val="00921AFE"/>
    <w:rsid w:val="00921D99"/>
    <w:rsid w:val="0092224A"/>
    <w:rsid w:val="009222B7"/>
    <w:rsid w:val="00922A1C"/>
    <w:rsid w:val="00922A2A"/>
    <w:rsid w:val="00922C5F"/>
    <w:rsid w:val="009232FC"/>
    <w:rsid w:val="009234B4"/>
    <w:rsid w:val="00923579"/>
    <w:rsid w:val="00923592"/>
    <w:rsid w:val="0092369C"/>
    <w:rsid w:val="009236C8"/>
    <w:rsid w:val="00923858"/>
    <w:rsid w:val="00923CA0"/>
    <w:rsid w:val="00924126"/>
    <w:rsid w:val="009241FC"/>
    <w:rsid w:val="0092427D"/>
    <w:rsid w:val="0092508D"/>
    <w:rsid w:val="00925535"/>
    <w:rsid w:val="009259EC"/>
    <w:rsid w:val="00925B3F"/>
    <w:rsid w:val="00925D1F"/>
    <w:rsid w:val="0092645B"/>
    <w:rsid w:val="009265F5"/>
    <w:rsid w:val="00927024"/>
    <w:rsid w:val="0092707D"/>
    <w:rsid w:val="00927139"/>
    <w:rsid w:val="00927444"/>
    <w:rsid w:val="009277EE"/>
    <w:rsid w:val="00930333"/>
    <w:rsid w:val="00930761"/>
    <w:rsid w:val="009309DE"/>
    <w:rsid w:val="00930C72"/>
    <w:rsid w:val="00930D3B"/>
    <w:rsid w:val="00931009"/>
    <w:rsid w:val="009310CE"/>
    <w:rsid w:val="00931199"/>
    <w:rsid w:val="009315EE"/>
    <w:rsid w:val="00931B63"/>
    <w:rsid w:val="00931D92"/>
    <w:rsid w:val="00931DCB"/>
    <w:rsid w:val="009320EA"/>
    <w:rsid w:val="00932466"/>
    <w:rsid w:val="00932882"/>
    <w:rsid w:val="00933121"/>
    <w:rsid w:val="00933977"/>
    <w:rsid w:val="0093433D"/>
    <w:rsid w:val="009345FB"/>
    <w:rsid w:val="00934614"/>
    <w:rsid w:val="00934FAE"/>
    <w:rsid w:val="00934FED"/>
    <w:rsid w:val="00935654"/>
    <w:rsid w:val="00935DD5"/>
    <w:rsid w:val="009361FA"/>
    <w:rsid w:val="00936ACD"/>
    <w:rsid w:val="00937151"/>
    <w:rsid w:val="00937573"/>
    <w:rsid w:val="00937FE4"/>
    <w:rsid w:val="009403E9"/>
    <w:rsid w:val="0094053E"/>
    <w:rsid w:val="00940575"/>
    <w:rsid w:val="009406E8"/>
    <w:rsid w:val="009406F3"/>
    <w:rsid w:val="00940805"/>
    <w:rsid w:val="009408A2"/>
    <w:rsid w:val="0094092A"/>
    <w:rsid w:val="00941336"/>
    <w:rsid w:val="0094245D"/>
    <w:rsid w:val="00942522"/>
    <w:rsid w:val="00942633"/>
    <w:rsid w:val="00942C43"/>
    <w:rsid w:val="00943300"/>
    <w:rsid w:val="00943E0B"/>
    <w:rsid w:val="00943E5F"/>
    <w:rsid w:val="00943FA1"/>
    <w:rsid w:val="0094405B"/>
    <w:rsid w:val="009440CD"/>
    <w:rsid w:val="0094422A"/>
    <w:rsid w:val="009442DF"/>
    <w:rsid w:val="0094454C"/>
    <w:rsid w:val="00944A91"/>
    <w:rsid w:val="00944B53"/>
    <w:rsid w:val="00944C28"/>
    <w:rsid w:val="00945553"/>
    <w:rsid w:val="0094607B"/>
    <w:rsid w:val="00946AE7"/>
    <w:rsid w:val="00946FB6"/>
    <w:rsid w:val="00947475"/>
    <w:rsid w:val="009474E2"/>
    <w:rsid w:val="009477F7"/>
    <w:rsid w:val="0094784E"/>
    <w:rsid w:val="0094791C"/>
    <w:rsid w:val="00950022"/>
    <w:rsid w:val="00950716"/>
    <w:rsid w:val="00950941"/>
    <w:rsid w:val="00950ACF"/>
    <w:rsid w:val="00950B45"/>
    <w:rsid w:val="0095186F"/>
    <w:rsid w:val="009518CC"/>
    <w:rsid w:val="00951B3B"/>
    <w:rsid w:val="00951FC1"/>
    <w:rsid w:val="00952046"/>
    <w:rsid w:val="00952338"/>
    <w:rsid w:val="00952ADF"/>
    <w:rsid w:val="00953227"/>
    <w:rsid w:val="0095336F"/>
    <w:rsid w:val="00953BFF"/>
    <w:rsid w:val="00953D91"/>
    <w:rsid w:val="0095443B"/>
    <w:rsid w:val="00954939"/>
    <w:rsid w:val="009553B0"/>
    <w:rsid w:val="00955470"/>
    <w:rsid w:val="00955518"/>
    <w:rsid w:val="0095596E"/>
    <w:rsid w:val="0095596F"/>
    <w:rsid w:val="00955C2D"/>
    <w:rsid w:val="00955C91"/>
    <w:rsid w:val="00955DA6"/>
    <w:rsid w:val="00956031"/>
    <w:rsid w:val="00956081"/>
    <w:rsid w:val="009565F0"/>
    <w:rsid w:val="009565F6"/>
    <w:rsid w:val="00956873"/>
    <w:rsid w:val="00956D63"/>
    <w:rsid w:val="0095701B"/>
    <w:rsid w:val="00957358"/>
    <w:rsid w:val="009573E1"/>
    <w:rsid w:val="0095758A"/>
    <w:rsid w:val="00957CF9"/>
    <w:rsid w:val="00957F11"/>
    <w:rsid w:val="00960029"/>
    <w:rsid w:val="00960183"/>
    <w:rsid w:val="009603E8"/>
    <w:rsid w:val="0096040D"/>
    <w:rsid w:val="00960AB4"/>
    <w:rsid w:val="00960BD7"/>
    <w:rsid w:val="00960F83"/>
    <w:rsid w:val="009610FE"/>
    <w:rsid w:val="009619C1"/>
    <w:rsid w:val="00961E3D"/>
    <w:rsid w:val="00962114"/>
    <w:rsid w:val="00962400"/>
    <w:rsid w:val="00962D26"/>
    <w:rsid w:val="00962E6D"/>
    <w:rsid w:val="00962FA4"/>
    <w:rsid w:val="00963A10"/>
    <w:rsid w:val="00963A57"/>
    <w:rsid w:val="00963DAD"/>
    <w:rsid w:val="00964181"/>
    <w:rsid w:val="009642B1"/>
    <w:rsid w:val="00964712"/>
    <w:rsid w:val="009648D5"/>
    <w:rsid w:val="0096491B"/>
    <w:rsid w:val="00964CAA"/>
    <w:rsid w:val="00964F83"/>
    <w:rsid w:val="00964FC6"/>
    <w:rsid w:val="00965214"/>
    <w:rsid w:val="00965E55"/>
    <w:rsid w:val="00966267"/>
    <w:rsid w:val="00966748"/>
    <w:rsid w:val="00966B89"/>
    <w:rsid w:val="00967EAE"/>
    <w:rsid w:val="00967F7B"/>
    <w:rsid w:val="0097050E"/>
    <w:rsid w:val="0097078E"/>
    <w:rsid w:val="00970FFA"/>
    <w:rsid w:val="00971023"/>
    <w:rsid w:val="00971456"/>
    <w:rsid w:val="00971D5B"/>
    <w:rsid w:val="00971EA5"/>
    <w:rsid w:val="00971F44"/>
    <w:rsid w:val="009721B2"/>
    <w:rsid w:val="009721FB"/>
    <w:rsid w:val="0097240C"/>
    <w:rsid w:val="00972E62"/>
    <w:rsid w:val="00973436"/>
    <w:rsid w:val="0097346D"/>
    <w:rsid w:val="0097374C"/>
    <w:rsid w:val="00973A74"/>
    <w:rsid w:val="009744C6"/>
    <w:rsid w:val="00974EE1"/>
    <w:rsid w:val="00975369"/>
    <w:rsid w:val="00975628"/>
    <w:rsid w:val="009756AC"/>
    <w:rsid w:val="00975A53"/>
    <w:rsid w:val="00975ADF"/>
    <w:rsid w:val="00975DF9"/>
    <w:rsid w:val="00976453"/>
    <w:rsid w:val="00976722"/>
    <w:rsid w:val="00976A19"/>
    <w:rsid w:val="00976C21"/>
    <w:rsid w:val="00976F4F"/>
    <w:rsid w:val="0097700C"/>
    <w:rsid w:val="0097716E"/>
    <w:rsid w:val="009773D6"/>
    <w:rsid w:val="00977425"/>
    <w:rsid w:val="009775C9"/>
    <w:rsid w:val="0097776C"/>
    <w:rsid w:val="00977DFB"/>
    <w:rsid w:val="00977E19"/>
    <w:rsid w:val="00977E65"/>
    <w:rsid w:val="00980130"/>
    <w:rsid w:val="0098037B"/>
    <w:rsid w:val="0098061E"/>
    <w:rsid w:val="00980BA1"/>
    <w:rsid w:val="0098111E"/>
    <w:rsid w:val="00981881"/>
    <w:rsid w:val="00981923"/>
    <w:rsid w:val="00981956"/>
    <w:rsid w:val="00981E64"/>
    <w:rsid w:val="00981E96"/>
    <w:rsid w:val="009824CB"/>
    <w:rsid w:val="00982761"/>
    <w:rsid w:val="00982766"/>
    <w:rsid w:val="009828D4"/>
    <w:rsid w:val="00982B11"/>
    <w:rsid w:val="00982C54"/>
    <w:rsid w:val="00982D03"/>
    <w:rsid w:val="009831E9"/>
    <w:rsid w:val="009833DD"/>
    <w:rsid w:val="009835FE"/>
    <w:rsid w:val="009836DC"/>
    <w:rsid w:val="009838B2"/>
    <w:rsid w:val="00984350"/>
    <w:rsid w:val="00984C5E"/>
    <w:rsid w:val="00984C8E"/>
    <w:rsid w:val="00984F08"/>
    <w:rsid w:val="009858A7"/>
    <w:rsid w:val="00985DC8"/>
    <w:rsid w:val="009861EE"/>
    <w:rsid w:val="0098638C"/>
    <w:rsid w:val="00986CB7"/>
    <w:rsid w:val="00986EBF"/>
    <w:rsid w:val="0098788C"/>
    <w:rsid w:val="009879DA"/>
    <w:rsid w:val="009901C3"/>
    <w:rsid w:val="00990420"/>
    <w:rsid w:val="00990846"/>
    <w:rsid w:val="00990B89"/>
    <w:rsid w:val="00990BE4"/>
    <w:rsid w:val="00990F3E"/>
    <w:rsid w:val="00991DFB"/>
    <w:rsid w:val="00992639"/>
    <w:rsid w:val="00992ABA"/>
    <w:rsid w:val="00992D12"/>
    <w:rsid w:val="009931C3"/>
    <w:rsid w:val="00993423"/>
    <w:rsid w:val="00993AF7"/>
    <w:rsid w:val="00993B7E"/>
    <w:rsid w:val="00993B85"/>
    <w:rsid w:val="00993FA2"/>
    <w:rsid w:val="00994058"/>
    <w:rsid w:val="00994089"/>
    <w:rsid w:val="00994182"/>
    <w:rsid w:val="00994A7F"/>
    <w:rsid w:val="00995047"/>
    <w:rsid w:val="00995889"/>
    <w:rsid w:val="00995C60"/>
    <w:rsid w:val="00995E69"/>
    <w:rsid w:val="0099661E"/>
    <w:rsid w:val="00996939"/>
    <w:rsid w:val="009975E8"/>
    <w:rsid w:val="009977F0"/>
    <w:rsid w:val="00997C03"/>
    <w:rsid w:val="009A0651"/>
    <w:rsid w:val="009A0A6B"/>
    <w:rsid w:val="009A0E1C"/>
    <w:rsid w:val="009A117B"/>
    <w:rsid w:val="009A12F2"/>
    <w:rsid w:val="009A1484"/>
    <w:rsid w:val="009A26E4"/>
    <w:rsid w:val="009A2AD6"/>
    <w:rsid w:val="009A2D7F"/>
    <w:rsid w:val="009A2EE5"/>
    <w:rsid w:val="009A2F3F"/>
    <w:rsid w:val="009A3AA9"/>
    <w:rsid w:val="009A3EE7"/>
    <w:rsid w:val="009A3EFF"/>
    <w:rsid w:val="009A41FD"/>
    <w:rsid w:val="009A43E5"/>
    <w:rsid w:val="009A489B"/>
    <w:rsid w:val="009A4B9B"/>
    <w:rsid w:val="009A4CE4"/>
    <w:rsid w:val="009A5129"/>
    <w:rsid w:val="009A5E91"/>
    <w:rsid w:val="009A6C8C"/>
    <w:rsid w:val="009A75D2"/>
    <w:rsid w:val="009A7843"/>
    <w:rsid w:val="009A7957"/>
    <w:rsid w:val="009A7B71"/>
    <w:rsid w:val="009A7D52"/>
    <w:rsid w:val="009B003F"/>
    <w:rsid w:val="009B02C3"/>
    <w:rsid w:val="009B0BB8"/>
    <w:rsid w:val="009B110F"/>
    <w:rsid w:val="009B18B9"/>
    <w:rsid w:val="009B1F07"/>
    <w:rsid w:val="009B2135"/>
    <w:rsid w:val="009B21E2"/>
    <w:rsid w:val="009B2930"/>
    <w:rsid w:val="009B2D12"/>
    <w:rsid w:val="009B31DB"/>
    <w:rsid w:val="009B3860"/>
    <w:rsid w:val="009B3B29"/>
    <w:rsid w:val="009B3B4B"/>
    <w:rsid w:val="009B3FC9"/>
    <w:rsid w:val="009B409E"/>
    <w:rsid w:val="009B4775"/>
    <w:rsid w:val="009B4D7C"/>
    <w:rsid w:val="009B4F81"/>
    <w:rsid w:val="009B52C2"/>
    <w:rsid w:val="009B5355"/>
    <w:rsid w:val="009B578B"/>
    <w:rsid w:val="009B5B2A"/>
    <w:rsid w:val="009B5D20"/>
    <w:rsid w:val="009B6556"/>
    <w:rsid w:val="009B67EF"/>
    <w:rsid w:val="009B6F83"/>
    <w:rsid w:val="009B6F97"/>
    <w:rsid w:val="009C0596"/>
    <w:rsid w:val="009C0DDC"/>
    <w:rsid w:val="009C1308"/>
    <w:rsid w:val="009C1564"/>
    <w:rsid w:val="009C18B3"/>
    <w:rsid w:val="009C1DE6"/>
    <w:rsid w:val="009C1E4F"/>
    <w:rsid w:val="009C20DB"/>
    <w:rsid w:val="009C24B8"/>
    <w:rsid w:val="009C26A8"/>
    <w:rsid w:val="009C282B"/>
    <w:rsid w:val="009C2B4F"/>
    <w:rsid w:val="009C2DC6"/>
    <w:rsid w:val="009C2F35"/>
    <w:rsid w:val="009C302C"/>
    <w:rsid w:val="009C3259"/>
    <w:rsid w:val="009C3278"/>
    <w:rsid w:val="009C3467"/>
    <w:rsid w:val="009C35BE"/>
    <w:rsid w:val="009C384A"/>
    <w:rsid w:val="009C40FC"/>
    <w:rsid w:val="009C4140"/>
    <w:rsid w:val="009C44B2"/>
    <w:rsid w:val="009C4B8E"/>
    <w:rsid w:val="009C4C74"/>
    <w:rsid w:val="009C5371"/>
    <w:rsid w:val="009C549D"/>
    <w:rsid w:val="009C56C5"/>
    <w:rsid w:val="009C61FC"/>
    <w:rsid w:val="009C632B"/>
    <w:rsid w:val="009C6496"/>
    <w:rsid w:val="009C65D6"/>
    <w:rsid w:val="009C6AA4"/>
    <w:rsid w:val="009C7717"/>
    <w:rsid w:val="009C7897"/>
    <w:rsid w:val="009C7BF1"/>
    <w:rsid w:val="009C7DA5"/>
    <w:rsid w:val="009C7F03"/>
    <w:rsid w:val="009D0876"/>
    <w:rsid w:val="009D0FC2"/>
    <w:rsid w:val="009D11FD"/>
    <w:rsid w:val="009D1229"/>
    <w:rsid w:val="009D20A7"/>
    <w:rsid w:val="009D286E"/>
    <w:rsid w:val="009D2C0C"/>
    <w:rsid w:val="009D2D76"/>
    <w:rsid w:val="009D36C1"/>
    <w:rsid w:val="009D36CF"/>
    <w:rsid w:val="009D3B18"/>
    <w:rsid w:val="009D4279"/>
    <w:rsid w:val="009D450D"/>
    <w:rsid w:val="009D4A8B"/>
    <w:rsid w:val="009D51E2"/>
    <w:rsid w:val="009D617C"/>
    <w:rsid w:val="009D64ED"/>
    <w:rsid w:val="009D65A1"/>
    <w:rsid w:val="009D6981"/>
    <w:rsid w:val="009D7B4D"/>
    <w:rsid w:val="009D7C7F"/>
    <w:rsid w:val="009D7CC6"/>
    <w:rsid w:val="009D7E4A"/>
    <w:rsid w:val="009E0469"/>
    <w:rsid w:val="009E0EC3"/>
    <w:rsid w:val="009E166A"/>
    <w:rsid w:val="009E1985"/>
    <w:rsid w:val="009E1AEA"/>
    <w:rsid w:val="009E1CE7"/>
    <w:rsid w:val="009E1F78"/>
    <w:rsid w:val="009E1F90"/>
    <w:rsid w:val="009E1FD1"/>
    <w:rsid w:val="009E2430"/>
    <w:rsid w:val="009E2486"/>
    <w:rsid w:val="009E25D7"/>
    <w:rsid w:val="009E290D"/>
    <w:rsid w:val="009E2D55"/>
    <w:rsid w:val="009E2E98"/>
    <w:rsid w:val="009E2F91"/>
    <w:rsid w:val="009E3022"/>
    <w:rsid w:val="009E32A0"/>
    <w:rsid w:val="009E32B9"/>
    <w:rsid w:val="009E3648"/>
    <w:rsid w:val="009E394B"/>
    <w:rsid w:val="009E39B9"/>
    <w:rsid w:val="009E4504"/>
    <w:rsid w:val="009E4565"/>
    <w:rsid w:val="009E4951"/>
    <w:rsid w:val="009E49D1"/>
    <w:rsid w:val="009E51DC"/>
    <w:rsid w:val="009E5561"/>
    <w:rsid w:val="009E591F"/>
    <w:rsid w:val="009E6013"/>
    <w:rsid w:val="009E6319"/>
    <w:rsid w:val="009E639B"/>
    <w:rsid w:val="009E6A72"/>
    <w:rsid w:val="009E6EF5"/>
    <w:rsid w:val="009E7095"/>
    <w:rsid w:val="009E724A"/>
    <w:rsid w:val="009F0572"/>
    <w:rsid w:val="009F09DE"/>
    <w:rsid w:val="009F0DB1"/>
    <w:rsid w:val="009F0F86"/>
    <w:rsid w:val="009F16B5"/>
    <w:rsid w:val="009F1963"/>
    <w:rsid w:val="009F1A82"/>
    <w:rsid w:val="009F1CED"/>
    <w:rsid w:val="009F1D04"/>
    <w:rsid w:val="009F23B6"/>
    <w:rsid w:val="009F2A1E"/>
    <w:rsid w:val="009F2D53"/>
    <w:rsid w:val="009F300E"/>
    <w:rsid w:val="009F334F"/>
    <w:rsid w:val="009F33B3"/>
    <w:rsid w:val="009F3766"/>
    <w:rsid w:val="009F39F4"/>
    <w:rsid w:val="009F3CE7"/>
    <w:rsid w:val="009F3EE9"/>
    <w:rsid w:val="009F4306"/>
    <w:rsid w:val="009F4F7E"/>
    <w:rsid w:val="009F5120"/>
    <w:rsid w:val="009F51D2"/>
    <w:rsid w:val="009F5333"/>
    <w:rsid w:val="009F5470"/>
    <w:rsid w:val="009F5590"/>
    <w:rsid w:val="009F5F9F"/>
    <w:rsid w:val="009F63DA"/>
    <w:rsid w:val="009F6427"/>
    <w:rsid w:val="009F64ED"/>
    <w:rsid w:val="009F65D4"/>
    <w:rsid w:val="009F6BC4"/>
    <w:rsid w:val="009F6CDB"/>
    <w:rsid w:val="009F6E30"/>
    <w:rsid w:val="009F712D"/>
    <w:rsid w:val="009F72E3"/>
    <w:rsid w:val="009F7C1C"/>
    <w:rsid w:val="009F7D81"/>
    <w:rsid w:val="00A00353"/>
    <w:rsid w:val="00A00704"/>
    <w:rsid w:val="00A0076B"/>
    <w:rsid w:val="00A00AFF"/>
    <w:rsid w:val="00A00F0B"/>
    <w:rsid w:val="00A00FCA"/>
    <w:rsid w:val="00A01372"/>
    <w:rsid w:val="00A01401"/>
    <w:rsid w:val="00A016F8"/>
    <w:rsid w:val="00A01875"/>
    <w:rsid w:val="00A01908"/>
    <w:rsid w:val="00A025BF"/>
    <w:rsid w:val="00A02A38"/>
    <w:rsid w:val="00A02C0C"/>
    <w:rsid w:val="00A02C56"/>
    <w:rsid w:val="00A0318B"/>
    <w:rsid w:val="00A035E6"/>
    <w:rsid w:val="00A0383A"/>
    <w:rsid w:val="00A03EF2"/>
    <w:rsid w:val="00A043E6"/>
    <w:rsid w:val="00A044C5"/>
    <w:rsid w:val="00A0486D"/>
    <w:rsid w:val="00A04FFC"/>
    <w:rsid w:val="00A0577F"/>
    <w:rsid w:val="00A057A5"/>
    <w:rsid w:val="00A05CB6"/>
    <w:rsid w:val="00A05D56"/>
    <w:rsid w:val="00A06C18"/>
    <w:rsid w:val="00A06C61"/>
    <w:rsid w:val="00A06D24"/>
    <w:rsid w:val="00A07A02"/>
    <w:rsid w:val="00A07D33"/>
    <w:rsid w:val="00A10342"/>
    <w:rsid w:val="00A10602"/>
    <w:rsid w:val="00A10651"/>
    <w:rsid w:val="00A10788"/>
    <w:rsid w:val="00A10C3F"/>
    <w:rsid w:val="00A10D83"/>
    <w:rsid w:val="00A10DDB"/>
    <w:rsid w:val="00A10FAE"/>
    <w:rsid w:val="00A116D6"/>
    <w:rsid w:val="00A1180B"/>
    <w:rsid w:val="00A118F9"/>
    <w:rsid w:val="00A11F5A"/>
    <w:rsid w:val="00A11FF3"/>
    <w:rsid w:val="00A120FF"/>
    <w:rsid w:val="00A125BD"/>
    <w:rsid w:val="00A126EC"/>
    <w:rsid w:val="00A12984"/>
    <w:rsid w:val="00A12C4E"/>
    <w:rsid w:val="00A12DD3"/>
    <w:rsid w:val="00A12F0D"/>
    <w:rsid w:val="00A13133"/>
    <w:rsid w:val="00A13160"/>
    <w:rsid w:val="00A13373"/>
    <w:rsid w:val="00A13EA7"/>
    <w:rsid w:val="00A145AC"/>
    <w:rsid w:val="00A14AF5"/>
    <w:rsid w:val="00A14CD0"/>
    <w:rsid w:val="00A153C5"/>
    <w:rsid w:val="00A155CE"/>
    <w:rsid w:val="00A15852"/>
    <w:rsid w:val="00A1591F"/>
    <w:rsid w:val="00A15EB5"/>
    <w:rsid w:val="00A1658E"/>
    <w:rsid w:val="00A166EA"/>
    <w:rsid w:val="00A1702C"/>
    <w:rsid w:val="00A17324"/>
    <w:rsid w:val="00A173D2"/>
    <w:rsid w:val="00A1763E"/>
    <w:rsid w:val="00A17CB1"/>
    <w:rsid w:val="00A17EAC"/>
    <w:rsid w:val="00A202CC"/>
    <w:rsid w:val="00A205ED"/>
    <w:rsid w:val="00A20B90"/>
    <w:rsid w:val="00A20E00"/>
    <w:rsid w:val="00A21532"/>
    <w:rsid w:val="00A21872"/>
    <w:rsid w:val="00A21962"/>
    <w:rsid w:val="00A21C49"/>
    <w:rsid w:val="00A21F52"/>
    <w:rsid w:val="00A22043"/>
    <w:rsid w:val="00A22157"/>
    <w:rsid w:val="00A22456"/>
    <w:rsid w:val="00A228FB"/>
    <w:rsid w:val="00A22985"/>
    <w:rsid w:val="00A22BB0"/>
    <w:rsid w:val="00A22DD5"/>
    <w:rsid w:val="00A2309D"/>
    <w:rsid w:val="00A23140"/>
    <w:rsid w:val="00A2343F"/>
    <w:rsid w:val="00A23601"/>
    <w:rsid w:val="00A2367F"/>
    <w:rsid w:val="00A242FD"/>
    <w:rsid w:val="00A255E2"/>
    <w:rsid w:val="00A25BD6"/>
    <w:rsid w:val="00A263CA"/>
    <w:rsid w:val="00A26625"/>
    <w:rsid w:val="00A26948"/>
    <w:rsid w:val="00A26CA0"/>
    <w:rsid w:val="00A26F14"/>
    <w:rsid w:val="00A270AC"/>
    <w:rsid w:val="00A27DE7"/>
    <w:rsid w:val="00A27F97"/>
    <w:rsid w:val="00A27FB1"/>
    <w:rsid w:val="00A301D0"/>
    <w:rsid w:val="00A303B3"/>
    <w:rsid w:val="00A303E6"/>
    <w:rsid w:val="00A30B56"/>
    <w:rsid w:val="00A317A5"/>
    <w:rsid w:val="00A31C52"/>
    <w:rsid w:val="00A32123"/>
    <w:rsid w:val="00A321F3"/>
    <w:rsid w:val="00A333FA"/>
    <w:rsid w:val="00A3344F"/>
    <w:rsid w:val="00A340A9"/>
    <w:rsid w:val="00A344ED"/>
    <w:rsid w:val="00A345D8"/>
    <w:rsid w:val="00A3568B"/>
    <w:rsid w:val="00A35908"/>
    <w:rsid w:val="00A35A7C"/>
    <w:rsid w:val="00A36017"/>
    <w:rsid w:val="00A36B1A"/>
    <w:rsid w:val="00A37ACE"/>
    <w:rsid w:val="00A37F09"/>
    <w:rsid w:val="00A40121"/>
    <w:rsid w:val="00A40552"/>
    <w:rsid w:val="00A40A92"/>
    <w:rsid w:val="00A40C6B"/>
    <w:rsid w:val="00A410C3"/>
    <w:rsid w:val="00A41496"/>
    <w:rsid w:val="00A414D5"/>
    <w:rsid w:val="00A41578"/>
    <w:rsid w:val="00A41917"/>
    <w:rsid w:val="00A41B88"/>
    <w:rsid w:val="00A41DF8"/>
    <w:rsid w:val="00A4214D"/>
    <w:rsid w:val="00A424A5"/>
    <w:rsid w:val="00A4253C"/>
    <w:rsid w:val="00A4299F"/>
    <w:rsid w:val="00A42A0B"/>
    <w:rsid w:val="00A42B94"/>
    <w:rsid w:val="00A42CFB"/>
    <w:rsid w:val="00A42D42"/>
    <w:rsid w:val="00A431EB"/>
    <w:rsid w:val="00A43265"/>
    <w:rsid w:val="00A432FF"/>
    <w:rsid w:val="00A43A77"/>
    <w:rsid w:val="00A43AFF"/>
    <w:rsid w:val="00A43C76"/>
    <w:rsid w:val="00A44367"/>
    <w:rsid w:val="00A443AC"/>
    <w:rsid w:val="00A447E1"/>
    <w:rsid w:val="00A44A5E"/>
    <w:rsid w:val="00A44AF6"/>
    <w:rsid w:val="00A44D88"/>
    <w:rsid w:val="00A44E5D"/>
    <w:rsid w:val="00A453B2"/>
    <w:rsid w:val="00A457D1"/>
    <w:rsid w:val="00A45ABA"/>
    <w:rsid w:val="00A45B3B"/>
    <w:rsid w:val="00A45FEF"/>
    <w:rsid w:val="00A46A00"/>
    <w:rsid w:val="00A46AF3"/>
    <w:rsid w:val="00A46EC4"/>
    <w:rsid w:val="00A473F5"/>
    <w:rsid w:val="00A474F6"/>
    <w:rsid w:val="00A477FC"/>
    <w:rsid w:val="00A47DFD"/>
    <w:rsid w:val="00A501B9"/>
    <w:rsid w:val="00A50693"/>
    <w:rsid w:val="00A508B7"/>
    <w:rsid w:val="00A50C6A"/>
    <w:rsid w:val="00A51125"/>
    <w:rsid w:val="00A52005"/>
    <w:rsid w:val="00A52068"/>
    <w:rsid w:val="00A52FE6"/>
    <w:rsid w:val="00A54CBD"/>
    <w:rsid w:val="00A54FE1"/>
    <w:rsid w:val="00A55328"/>
    <w:rsid w:val="00A553D3"/>
    <w:rsid w:val="00A557F5"/>
    <w:rsid w:val="00A55EFB"/>
    <w:rsid w:val="00A564FE"/>
    <w:rsid w:val="00A56765"/>
    <w:rsid w:val="00A5696C"/>
    <w:rsid w:val="00A56B09"/>
    <w:rsid w:val="00A56D88"/>
    <w:rsid w:val="00A56F10"/>
    <w:rsid w:val="00A56F3D"/>
    <w:rsid w:val="00A572C3"/>
    <w:rsid w:val="00A57416"/>
    <w:rsid w:val="00A57957"/>
    <w:rsid w:val="00A57A4E"/>
    <w:rsid w:val="00A57BBA"/>
    <w:rsid w:val="00A57CAE"/>
    <w:rsid w:val="00A60091"/>
    <w:rsid w:val="00A603C1"/>
    <w:rsid w:val="00A60548"/>
    <w:rsid w:val="00A60741"/>
    <w:rsid w:val="00A6077C"/>
    <w:rsid w:val="00A61662"/>
    <w:rsid w:val="00A617FC"/>
    <w:rsid w:val="00A61B1E"/>
    <w:rsid w:val="00A61B74"/>
    <w:rsid w:val="00A61E3D"/>
    <w:rsid w:val="00A6277E"/>
    <w:rsid w:val="00A63085"/>
    <w:rsid w:val="00A63349"/>
    <w:rsid w:val="00A6340B"/>
    <w:rsid w:val="00A635D4"/>
    <w:rsid w:val="00A63732"/>
    <w:rsid w:val="00A6455B"/>
    <w:rsid w:val="00A645A1"/>
    <w:rsid w:val="00A648D9"/>
    <w:rsid w:val="00A64CAA"/>
    <w:rsid w:val="00A64EF4"/>
    <w:rsid w:val="00A64FC6"/>
    <w:rsid w:val="00A6571A"/>
    <w:rsid w:val="00A65A80"/>
    <w:rsid w:val="00A6609E"/>
    <w:rsid w:val="00A66367"/>
    <w:rsid w:val="00A667D7"/>
    <w:rsid w:val="00A6688E"/>
    <w:rsid w:val="00A66A25"/>
    <w:rsid w:val="00A66F77"/>
    <w:rsid w:val="00A6700D"/>
    <w:rsid w:val="00A67272"/>
    <w:rsid w:val="00A677A1"/>
    <w:rsid w:val="00A67BBF"/>
    <w:rsid w:val="00A67D0A"/>
    <w:rsid w:val="00A67DDA"/>
    <w:rsid w:val="00A7001F"/>
    <w:rsid w:val="00A709E7"/>
    <w:rsid w:val="00A70D54"/>
    <w:rsid w:val="00A70F77"/>
    <w:rsid w:val="00A710D0"/>
    <w:rsid w:val="00A712A3"/>
    <w:rsid w:val="00A7146D"/>
    <w:rsid w:val="00A71606"/>
    <w:rsid w:val="00A71C85"/>
    <w:rsid w:val="00A71F89"/>
    <w:rsid w:val="00A720D8"/>
    <w:rsid w:val="00A723EF"/>
    <w:rsid w:val="00A72605"/>
    <w:rsid w:val="00A72641"/>
    <w:rsid w:val="00A73A30"/>
    <w:rsid w:val="00A73B38"/>
    <w:rsid w:val="00A73CB3"/>
    <w:rsid w:val="00A74102"/>
    <w:rsid w:val="00A74885"/>
    <w:rsid w:val="00A749E7"/>
    <w:rsid w:val="00A751CF"/>
    <w:rsid w:val="00A752B4"/>
    <w:rsid w:val="00A754A9"/>
    <w:rsid w:val="00A755DE"/>
    <w:rsid w:val="00A758D6"/>
    <w:rsid w:val="00A75A5A"/>
    <w:rsid w:val="00A75EC3"/>
    <w:rsid w:val="00A75F53"/>
    <w:rsid w:val="00A76887"/>
    <w:rsid w:val="00A76C0A"/>
    <w:rsid w:val="00A76D6C"/>
    <w:rsid w:val="00A76DB6"/>
    <w:rsid w:val="00A76E89"/>
    <w:rsid w:val="00A77045"/>
    <w:rsid w:val="00A7716D"/>
    <w:rsid w:val="00A77A27"/>
    <w:rsid w:val="00A77E6C"/>
    <w:rsid w:val="00A80528"/>
    <w:rsid w:val="00A8069B"/>
    <w:rsid w:val="00A80ECC"/>
    <w:rsid w:val="00A816FE"/>
    <w:rsid w:val="00A81AC6"/>
    <w:rsid w:val="00A82034"/>
    <w:rsid w:val="00A822C5"/>
    <w:rsid w:val="00A828D0"/>
    <w:rsid w:val="00A82AB3"/>
    <w:rsid w:val="00A830BA"/>
    <w:rsid w:val="00A83370"/>
    <w:rsid w:val="00A8377F"/>
    <w:rsid w:val="00A83859"/>
    <w:rsid w:val="00A83B2C"/>
    <w:rsid w:val="00A83B82"/>
    <w:rsid w:val="00A8408C"/>
    <w:rsid w:val="00A84374"/>
    <w:rsid w:val="00A84917"/>
    <w:rsid w:val="00A84964"/>
    <w:rsid w:val="00A84BE2"/>
    <w:rsid w:val="00A84EE3"/>
    <w:rsid w:val="00A855F8"/>
    <w:rsid w:val="00A857AA"/>
    <w:rsid w:val="00A85B48"/>
    <w:rsid w:val="00A85EC5"/>
    <w:rsid w:val="00A85EDB"/>
    <w:rsid w:val="00A862B8"/>
    <w:rsid w:val="00A863C7"/>
    <w:rsid w:val="00A86823"/>
    <w:rsid w:val="00A86A56"/>
    <w:rsid w:val="00A86F3B"/>
    <w:rsid w:val="00A87412"/>
    <w:rsid w:val="00A8757F"/>
    <w:rsid w:val="00A87596"/>
    <w:rsid w:val="00A87815"/>
    <w:rsid w:val="00A8789E"/>
    <w:rsid w:val="00A879C1"/>
    <w:rsid w:val="00A87CA7"/>
    <w:rsid w:val="00A9013B"/>
    <w:rsid w:val="00A90179"/>
    <w:rsid w:val="00A9048B"/>
    <w:rsid w:val="00A904CD"/>
    <w:rsid w:val="00A90729"/>
    <w:rsid w:val="00A90DFC"/>
    <w:rsid w:val="00A90EBD"/>
    <w:rsid w:val="00A90FFF"/>
    <w:rsid w:val="00A91013"/>
    <w:rsid w:val="00A91EDD"/>
    <w:rsid w:val="00A92043"/>
    <w:rsid w:val="00A921B2"/>
    <w:rsid w:val="00A92447"/>
    <w:rsid w:val="00A9282D"/>
    <w:rsid w:val="00A92AF5"/>
    <w:rsid w:val="00A92D2A"/>
    <w:rsid w:val="00A92D8A"/>
    <w:rsid w:val="00A92D9B"/>
    <w:rsid w:val="00A92DEF"/>
    <w:rsid w:val="00A92E4F"/>
    <w:rsid w:val="00A92ECF"/>
    <w:rsid w:val="00A92F08"/>
    <w:rsid w:val="00A93210"/>
    <w:rsid w:val="00A932BD"/>
    <w:rsid w:val="00A93C33"/>
    <w:rsid w:val="00A93CF5"/>
    <w:rsid w:val="00A93F82"/>
    <w:rsid w:val="00A94793"/>
    <w:rsid w:val="00A94805"/>
    <w:rsid w:val="00A9520F"/>
    <w:rsid w:val="00A95412"/>
    <w:rsid w:val="00A958F4"/>
    <w:rsid w:val="00A95E14"/>
    <w:rsid w:val="00A960D2"/>
    <w:rsid w:val="00A9656C"/>
    <w:rsid w:val="00A96BFA"/>
    <w:rsid w:val="00A96D43"/>
    <w:rsid w:val="00A96EC2"/>
    <w:rsid w:val="00A975DC"/>
    <w:rsid w:val="00A97C23"/>
    <w:rsid w:val="00A97DCF"/>
    <w:rsid w:val="00A97E3F"/>
    <w:rsid w:val="00AA051B"/>
    <w:rsid w:val="00AA0A35"/>
    <w:rsid w:val="00AA0A52"/>
    <w:rsid w:val="00AA1675"/>
    <w:rsid w:val="00AA1C22"/>
    <w:rsid w:val="00AA230D"/>
    <w:rsid w:val="00AA2410"/>
    <w:rsid w:val="00AA2589"/>
    <w:rsid w:val="00AA2633"/>
    <w:rsid w:val="00AA2735"/>
    <w:rsid w:val="00AA2A64"/>
    <w:rsid w:val="00AA2E83"/>
    <w:rsid w:val="00AA323A"/>
    <w:rsid w:val="00AA330D"/>
    <w:rsid w:val="00AA35D8"/>
    <w:rsid w:val="00AA52BB"/>
    <w:rsid w:val="00AA5320"/>
    <w:rsid w:val="00AA5D67"/>
    <w:rsid w:val="00AA61DF"/>
    <w:rsid w:val="00AA6301"/>
    <w:rsid w:val="00AA6685"/>
    <w:rsid w:val="00AA683C"/>
    <w:rsid w:val="00AA6AD3"/>
    <w:rsid w:val="00AA6B6F"/>
    <w:rsid w:val="00AA6DB1"/>
    <w:rsid w:val="00AA6FEF"/>
    <w:rsid w:val="00AA75F2"/>
    <w:rsid w:val="00AA7B34"/>
    <w:rsid w:val="00AA7EBA"/>
    <w:rsid w:val="00AB04A9"/>
    <w:rsid w:val="00AB04FC"/>
    <w:rsid w:val="00AB0613"/>
    <w:rsid w:val="00AB0782"/>
    <w:rsid w:val="00AB0C8D"/>
    <w:rsid w:val="00AB0FC4"/>
    <w:rsid w:val="00AB120B"/>
    <w:rsid w:val="00AB1213"/>
    <w:rsid w:val="00AB18C6"/>
    <w:rsid w:val="00AB1DC7"/>
    <w:rsid w:val="00AB1EC6"/>
    <w:rsid w:val="00AB1EF4"/>
    <w:rsid w:val="00AB20D4"/>
    <w:rsid w:val="00AB2443"/>
    <w:rsid w:val="00AB3173"/>
    <w:rsid w:val="00AB38E3"/>
    <w:rsid w:val="00AB3950"/>
    <w:rsid w:val="00AB3E5E"/>
    <w:rsid w:val="00AB40CA"/>
    <w:rsid w:val="00AB55CF"/>
    <w:rsid w:val="00AB5629"/>
    <w:rsid w:val="00AB5B66"/>
    <w:rsid w:val="00AB5F29"/>
    <w:rsid w:val="00AB607B"/>
    <w:rsid w:val="00AB63B9"/>
    <w:rsid w:val="00AB64F6"/>
    <w:rsid w:val="00AB683C"/>
    <w:rsid w:val="00AB6B86"/>
    <w:rsid w:val="00AC016E"/>
    <w:rsid w:val="00AC033F"/>
    <w:rsid w:val="00AC03EC"/>
    <w:rsid w:val="00AC12B9"/>
    <w:rsid w:val="00AC15BF"/>
    <w:rsid w:val="00AC177E"/>
    <w:rsid w:val="00AC1A6B"/>
    <w:rsid w:val="00AC1C38"/>
    <w:rsid w:val="00AC1C9D"/>
    <w:rsid w:val="00AC2955"/>
    <w:rsid w:val="00AC34DE"/>
    <w:rsid w:val="00AC3515"/>
    <w:rsid w:val="00AC371B"/>
    <w:rsid w:val="00AC391E"/>
    <w:rsid w:val="00AC3AFD"/>
    <w:rsid w:val="00AC4207"/>
    <w:rsid w:val="00AC43A1"/>
    <w:rsid w:val="00AC4499"/>
    <w:rsid w:val="00AC4515"/>
    <w:rsid w:val="00AC493F"/>
    <w:rsid w:val="00AC4EDB"/>
    <w:rsid w:val="00AC5168"/>
    <w:rsid w:val="00AC51BA"/>
    <w:rsid w:val="00AC5297"/>
    <w:rsid w:val="00AC58CA"/>
    <w:rsid w:val="00AC6380"/>
    <w:rsid w:val="00AC64EE"/>
    <w:rsid w:val="00AC6741"/>
    <w:rsid w:val="00AC6D55"/>
    <w:rsid w:val="00AC7732"/>
    <w:rsid w:val="00AC7D26"/>
    <w:rsid w:val="00AD02C7"/>
    <w:rsid w:val="00AD0734"/>
    <w:rsid w:val="00AD0C5C"/>
    <w:rsid w:val="00AD183A"/>
    <w:rsid w:val="00AD2A58"/>
    <w:rsid w:val="00AD2CF7"/>
    <w:rsid w:val="00AD2D7F"/>
    <w:rsid w:val="00AD2DAE"/>
    <w:rsid w:val="00AD2E05"/>
    <w:rsid w:val="00AD327D"/>
    <w:rsid w:val="00AD395B"/>
    <w:rsid w:val="00AD3E0F"/>
    <w:rsid w:val="00AD42D0"/>
    <w:rsid w:val="00AD4737"/>
    <w:rsid w:val="00AD4D14"/>
    <w:rsid w:val="00AD4DE3"/>
    <w:rsid w:val="00AD4FC0"/>
    <w:rsid w:val="00AD5019"/>
    <w:rsid w:val="00AD513B"/>
    <w:rsid w:val="00AD543B"/>
    <w:rsid w:val="00AD5882"/>
    <w:rsid w:val="00AD5E10"/>
    <w:rsid w:val="00AD62B7"/>
    <w:rsid w:val="00AD63D5"/>
    <w:rsid w:val="00AD6658"/>
    <w:rsid w:val="00AD668A"/>
    <w:rsid w:val="00AD66EE"/>
    <w:rsid w:val="00AD6B13"/>
    <w:rsid w:val="00AD6E50"/>
    <w:rsid w:val="00AD70A6"/>
    <w:rsid w:val="00AD70B8"/>
    <w:rsid w:val="00AD7428"/>
    <w:rsid w:val="00AD752F"/>
    <w:rsid w:val="00AD7821"/>
    <w:rsid w:val="00AD7CFC"/>
    <w:rsid w:val="00AD7DC1"/>
    <w:rsid w:val="00AE05C5"/>
    <w:rsid w:val="00AE0884"/>
    <w:rsid w:val="00AE0CE4"/>
    <w:rsid w:val="00AE0DB7"/>
    <w:rsid w:val="00AE0EED"/>
    <w:rsid w:val="00AE1187"/>
    <w:rsid w:val="00AE1293"/>
    <w:rsid w:val="00AE17C9"/>
    <w:rsid w:val="00AE197D"/>
    <w:rsid w:val="00AE1CC9"/>
    <w:rsid w:val="00AE1FAD"/>
    <w:rsid w:val="00AE251F"/>
    <w:rsid w:val="00AE25A9"/>
    <w:rsid w:val="00AE27C4"/>
    <w:rsid w:val="00AE291E"/>
    <w:rsid w:val="00AE2D64"/>
    <w:rsid w:val="00AE2ED8"/>
    <w:rsid w:val="00AE32A0"/>
    <w:rsid w:val="00AE3B92"/>
    <w:rsid w:val="00AE3FB8"/>
    <w:rsid w:val="00AE470E"/>
    <w:rsid w:val="00AE5474"/>
    <w:rsid w:val="00AE55AD"/>
    <w:rsid w:val="00AE580C"/>
    <w:rsid w:val="00AE598E"/>
    <w:rsid w:val="00AE5AA2"/>
    <w:rsid w:val="00AE5E09"/>
    <w:rsid w:val="00AE630F"/>
    <w:rsid w:val="00AE6562"/>
    <w:rsid w:val="00AE6A85"/>
    <w:rsid w:val="00AE6ECC"/>
    <w:rsid w:val="00AE79F6"/>
    <w:rsid w:val="00AE7B82"/>
    <w:rsid w:val="00AE7D0F"/>
    <w:rsid w:val="00AF0284"/>
    <w:rsid w:val="00AF08BC"/>
    <w:rsid w:val="00AF0AD2"/>
    <w:rsid w:val="00AF0F9F"/>
    <w:rsid w:val="00AF10C8"/>
    <w:rsid w:val="00AF1150"/>
    <w:rsid w:val="00AF1C11"/>
    <w:rsid w:val="00AF211F"/>
    <w:rsid w:val="00AF22C5"/>
    <w:rsid w:val="00AF23B0"/>
    <w:rsid w:val="00AF2650"/>
    <w:rsid w:val="00AF27FC"/>
    <w:rsid w:val="00AF296C"/>
    <w:rsid w:val="00AF3382"/>
    <w:rsid w:val="00AF35EF"/>
    <w:rsid w:val="00AF3A80"/>
    <w:rsid w:val="00AF3ABF"/>
    <w:rsid w:val="00AF3CF2"/>
    <w:rsid w:val="00AF43DA"/>
    <w:rsid w:val="00AF47AA"/>
    <w:rsid w:val="00AF498F"/>
    <w:rsid w:val="00AF5069"/>
    <w:rsid w:val="00AF5737"/>
    <w:rsid w:val="00AF573E"/>
    <w:rsid w:val="00AF58CF"/>
    <w:rsid w:val="00AF5D6E"/>
    <w:rsid w:val="00AF6176"/>
    <w:rsid w:val="00AF61C3"/>
    <w:rsid w:val="00AF6384"/>
    <w:rsid w:val="00AF66B2"/>
    <w:rsid w:val="00AF6871"/>
    <w:rsid w:val="00AF6CE8"/>
    <w:rsid w:val="00AF6DDD"/>
    <w:rsid w:val="00AF7782"/>
    <w:rsid w:val="00AF7D34"/>
    <w:rsid w:val="00B009F9"/>
    <w:rsid w:val="00B00B4A"/>
    <w:rsid w:val="00B0142D"/>
    <w:rsid w:val="00B01757"/>
    <w:rsid w:val="00B019E9"/>
    <w:rsid w:val="00B02DFC"/>
    <w:rsid w:val="00B02E6E"/>
    <w:rsid w:val="00B02F7B"/>
    <w:rsid w:val="00B03A83"/>
    <w:rsid w:val="00B03CA4"/>
    <w:rsid w:val="00B03ED4"/>
    <w:rsid w:val="00B03F63"/>
    <w:rsid w:val="00B0416E"/>
    <w:rsid w:val="00B04246"/>
    <w:rsid w:val="00B04AB2"/>
    <w:rsid w:val="00B054CD"/>
    <w:rsid w:val="00B05909"/>
    <w:rsid w:val="00B0594A"/>
    <w:rsid w:val="00B05F14"/>
    <w:rsid w:val="00B0665E"/>
    <w:rsid w:val="00B06723"/>
    <w:rsid w:val="00B07086"/>
    <w:rsid w:val="00B0721C"/>
    <w:rsid w:val="00B072DA"/>
    <w:rsid w:val="00B074BE"/>
    <w:rsid w:val="00B07F1D"/>
    <w:rsid w:val="00B10020"/>
    <w:rsid w:val="00B100A0"/>
    <w:rsid w:val="00B1016B"/>
    <w:rsid w:val="00B107BE"/>
    <w:rsid w:val="00B1085B"/>
    <w:rsid w:val="00B11031"/>
    <w:rsid w:val="00B11068"/>
    <w:rsid w:val="00B11C61"/>
    <w:rsid w:val="00B12066"/>
    <w:rsid w:val="00B128AD"/>
    <w:rsid w:val="00B12E0C"/>
    <w:rsid w:val="00B130DE"/>
    <w:rsid w:val="00B136D5"/>
    <w:rsid w:val="00B13A82"/>
    <w:rsid w:val="00B13AAF"/>
    <w:rsid w:val="00B1427C"/>
    <w:rsid w:val="00B14BE2"/>
    <w:rsid w:val="00B14E2C"/>
    <w:rsid w:val="00B15ABB"/>
    <w:rsid w:val="00B15B72"/>
    <w:rsid w:val="00B15D94"/>
    <w:rsid w:val="00B15DDC"/>
    <w:rsid w:val="00B162AC"/>
    <w:rsid w:val="00B16316"/>
    <w:rsid w:val="00B163EB"/>
    <w:rsid w:val="00B1699E"/>
    <w:rsid w:val="00B16DE5"/>
    <w:rsid w:val="00B16DF2"/>
    <w:rsid w:val="00B16F68"/>
    <w:rsid w:val="00B17083"/>
    <w:rsid w:val="00B17472"/>
    <w:rsid w:val="00B17561"/>
    <w:rsid w:val="00B1757F"/>
    <w:rsid w:val="00B17717"/>
    <w:rsid w:val="00B17810"/>
    <w:rsid w:val="00B17CB2"/>
    <w:rsid w:val="00B17E37"/>
    <w:rsid w:val="00B17F9D"/>
    <w:rsid w:val="00B17FAE"/>
    <w:rsid w:val="00B201F6"/>
    <w:rsid w:val="00B205A3"/>
    <w:rsid w:val="00B207D5"/>
    <w:rsid w:val="00B2133F"/>
    <w:rsid w:val="00B21467"/>
    <w:rsid w:val="00B21607"/>
    <w:rsid w:val="00B21A64"/>
    <w:rsid w:val="00B2200C"/>
    <w:rsid w:val="00B22329"/>
    <w:rsid w:val="00B224ED"/>
    <w:rsid w:val="00B22B14"/>
    <w:rsid w:val="00B22E6C"/>
    <w:rsid w:val="00B22F53"/>
    <w:rsid w:val="00B22F8F"/>
    <w:rsid w:val="00B23023"/>
    <w:rsid w:val="00B232FF"/>
    <w:rsid w:val="00B233F6"/>
    <w:rsid w:val="00B23714"/>
    <w:rsid w:val="00B2382F"/>
    <w:rsid w:val="00B23991"/>
    <w:rsid w:val="00B24250"/>
    <w:rsid w:val="00B24492"/>
    <w:rsid w:val="00B2456B"/>
    <w:rsid w:val="00B2463F"/>
    <w:rsid w:val="00B24D55"/>
    <w:rsid w:val="00B24E45"/>
    <w:rsid w:val="00B25439"/>
    <w:rsid w:val="00B25541"/>
    <w:rsid w:val="00B25D36"/>
    <w:rsid w:val="00B25D54"/>
    <w:rsid w:val="00B26372"/>
    <w:rsid w:val="00B26915"/>
    <w:rsid w:val="00B2695D"/>
    <w:rsid w:val="00B26B19"/>
    <w:rsid w:val="00B26FE9"/>
    <w:rsid w:val="00B27044"/>
    <w:rsid w:val="00B2710B"/>
    <w:rsid w:val="00B27349"/>
    <w:rsid w:val="00B2734A"/>
    <w:rsid w:val="00B27968"/>
    <w:rsid w:val="00B27E87"/>
    <w:rsid w:val="00B306D5"/>
    <w:rsid w:val="00B3082F"/>
    <w:rsid w:val="00B30F73"/>
    <w:rsid w:val="00B30FA7"/>
    <w:rsid w:val="00B31E53"/>
    <w:rsid w:val="00B32449"/>
    <w:rsid w:val="00B33B47"/>
    <w:rsid w:val="00B33F5D"/>
    <w:rsid w:val="00B34276"/>
    <w:rsid w:val="00B34613"/>
    <w:rsid w:val="00B3475B"/>
    <w:rsid w:val="00B34949"/>
    <w:rsid w:val="00B34E0B"/>
    <w:rsid w:val="00B35028"/>
    <w:rsid w:val="00B3514F"/>
    <w:rsid w:val="00B35396"/>
    <w:rsid w:val="00B35632"/>
    <w:rsid w:val="00B35D73"/>
    <w:rsid w:val="00B360B1"/>
    <w:rsid w:val="00B36BE9"/>
    <w:rsid w:val="00B36C8E"/>
    <w:rsid w:val="00B36E7C"/>
    <w:rsid w:val="00B37203"/>
    <w:rsid w:val="00B37823"/>
    <w:rsid w:val="00B37972"/>
    <w:rsid w:val="00B37DAB"/>
    <w:rsid w:val="00B40625"/>
    <w:rsid w:val="00B40668"/>
    <w:rsid w:val="00B407E0"/>
    <w:rsid w:val="00B40996"/>
    <w:rsid w:val="00B40E73"/>
    <w:rsid w:val="00B41B41"/>
    <w:rsid w:val="00B41DB5"/>
    <w:rsid w:val="00B4205C"/>
    <w:rsid w:val="00B43019"/>
    <w:rsid w:val="00B432D9"/>
    <w:rsid w:val="00B4344B"/>
    <w:rsid w:val="00B43497"/>
    <w:rsid w:val="00B438E6"/>
    <w:rsid w:val="00B4395F"/>
    <w:rsid w:val="00B44319"/>
    <w:rsid w:val="00B4461D"/>
    <w:rsid w:val="00B44A29"/>
    <w:rsid w:val="00B44E86"/>
    <w:rsid w:val="00B450BF"/>
    <w:rsid w:val="00B454F8"/>
    <w:rsid w:val="00B45CE1"/>
    <w:rsid w:val="00B45F18"/>
    <w:rsid w:val="00B45F97"/>
    <w:rsid w:val="00B45FDE"/>
    <w:rsid w:val="00B4611D"/>
    <w:rsid w:val="00B46B80"/>
    <w:rsid w:val="00B46EB3"/>
    <w:rsid w:val="00B46F6C"/>
    <w:rsid w:val="00B473FA"/>
    <w:rsid w:val="00B4766E"/>
    <w:rsid w:val="00B47FE1"/>
    <w:rsid w:val="00B50260"/>
    <w:rsid w:val="00B50398"/>
    <w:rsid w:val="00B50A7C"/>
    <w:rsid w:val="00B50BE9"/>
    <w:rsid w:val="00B50D45"/>
    <w:rsid w:val="00B50F8F"/>
    <w:rsid w:val="00B512E9"/>
    <w:rsid w:val="00B51478"/>
    <w:rsid w:val="00B51590"/>
    <w:rsid w:val="00B51768"/>
    <w:rsid w:val="00B51BA7"/>
    <w:rsid w:val="00B51D61"/>
    <w:rsid w:val="00B52024"/>
    <w:rsid w:val="00B5206F"/>
    <w:rsid w:val="00B522EE"/>
    <w:rsid w:val="00B53912"/>
    <w:rsid w:val="00B540A1"/>
    <w:rsid w:val="00B5412D"/>
    <w:rsid w:val="00B54492"/>
    <w:rsid w:val="00B54500"/>
    <w:rsid w:val="00B547D3"/>
    <w:rsid w:val="00B548E7"/>
    <w:rsid w:val="00B549A3"/>
    <w:rsid w:val="00B54DF8"/>
    <w:rsid w:val="00B54F19"/>
    <w:rsid w:val="00B54F23"/>
    <w:rsid w:val="00B550E6"/>
    <w:rsid w:val="00B5528F"/>
    <w:rsid w:val="00B5568D"/>
    <w:rsid w:val="00B558D8"/>
    <w:rsid w:val="00B55B88"/>
    <w:rsid w:val="00B55DB7"/>
    <w:rsid w:val="00B568DA"/>
    <w:rsid w:val="00B56AF6"/>
    <w:rsid w:val="00B56DBF"/>
    <w:rsid w:val="00B56F24"/>
    <w:rsid w:val="00B570A7"/>
    <w:rsid w:val="00B571CB"/>
    <w:rsid w:val="00B57661"/>
    <w:rsid w:val="00B57A56"/>
    <w:rsid w:val="00B57BC2"/>
    <w:rsid w:val="00B57E49"/>
    <w:rsid w:val="00B57FBA"/>
    <w:rsid w:val="00B6043F"/>
    <w:rsid w:val="00B607C3"/>
    <w:rsid w:val="00B607EA"/>
    <w:rsid w:val="00B609D9"/>
    <w:rsid w:val="00B60B5E"/>
    <w:rsid w:val="00B60B62"/>
    <w:rsid w:val="00B61491"/>
    <w:rsid w:val="00B61A4C"/>
    <w:rsid w:val="00B61CAD"/>
    <w:rsid w:val="00B61EC3"/>
    <w:rsid w:val="00B6218C"/>
    <w:rsid w:val="00B6229B"/>
    <w:rsid w:val="00B6266E"/>
    <w:rsid w:val="00B63353"/>
    <w:rsid w:val="00B63F29"/>
    <w:rsid w:val="00B64835"/>
    <w:rsid w:val="00B649C7"/>
    <w:rsid w:val="00B649EE"/>
    <w:rsid w:val="00B64A85"/>
    <w:rsid w:val="00B64AC2"/>
    <w:rsid w:val="00B65298"/>
    <w:rsid w:val="00B65342"/>
    <w:rsid w:val="00B655A3"/>
    <w:rsid w:val="00B65913"/>
    <w:rsid w:val="00B65E0E"/>
    <w:rsid w:val="00B65EC2"/>
    <w:rsid w:val="00B65F2C"/>
    <w:rsid w:val="00B65FD0"/>
    <w:rsid w:val="00B6614E"/>
    <w:rsid w:val="00B66196"/>
    <w:rsid w:val="00B668D5"/>
    <w:rsid w:val="00B66D99"/>
    <w:rsid w:val="00B67195"/>
    <w:rsid w:val="00B67534"/>
    <w:rsid w:val="00B67664"/>
    <w:rsid w:val="00B70059"/>
    <w:rsid w:val="00B7005B"/>
    <w:rsid w:val="00B70235"/>
    <w:rsid w:val="00B70263"/>
    <w:rsid w:val="00B70654"/>
    <w:rsid w:val="00B70A1A"/>
    <w:rsid w:val="00B70A56"/>
    <w:rsid w:val="00B70A62"/>
    <w:rsid w:val="00B71007"/>
    <w:rsid w:val="00B710F6"/>
    <w:rsid w:val="00B712B5"/>
    <w:rsid w:val="00B717A9"/>
    <w:rsid w:val="00B71BF4"/>
    <w:rsid w:val="00B71ED6"/>
    <w:rsid w:val="00B71FC7"/>
    <w:rsid w:val="00B7211F"/>
    <w:rsid w:val="00B72353"/>
    <w:rsid w:val="00B724EE"/>
    <w:rsid w:val="00B72801"/>
    <w:rsid w:val="00B72996"/>
    <w:rsid w:val="00B72E08"/>
    <w:rsid w:val="00B72E7F"/>
    <w:rsid w:val="00B7324A"/>
    <w:rsid w:val="00B7363F"/>
    <w:rsid w:val="00B737CD"/>
    <w:rsid w:val="00B739A9"/>
    <w:rsid w:val="00B73AB3"/>
    <w:rsid w:val="00B73CE8"/>
    <w:rsid w:val="00B73FFE"/>
    <w:rsid w:val="00B74333"/>
    <w:rsid w:val="00B74891"/>
    <w:rsid w:val="00B74ABC"/>
    <w:rsid w:val="00B74C4E"/>
    <w:rsid w:val="00B74E44"/>
    <w:rsid w:val="00B75952"/>
    <w:rsid w:val="00B75A7E"/>
    <w:rsid w:val="00B75CA0"/>
    <w:rsid w:val="00B763A2"/>
    <w:rsid w:val="00B767CC"/>
    <w:rsid w:val="00B76ABE"/>
    <w:rsid w:val="00B76E9E"/>
    <w:rsid w:val="00B770C8"/>
    <w:rsid w:val="00B772FE"/>
    <w:rsid w:val="00B77562"/>
    <w:rsid w:val="00B7762B"/>
    <w:rsid w:val="00B80205"/>
    <w:rsid w:val="00B80448"/>
    <w:rsid w:val="00B80651"/>
    <w:rsid w:val="00B80819"/>
    <w:rsid w:val="00B80AA4"/>
    <w:rsid w:val="00B80C2F"/>
    <w:rsid w:val="00B80D7B"/>
    <w:rsid w:val="00B80E1A"/>
    <w:rsid w:val="00B811BE"/>
    <w:rsid w:val="00B81272"/>
    <w:rsid w:val="00B81803"/>
    <w:rsid w:val="00B818E2"/>
    <w:rsid w:val="00B819F1"/>
    <w:rsid w:val="00B81BBD"/>
    <w:rsid w:val="00B81C88"/>
    <w:rsid w:val="00B824FC"/>
    <w:rsid w:val="00B8264C"/>
    <w:rsid w:val="00B82B3F"/>
    <w:rsid w:val="00B82FA0"/>
    <w:rsid w:val="00B83B93"/>
    <w:rsid w:val="00B83C2E"/>
    <w:rsid w:val="00B84434"/>
    <w:rsid w:val="00B8476D"/>
    <w:rsid w:val="00B850A4"/>
    <w:rsid w:val="00B86463"/>
    <w:rsid w:val="00B86580"/>
    <w:rsid w:val="00B86797"/>
    <w:rsid w:val="00B8700D"/>
    <w:rsid w:val="00B878AA"/>
    <w:rsid w:val="00B87FC7"/>
    <w:rsid w:val="00B90245"/>
    <w:rsid w:val="00B909EE"/>
    <w:rsid w:val="00B90B1C"/>
    <w:rsid w:val="00B90FE9"/>
    <w:rsid w:val="00B91415"/>
    <w:rsid w:val="00B915EB"/>
    <w:rsid w:val="00B916FC"/>
    <w:rsid w:val="00B917BD"/>
    <w:rsid w:val="00B91A9F"/>
    <w:rsid w:val="00B91CE0"/>
    <w:rsid w:val="00B91FB8"/>
    <w:rsid w:val="00B92056"/>
    <w:rsid w:val="00B92894"/>
    <w:rsid w:val="00B93061"/>
    <w:rsid w:val="00B931A4"/>
    <w:rsid w:val="00B938FB"/>
    <w:rsid w:val="00B939E3"/>
    <w:rsid w:val="00B93AB3"/>
    <w:rsid w:val="00B93CB1"/>
    <w:rsid w:val="00B93DEC"/>
    <w:rsid w:val="00B93FDB"/>
    <w:rsid w:val="00B940EB"/>
    <w:rsid w:val="00B944A6"/>
    <w:rsid w:val="00B95050"/>
    <w:rsid w:val="00B9543E"/>
    <w:rsid w:val="00B95732"/>
    <w:rsid w:val="00B9573D"/>
    <w:rsid w:val="00B95DF9"/>
    <w:rsid w:val="00B96346"/>
    <w:rsid w:val="00B9704A"/>
    <w:rsid w:val="00B973B7"/>
    <w:rsid w:val="00B977F5"/>
    <w:rsid w:val="00B97B33"/>
    <w:rsid w:val="00BA0150"/>
    <w:rsid w:val="00BA060C"/>
    <w:rsid w:val="00BA083E"/>
    <w:rsid w:val="00BA0AAB"/>
    <w:rsid w:val="00BA0EFC"/>
    <w:rsid w:val="00BA0F29"/>
    <w:rsid w:val="00BA10C0"/>
    <w:rsid w:val="00BA114C"/>
    <w:rsid w:val="00BA13D1"/>
    <w:rsid w:val="00BA1B03"/>
    <w:rsid w:val="00BA1C65"/>
    <w:rsid w:val="00BA1FFC"/>
    <w:rsid w:val="00BA2185"/>
    <w:rsid w:val="00BA24D5"/>
    <w:rsid w:val="00BA2522"/>
    <w:rsid w:val="00BA25D9"/>
    <w:rsid w:val="00BA2A90"/>
    <w:rsid w:val="00BA33F6"/>
    <w:rsid w:val="00BA388A"/>
    <w:rsid w:val="00BA40ED"/>
    <w:rsid w:val="00BA4131"/>
    <w:rsid w:val="00BA442D"/>
    <w:rsid w:val="00BA454C"/>
    <w:rsid w:val="00BA4619"/>
    <w:rsid w:val="00BA4701"/>
    <w:rsid w:val="00BA4774"/>
    <w:rsid w:val="00BA4787"/>
    <w:rsid w:val="00BA53A8"/>
    <w:rsid w:val="00BA56B4"/>
    <w:rsid w:val="00BA5942"/>
    <w:rsid w:val="00BA6546"/>
    <w:rsid w:val="00BA6E33"/>
    <w:rsid w:val="00BA70F9"/>
    <w:rsid w:val="00BA70FD"/>
    <w:rsid w:val="00BA7280"/>
    <w:rsid w:val="00BA73B1"/>
    <w:rsid w:val="00BA7B6C"/>
    <w:rsid w:val="00BB0D54"/>
    <w:rsid w:val="00BB0DCE"/>
    <w:rsid w:val="00BB0DF3"/>
    <w:rsid w:val="00BB0E4D"/>
    <w:rsid w:val="00BB1110"/>
    <w:rsid w:val="00BB1A7B"/>
    <w:rsid w:val="00BB1F67"/>
    <w:rsid w:val="00BB20E9"/>
    <w:rsid w:val="00BB21A5"/>
    <w:rsid w:val="00BB23E1"/>
    <w:rsid w:val="00BB26B1"/>
    <w:rsid w:val="00BB2C2E"/>
    <w:rsid w:val="00BB32E2"/>
    <w:rsid w:val="00BB3A22"/>
    <w:rsid w:val="00BB3C6D"/>
    <w:rsid w:val="00BB412D"/>
    <w:rsid w:val="00BB4375"/>
    <w:rsid w:val="00BB445E"/>
    <w:rsid w:val="00BB4689"/>
    <w:rsid w:val="00BB4C0A"/>
    <w:rsid w:val="00BB57B6"/>
    <w:rsid w:val="00BB5D1B"/>
    <w:rsid w:val="00BB5F2F"/>
    <w:rsid w:val="00BB670D"/>
    <w:rsid w:val="00BB7579"/>
    <w:rsid w:val="00BB7880"/>
    <w:rsid w:val="00BB7B12"/>
    <w:rsid w:val="00BB7C83"/>
    <w:rsid w:val="00BB7F17"/>
    <w:rsid w:val="00BC009A"/>
    <w:rsid w:val="00BC01D4"/>
    <w:rsid w:val="00BC0A1A"/>
    <w:rsid w:val="00BC0BBD"/>
    <w:rsid w:val="00BC0DA2"/>
    <w:rsid w:val="00BC0E61"/>
    <w:rsid w:val="00BC0E8E"/>
    <w:rsid w:val="00BC1124"/>
    <w:rsid w:val="00BC14F0"/>
    <w:rsid w:val="00BC163A"/>
    <w:rsid w:val="00BC1A11"/>
    <w:rsid w:val="00BC1AC4"/>
    <w:rsid w:val="00BC1B13"/>
    <w:rsid w:val="00BC1E80"/>
    <w:rsid w:val="00BC2375"/>
    <w:rsid w:val="00BC26BC"/>
    <w:rsid w:val="00BC2781"/>
    <w:rsid w:val="00BC29BC"/>
    <w:rsid w:val="00BC2DAB"/>
    <w:rsid w:val="00BC2F5C"/>
    <w:rsid w:val="00BC329F"/>
    <w:rsid w:val="00BC32FD"/>
    <w:rsid w:val="00BC366D"/>
    <w:rsid w:val="00BC3A63"/>
    <w:rsid w:val="00BC3CF1"/>
    <w:rsid w:val="00BC3D3B"/>
    <w:rsid w:val="00BC40BF"/>
    <w:rsid w:val="00BC510F"/>
    <w:rsid w:val="00BC536A"/>
    <w:rsid w:val="00BC53E5"/>
    <w:rsid w:val="00BC54F3"/>
    <w:rsid w:val="00BC5584"/>
    <w:rsid w:val="00BC581C"/>
    <w:rsid w:val="00BC599E"/>
    <w:rsid w:val="00BC5C35"/>
    <w:rsid w:val="00BC5DC8"/>
    <w:rsid w:val="00BC6314"/>
    <w:rsid w:val="00BC647A"/>
    <w:rsid w:val="00BC64C1"/>
    <w:rsid w:val="00BC6632"/>
    <w:rsid w:val="00BC67C3"/>
    <w:rsid w:val="00BC69AC"/>
    <w:rsid w:val="00BC74C9"/>
    <w:rsid w:val="00BC752E"/>
    <w:rsid w:val="00BC7635"/>
    <w:rsid w:val="00BC7D8F"/>
    <w:rsid w:val="00BC7F7A"/>
    <w:rsid w:val="00BD047F"/>
    <w:rsid w:val="00BD1F89"/>
    <w:rsid w:val="00BD20B2"/>
    <w:rsid w:val="00BD23D0"/>
    <w:rsid w:val="00BD2566"/>
    <w:rsid w:val="00BD282F"/>
    <w:rsid w:val="00BD2D5F"/>
    <w:rsid w:val="00BD2DAB"/>
    <w:rsid w:val="00BD2EE8"/>
    <w:rsid w:val="00BD3102"/>
    <w:rsid w:val="00BD352D"/>
    <w:rsid w:val="00BD39C3"/>
    <w:rsid w:val="00BD457F"/>
    <w:rsid w:val="00BD473D"/>
    <w:rsid w:val="00BD5106"/>
    <w:rsid w:val="00BD5153"/>
    <w:rsid w:val="00BD58B8"/>
    <w:rsid w:val="00BD5F1D"/>
    <w:rsid w:val="00BD651C"/>
    <w:rsid w:val="00BD6742"/>
    <w:rsid w:val="00BD74E4"/>
    <w:rsid w:val="00BD75AB"/>
    <w:rsid w:val="00BD7BF7"/>
    <w:rsid w:val="00BD7EB4"/>
    <w:rsid w:val="00BE04D0"/>
    <w:rsid w:val="00BE06F5"/>
    <w:rsid w:val="00BE0881"/>
    <w:rsid w:val="00BE0AB5"/>
    <w:rsid w:val="00BE1073"/>
    <w:rsid w:val="00BE1577"/>
    <w:rsid w:val="00BE1870"/>
    <w:rsid w:val="00BE1909"/>
    <w:rsid w:val="00BE1961"/>
    <w:rsid w:val="00BE21FB"/>
    <w:rsid w:val="00BE286D"/>
    <w:rsid w:val="00BE2A0A"/>
    <w:rsid w:val="00BE2CB2"/>
    <w:rsid w:val="00BE432F"/>
    <w:rsid w:val="00BE4450"/>
    <w:rsid w:val="00BE4928"/>
    <w:rsid w:val="00BE4CB4"/>
    <w:rsid w:val="00BE51D0"/>
    <w:rsid w:val="00BE5244"/>
    <w:rsid w:val="00BE52F1"/>
    <w:rsid w:val="00BE5681"/>
    <w:rsid w:val="00BE59AC"/>
    <w:rsid w:val="00BE647D"/>
    <w:rsid w:val="00BE67A6"/>
    <w:rsid w:val="00BE6D69"/>
    <w:rsid w:val="00BE6FD0"/>
    <w:rsid w:val="00BE71BF"/>
    <w:rsid w:val="00BE7489"/>
    <w:rsid w:val="00BE79C9"/>
    <w:rsid w:val="00BE7A56"/>
    <w:rsid w:val="00BE7F9A"/>
    <w:rsid w:val="00BF01BA"/>
    <w:rsid w:val="00BF0901"/>
    <w:rsid w:val="00BF09B2"/>
    <w:rsid w:val="00BF0F47"/>
    <w:rsid w:val="00BF2052"/>
    <w:rsid w:val="00BF206C"/>
    <w:rsid w:val="00BF217F"/>
    <w:rsid w:val="00BF228A"/>
    <w:rsid w:val="00BF2BCD"/>
    <w:rsid w:val="00BF301C"/>
    <w:rsid w:val="00BF356E"/>
    <w:rsid w:val="00BF35A1"/>
    <w:rsid w:val="00BF3838"/>
    <w:rsid w:val="00BF39D1"/>
    <w:rsid w:val="00BF3A4B"/>
    <w:rsid w:val="00BF3BC5"/>
    <w:rsid w:val="00BF44A9"/>
    <w:rsid w:val="00BF4862"/>
    <w:rsid w:val="00BF4ABF"/>
    <w:rsid w:val="00BF4BC3"/>
    <w:rsid w:val="00BF501E"/>
    <w:rsid w:val="00BF5022"/>
    <w:rsid w:val="00BF536B"/>
    <w:rsid w:val="00BF6352"/>
    <w:rsid w:val="00BF6522"/>
    <w:rsid w:val="00BF6744"/>
    <w:rsid w:val="00BF6E92"/>
    <w:rsid w:val="00BF75F9"/>
    <w:rsid w:val="00BF772F"/>
    <w:rsid w:val="00BF7806"/>
    <w:rsid w:val="00BF79D3"/>
    <w:rsid w:val="00BF7D97"/>
    <w:rsid w:val="00BF7FD6"/>
    <w:rsid w:val="00C001B8"/>
    <w:rsid w:val="00C002C1"/>
    <w:rsid w:val="00C0063B"/>
    <w:rsid w:val="00C00880"/>
    <w:rsid w:val="00C00A1F"/>
    <w:rsid w:val="00C01218"/>
    <w:rsid w:val="00C01664"/>
    <w:rsid w:val="00C016D5"/>
    <w:rsid w:val="00C01DBA"/>
    <w:rsid w:val="00C01EEB"/>
    <w:rsid w:val="00C02444"/>
    <w:rsid w:val="00C02756"/>
    <w:rsid w:val="00C02AF9"/>
    <w:rsid w:val="00C02C14"/>
    <w:rsid w:val="00C0334A"/>
    <w:rsid w:val="00C03603"/>
    <w:rsid w:val="00C0361B"/>
    <w:rsid w:val="00C0381E"/>
    <w:rsid w:val="00C03BB1"/>
    <w:rsid w:val="00C03E21"/>
    <w:rsid w:val="00C03E2E"/>
    <w:rsid w:val="00C03E5E"/>
    <w:rsid w:val="00C03F30"/>
    <w:rsid w:val="00C03F35"/>
    <w:rsid w:val="00C0409B"/>
    <w:rsid w:val="00C04164"/>
    <w:rsid w:val="00C04284"/>
    <w:rsid w:val="00C04D39"/>
    <w:rsid w:val="00C055C2"/>
    <w:rsid w:val="00C0573D"/>
    <w:rsid w:val="00C05B5B"/>
    <w:rsid w:val="00C05EF1"/>
    <w:rsid w:val="00C066A6"/>
    <w:rsid w:val="00C06987"/>
    <w:rsid w:val="00C070BE"/>
    <w:rsid w:val="00C070CB"/>
    <w:rsid w:val="00C07A50"/>
    <w:rsid w:val="00C07AD8"/>
    <w:rsid w:val="00C07BCB"/>
    <w:rsid w:val="00C101BD"/>
    <w:rsid w:val="00C103C5"/>
    <w:rsid w:val="00C103CF"/>
    <w:rsid w:val="00C108B3"/>
    <w:rsid w:val="00C10BE6"/>
    <w:rsid w:val="00C10FE5"/>
    <w:rsid w:val="00C1153B"/>
    <w:rsid w:val="00C11583"/>
    <w:rsid w:val="00C119A9"/>
    <w:rsid w:val="00C11B0B"/>
    <w:rsid w:val="00C12224"/>
    <w:rsid w:val="00C127A7"/>
    <w:rsid w:val="00C1287F"/>
    <w:rsid w:val="00C12A66"/>
    <w:rsid w:val="00C12C08"/>
    <w:rsid w:val="00C12FAA"/>
    <w:rsid w:val="00C132B8"/>
    <w:rsid w:val="00C13B8A"/>
    <w:rsid w:val="00C13F01"/>
    <w:rsid w:val="00C144CB"/>
    <w:rsid w:val="00C14958"/>
    <w:rsid w:val="00C14CCD"/>
    <w:rsid w:val="00C14EE7"/>
    <w:rsid w:val="00C15249"/>
    <w:rsid w:val="00C15603"/>
    <w:rsid w:val="00C15704"/>
    <w:rsid w:val="00C15711"/>
    <w:rsid w:val="00C15979"/>
    <w:rsid w:val="00C1616D"/>
    <w:rsid w:val="00C16C8F"/>
    <w:rsid w:val="00C16D0F"/>
    <w:rsid w:val="00C16EAB"/>
    <w:rsid w:val="00C16EE0"/>
    <w:rsid w:val="00C17090"/>
    <w:rsid w:val="00C171B7"/>
    <w:rsid w:val="00C202E5"/>
    <w:rsid w:val="00C2040A"/>
    <w:rsid w:val="00C20A7F"/>
    <w:rsid w:val="00C20CA5"/>
    <w:rsid w:val="00C20F8B"/>
    <w:rsid w:val="00C213CD"/>
    <w:rsid w:val="00C218D3"/>
    <w:rsid w:val="00C219B0"/>
    <w:rsid w:val="00C21D4C"/>
    <w:rsid w:val="00C21E8F"/>
    <w:rsid w:val="00C2224A"/>
    <w:rsid w:val="00C2271A"/>
    <w:rsid w:val="00C22766"/>
    <w:rsid w:val="00C22DAE"/>
    <w:rsid w:val="00C2390C"/>
    <w:rsid w:val="00C23B68"/>
    <w:rsid w:val="00C23CE7"/>
    <w:rsid w:val="00C23DBE"/>
    <w:rsid w:val="00C2452C"/>
    <w:rsid w:val="00C24719"/>
    <w:rsid w:val="00C248A4"/>
    <w:rsid w:val="00C24D9E"/>
    <w:rsid w:val="00C2527E"/>
    <w:rsid w:val="00C25297"/>
    <w:rsid w:val="00C2549B"/>
    <w:rsid w:val="00C25F61"/>
    <w:rsid w:val="00C2616A"/>
    <w:rsid w:val="00C26A50"/>
    <w:rsid w:val="00C26F19"/>
    <w:rsid w:val="00C271FA"/>
    <w:rsid w:val="00C272C5"/>
    <w:rsid w:val="00C272F0"/>
    <w:rsid w:val="00C27600"/>
    <w:rsid w:val="00C2797D"/>
    <w:rsid w:val="00C27E7E"/>
    <w:rsid w:val="00C27FDE"/>
    <w:rsid w:val="00C30047"/>
    <w:rsid w:val="00C304AC"/>
    <w:rsid w:val="00C30801"/>
    <w:rsid w:val="00C30A65"/>
    <w:rsid w:val="00C30C93"/>
    <w:rsid w:val="00C31049"/>
    <w:rsid w:val="00C31A2A"/>
    <w:rsid w:val="00C31A96"/>
    <w:rsid w:val="00C32042"/>
    <w:rsid w:val="00C32220"/>
    <w:rsid w:val="00C331A1"/>
    <w:rsid w:val="00C33583"/>
    <w:rsid w:val="00C33605"/>
    <w:rsid w:val="00C338CA"/>
    <w:rsid w:val="00C33A69"/>
    <w:rsid w:val="00C33B71"/>
    <w:rsid w:val="00C33FE9"/>
    <w:rsid w:val="00C34A3F"/>
    <w:rsid w:val="00C34C3F"/>
    <w:rsid w:val="00C34F37"/>
    <w:rsid w:val="00C359D5"/>
    <w:rsid w:val="00C35A34"/>
    <w:rsid w:val="00C35B0A"/>
    <w:rsid w:val="00C35C8C"/>
    <w:rsid w:val="00C36097"/>
    <w:rsid w:val="00C36181"/>
    <w:rsid w:val="00C362B6"/>
    <w:rsid w:val="00C363A7"/>
    <w:rsid w:val="00C36608"/>
    <w:rsid w:val="00C3702B"/>
    <w:rsid w:val="00C37193"/>
    <w:rsid w:val="00C37910"/>
    <w:rsid w:val="00C37ADA"/>
    <w:rsid w:val="00C4015D"/>
    <w:rsid w:val="00C4053C"/>
    <w:rsid w:val="00C4099C"/>
    <w:rsid w:val="00C40A7A"/>
    <w:rsid w:val="00C40BBA"/>
    <w:rsid w:val="00C40EE3"/>
    <w:rsid w:val="00C411F3"/>
    <w:rsid w:val="00C419B8"/>
    <w:rsid w:val="00C42025"/>
    <w:rsid w:val="00C4224D"/>
    <w:rsid w:val="00C42796"/>
    <w:rsid w:val="00C429D2"/>
    <w:rsid w:val="00C43031"/>
    <w:rsid w:val="00C435CF"/>
    <w:rsid w:val="00C4368C"/>
    <w:rsid w:val="00C437CD"/>
    <w:rsid w:val="00C43CA7"/>
    <w:rsid w:val="00C43F1E"/>
    <w:rsid w:val="00C44089"/>
    <w:rsid w:val="00C44713"/>
    <w:rsid w:val="00C44D00"/>
    <w:rsid w:val="00C44D4B"/>
    <w:rsid w:val="00C4547C"/>
    <w:rsid w:val="00C454AB"/>
    <w:rsid w:val="00C457F5"/>
    <w:rsid w:val="00C45B4B"/>
    <w:rsid w:val="00C46340"/>
    <w:rsid w:val="00C466B4"/>
    <w:rsid w:val="00C46B9C"/>
    <w:rsid w:val="00C46E35"/>
    <w:rsid w:val="00C4723E"/>
    <w:rsid w:val="00C479D1"/>
    <w:rsid w:val="00C505D2"/>
    <w:rsid w:val="00C508B9"/>
    <w:rsid w:val="00C50F0F"/>
    <w:rsid w:val="00C510F4"/>
    <w:rsid w:val="00C5161D"/>
    <w:rsid w:val="00C51C78"/>
    <w:rsid w:val="00C51D5B"/>
    <w:rsid w:val="00C51EE7"/>
    <w:rsid w:val="00C51F28"/>
    <w:rsid w:val="00C52303"/>
    <w:rsid w:val="00C5259A"/>
    <w:rsid w:val="00C52923"/>
    <w:rsid w:val="00C52A50"/>
    <w:rsid w:val="00C52B2D"/>
    <w:rsid w:val="00C535FE"/>
    <w:rsid w:val="00C53B61"/>
    <w:rsid w:val="00C54124"/>
    <w:rsid w:val="00C542BC"/>
    <w:rsid w:val="00C5434C"/>
    <w:rsid w:val="00C54433"/>
    <w:rsid w:val="00C54689"/>
    <w:rsid w:val="00C54D05"/>
    <w:rsid w:val="00C55042"/>
    <w:rsid w:val="00C5548A"/>
    <w:rsid w:val="00C555BA"/>
    <w:rsid w:val="00C558E8"/>
    <w:rsid w:val="00C55C8F"/>
    <w:rsid w:val="00C55E47"/>
    <w:rsid w:val="00C55EC9"/>
    <w:rsid w:val="00C56294"/>
    <w:rsid w:val="00C56323"/>
    <w:rsid w:val="00C56441"/>
    <w:rsid w:val="00C566AB"/>
    <w:rsid w:val="00C56AF8"/>
    <w:rsid w:val="00C56B45"/>
    <w:rsid w:val="00C56C5A"/>
    <w:rsid w:val="00C56CAF"/>
    <w:rsid w:val="00C56E84"/>
    <w:rsid w:val="00C56F8F"/>
    <w:rsid w:val="00C57195"/>
    <w:rsid w:val="00C571E3"/>
    <w:rsid w:val="00C57318"/>
    <w:rsid w:val="00C574D6"/>
    <w:rsid w:val="00C57576"/>
    <w:rsid w:val="00C57789"/>
    <w:rsid w:val="00C57954"/>
    <w:rsid w:val="00C579ED"/>
    <w:rsid w:val="00C57A3D"/>
    <w:rsid w:val="00C57F9D"/>
    <w:rsid w:val="00C605FB"/>
    <w:rsid w:val="00C610CB"/>
    <w:rsid w:val="00C61328"/>
    <w:rsid w:val="00C61A3D"/>
    <w:rsid w:val="00C61D14"/>
    <w:rsid w:val="00C61EA2"/>
    <w:rsid w:val="00C61EC7"/>
    <w:rsid w:val="00C61F05"/>
    <w:rsid w:val="00C61F7F"/>
    <w:rsid w:val="00C61FA8"/>
    <w:rsid w:val="00C62696"/>
    <w:rsid w:val="00C627A0"/>
    <w:rsid w:val="00C6303A"/>
    <w:rsid w:val="00C631F2"/>
    <w:rsid w:val="00C6344F"/>
    <w:rsid w:val="00C64382"/>
    <w:rsid w:val="00C64729"/>
    <w:rsid w:val="00C64E72"/>
    <w:rsid w:val="00C65169"/>
    <w:rsid w:val="00C66119"/>
    <w:rsid w:val="00C666E7"/>
    <w:rsid w:val="00C66730"/>
    <w:rsid w:val="00C66B1C"/>
    <w:rsid w:val="00C66C29"/>
    <w:rsid w:val="00C66C57"/>
    <w:rsid w:val="00C66E3B"/>
    <w:rsid w:val="00C66F8F"/>
    <w:rsid w:val="00C671AC"/>
    <w:rsid w:val="00C672F6"/>
    <w:rsid w:val="00C675F1"/>
    <w:rsid w:val="00C67B11"/>
    <w:rsid w:val="00C67E52"/>
    <w:rsid w:val="00C67EBB"/>
    <w:rsid w:val="00C67F34"/>
    <w:rsid w:val="00C7006E"/>
    <w:rsid w:val="00C70199"/>
    <w:rsid w:val="00C706C6"/>
    <w:rsid w:val="00C70CF5"/>
    <w:rsid w:val="00C70DDB"/>
    <w:rsid w:val="00C70EF0"/>
    <w:rsid w:val="00C70F60"/>
    <w:rsid w:val="00C70FC0"/>
    <w:rsid w:val="00C713E4"/>
    <w:rsid w:val="00C71679"/>
    <w:rsid w:val="00C71D15"/>
    <w:rsid w:val="00C71EA4"/>
    <w:rsid w:val="00C72055"/>
    <w:rsid w:val="00C72292"/>
    <w:rsid w:val="00C72438"/>
    <w:rsid w:val="00C72604"/>
    <w:rsid w:val="00C72627"/>
    <w:rsid w:val="00C72663"/>
    <w:rsid w:val="00C72692"/>
    <w:rsid w:val="00C73566"/>
    <w:rsid w:val="00C73633"/>
    <w:rsid w:val="00C736D8"/>
    <w:rsid w:val="00C73909"/>
    <w:rsid w:val="00C73C0C"/>
    <w:rsid w:val="00C73D7E"/>
    <w:rsid w:val="00C74183"/>
    <w:rsid w:val="00C74370"/>
    <w:rsid w:val="00C743D3"/>
    <w:rsid w:val="00C744E1"/>
    <w:rsid w:val="00C74665"/>
    <w:rsid w:val="00C74869"/>
    <w:rsid w:val="00C74ADA"/>
    <w:rsid w:val="00C74CD5"/>
    <w:rsid w:val="00C750FB"/>
    <w:rsid w:val="00C75242"/>
    <w:rsid w:val="00C75399"/>
    <w:rsid w:val="00C753BC"/>
    <w:rsid w:val="00C753EE"/>
    <w:rsid w:val="00C7568B"/>
    <w:rsid w:val="00C75CCC"/>
    <w:rsid w:val="00C7665E"/>
    <w:rsid w:val="00C76A76"/>
    <w:rsid w:val="00C76C85"/>
    <w:rsid w:val="00C76D12"/>
    <w:rsid w:val="00C76F01"/>
    <w:rsid w:val="00C76F3C"/>
    <w:rsid w:val="00C773DE"/>
    <w:rsid w:val="00C77514"/>
    <w:rsid w:val="00C775AE"/>
    <w:rsid w:val="00C77AAD"/>
    <w:rsid w:val="00C77CDD"/>
    <w:rsid w:val="00C77D8E"/>
    <w:rsid w:val="00C77FE5"/>
    <w:rsid w:val="00C80030"/>
    <w:rsid w:val="00C80062"/>
    <w:rsid w:val="00C80153"/>
    <w:rsid w:val="00C808A6"/>
    <w:rsid w:val="00C80CB8"/>
    <w:rsid w:val="00C80F1C"/>
    <w:rsid w:val="00C812C8"/>
    <w:rsid w:val="00C8151E"/>
    <w:rsid w:val="00C8195F"/>
    <w:rsid w:val="00C81B4E"/>
    <w:rsid w:val="00C81E2A"/>
    <w:rsid w:val="00C822A0"/>
    <w:rsid w:val="00C826BD"/>
    <w:rsid w:val="00C82BBE"/>
    <w:rsid w:val="00C82BD9"/>
    <w:rsid w:val="00C834D2"/>
    <w:rsid w:val="00C837BD"/>
    <w:rsid w:val="00C83D87"/>
    <w:rsid w:val="00C83EB3"/>
    <w:rsid w:val="00C83F64"/>
    <w:rsid w:val="00C84602"/>
    <w:rsid w:val="00C8461F"/>
    <w:rsid w:val="00C849A0"/>
    <w:rsid w:val="00C857EE"/>
    <w:rsid w:val="00C85B37"/>
    <w:rsid w:val="00C85E32"/>
    <w:rsid w:val="00C86497"/>
    <w:rsid w:val="00C865CC"/>
    <w:rsid w:val="00C8749B"/>
    <w:rsid w:val="00C87708"/>
    <w:rsid w:val="00C877E0"/>
    <w:rsid w:val="00C87E17"/>
    <w:rsid w:val="00C906C5"/>
    <w:rsid w:val="00C90CB9"/>
    <w:rsid w:val="00C915E9"/>
    <w:rsid w:val="00C916E5"/>
    <w:rsid w:val="00C9246B"/>
    <w:rsid w:val="00C92AE0"/>
    <w:rsid w:val="00C92F9A"/>
    <w:rsid w:val="00C9378C"/>
    <w:rsid w:val="00C93C39"/>
    <w:rsid w:val="00C93F22"/>
    <w:rsid w:val="00C94276"/>
    <w:rsid w:val="00C9448B"/>
    <w:rsid w:val="00C95D4A"/>
    <w:rsid w:val="00C95DEC"/>
    <w:rsid w:val="00C963B5"/>
    <w:rsid w:val="00C96942"/>
    <w:rsid w:val="00C96AC3"/>
    <w:rsid w:val="00C96B9F"/>
    <w:rsid w:val="00C978ED"/>
    <w:rsid w:val="00C979A1"/>
    <w:rsid w:val="00C97ACC"/>
    <w:rsid w:val="00CA0D74"/>
    <w:rsid w:val="00CA0E28"/>
    <w:rsid w:val="00CA14D3"/>
    <w:rsid w:val="00CA1587"/>
    <w:rsid w:val="00CA1B77"/>
    <w:rsid w:val="00CA1BC7"/>
    <w:rsid w:val="00CA1BFC"/>
    <w:rsid w:val="00CA1F9A"/>
    <w:rsid w:val="00CA2403"/>
    <w:rsid w:val="00CA2697"/>
    <w:rsid w:val="00CA2799"/>
    <w:rsid w:val="00CA27C1"/>
    <w:rsid w:val="00CA2940"/>
    <w:rsid w:val="00CA2BFE"/>
    <w:rsid w:val="00CA3ABB"/>
    <w:rsid w:val="00CA3C24"/>
    <w:rsid w:val="00CA420C"/>
    <w:rsid w:val="00CA5314"/>
    <w:rsid w:val="00CA5569"/>
    <w:rsid w:val="00CA56AA"/>
    <w:rsid w:val="00CA5C6D"/>
    <w:rsid w:val="00CA5D56"/>
    <w:rsid w:val="00CA5D60"/>
    <w:rsid w:val="00CA6263"/>
    <w:rsid w:val="00CA6322"/>
    <w:rsid w:val="00CA64A7"/>
    <w:rsid w:val="00CA66D5"/>
    <w:rsid w:val="00CA69E4"/>
    <w:rsid w:val="00CA6B8B"/>
    <w:rsid w:val="00CA7DCE"/>
    <w:rsid w:val="00CB038A"/>
    <w:rsid w:val="00CB0B78"/>
    <w:rsid w:val="00CB0BCB"/>
    <w:rsid w:val="00CB0C99"/>
    <w:rsid w:val="00CB1318"/>
    <w:rsid w:val="00CB14F3"/>
    <w:rsid w:val="00CB1C6C"/>
    <w:rsid w:val="00CB1E19"/>
    <w:rsid w:val="00CB21BB"/>
    <w:rsid w:val="00CB248A"/>
    <w:rsid w:val="00CB2871"/>
    <w:rsid w:val="00CB2E24"/>
    <w:rsid w:val="00CB33F4"/>
    <w:rsid w:val="00CB3636"/>
    <w:rsid w:val="00CB3A49"/>
    <w:rsid w:val="00CB3FB9"/>
    <w:rsid w:val="00CB4467"/>
    <w:rsid w:val="00CB4A14"/>
    <w:rsid w:val="00CB4AFA"/>
    <w:rsid w:val="00CB4BD2"/>
    <w:rsid w:val="00CB4F8D"/>
    <w:rsid w:val="00CB5278"/>
    <w:rsid w:val="00CB59C7"/>
    <w:rsid w:val="00CB60F0"/>
    <w:rsid w:val="00CB616F"/>
    <w:rsid w:val="00CB6244"/>
    <w:rsid w:val="00CB6359"/>
    <w:rsid w:val="00CB691E"/>
    <w:rsid w:val="00CB7492"/>
    <w:rsid w:val="00CB7649"/>
    <w:rsid w:val="00CC008F"/>
    <w:rsid w:val="00CC0B7C"/>
    <w:rsid w:val="00CC1117"/>
    <w:rsid w:val="00CC14C0"/>
    <w:rsid w:val="00CC15CE"/>
    <w:rsid w:val="00CC1B6C"/>
    <w:rsid w:val="00CC1EA8"/>
    <w:rsid w:val="00CC2315"/>
    <w:rsid w:val="00CC26EE"/>
    <w:rsid w:val="00CC2703"/>
    <w:rsid w:val="00CC2DCA"/>
    <w:rsid w:val="00CC2E84"/>
    <w:rsid w:val="00CC372E"/>
    <w:rsid w:val="00CC3CAC"/>
    <w:rsid w:val="00CC3E66"/>
    <w:rsid w:val="00CC3ED4"/>
    <w:rsid w:val="00CC42A8"/>
    <w:rsid w:val="00CC481A"/>
    <w:rsid w:val="00CC496A"/>
    <w:rsid w:val="00CC4B4D"/>
    <w:rsid w:val="00CC4BA7"/>
    <w:rsid w:val="00CC53D2"/>
    <w:rsid w:val="00CC55ED"/>
    <w:rsid w:val="00CC6559"/>
    <w:rsid w:val="00CC6A06"/>
    <w:rsid w:val="00CC6A35"/>
    <w:rsid w:val="00CC6C24"/>
    <w:rsid w:val="00CC6CA8"/>
    <w:rsid w:val="00CC6CBC"/>
    <w:rsid w:val="00CC6D56"/>
    <w:rsid w:val="00CC6E5A"/>
    <w:rsid w:val="00CC7710"/>
    <w:rsid w:val="00CD0603"/>
    <w:rsid w:val="00CD0A01"/>
    <w:rsid w:val="00CD0F6C"/>
    <w:rsid w:val="00CD1210"/>
    <w:rsid w:val="00CD14EB"/>
    <w:rsid w:val="00CD1543"/>
    <w:rsid w:val="00CD157B"/>
    <w:rsid w:val="00CD166F"/>
    <w:rsid w:val="00CD21EC"/>
    <w:rsid w:val="00CD2A6A"/>
    <w:rsid w:val="00CD2D70"/>
    <w:rsid w:val="00CD3816"/>
    <w:rsid w:val="00CD387A"/>
    <w:rsid w:val="00CD3AA6"/>
    <w:rsid w:val="00CD5724"/>
    <w:rsid w:val="00CD596B"/>
    <w:rsid w:val="00CD5EFD"/>
    <w:rsid w:val="00CD60D1"/>
    <w:rsid w:val="00CD6185"/>
    <w:rsid w:val="00CD6269"/>
    <w:rsid w:val="00CD675A"/>
    <w:rsid w:val="00CD68E9"/>
    <w:rsid w:val="00CD6C55"/>
    <w:rsid w:val="00CD6DA9"/>
    <w:rsid w:val="00CD73BA"/>
    <w:rsid w:val="00CD7450"/>
    <w:rsid w:val="00CD7B74"/>
    <w:rsid w:val="00CE011D"/>
    <w:rsid w:val="00CE02B2"/>
    <w:rsid w:val="00CE0452"/>
    <w:rsid w:val="00CE0614"/>
    <w:rsid w:val="00CE06D1"/>
    <w:rsid w:val="00CE07CB"/>
    <w:rsid w:val="00CE0972"/>
    <w:rsid w:val="00CE09A7"/>
    <w:rsid w:val="00CE0ACB"/>
    <w:rsid w:val="00CE0C48"/>
    <w:rsid w:val="00CE0F71"/>
    <w:rsid w:val="00CE0FAB"/>
    <w:rsid w:val="00CE0FBD"/>
    <w:rsid w:val="00CE108A"/>
    <w:rsid w:val="00CE1A02"/>
    <w:rsid w:val="00CE1BB9"/>
    <w:rsid w:val="00CE24F8"/>
    <w:rsid w:val="00CE30BC"/>
    <w:rsid w:val="00CE364C"/>
    <w:rsid w:val="00CE4322"/>
    <w:rsid w:val="00CE478C"/>
    <w:rsid w:val="00CE499C"/>
    <w:rsid w:val="00CE4C11"/>
    <w:rsid w:val="00CE4C53"/>
    <w:rsid w:val="00CE4D30"/>
    <w:rsid w:val="00CE4E1F"/>
    <w:rsid w:val="00CE4E9B"/>
    <w:rsid w:val="00CE5038"/>
    <w:rsid w:val="00CE5132"/>
    <w:rsid w:val="00CE523C"/>
    <w:rsid w:val="00CE53D1"/>
    <w:rsid w:val="00CE5A0D"/>
    <w:rsid w:val="00CE5B4C"/>
    <w:rsid w:val="00CE5B7B"/>
    <w:rsid w:val="00CE5DA1"/>
    <w:rsid w:val="00CE60A4"/>
    <w:rsid w:val="00CE63D2"/>
    <w:rsid w:val="00CE6587"/>
    <w:rsid w:val="00CE680B"/>
    <w:rsid w:val="00CE6C2E"/>
    <w:rsid w:val="00CE715C"/>
    <w:rsid w:val="00CE723E"/>
    <w:rsid w:val="00CE759D"/>
    <w:rsid w:val="00CE7C1A"/>
    <w:rsid w:val="00CE7CFD"/>
    <w:rsid w:val="00CF00B2"/>
    <w:rsid w:val="00CF076F"/>
    <w:rsid w:val="00CF0826"/>
    <w:rsid w:val="00CF0A14"/>
    <w:rsid w:val="00CF10F2"/>
    <w:rsid w:val="00CF1567"/>
    <w:rsid w:val="00CF1889"/>
    <w:rsid w:val="00CF18E0"/>
    <w:rsid w:val="00CF235C"/>
    <w:rsid w:val="00CF2C4C"/>
    <w:rsid w:val="00CF2E90"/>
    <w:rsid w:val="00CF2F5F"/>
    <w:rsid w:val="00CF316A"/>
    <w:rsid w:val="00CF34BD"/>
    <w:rsid w:val="00CF3A83"/>
    <w:rsid w:val="00CF3F71"/>
    <w:rsid w:val="00CF41EA"/>
    <w:rsid w:val="00CF4201"/>
    <w:rsid w:val="00CF443D"/>
    <w:rsid w:val="00CF464B"/>
    <w:rsid w:val="00CF5420"/>
    <w:rsid w:val="00CF59CE"/>
    <w:rsid w:val="00CF5E91"/>
    <w:rsid w:val="00CF63D6"/>
    <w:rsid w:val="00CF6519"/>
    <w:rsid w:val="00CF6F7E"/>
    <w:rsid w:val="00CF7000"/>
    <w:rsid w:val="00CF722C"/>
    <w:rsid w:val="00CF7300"/>
    <w:rsid w:val="00CF73E7"/>
    <w:rsid w:val="00CF782F"/>
    <w:rsid w:val="00CF7AE2"/>
    <w:rsid w:val="00D00035"/>
    <w:rsid w:val="00D00131"/>
    <w:rsid w:val="00D00691"/>
    <w:rsid w:val="00D00BC2"/>
    <w:rsid w:val="00D00D03"/>
    <w:rsid w:val="00D00D09"/>
    <w:rsid w:val="00D01835"/>
    <w:rsid w:val="00D019BE"/>
    <w:rsid w:val="00D0206F"/>
    <w:rsid w:val="00D032B9"/>
    <w:rsid w:val="00D034BB"/>
    <w:rsid w:val="00D035A5"/>
    <w:rsid w:val="00D039F2"/>
    <w:rsid w:val="00D03E12"/>
    <w:rsid w:val="00D03F9E"/>
    <w:rsid w:val="00D046B7"/>
    <w:rsid w:val="00D04B9B"/>
    <w:rsid w:val="00D05413"/>
    <w:rsid w:val="00D05A56"/>
    <w:rsid w:val="00D05CC1"/>
    <w:rsid w:val="00D05F6A"/>
    <w:rsid w:val="00D06022"/>
    <w:rsid w:val="00D06260"/>
    <w:rsid w:val="00D06493"/>
    <w:rsid w:val="00D06A88"/>
    <w:rsid w:val="00D06D33"/>
    <w:rsid w:val="00D06F69"/>
    <w:rsid w:val="00D070F9"/>
    <w:rsid w:val="00D0750B"/>
    <w:rsid w:val="00D0759C"/>
    <w:rsid w:val="00D075D3"/>
    <w:rsid w:val="00D07637"/>
    <w:rsid w:val="00D079A8"/>
    <w:rsid w:val="00D07E00"/>
    <w:rsid w:val="00D07E4E"/>
    <w:rsid w:val="00D07EDA"/>
    <w:rsid w:val="00D10268"/>
    <w:rsid w:val="00D107D1"/>
    <w:rsid w:val="00D10CA4"/>
    <w:rsid w:val="00D10ED1"/>
    <w:rsid w:val="00D1120E"/>
    <w:rsid w:val="00D116A4"/>
    <w:rsid w:val="00D116B0"/>
    <w:rsid w:val="00D11896"/>
    <w:rsid w:val="00D119F1"/>
    <w:rsid w:val="00D11E66"/>
    <w:rsid w:val="00D12162"/>
    <w:rsid w:val="00D12213"/>
    <w:rsid w:val="00D124DE"/>
    <w:rsid w:val="00D124E4"/>
    <w:rsid w:val="00D125AA"/>
    <w:rsid w:val="00D126F1"/>
    <w:rsid w:val="00D129AC"/>
    <w:rsid w:val="00D12BED"/>
    <w:rsid w:val="00D12D2C"/>
    <w:rsid w:val="00D12F8F"/>
    <w:rsid w:val="00D1346B"/>
    <w:rsid w:val="00D136B5"/>
    <w:rsid w:val="00D13B2C"/>
    <w:rsid w:val="00D144FA"/>
    <w:rsid w:val="00D148EA"/>
    <w:rsid w:val="00D14E55"/>
    <w:rsid w:val="00D15107"/>
    <w:rsid w:val="00D15BA1"/>
    <w:rsid w:val="00D15CE1"/>
    <w:rsid w:val="00D161F2"/>
    <w:rsid w:val="00D165B5"/>
    <w:rsid w:val="00D16DFC"/>
    <w:rsid w:val="00D16E15"/>
    <w:rsid w:val="00D16FD1"/>
    <w:rsid w:val="00D172A8"/>
    <w:rsid w:val="00D17685"/>
    <w:rsid w:val="00D17CD8"/>
    <w:rsid w:val="00D205E1"/>
    <w:rsid w:val="00D20862"/>
    <w:rsid w:val="00D20BD2"/>
    <w:rsid w:val="00D21205"/>
    <w:rsid w:val="00D2157F"/>
    <w:rsid w:val="00D21A81"/>
    <w:rsid w:val="00D21D28"/>
    <w:rsid w:val="00D222CD"/>
    <w:rsid w:val="00D22398"/>
    <w:rsid w:val="00D2242C"/>
    <w:rsid w:val="00D228A1"/>
    <w:rsid w:val="00D22BE6"/>
    <w:rsid w:val="00D231C7"/>
    <w:rsid w:val="00D23201"/>
    <w:rsid w:val="00D23234"/>
    <w:rsid w:val="00D235DD"/>
    <w:rsid w:val="00D23630"/>
    <w:rsid w:val="00D2365B"/>
    <w:rsid w:val="00D23868"/>
    <w:rsid w:val="00D23A03"/>
    <w:rsid w:val="00D23A3E"/>
    <w:rsid w:val="00D23D7F"/>
    <w:rsid w:val="00D23F26"/>
    <w:rsid w:val="00D24880"/>
    <w:rsid w:val="00D24CED"/>
    <w:rsid w:val="00D25D6A"/>
    <w:rsid w:val="00D25E2A"/>
    <w:rsid w:val="00D25E67"/>
    <w:rsid w:val="00D26072"/>
    <w:rsid w:val="00D26909"/>
    <w:rsid w:val="00D26BA2"/>
    <w:rsid w:val="00D26F5E"/>
    <w:rsid w:val="00D2766E"/>
    <w:rsid w:val="00D27693"/>
    <w:rsid w:val="00D278D3"/>
    <w:rsid w:val="00D278FE"/>
    <w:rsid w:val="00D27A90"/>
    <w:rsid w:val="00D27C50"/>
    <w:rsid w:val="00D27F81"/>
    <w:rsid w:val="00D3026F"/>
    <w:rsid w:val="00D30810"/>
    <w:rsid w:val="00D30F22"/>
    <w:rsid w:val="00D31300"/>
    <w:rsid w:val="00D31DAA"/>
    <w:rsid w:val="00D3231E"/>
    <w:rsid w:val="00D32420"/>
    <w:rsid w:val="00D324BE"/>
    <w:rsid w:val="00D330CF"/>
    <w:rsid w:val="00D332C9"/>
    <w:rsid w:val="00D33543"/>
    <w:rsid w:val="00D33E35"/>
    <w:rsid w:val="00D344CC"/>
    <w:rsid w:val="00D34C1C"/>
    <w:rsid w:val="00D34F4C"/>
    <w:rsid w:val="00D35046"/>
    <w:rsid w:val="00D35821"/>
    <w:rsid w:val="00D35A6B"/>
    <w:rsid w:val="00D35AE0"/>
    <w:rsid w:val="00D35E3B"/>
    <w:rsid w:val="00D3665C"/>
    <w:rsid w:val="00D36872"/>
    <w:rsid w:val="00D36EFC"/>
    <w:rsid w:val="00D371E9"/>
    <w:rsid w:val="00D3725D"/>
    <w:rsid w:val="00D378C3"/>
    <w:rsid w:val="00D37A8D"/>
    <w:rsid w:val="00D37C61"/>
    <w:rsid w:val="00D37DB3"/>
    <w:rsid w:val="00D4020F"/>
    <w:rsid w:val="00D40562"/>
    <w:rsid w:val="00D406CB"/>
    <w:rsid w:val="00D40706"/>
    <w:rsid w:val="00D408F4"/>
    <w:rsid w:val="00D40AD5"/>
    <w:rsid w:val="00D40BE9"/>
    <w:rsid w:val="00D41571"/>
    <w:rsid w:val="00D416D0"/>
    <w:rsid w:val="00D4181B"/>
    <w:rsid w:val="00D41CA0"/>
    <w:rsid w:val="00D41ECE"/>
    <w:rsid w:val="00D420B8"/>
    <w:rsid w:val="00D421F6"/>
    <w:rsid w:val="00D42691"/>
    <w:rsid w:val="00D42891"/>
    <w:rsid w:val="00D42C06"/>
    <w:rsid w:val="00D42C97"/>
    <w:rsid w:val="00D42F53"/>
    <w:rsid w:val="00D42F80"/>
    <w:rsid w:val="00D4308E"/>
    <w:rsid w:val="00D432CF"/>
    <w:rsid w:val="00D4333D"/>
    <w:rsid w:val="00D439F0"/>
    <w:rsid w:val="00D43C88"/>
    <w:rsid w:val="00D43DA0"/>
    <w:rsid w:val="00D43DC7"/>
    <w:rsid w:val="00D4437E"/>
    <w:rsid w:val="00D447CA"/>
    <w:rsid w:val="00D44BE3"/>
    <w:rsid w:val="00D45141"/>
    <w:rsid w:val="00D45ACB"/>
    <w:rsid w:val="00D45B04"/>
    <w:rsid w:val="00D46273"/>
    <w:rsid w:val="00D4642F"/>
    <w:rsid w:val="00D464B8"/>
    <w:rsid w:val="00D464D2"/>
    <w:rsid w:val="00D465E8"/>
    <w:rsid w:val="00D46655"/>
    <w:rsid w:val="00D46EC7"/>
    <w:rsid w:val="00D4748E"/>
    <w:rsid w:val="00D47A11"/>
    <w:rsid w:val="00D501D2"/>
    <w:rsid w:val="00D501D6"/>
    <w:rsid w:val="00D502B1"/>
    <w:rsid w:val="00D502FA"/>
    <w:rsid w:val="00D50E58"/>
    <w:rsid w:val="00D510D1"/>
    <w:rsid w:val="00D51CA0"/>
    <w:rsid w:val="00D52315"/>
    <w:rsid w:val="00D52A96"/>
    <w:rsid w:val="00D52BCE"/>
    <w:rsid w:val="00D52E24"/>
    <w:rsid w:val="00D5365E"/>
    <w:rsid w:val="00D536A5"/>
    <w:rsid w:val="00D53A34"/>
    <w:rsid w:val="00D546CA"/>
    <w:rsid w:val="00D547CF"/>
    <w:rsid w:val="00D54A67"/>
    <w:rsid w:val="00D54BB5"/>
    <w:rsid w:val="00D54FFB"/>
    <w:rsid w:val="00D554C9"/>
    <w:rsid w:val="00D5557C"/>
    <w:rsid w:val="00D55DC3"/>
    <w:rsid w:val="00D5615A"/>
    <w:rsid w:val="00D566F8"/>
    <w:rsid w:val="00D567C2"/>
    <w:rsid w:val="00D569B7"/>
    <w:rsid w:val="00D57DD9"/>
    <w:rsid w:val="00D60380"/>
    <w:rsid w:val="00D60D26"/>
    <w:rsid w:val="00D61320"/>
    <w:rsid w:val="00D61BA4"/>
    <w:rsid w:val="00D62DA7"/>
    <w:rsid w:val="00D630A6"/>
    <w:rsid w:val="00D63533"/>
    <w:rsid w:val="00D6353E"/>
    <w:rsid w:val="00D63604"/>
    <w:rsid w:val="00D63A8D"/>
    <w:rsid w:val="00D63B3F"/>
    <w:rsid w:val="00D646B0"/>
    <w:rsid w:val="00D648DB"/>
    <w:rsid w:val="00D64972"/>
    <w:rsid w:val="00D64BCD"/>
    <w:rsid w:val="00D65709"/>
    <w:rsid w:val="00D6596D"/>
    <w:rsid w:val="00D65C2F"/>
    <w:rsid w:val="00D6673E"/>
    <w:rsid w:val="00D674DB"/>
    <w:rsid w:val="00D675E3"/>
    <w:rsid w:val="00D67D99"/>
    <w:rsid w:val="00D67F1B"/>
    <w:rsid w:val="00D705C7"/>
    <w:rsid w:val="00D7091C"/>
    <w:rsid w:val="00D70BB5"/>
    <w:rsid w:val="00D70F6A"/>
    <w:rsid w:val="00D717BD"/>
    <w:rsid w:val="00D71D57"/>
    <w:rsid w:val="00D721FA"/>
    <w:rsid w:val="00D72218"/>
    <w:rsid w:val="00D723C0"/>
    <w:rsid w:val="00D72854"/>
    <w:rsid w:val="00D72885"/>
    <w:rsid w:val="00D72D9B"/>
    <w:rsid w:val="00D72DF0"/>
    <w:rsid w:val="00D72F09"/>
    <w:rsid w:val="00D739E4"/>
    <w:rsid w:val="00D744DB"/>
    <w:rsid w:val="00D74677"/>
    <w:rsid w:val="00D74682"/>
    <w:rsid w:val="00D74E34"/>
    <w:rsid w:val="00D75702"/>
    <w:rsid w:val="00D7585F"/>
    <w:rsid w:val="00D759A6"/>
    <w:rsid w:val="00D75F3A"/>
    <w:rsid w:val="00D762EB"/>
    <w:rsid w:val="00D767C3"/>
    <w:rsid w:val="00D76C23"/>
    <w:rsid w:val="00D76C85"/>
    <w:rsid w:val="00D76D10"/>
    <w:rsid w:val="00D7722C"/>
    <w:rsid w:val="00D7749E"/>
    <w:rsid w:val="00D7764B"/>
    <w:rsid w:val="00D77D3D"/>
    <w:rsid w:val="00D77D65"/>
    <w:rsid w:val="00D8010F"/>
    <w:rsid w:val="00D805A1"/>
    <w:rsid w:val="00D80897"/>
    <w:rsid w:val="00D80BFF"/>
    <w:rsid w:val="00D80DC5"/>
    <w:rsid w:val="00D8139C"/>
    <w:rsid w:val="00D81804"/>
    <w:rsid w:val="00D82008"/>
    <w:rsid w:val="00D82178"/>
    <w:rsid w:val="00D823B1"/>
    <w:rsid w:val="00D82438"/>
    <w:rsid w:val="00D8274F"/>
    <w:rsid w:val="00D82C04"/>
    <w:rsid w:val="00D82E5E"/>
    <w:rsid w:val="00D83356"/>
    <w:rsid w:val="00D833A1"/>
    <w:rsid w:val="00D834C1"/>
    <w:rsid w:val="00D83971"/>
    <w:rsid w:val="00D83F93"/>
    <w:rsid w:val="00D840FF"/>
    <w:rsid w:val="00D84101"/>
    <w:rsid w:val="00D842C6"/>
    <w:rsid w:val="00D8465A"/>
    <w:rsid w:val="00D8476B"/>
    <w:rsid w:val="00D84857"/>
    <w:rsid w:val="00D8492D"/>
    <w:rsid w:val="00D84ACA"/>
    <w:rsid w:val="00D84B87"/>
    <w:rsid w:val="00D84E1E"/>
    <w:rsid w:val="00D85319"/>
    <w:rsid w:val="00D859BA"/>
    <w:rsid w:val="00D85AFF"/>
    <w:rsid w:val="00D85C03"/>
    <w:rsid w:val="00D8666C"/>
    <w:rsid w:val="00D86923"/>
    <w:rsid w:val="00D87150"/>
    <w:rsid w:val="00D87257"/>
    <w:rsid w:val="00D8769A"/>
    <w:rsid w:val="00D8770B"/>
    <w:rsid w:val="00D90253"/>
    <w:rsid w:val="00D90D8A"/>
    <w:rsid w:val="00D91B86"/>
    <w:rsid w:val="00D91D82"/>
    <w:rsid w:val="00D9215A"/>
    <w:rsid w:val="00D92488"/>
    <w:rsid w:val="00D9288A"/>
    <w:rsid w:val="00D92984"/>
    <w:rsid w:val="00D92F1E"/>
    <w:rsid w:val="00D930F3"/>
    <w:rsid w:val="00D93DF0"/>
    <w:rsid w:val="00D9489E"/>
    <w:rsid w:val="00D9490C"/>
    <w:rsid w:val="00D94942"/>
    <w:rsid w:val="00D94BC1"/>
    <w:rsid w:val="00D94F70"/>
    <w:rsid w:val="00D94FA8"/>
    <w:rsid w:val="00D952DD"/>
    <w:rsid w:val="00D956C8"/>
    <w:rsid w:val="00D95AEA"/>
    <w:rsid w:val="00D95F22"/>
    <w:rsid w:val="00D96376"/>
    <w:rsid w:val="00D9653B"/>
    <w:rsid w:val="00D96936"/>
    <w:rsid w:val="00D96BD7"/>
    <w:rsid w:val="00D97743"/>
    <w:rsid w:val="00D97C87"/>
    <w:rsid w:val="00D97E97"/>
    <w:rsid w:val="00D97FBD"/>
    <w:rsid w:val="00DA00E9"/>
    <w:rsid w:val="00DA0352"/>
    <w:rsid w:val="00DA044A"/>
    <w:rsid w:val="00DA0524"/>
    <w:rsid w:val="00DA052B"/>
    <w:rsid w:val="00DA06A8"/>
    <w:rsid w:val="00DA0D8F"/>
    <w:rsid w:val="00DA1845"/>
    <w:rsid w:val="00DA1FA1"/>
    <w:rsid w:val="00DA20CD"/>
    <w:rsid w:val="00DA2AB0"/>
    <w:rsid w:val="00DA2B09"/>
    <w:rsid w:val="00DA2E99"/>
    <w:rsid w:val="00DA332E"/>
    <w:rsid w:val="00DA3599"/>
    <w:rsid w:val="00DA3CD2"/>
    <w:rsid w:val="00DA3E3F"/>
    <w:rsid w:val="00DA4071"/>
    <w:rsid w:val="00DA40E5"/>
    <w:rsid w:val="00DA416D"/>
    <w:rsid w:val="00DA437B"/>
    <w:rsid w:val="00DA4A22"/>
    <w:rsid w:val="00DA4A8E"/>
    <w:rsid w:val="00DA4D71"/>
    <w:rsid w:val="00DA4F9A"/>
    <w:rsid w:val="00DA5296"/>
    <w:rsid w:val="00DA5468"/>
    <w:rsid w:val="00DA5873"/>
    <w:rsid w:val="00DA5B60"/>
    <w:rsid w:val="00DA5B8D"/>
    <w:rsid w:val="00DA602C"/>
    <w:rsid w:val="00DA6626"/>
    <w:rsid w:val="00DA6739"/>
    <w:rsid w:val="00DA6834"/>
    <w:rsid w:val="00DA68DF"/>
    <w:rsid w:val="00DA6EA0"/>
    <w:rsid w:val="00DA7026"/>
    <w:rsid w:val="00DA743D"/>
    <w:rsid w:val="00DA7708"/>
    <w:rsid w:val="00DA7BAF"/>
    <w:rsid w:val="00DA7EE5"/>
    <w:rsid w:val="00DA7F18"/>
    <w:rsid w:val="00DB0470"/>
    <w:rsid w:val="00DB0AA9"/>
    <w:rsid w:val="00DB0BDF"/>
    <w:rsid w:val="00DB1328"/>
    <w:rsid w:val="00DB1871"/>
    <w:rsid w:val="00DB18F1"/>
    <w:rsid w:val="00DB1B4D"/>
    <w:rsid w:val="00DB1FDF"/>
    <w:rsid w:val="00DB262E"/>
    <w:rsid w:val="00DB2E65"/>
    <w:rsid w:val="00DB3721"/>
    <w:rsid w:val="00DB3DC4"/>
    <w:rsid w:val="00DB3E19"/>
    <w:rsid w:val="00DB4022"/>
    <w:rsid w:val="00DB4296"/>
    <w:rsid w:val="00DB4316"/>
    <w:rsid w:val="00DB4781"/>
    <w:rsid w:val="00DB4B85"/>
    <w:rsid w:val="00DB4CBF"/>
    <w:rsid w:val="00DB4D6A"/>
    <w:rsid w:val="00DB4E58"/>
    <w:rsid w:val="00DB52FA"/>
    <w:rsid w:val="00DB55FA"/>
    <w:rsid w:val="00DB5A52"/>
    <w:rsid w:val="00DB61E8"/>
    <w:rsid w:val="00DB63E6"/>
    <w:rsid w:val="00DB645B"/>
    <w:rsid w:val="00DB6E2C"/>
    <w:rsid w:val="00DB6E8A"/>
    <w:rsid w:val="00DB6ED7"/>
    <w:rsid w:val="00DB726E"/>
    <w:rsid w:val="00DB7AB9"/>
    <w:rsid w:val="00DB7B75"/>
    <w:rsid w:val="00DB7ED6"/>
    <w:rsid w:val="00DC0008"/>
    <w:rsid w:val="00DC0D0D"/>
    <w:rsid w:val="00DC0ECC"/>
    <w:rsid w:val="00DC134D"/>
    <w:rsid w:val="00DC1555"/>
    <w:rsid w:val="00DC2367"/>
    <w:rsid w:val="00DC2586"/>
    <w:rsid w:val="00DC2637"/>
    <w:rsid w:val="00DC28B0"/>
    <w:rsid w:val="00DC2B3F"/>
    <w:rsid w:val="00DC2BBB"/>
    <w:rsid w:val="00DC2C81"/>
    <w:rsid w:val="00DC3080"/>
    <w:rsid w:val="00DC349C"/>
    <w:rsid w:val="00DC35D5"/>
    <w:rsid w:val="00DC3820"/>
    <w:rsid w:val="00DC4594"/>
    <w:rsid w:val="00DC4667"/>
    <w:rsid w:val="00DC4A91"/>
    <w:rsid w:val="00DC4E05"/>
    <w:rsid w:val="00DC54BD"/>
    <w:rsid w:val="00DC554C"/>
    <w:rsid w:val="00DC5647"/>
    <w:rsid w:val="00DC56EA"/>
    <w:rsid w:val="00DC62F1"/>
    <w:rsid w:val="00DC68A9"/>
    <w:rsid w:val="00DC6C9A"/>
    <w:rsid w:val="00DC6DF5"/>
    <w:rsid w:val="00DC77F2"/>
    <w:rsid w:val="00DC78FB"/>
    <w:rsid w:val="00DD0360"/>
    <w:rsid w:val="00DD0543"/>
    <w:rsid w:val="00DD0874"/>
    <w:rsid w:val="00DD1264"/>
    <w:rsid w:val="00DD25C5"/>
    <w:rsid w:val="00DD2797"/>
    <w:rsid w:val="00DD28E0"/>
    <w:rsid w:val="00DD29C6"/>
    <w:rsid w:val="00DD2A15"/>
    <w:rsid w:val="00DD2BD8"/>
    <w:rsid w:val="00DD2F49"/>
    <w:rsid w:val="00DD304B"/>
    <w:rsid w:val="00DD31FB"/>
    <w:rsid w:val="00DD32E2"/>
    <w:rsid w:val="00DD3C04"/>
    <w:rsid w:val="00DD3C66"/>
    <w:rsid w:val="00DD3C68"/>
    <w:rsid w:val="00DD3EB5"/>
    <w:rsid w:val="00DD418A"/>
    <w:rsid w:val="00DD4435"/>
    <w:rsid w:val="00DD47A0"/>
    <w:rsid w:val="00DD4858"/>
    <w:rsid w:val="00DD49CE"/>
    <w:rsid w:val="00DD514C"/>
    <w:rsid w:val="00DD53C3"/>
    <w:rsid w:val="00DD5BB8"/>
    <w:rsid w:val="00DD606A"/>
    <w:rsid w:val="00DD645C"/>
    <w:rsid w:val="00DD69A9"/>
    <w:rsid w:val="00DD753B"/>
    <w:rsid w:val="00DD7AD8"/>
    <w:rsid w:val="00DE0596"/>
    <w:rsid w:val="00DE0669"/>
    <w:rsid w:val="00DE099E"/>
    <w:rsid w:val="00DE15A3"/>
    <w:rsid w:val="00DE15E1"/>
    <w:rsid w:val="00DE1BA8"/>
    <w:rsid w:val="00DE1F64"/>
    <w:rsid w:val="00DE220E"/>
    <w:rsid w:val="00DE23DD"/>
    <w:rsid w:val="00DE2B95"/>
    <w:rsid w:val="00DE43E8"/>
    <w:rsid w:val="00DE4FDA"/>
    <w:rsid w:val="00DE5092"/>
    <w:rsid w:val="00DE53A8"/>
    <w:rsid w:val="00DE6193"/>
    <w:rsid w:val="00DE676C"/>
    <w:rsid w:val="00DE69BD"/>
    <w:rsid w:val="00DE76A3"/>
    <w:rsid w:val="00DE7B2B"/>
    <w:rsid w:val="00DE7C92"/>
    <w:rsid w:val="00DF0797"/>
    <w:rsid w:val="00DF0888"/>
    <w:rsid w:val="00DF1034"/>
    <w:rsid w:val="00DF1113"/>
    <w:rsid w:val="00DF19C0"/>
    <w:rsid w:val="00DF1AC2"/>
    <w:rsid w:val="00DF1B17"/>
    <w:rsid w:val="00DF1EC7"/>
    <w:rsid w:val="00DF2090"/>
    <w:rsid w:val="00DF23BE"/>
    <w:rsid w:val="00DF248F"/>
    <w:rsid w:val="00DF29A5"/>
    <w:rsid w:val="00DF2D1B"/>
    <w:rsid w:val="00DF2F2C"/>
    <w:rsid w:val="00DF321E"/>
    <w:rsid w:val="00DF3472"/>
    <w:rsid w:val="00DF36D7"/>
    <w:rsid w:val="00DF3A6D"/>
    <w:rsid w:val="00DF3BDD"/>
    <w:rsid w:val="00DF4334"/>
    <w:rsid w:val="00DF460D"/>
    <w:rsid w:val="00DF482B"/>
    <w:rsid w:val="00DF4A0A"/>
    <w:rsid w:val="00DF53C3"/>
    <w:rsid w:val="00DF5432"/>
    <w:rsid w:val="00DF56B6"/>
    <w:rsid w:val="00DF5D9F"/>
    <w:rsid w:val="00DF5EEA"/>
    <w:rsid w:val="00DF623B"/>
    <w:rsid w:val="00DF631E"/>
    <w:rsid w:val="00DF71F5"/>
    <w:rsid w:val="00DF72E6"/>
    <w:rsid w:val="00DF7667"/>
    <w:rsid w:val="00DF7AAC"/>
    <w:rsid w:val="00DF7E30"/>
    <w:rsid w:val="00DF7EF5"/>
    <w:rsid w:val="00E00314"/>
    <w:rsid w:val="00E0038C"/>
    <w:rsid w:val="00E003A5"/>
    <w:rsid w:val="00E008BA"/>
    <w:rsid w:val="00E00B06"/>
    <w:rsid w:val="00E00B0D"/>
    <w:rsid w:val="00E00B3D"/>
    <w:rsid w:val="00E00EF5"/>
    <w:rsid w:val="00E00F50"/>
    <w:rsid w:val="00E01284"/>
    <w:rsid w:val="00E01341"/>
    <w:rsid w:val="00E01493"/>
    <w:rsid w:val="00E019CF"/>
    <w:rsid w:val="00E01B96"/>
    <w:rsid w:val="00E0210C"/>
    <w:rsid w:val="00E022BD"/>
    <w:rsid w:val="00E02509"/>
    <w:rsid w:val="00E02B6E"/>
    <w:rsid w:val="00E02DDB"/>
    <w:rsid w:val="00E02DF2"/>
    <w:rsid w:val="00E02E9A"/>
    <w:rsid w:val="00E02F08"/>
    <w:rsid w:val="00E03121"/>
    <w:rsid w:val="00E034B5"/>
    <w:rsid w:val="00E03628"/>
    <w:rsid w:val="00E03B19"/>
    <w:rsid w:val="00E03D1C"/>
    <w:rsid w:val="00E041E0"/>
    <w:rsid w:val="00E0445D"/>
    <w:rsid w:val="00E0478D"/>
    <w:rsid w:val="00E04B08"/>
    <w:rsid w:val="00E04B38"/>
    <w:rsid w:val="00E04BC5"/>
    <w:rsid w:val="00E04FB4"/>
    <w:rsid w:val="00E059FD"/>
    <w:rsid w:val="00E05C0F"/>
    <w:rsid w:val="00E0660E"/>
    <w:rsid w:val="00E0688E"/>
    <w:rsid w:val="00E0694E"/>
    <w:rsid w:val="00E069D3"/>
    <w:rsid w:val="00E06FF5"/>
    <w:rsid w:val="00E0711C"/>
    <w:rsid w:val="00E07C4C"/>
    <w:rsid w:val="00E07DF3"/>
    <w:rsid w:val="00E07F15"/>
    <w:rsid w:val="00E07F65"/>
    <w:rsid w:val="00E10044"/>
    <w:rsid w:val="00E10069"/>
    <w:rsid w:val="00E10F14"/>
    <w:rsid w:val="00E11363"/>
    <w:rsid w:val="00E11962"/>
    <w:rsid w:val="00E11B3F"/>
    <w:rsid w:val="00E11C90"/>
    <w:rsid w:val="00E12224"/>
    <w:rsid w:val="00E12343"/>
    <w:rsid w:val="00E126F3"/>
    <w:rsid w:val="00E128D3"/>
    <w:rsid w:val="00E12917"/>
    <w:rsid w:val="00E12956"/>
    <w:rsid w:val="00E12A40"/>
    <w:rsid w:val="00E12E86"/>
    <w:rsid w:val="00E13124"/>
    <w:rsid w:val="00E1326E"/>
    <w:rsid w:val="00E13DD4"/>
    <w:rsid w:val="00E13E26"/>
    <w:rsid w:val="00E13F3C"/>
    <w:rsid w:val="00E142F3"/>
    <w:rsid w:val="00E1450E"/>
    <w:rsid w:val="00E1507F"/>
    <w:rsid w:val="00E151B4"/>
    <w:rsid w:val="00E1524D"/>
    <w:rsid w:val="00E15814"/>
    <w:rsid w:val="00E15CB6"/>
    <w:rsid w:val="00E15D80"/>
    <w:rsid w:val="00E16024"/>
    <w:rsid w:val="00E16539"/>
    <w:rsid w:val="00E1712B"/>
    <w:rsid w:val="00E17588"/>
    <w:rsid w:val="00E17E72"/>
    <w:rsid w:val="00E201F3"/>
    <w:rsid w:val="00E20298"/>
    <w:rsid w:val="00E203B7"/>
    <w:rsid w:val="00E20606"/>
    <w:rsid w:val="00E20729"/>
    <w:rsid w:val="00E208DA"/>
    <w:rsid w:val="00E2092A"/>
    <w:rsid w:val="00E20991"/>
    <w:rsid w:val="00E20A5F"/>
    <w:rsid w:val="00E21675"/>
    <w:rsid w:val="00E21755"/>
    <w:rsid w:val="00E2175C"/>
    <w:rsid w:val="00E218B2"/>
    <w:rsid w:val="00E21937"/>
    <w:rsid w:val="00E21953"/>
    <w:rsid w:val="00E21B50"/>
    <w:rsid w:val="00E21CC1"/>
    <w:rsid w:val="00E21F4A"/>
    <w:rsid w:val="00E22196"/>
    <w:rsid w:val="00E2299D"/>
    <w:rsid w:val="00E22E08"/>
    <w:rsid w:val="00E23785"/>
    <w:rsid w:val="00E2407F"/>
    <w:rsid w:val="00E24311"/>
    <w:rsid w:val="00E24352"/>
    <w:rsid w:val="00E24A5E"/>
    <w:rsid w:val="00E24FA6"/>
    <w:rsid w:val="00E24FF4"/>
    <w:rsid w:val="00E25361"/>
    <w:rsid w:val="00E25BD2"/>
    <w:rsid w:val="00E26476"/>
    <w:rsid w:val="00E264B1"/>
    <w:rsid w:val="00E26645"/>
    <w:rsid w:val="00E267D4"/>
    <w:rsid w:val="00E26899"/>
    <w:rsid w:val="00E273A0"/>
    <w:rsid w:val="00E275F1"/>
    <w:rsid w:val="00E2772D"/>
    <w:rsid w:val="00E27944"/>
    <w:rsid w:val="00E27C09"/>
    <w:rsid w:val="00E27DFD"/>
    <w:rsid w:val="00E27F0D"/>
    <w:rsid w:val="00E27F64"/>
    <w:rsid w:val="00E3061C"/>
    <w:rsid w:val="00E30B44"/>
    <w:rsid w:val="00E30B92"/>
    <w:rsid w:val="00E30BE6"/>
    <w:rsid w:val="00E30F2F"/>
    <w:rsid w:val="00E3123A"/>
    <w:rsid w:val="00E31791"/>
    <w:rsid w:val="00E3254B"/>
    <w:rsid w:val="00E32568"/>
    <w:rsid w:val="00E327FC"/>
    <w:rsid w:val="00E32906"/>
    <w:rsid w:val="00E32946"/>
    <w:rsid w:val="00E332F1"/>
    <w:rsid w:val="00E337E4"/>
    <w:rsid w:val="00E33950"/>
    <w:rsid w:val="00E34446"/>
    <w:rsid w:val="00E34970"/>
    <w:rsid w:val="00E35771"/>
    <w:rsid w:val="00E35B52"/>
    <w:rsid w:val="00E35F9F"/>
    <w:rsid w:val="00E36CAB"/>
    <w:rsid w:val="00E36DBD"/>
    <w:rsid w:val="00E37D46"/>
    <w:rsid w:val="00E37DCB"/>
    <w:rsid w:val="00E40496"/>
    <w:rsid w:val="00E4098B"/>
    <w:rsid w:val="00E40B9B"/>
    <w:rsid w:val="00E40FD4"/>
    <w:rsid w:val="00E4145A"/>
    <w:rsid w:val="00E414BD"/>
    <w:rsid w:val="00E4162C"/>
    <w:rsid w:val="00E418A5"/>
    <w:rsid w:val="00E41948"/>
    <w:rsid w:val="00E41B39"/>
    <w:rsid w:val="00E41C9C"/>
    <w:rsid w:val="00E42389"/>
    <w:rsid w:val="00E4238E"/>
    <w:rsid w:val="00E423B7"/>
    <w:rsid w:val="00E4242A"/>
    <w:rsid w:val="00E42523"/>
    <w:rsid w:val="00E42817"/>
    <w:rsid w:val="00E42905"/>
    <w:rsid w:val="00E42951"/>
    <w:rsid w:val="00E429AB"/>
    <w:rsid w:val="00E42A61"/>
    <w:rsid w:val="00E42C8F"/>
    <w:rsid w:val="00E42DA3"/>
    <w:rsid w:val="00E42E1F"/>
    <w:rsid w:val="00E43871"/>
    <w:rsid w:val="00E43B94"/>
    <w:rsid w:val="00E43D50"/>
    <w:rsid w:val="00E447C4"/>
    <w:rsid w:val="00E44CCF"/>
    <w:rsid w:val="00E44E5C"/>
    <w:rsid w:val="00E44F14"/>
    <w:rsid w:val="00E45122"/>
    <w:rsid w:val="00E4573C"/>
    <w:rsid w:val="00E45EC1"/>
    <w:rsid w:val="00E4628A"/>
    <w:rsid w:val="00E46955"/>
    <w:rsid w:val="00E470AE"/>
    <w:rsid w:val="00E472DC"/>
    <w:rsid w:val="00E4759E"/>
    <w:rsid w:val="00E47619"/>
    <w:rsid w:val="00E47B79"/>
    <w:rsid w:val="00E501B5"/>
    <w:rsid w:val="00E50473"/>
    <w:rsid w:val="00E504C7"/>
    <w:rsid w:val="00E50DA6"/>
    <w:rsid w:val="00E50F6A"/>
    <w:rsid w:val="00E512AA"/>
    <w:rsid w:val="00E5137B"/>
    <w:rsid w:val="00E51382"/>
    <w:rsid w:val="00E51ECB"/>
    <w:rsid w:val="00E52922"/>
    <w:rsid w:val="00E529CC"/>
    <w:rsid w:val="00E52BB1"/>
    <w:rsid w:val="00E52CEE"/>
    <w:rsid w:val="00E532D8"/>
    <w:rsid w:val="00E534B4"/>
    <w:rsid w:val="00E53C4B"/>
    <w:rsid w:val="00E53DDD"/>
    <w:rsid w:val="00E53E72"/>
    <w:rsid w:val="00E53E88"/>
    <w:rsid w:val="00E53EC1"/>
    <w:rsid w:val="00E54867"/>
    <w:rsid w:val="00E54C87"/>
    <w:rsid w:val="00E5576E"/>
    <w:rsid w:val="00E558BF"/>
    <w:rsid w:val="00E558CE"/>
    <w:rsid w:val="00E55E06"/>
    <w:rsid w:val="00E56375"/>
    <w:rsid w:val="00E56AEA"/>
    <w:rsid w:val="00E57444"/>
    <w:rsid w:val="00E579EB"/>
    <w:rsid w:val="00E57FCD"/>
    <w:rsid w:val="00E6049C"/>
    <w:rsid w:val="00E605C7"/>
    <w:rsid w:val="00E60678"/>
    <w:rsid w:val="00E607F8"/>
    <w:rsid w:val="00E60889"/>
    <w:rsid w:val="00E60985"/>
    <w:rsid w:val="00E60AA8"/>
    <w:rsid w:val="00E60FA0"/>
    <w:rsid w:val="00E6150D"/>
    <w:rsid w:val="00E61874"/>
    <w:rsid w:val="00E61E7A"/>
    <w:rsid w:val="00E61F90"/>
    <w:rsid w:val="00E6258F"/>
    <w:rsid w:val="00E62944"/>
    <w:rsid w:val="00E62A48"/>
    <w:rsid w:val="00E62D58"/>
    <w:rsid w:val="00E63229"/>
    <w:rsid w:val="00E6326F"/>
    <w:rsid w:val="00E638A7"/>
    <w:rsid w:val="00E639D5"/>
    <w:rsid w:val="00E63B37"/>
    <w:rsid w:val="00E63DE9"/>
    <w:rsid w:val="00E64123"/>
    <w:rsid w:val="00E643F2"/>
    <w:rsid w:val="00E6465D"/>
    <w:rsid w:val="00E64697"/>
    <w:rsid w:val="00E64C02"/>
    <w:rsid w:val="00E64E42"/>
    <w:rsid w:val="00E64E72"/>
    <w:rsid w:val="00E64FF1"/>
    <w:rsid w:val="00E655C4"/>
    <w:rsid w:val="00E656D2"/>
    <w:rsid w:val="00E66793"/>
    <w:rsid w:val="00E67241"/>
    <w:rsid w:val="00E67277"/>
    <w:rsid w:val="00E67665"/>
    <w:rsid w:val="00E67DD6"/>
    <w:rsid w:val="00E67F3C"/>
    <w:rsid w:val="00E70091"/>
    <w:rsid w:val="00E70667"/>
    <w:rsid w:val="00E7095C"/>
    <w:rsid w:val="00E710A0"/>
    <w:rsid w:val="00E72AFE"/>
    <w:rsid w:val="00E730F2"/>
    <w:rsid w:val="00E738B2"/>
    <w:rsid w:val="00E73D7B"/>
    <w:rsid w:val="00E742E1"/>
    <w:rsid w:val="00E74331"/>
    <w:rsid w:val="00E7472B"/>
    <w:rsid w:val="00E74BF8"/>
    <w:rsid w:val="00E75734"/>
    <w:rsid w:val="00E75BFF"/>
    <w:rsid w:val="00E75FF6"/>
    <w:rsid w:val="00E76351"/>
    <w:rsid w:val="00E7647D"/>
    <w:rsid w:val="00E7648B"/>
    <w:rsid w:val="00E76B42"/>
    <w:rsid w:val="00E770CB"/>
    <w:rsid w:val="00E773E8"/>
    <w:rsid w:val="00E7765B"/>
    <w:rsid w:val="00E777A2"/>
    <w:rsid w:val="00E77881"/>
    <w:rsid w:val="00E77B0F"/>
    <w:rsid w:val="00E801CF"/>
    <w:rsid w:val="00E810E4"/>
    <w:rsid w:val="00E812DD"/>
    <w:rsid w:val="00E81511"/>
    <w:rsid w:val="00E815F6"/>
    <w:rsid w:val="00E8163F"/>
    <w:rsid w:val="00E817A5"/>
    <w:rsid w:val="00E81CE3"/>
    <w:rsid w:val="00E81E54"/>
    <w:rsid w:val="00E8232E"/>
    <w:rsid w:val="00E823CD"/>
    <w:rsid w:val="00E8294D"/>
    <w:rsid w:val="00E837F0"/>
    <w:rsid w:val="00E8387A"/>
    <w:rsid w:val="00E83957"/>
    <w:rsid w:val="00E84591"/>
    <w:rsid w:val="00E84594"/>
    <w:rsid w:val="00E849DD"/>
    <w:rsid w:val="00E849E1"/>
    <w:rsid w:val="00E85193"/>
    <w:rsid w:val="00E853E4"/>
    <w:rsid w:val="00E85572"/>
    <w:rsid w:val="00E86063"/>
    <w:rsid w:val="00E86064"/>
    <w:rsid w:val="00E86431"/>
    <w:rsid w:val="00E86461"/>
    <w:rsid w:val="00E86663"/>
    <w:rsid w:val="00E86A2F"/>
    <w:rsid w:val="00E86EE5"/>
    <w:rsid w:val="00E86F1D"/>
    <w:rsid w:val="00E87135"/>
    <w:rsid w:val="00E875DC"/>
    <w:rsid w:val="00E907C3"/>
    <w:rsid w:val="00E90D9D"/>
    <w:rsid w:val="00E914B2"/>
    <w:rsid w:val="00E91534"/>
    <w:rsid w:val="00E91BB3"/>
    <w:rsid w:val="00E91CB0"/>
    <w:rsid w:val="00E91CF7"/>
    <w:rsid w:val="00E920AC"/>
    <w:rsid w:val="00E92484"/>
    <w:rsid w:val="00E92528"/>
    <w:rsid w:val="00E9288C"/>
    <w:rsid w:val="00E93059"/>
    <w:rsid w:val="00E9305B"/>
    <w:rsid w:val="00E930B5"/>
    <w:rsid w:val="00E93344"/>
    <w:rsid w:val="00E935D1"/>
    <w:rsid w:val="00E93692"/>
    <w:rsid w:val="00E939C7"/>
    <w:rsid w:val="00E93ADE"/>
    <w:rsid w:val="00E949F0"/>
    <w:rsid w:val="00E94E6D"/>
    <w:rsid w:val="00E9503A"/>
    <w:rsid w:val="00E950B1"/>
    <w:rsid w:val="00E950C0"/>
    <w:rsid w:val="00E9537F"/>
    <w:rsid w:val="00E9574C"/>
    <w:rsid w:val="00E95D64"/>
    <w:rsid w:val="00E96882"/>
    <w:rsid w:val="00E969A5"/>
    <w:rsid w:val="00E96AE9"/>
    <w:rsid w:val="00E97151"/>
    <w:rsid w:val="00E972E1"/>
    <w:rsid w:val="00E975E8"/>
    <w:rsid w:val="00E97D1C"/>
    <w:rsid w:val="00EA00C3"/>
    <w:rsid w:val="00EA01D7"/>
    <w:rsid w:val="00EA0286"/>
    <w:rsid w:val="00EA0544"/>
    <w:rsid w:val="00EA07C0"/>
    <w:rsid w:val="00EA0B2F"/>
    <w:rsid w:val="00EA112B"/>
    <w:rsid w:val="00EA1377"/>
    <w:rsid w:val="00EA16DE"/>
    <w:rsid w:val="00EA1C3F"/>
    <w:rsid w:val="00EA2533"/>
    <w:rsid w:val="00EA2B0A"/>
    <w:rsid w:val="00EA2E80"/>
    <w:rsid w:val="00EA2E9E"/>
    <w:rsid w:val="00EA2F89"/>
    <w:rsid w:val="00EA313D"/>
    <w:rsid w:val="00EA354F"/>
    <w:rsid w:val="00EA3715"/>
    <w:rsid w:val="00EA3733"/>
    <w:rsid w:val="00EA39A7"/>
    <w:rsid w:val="00EA495A"/>
    <w:rsid w:val="00EA5ABB"/>
    <w:rsid w:val="00EA5D8F"/>
    <w:rsid w:val="00EA62EF"/>
    <w:rsid w:val="00EA6458"/>
    <w:rsid w:val="00EA6598"/>
    <w:rsid w:val="00EA6819"/>
    <w:rsid w:val="00EA69A3"/>
    <w:rsid w:val="00EA731D"/>
    <w:rsid w:val="00EA73A5"/>
    <w:rsid w:val="00EA77EE"/>
    <w:rsid w:val="00EB05DC"/>
    <w:rsid w:val="00EB0AB2"/>
    <w:rsid w:val="00EB0C9E"/>
    <w:rsid w:val="00EB0F30"/>
    <w:rsid w:val="00EB13D8"/>
    <w:rsid w:val="00EB1A79"/>
    <w:rsid w:val="00EB1B6D"/>
    <w:rsid w:val="00EB2548"/>
    <w:rsid w:val="00EB2A27"/>
    <w:rsid w:val="00EB2B9C"/>
    <w:rsid w:val="00EB2C89"/>
    <w:rsid w:val="00EB2D1E"/>
    <w:rsid w:val="00EB2DC1"/>
    <w:rsid w:val="00EB2E1E"/>
    <w:rsid w:val="00EB38F3"/>
    <w:rsid w:val="00EB3DEB"/>
    <w:rsid w:val="00EB4EDA"/>
    <w:rsid w:val="00EB5395"/>
    <w:rsid w:val="00EB5435"/>
    <w:rsid w:val="00EB55D5"/>
    <w:rsid w:val="00EB57E6"/>
    <w:rsid w:val="00EB5E67"/>
    <w:rsid w:val="00EB6536"/>
    <w:rsid w:val="00EB6661"/>
    <w:rsid w:val="00EB6672"/>
    <w:rsid w:val="00EB66C9"/>
    <w:rsid w:val="00EB66F1"/>
    <w:rsid w:val="00EB6946"/>
    <w:rsid w:val="00EB6A23"/>
    <w:rsid w:val="00EB6F6F"/>
    <w:rsid w:val="00EB6FA0"/>
    <w:rsid w:val="00EB79CF"/>
    <w:rsid w:val="00EB7AE4"/>
    <w:rsid w:val="00EB7BA0"/>
    <w:rsid w:val="00EC01DF"/>
    <w:rsid w:val="00EC0370"/>
    <w:rsid w:val="00EC049F"/>
    <w:rsid w:val="00EC0AA2"/>
    <w:rsid w:val="00EC0E69"/>
    <w:rsid w:val="00EC1784"/>
    <w:rsid w:val="00EC1FC5"/>
    <w:rsid w:val="00EC2482"/>
    <w:rsid w:val="00EC29D4"/>
    <w:rsid w:val="00EC2E58"/>
    <w:rsid w:val="00EC2EA5"/>
    <w:rsid w:val="00EC395C"/>
    <w:rsid w:val="00EC4475"/>
    <w:rsid w:val="00EC4599"/>
    <w:rsid w:val="00EC4825"/>
    <w:rsid w:val="00EC4A97"/>
    <w:rsid w:val="00EC4C6E"/>
    <w:rsid w:val="00EC54F7"/>
    <w:rsid w:val="00EC5535"/>
    <w:rsid w:val="00EC563A"/>
    <w:rsid w:val="00EC5DBD"/>
    <w:rsid w:val="00EC5EF1"/>
    <w:rsid w:val="00EC6043"/>
    <w:rsid w:val="00EC6101"/>
    <w:rsid w:val="00EC63E5"/>
    <w:rsid w:val="00EC66E3"/>
    <w:rsid w:val="00EC6774"/>
    <w:rsid w:val="00EC6901"/>
    <w:rsid w:val="00EC694C"/>
    <w:rsid w:val="00EC695F"/>
    <w:rsid w:val="00EC6CAA"/>
    <w:rsid w:val="00EC6E82"/>
    <w:rsid w:val="00EC7263"/>
    <w:rsid w:val="00EC7A11"/>
    <w:rsid w:val="00EC7BBA"/>
    <w:rsid w:val="00EC7F4F"/>
    <w:rsid w:val="00ED0A9F"/>
    <w:rsid w:val="00ED0C41"/>
    <w:rsid w:val="00ED1773"/>
    <w:rsid w:val="00ED1FB9"/>
    <w:rsid w:val="00ED2174"/>
    <w:rsid w:val="00ED2549"/>
    <w:rsid w:val="00ED2A23"/>
    <w:rsid w:val="00ED304B"/>
    <w:rsid w:val="00ED31E7"/>
    <w:rsid w:val="00ED361C"/>
    <w:rsid w:val="00ED4921"/>
    <w:rsid w:val="00ED4A81"/>
    <w:rsid w:val="00ED4E0C"/>
    <w:rsid w:val="00ED5456"/>
    <w:rsid w:val="00ED5487"/>
    <w:rsid w:val="00ED56E9"/>
    <w:rsid w:val="00ED5E70"/>
    <w:rsid w:val="00ED6209"/>
    <w:rsid w:val="00ED6F89"/>
    <w:rsid w:val="00ED70BB"/>
    <w:rsid w:val="00ED70BC"/>
    <w:rsid w:val="00ED712F"/>
    <w:rsid w:val="00ED7697"/>
    <w:rsid w:val="00ED77E8"/>
    <w:rsid w:val="00ED79C7"/>
    <w:rsid w:val="00ED79F0"/>
    <w:rsid w:val="00EE00CE"/>
    <w:rsid w:val="00EE01C1"/>
    <w:rsid w:val="00EE073D"/>
    <w:rsid w:val="00EE0985"/>
    <w:rsid w:val="00EE0B85"/>
    <w:rsid w:val="00EE0C03"/>
    <w:rsid w:val="00EE11CA"/>
    <w:rsid w:val="00EE17F8"/>
    <w:rsid w:val="00EE1E28"/>
    <w:rsid w:val="00EE259F"/>
    <w:rsid w:val="00EE2619"/>
    <w:rsid w:val="00EE26C3"/>
    <w:rsid w:val="00EE2966"/>
    <w:rsid w:val="00EE2B20"/>
    <w:rsid w:val="00EE2DCB"/>
    <w:rsid w:val="00EE3BF1"/>
    <w:rsid w:val="00EE4B01"/>
    <w:rsid w:val="00EE523F"/>
    <w:rsid w:val="00EE5368"/>
    <w:rsid w:val="00EE5945"/>
    <w:rsid w:val="00EE5D52"/>
    <w:rsid w:val="00EE5EC5"/>
    <w:rsid w:val="00EE68BD"/>
    <w:rsid w:val="00EE705A"/>
    <w:rsid w:val="00EE722A"/>
    <w:rsid w:val="00EE72AB"/>
    <w:rsid w:val="00EE7A9A"/>
    <w:rsid w:val="00EE7DE0"/>
    <w:rsid w:val="00EF017E"/>
    <w:rsid w:val="00EF048E"/>
    <w:rsid w:val="00EF0995"/>
    <w:rsid w:val="00EF0B11"/>
    <w:rsid w:val="00EF0E43"/>
    <w:rsid w:val="00EF16D4"/>
    <w:rsid w:val="00EF1FAB"/>
    <w:rsid w:val="00EF2328"/>
    <w:rsid w:val="00EF2506"/>
    <w:rsid w:val="00EF2721"/>
    <w:rsid w:val="00EF3479"/>
    <w:rsid w:val="00EF3A1A"/>
    <w:rsid w:val="00EF3A99"/>
    <w:rsid w:val="00EF412D"/>
    <w:rsid w:val="00EF4134"/>
    <w:rsid w:val="00EF44FA"/>
    <w:rsid w:val="00EF46AB"/>
    <w:rsid w:val="00EF49A1"/>
    <w:rsid w:val="00EF4BFD"/>
    <w:rsid w:val="00EF521F"/>
    <w:rsid w:val="00EF587D"/>
    <w:rsid w:val="00EF5A4C"/>
    <w:rsid w:val="00EF5EB2"/>
    <w:rsid w:val="00EF6205"/>
    <w:rsid w:val="00EF66A4"/>
    <w:rsid w:val="00EF69C4"/>
    <w:rsid w:val="00EF7401"/>
    <w:rsid w:val="00EF757E"/>
    <w:rsid w:val="00EF767B"/>
    <w:rsid w:val="00EF77B9"/>
    <w:rsid w:val="00EF77BE"/>
    <w:rsid w:val="00EF79D5"/>
    <w:rsid w:val="00EF7C6B"/>
    <w:rsid w:val="00EF7C88"/>
    <w:rsid w:val="00F000CD"/>
    <w:rsid w:val="00F00899"/>
    <w:rsid w:val="00F01571"/>
    <w:rsid w:val="00F01AAE"/>
    <w:rsid w:val="00F02028"/>
    <w:rsid w:val="00F022E9"/>
    <w:rsid w:val="00F02768"/>
    <w:rsid w:val="00F02BB9"/>
    <w:rsid w:val="00F02C3D"/>
    <w:rsid w:val="00F02D88"/>
    <w:rsid w:val="00F0364F"/>
    <w:rsid w:val="00F03B31"/>
    <w:rsid w:val="00F03FE1"/>
    <w:rsid w:val="00F04392"/>
    <w:rsid w:val="00F043B4"/>
    <w:rsid w:val="00F04F6D"/>
    <w:rsid w:val="00F05041"/>
    <w:rsid w:val="00F05215"/>
    <w:rsid w:val="00F05498"/>
    <w:rsid w:val="00F054D0"/>
    <w:rsid w:val="00F05508"/>
    <w:rsid w:val="00F0576C"/>
    <w:rsid w:val="00F0594F"/>
    <w:rsid w:val="00F05CA8"/>
    <w:rsid w:val="00F06066"/>
    <w:rsid w:val="00F06309"/>
    <w:rsid w:val="00F065F4"/>
    <w:rsid w:val="00F06947"/>
    <w:rsid w:val="00F069B1"/>
    <w:rsid w:val="00F06EAA"/>
    <w:rsid w:val="00F070A7"/>
    <w:rsid w:val="00F07512"/>
    <w:rsid w:val="00F07FC0"/>
    <w:rsid w:val="00F10015"/>
    <w:rsid w:val="00F101A8"/>
    <w:rsid w:val="00F10344"/>
    <w:rsid w:val="00F1092B"/>
    <w:rsid w:val="00F112C4"/>
    <w:rsid w:val="00F11487"/>
    <w:rsid w:val="00F118F2"/>
    <w:rsid w:val="00F11952"/>
    <w:rsid w:val="00F11C4D"/>
    <w:rsid w:val="00F11CD6"/>
    <w:rsid w:val="00F124A8"/>
    <w:rsid w:val="00F124BA"/>
    <w:rsid w:val="00F127B1"/>
    <w:rsid w:val="00F12BDF"/>
    <w:rsid w:val="00F13333"/>
    <w:rsid w:val="00F13A88"/>
    <w:rsid w:val="00F141C5"/>
    <w:rsid w:val="00F14748"/>
    <w:rsid w:val="00F147B8"/>
    <w:rsid w:val="00F147E9"/>
    <w:rsid w:val="00F14A95"/>
    <w:rsid w:val="00F15505"/>
    <w:rsid w:val="00F15C2B"/>
    <w:rsid w:val="00F15D8D"/>
    <w:rsid w:val="00F160FC"/>
    <w:rsid w:val="00F165DB"/>
    <w:rsid w:val="00F16695"/>
    <w:rsid w:val="00F1677B"/>
    <w:rsid w:val="00F16F63"/>
    <w:rsid w:val="00F17107"/>
    <w:rsid w:val="00F17873"/>
    <w:rsid w:val="00F179ED"/>
    <w:rsid w:val="00F17DDB"/>
    <w:rsid w:val="00F17FA2"/>
    <w:rsid w:val="00F2056F"/>
    <w:rsid w:val="00F208CF"/>
    <w:rsid w:val="00F20D1A"/>
    <w:rsid w:val="00F20FAD"/>
    <w:rsid w:val="00F21013"/>
    <w:rsid w:val="00F213DC"/>
    <w:rsid w:val="00F216F5"/>
    <w:rsid w:val="00F21A0F"/>
    <w:rsid w:val="00F22996"/>
    <w:rsid w:val="00F22D29"/>
    <w:rsid w:val="00F23741"/>
    <w:rsid w:val="00F23BAA"/>
    <w:rsid w:val="00F23DB3"/>
    <w:rsid w:val="00F23E00"/>
    <w:rsid w:val="00F240C0"/>
    <w:rsid w:val="00F24CF0"/>
    <w:rsid w:val="00F24D10"/>
    <w:rsid w:val="00F24F21"/>
    <w:rsid w:val="00F25373"/>
    <w:rsid w:val="00F254D5"/>
    <w:rsid w:val="00F25B1B"/>
    <w:rsid w:val="00F265C0"/>
    <w:rsid w:val="00F26AF3"/>
    <w:rsid w:val="00F26CD3"/>
    <w:rsid w:val="00F270CC"/>
    <w:rsid w:val="00F27215"/>
    <w:rsid w:val="00F27827"/>
    <w:rsid w:val="00F27AFF"/>
    <w:rsid w:val="00F27C01"/>
    <w:rsid w:val="00F30730"/>
    <w:rsid w:val="00F3075F"/>
    <w:rsid w:val="00F3104A"/>
    <w:rsid w:val="00F312D1"/>
    <w:rsid w:val="00F319CE"/>
    <w:rsid w:val="00F32ABA"/>
    <w:rsid w:val="00F33449"/>
    <w:rsid w:val="00F335CA"/>
    <w:rsid w:val="00F34101"/>
    <w:rsid w:val="00F3427E"/>
    <w:rsid w:val="00F3450A"/>
    <w:rsid w:val="00F34686"/>
    <w:rsid w:val="00F34A25"/>
    <w:rsid w:val="00F35010"/>
    <w:rsid w:val="00F3567F"/>
    <w:rsid w:val="00F35A07"/>
    <w:rsid w:val="00F36263"/>
    <w:rsid w:val="00F365A0"/>
    <w:rsid w:val="00F368BD"/>
    <w:rsid w:val="00F36A5B"/>
    <w:rsid w:val="00F36D28"/>
    <w:rsid w:val="00F378DC"/>
    <w:rsid w:val="00F37B0B"/>
    <w:rsid w:val="00F37F06"/>
    <w:rsid w:val="00F40003"/>
    <w:rsid w:val="00F400A0"/>
    <w:rsid w:val="00F402ED"/>
    <w:rsid w:val="00F4035F"/>
    <w:rsid w:val="00F404AD"/>
    <w:rsid w:val="00F40516"/>
    <w:rsid w:val="00F40A02"/>
    <w:rsid w:val="00F40A5A"/>
    <w:rsid w:val="00F40DA3"/>
    <w:rsid w:val="00F40EC4"/>
    <w:rsid w:val="00F41292"/>
    <w:rsid w:val="00F41635"/>
    <w:rsid w:val="00F417CE"/>
    <w:rsid w:val="00F41AB1"/>
    <w:rsid w:val="00F41AC9"/>
    <w:rsid w:val="00F41B1C"/>
    <w:rsid w:val="00F4215A"/>
    <w:rsid w:val="00F42665"/>
    <w:rsid w:val="00F428F0"/>
    <w:rsid w:val="00F42AA7"/>
    <w:rsid w:val="00F4377B"/>
    <w:rsid w:val="00F438F8"/>
    <w:rsid w:val="00F43AAC"/>
    <w:rsid w:val="00F43BC4"/>
    <w:rsid w:val="00F4429E"/>
    <w:rsid w:val="00F44312"/>
    <w:rsid w:val="00F4441F"/>
    <w:rsid w:val="00F44643"/>
    <w:rsid w:val="00F44E7C"/>
    <w:rsid w:val="00F45088"/>
    <w:rsid w:val="00F452BA"/>
    <w:rsid w:val="00F4542F"/>
    <w:rsid w:val="00F45E97"/>
    <w:rsid w:val="00F463A9"/>
    <w:rsid w:val="00F467A6"/>
    <w:rsid w:val="00F4699E"/>
    <w:rsid w:val="00F46A76"/>
    <w:rsid w:val="00F47435"/>
    <w:rsid w:val="00F47CE3"/>
    <w:rsid w:val="00F47CEA"/>
    <w:rsid w:val="00F47D33"/>
    <w:rsid w:val="00F50442"/>
    <w:rsid w:val="00F50646"/>
    <w:rsid w:val="00F50672"/>
    <w:rsid w:val="00F5080D"/>
    <w:rsid w:val="00F51498"/>
    <w:rsid w:val="00F51C15"/>
    <w:rsid w:val="00F52501"/>
    <w:rsid w:val="00F52F52"/>
    <w:rsid w:val="00F53749"/>
    <w:rsid w:val="00F541F6"/>
    <w:rsid w:val="00F54328"/>
    <w:rsid w:val="00F54524"/>
    <w:rsid w:val="00F54CB2"/>
    <w:rsid w:val="00F54D01"/>
    <w:rsid w:val="00F55398"/>
    <w:rsid w:val="00F553E8"/>
    <w:rsid w:val="00F55655"/>
    <w:rsid w:val="00F561AB"/>
    <w:rsid w:val="00F56CD3"/>
    <w:rsid w:val="00F56D12"/>
    <w:rsid w:val="00F56F5A"/>
    <w:rsid w:val="00F57264"/>
    <w:rsid w:val="00F57755"/>
    <w:rsid w:val="00F57C3E"/>
    <w:rsid w:val="00F57EF3"/>
    <w:rsid w:val="00F60316"/>
    <w:rsid w:val="00F6096D"/>
    <w:rsid w:val="00F60C57"/>
    <w:rsid w:val="00F60DAC"/>
    <w:rsid w:val="00F6118C"/>
    <w:rsid w:val="00F612AC"/>
    <w:rsid w:val="00F617C3"/>
    <w:rsid w:val="00F618FD"/>
    <w:rsid w:val="00F61E76"/>
    <w:rsid w:val="00F62083"/>
    <w:rsid w:val="00F620EA"/>
    <w:rsid w:val="00F62241"/>
    <w:rsid w:val="00F625CF"/>
    <w:rsid w:val="00F625EA"/>
    <w:rsid w:val="00F63643"/>
    <w:rsid w:val="00F636F6"/>
    <w:rsid w:val="00F63BE9"/>
    <w:rsid w:val="00F63E93"/>
    <w:rsid w:val="00F64297"/>
    <w:rsid w:val="00F64503"/>
    <w:rsid w:val="00F64568"/>
    <w:rsid w:val="00F64A17"/>
    <w:rsid w:val="00F64FB3"/>
    <w:rsid w:val="00F64FE3"/>
    <w:rsid w:val="00F65717"/>
    <w:rsid w:val="00F65787"/>
    <w:rsid w:val="00F65943"/>
    <w:rsid w:val="00F65B5F"/>
    <w:rsid w:val="00F65C1A"/>
    <w:rsid w:val="00F65D27"/>
    <w:rsid w:val="00F65F22"/>
    <w:rsid w:val="00F65F4D"/>
    <w:rsid w:val="00F660BE"/>
    <w:rsid w:val="00F66206"/>
    <w:rsid w:val="00F66838"/>
    <w:rsid w:val="00F670CD"/>
    <w:rsid w:val="00F67479"/>
    <w:rsid w:val="00F67990"/>
    <w:rsid w:val="00F67D39"/>
    <w:rsid w:val="00F67FBC"/>
    <w:rsid w:val="00F713B4"/>
    <w:rsid w:val="00F71576"/>
    <w:rsid w:val="00F715DE"/>
    <w:rsid w:val="00F71DD0"/>
    <w:rsid w:val="00F72412"/>
    <w:rsid w:val="00F7274E"/>
    <w:rsid w:val="00F73384"/>
    <w:rsid w:val="00F73DCF"/>
    <w:rsid w:val="00F7417A"/>
    <w:rsid w:val="00F74206"/>
    <w:rsid w:val="00F744E8"/>
    <w:rsid w:val="00F74688"/>
    <w:rsid w:val="00F74BA9"/>
    <w:rsid w:val="00F74F8D"/>
    <w:rsid w:val="00F752D6"/>
    <w:rsid w:val="00F7576B"/>
    <w:rsid w:val="00F75E98"/>
    <w:rsid w:val="00F768CD"/>
    <w:rsid w:val="00F7698A"/>
    <w:rsid w:val="00F76D14"/>
    <w:rsid w:val="00F76FD3"/>
    <w:rsid w:val="00F77299"/>
    <w:rsid w:val="00F77460"/>
    <w:rsid w:val="00F77822"/>
    <w:rsid w:val="00F77AEE"/>
    <w:rsid w:val="00F77B3A"/>
    <w:rsid w:val="00F80468"/>
    <w:rsid w:val="00F80736"/>
    <w:rsid w:val="00F808A6"/>
    <w:rsid w:val="00F808B6"/>
    <w:rsid w:val="00F80B31"/>
    <w:rsid w:val="00F80E8B"/>
    <w:rsid w:val="00F81109"/>
    <w:rsid w:val="00F818C2"/>
    <w:rsid w:val="00F819AC"/>
    <w:rsid w:val="00F81A4C"/>
    <w:rsid w:val="00F81FA2"/>
    <w:rsid w:val="00F8249B"/>
    <w:rsid w:val="00F8272A"/>
    <w:rsid w:val="00F8278C"/>
    <w:rsid w:val="00F82912"/>
    <w:rsid w:val="00F82ED9"/>
    <w:rsid w:val="00F82FAB"/>
    <w:rsid w:val="00F833B1"/>
    <w:rsid w:val="00F83477"/>
    <w:rsid w:val="00F83497"/>
    <w:rsid w:val="00F83981"/>
    <w:rsid w:val="00F83BCF"/>
    <w:rsid w:val="00F83BF1"/>
    <w:rsid w:val="00F83C1A"/>
    <w:rsid w:val="00F84002"/>
    <w:rsid w:val="00F84F7B"/>
    <w:rsid w:val="00F850C6"/>
    <w:rsid w:val="00F85586"/>
    <w:rsid w:val="00F8577E"/>
    <w:rsid w:val="00F858C5"/>
    <w:rsid w:val="00F86E04"/>
    <w:rsid w:val="00F86EFC"/>
    <w:rsid w:val="00F87324"/>
    <w:rsid w:val="00F87A46"/>
    <w:rsid w:val="00F9050B"/>
    <w:rsid w:val="00F90E4B"/>
    <w:rsid w:val="00F91029"/>
    <w:rsid w:val="00F91C10"/>
    <w:rsid w:val="00F9272A"/>
    <w:rsid w:val="00F9275F"/>
    <w:rsid w:val="00F92DEB"/>
    <w:rsid w:val="00F93418"/>
    <w:rsid w:val="00F934C4"/>
    <w:rsid w:val="00F93665"/>
    <w:rsid w:val="00F93791"/>
    <w:rsid w:val="00F9381A"/>
    <w:rsid w:val="00F93A50"/>
    <w:rsid w:val="00F93BBE"/>
    <w:rsid w:val="00F93C78"/>
    <w:rsid w:val="00F94203"/>
    <w:rsid w:val="00F9439D"/>
    <w:rsid w:val="00F94D06"/>
    <w:rsid w:val="00F94ED8"/>
    <w:rsid w:val="00F94F33"/>
    <w:rsid w:val="00F94FF4"/>
    <w:rsid w:val="00F95213"/>
    <w:rsid w:val="00F955A3"/>
    <w:rsid w:val="00F95945"/>
    <w:rsid w:val="00F95C5B"/>
    <w:rsid w:val="00F96161"/>
    <w:rsid w:val="00F964E0"/>
    <w:rsid w:val="00F9683C"/>
    <w:rsid w:val="00F96C17"/>
    <w:rsid w:val="00F96F96"/>
    <w:rsid w:val="00F96FB5"/>
    <w:rsid w:val="00F970CC"/>
    <w:rsid w:val="00F974DA"/>
    <w:rsid w:val="00F977DD"/>
    <w:rsid w:val="00F97F08"/>
    <w:rsid w:val="00FA01BF"/>
    <w:rsid w:val="00FA0C2F"/>
    <w:rsid w:val="00FA172D"/>
    <w:rsid w:val="00FA1D28"/>
    <w:rsid w:val="00FA2889"/>
    <w:rsid w:val="00FA291D"/>
    <w:rsid w:val="00FA2E1A"/>
    <w:rsid w:val="00FA3121"/>
    <w:rsid w:val="00FA3580"/>
    <w:rsid w:val="00FA3935"/>
    <w:rsid w:val="00FA3AC3"/>
    <w:rsid w:val="00FA3B99"/>
    <w:rsid w:val="00FA3E1D"/>
    <w:rsid w:val="00FA420F"/>
    <w:rsid w:val="00FA4524"/>
    <w:rsid w:val="00FA4B6E"/>
    <w:rsid w:val="00FA4BDE"/>
    <w:rsid w:val="00FA5786"/>
    <w:rsid w:val="00FA6203"/>
    <w:rsid w:val="00FA685B"/>
    <w:rsid w:val="00FA691B"/>
    <w:rsid w:val="00FA6A2F"/>
    <w:rsid w:val="00FA6ED1"/>
    <w:rsid w:val="00FA7009"/>
    <w:rsid w:val="00FA7301"/>
    <w:rsid w:val="00FA7371"/>
    <w:rsid w:val="00FA7567"/>
    <w:rsid w:val="00FA77C1"/>
    <w:rsid w:val="00FA7DAE"/>
    <w:rsid w:val="00FB0004"/>
    <w:rsid w:val="00FB1116"/>
    <w:rsid w:val="00FB1517"/>
    <w:rsid w:val="00FB16A5"/>
    <w:rsid w:val="00FB191F"/>
    <w:rsid w:val="00FB1A75"/>
    <w:rsid w:val="00FB1E8E"/>
    <w:rsid w:val="00FB2070"/>
    <w:rsid w:val="00FB2448"/>
    <w:rsid w:val="00FB2CAE"/>
    <w:rsid w:val="00FB2DC9"/>
    <w:rsid w:val="00FB3087"/>
    <w:rsid w:val="00FB34F9"/>
    <w:rsid w:val="00FB3813"/>
    <w:rsid w:val="00FB3893"/>
    <w:rsid w:val="00FB39D6"/>
    <w:rsid w:val="00FB45DC"/>
    <w:rsid w:val="00FB4B40"/>
    <w:rsid w:val="00FB4C24"/>
    <w:rsid w:val="00FB5183"/>
    <w:rsid w:val="00FB53A1"/>
    <w:rsid w:val="00FB55A8"/>
    <w:rsid w:val="00FB5640"/>
    <w:rsid w:val="00FB622F"/>
    <w:rsid w:val="00FB66BE"/>
    <w:rsid w:val="00FB6900"/>
    <w:rsid w:val="00FB6C38"/>
    <w:rsid w:val="00FB712B"/>
    <w:rsid w:val="00FB7299"/>
    <w:rsid w:val="00FB7472"/>
    <w:rsid w:val="00FB7530"/>
    <w:rsid w:val="00FB764A"/>
    <w:rsid w:val="00FB77D3"/>
    <w:rsid w:val="00FB7AFA"/>
    <w:rsid w:val="00FB7C41"/>
    <w:rsid w:val="00FB7DDE"/>
    <w:rsid w:val="00FB7FED"/>
    <w:rsid w:val="00FC0809"/>
    <w:rsid w:val="00FC08F3"/>
    <w:rsid w:val="00FC0A7F"/>
    <w:rsid w:val="00FC0AEC"/>
    <w:rsid w:val="00FC0CE0"/>
    <w:rsid w:val="00FC165D"/>
    <w:rsid w:val="00FC1828"/>
    <w:rsid w:val="00FC1AE5"/>
    <w:rsid w:val="00FC1B7E"/>
    <w:rsid w:val="00FC24A9"/>
    <w:rsid w:val="00FC2A03"/>
    <w:rsid w:val="00FC2A23"/>
    <w:rsid w:val="00FC2FDB"/>
    <w:rsid w:val="00FC375C"/>
    <w:rsid w:val="00FC3AB8"/>
    <w:rsid w:val="00FC3C31"/>
    <w:rsid w:val="00FC3C62"/>
    <w:rsid w:val="00FC3DFB"/>
    <w:rsid w:val="00FC4096"/>
    <w:rsid w:val="00FC425C"/>
    <w:rsid w:val="00FC4505"/>
    <w:rsid w:val="00FC4638"/>
    <w:rsid w:val="00FC46FC"/>
    <w:rsid w:val="00FC49BA"/>
    <w:rsid w:val="00FC4E33"/>
    <w:rsid w:val="00FC4EBA"/>
    <w:rsid w:val="00FC5271"/>
    <w:rsid w:val="00FC5564"/>
    <w:rsid w:val="00FC5939"/>
    <w:rsid w:val="00FC5A7C"/>
    <w:rsid w:val="00FC62ED"/>
    <w:rsid w:val="00FC688C"/>
    <w:rsid w:val="00FC6C05"/>
    <w:rsid w:val="00FC7CE8"/>
    <w:rsid w:val="00FD006C"/>
    <w:rsid w:val="00FD02C4"/>
    <w:rsid w:val="00FD0ABA"/>
    <w:rsid w:val="00FD0B18"/>
    <w:rsid w:val="00FD0F74"/>
    <w:rsid w:val="00FD1127"/>
    <w:rsid w:val="00FD1594"/>
    <w:rsid w:val="00FD15E3"/>
    <w:rsid w:val="00FD16F2"/>
    <w:rsid w:val="00FD1F51"/>
    <w:rsid w:val="00FD22E9"/>
    <w:rsid w:val="00FD231E"/>
    <w:rsid w:val="00FD25F9"/>
    <w:rsid w:val="00FD27A4"/>
    <w:rsid w:val="00FD27E4"/>
    <w:rsid w:val="00FD2A55"/>
    <w:rsid w:val="00FD2AB0"/>
    <w:rsid w:val="00FD2CA2"/>
    <w:rsid w:val="00FD2E6D"/>
    <w:rsid w:val="00FD3098"/>
    <w:rsid w:val="00FD30EC"/>
    <w:rsid w:val="00FD3D79"/>
    <w:rsid w:val="00FD435F"/>
    <w:rsid w:val="00FD4E1C"/>
    <w:rsid w:val="00FD523E"/>
    <w:rsid w:val="00FD5B2B"/>
    <w:rsid w:val="00FD5FFD"/>
    <w:rsid w:val="00FD6315"/>
    <w:rsid w:val="00FD6663"/>
    <w:rsid w:val="00FD6F47"/>
    <w:rsid w:val="00FD701F"/>
    <w:rsid w:val="00FD708B"/>
    <w:rsid w:val="00FD7432"/>
    <w:rsid w:val="00FD7C6A"/>
    <w:rsid w:val="00FD7DB7"/>
    <w:rsid w:val="00FE00D8"/>
    <w:rsid w:val="00FE064F"/>
    <w:rsid w:val="00FE078E"/>
    <w:rsid w:val="00FE0853"/>
    <w:rsid w:val="00FE0A3B"/>
    <w:rsid w:val="00FE0CB8"/>
    <w:rsid w:val="00FE0CBF"/>
    <w:rsid w:val="00FE135A"/>
    <w:rsid w:val="00FE15E4"/>
    <w:rsid w:val="00FE1952"/>
    <w:rsid w:val="00FE23BA"/>
    <w:rsid w:val="00FE2665"/>
    <w:rsid w:val="00FE2EFA"/>
    <w:rsid w:val="00FE3060"/>
    <w:rsid w:val="00FE3992"/>
    <w:rsid w:val="00FE3B47"/>
    <w:rsid w:val="00FE3D80"/>
    <w:rsid w:val="00FE4297"/>
    <w:rsid w:val="00FE4E00"/>
    <w:rsid w:val="00FE5134"/>
    <w:rsid w:val="00FE5271"/>
    <w:rsid w:val="00FE5645"/>
    <w:rsid w:val="00FE5B77"/>
    <w:rsid w:val="00FE5E2C"/>
    <w:rsid w:val="00FE5F61"/>
    <w:rsid w:val="00FE60BC"/>
    <w:rsid w:val="00FE630B"/>
    <w:rsid w:val="00FE6A95"/>
    <w:rsid w:val="00FE7329"/>
    <w:rsid w:val="00FE7E4F"/>
    <w:rsid w:val="00FE7FDC"/>
    <w:rsid w:val="00FF0249"/>
    <w:rsid w:val="00FF08DF"/>
    <w:rsid w:val="00FF0C05"/>
    <w:rsid w:val="00FF0D7C"/>
    <w:rsid w:val="00FF0EA8"/>
    <w:rsid w:val="00FF1235"/>
    <w:rsid w:val="00FF1244"/>
    <w:rsid w:val="00FF198C"/>
    <w:rsid w:val="00FF19CF"/>
    <w:rsid w:val="00FF2392"/>
    <w:rsid w:val="00FF2551"/>
    <w:rsid w:val="00FF2617"/>
    <w:rsid w:val="00FF2794"/>
    <w:rsid w:val="00FF27EF"/>
    <w:rsid w:val="00FF2A06"/>
    <w:rsid w:val="00FF2A45"/>
    <w:rsid w:val="00FF2D00"/>
    <w:rsid w:val="00FF2D03"/>
    <w:rsid w:val="00FF32AC"/>
    <w:rsid w:val="00FF3302"/>
    <w:rsid w:val="00FF3520"/>
    <w:rsid w:val="00FF3674"/>
    <w:rsid w:val="00FF37AD"/>
    <w:rsid w:val="00FF395D"/>
    <w:rsid w:val="00FF39E9"/>
    <w:rsid w:val="00FF3B3C"/>
    <w:rsid w:val="00FF3FDF"/>
    <w:rsid w:val="00FF43C1"/>
    <w:rsid w:val="00FF47AA"/>
    <w:rsid w:val="00FF47F1"/>
    <w:rsid w:val="00FF510D"/>
    <w:rsid w:val="00FF564D"/>
    <w:rsid w:val="00FF56BF"/>
    <w:rsid w:val="00FF571B"/>
    <w:rsid w:val="00FF5729"/>
    <w:rsid w:val="00FF5CA3"/>
    <w:rsid w:val="00FF609C"/>
    <w:rsid w:val="00FF6C45"/>
    <w:rsid w:val="00FF6DEF"/>
    <w:rsid w:val="00FF6E10"/>
    <w:rsid w:val="00FF6F86"/>
    <w:rsid w:val="00FF6FC2"/>
    <w:rsid w:val="00FF6FC9"/>
    <w:rsid w:val="00FF7115"/>
    <w:rsid w:val="00FF7782"/>
    <w:rsid w:val="00FF7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2C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0722C5"/>
    <w:rPr>
      <w:color w:val="0000FF"/>
      <w:u w:val="single"/>
    </w:rPr>
  </w:style>
  <w:style w:type="paragraph" w:styleId="a4">
    <w:name w:val="Balloon Text"/>
    <w:basedOn w:val="a"/>
    <w:link w:val="a5"/>
    <w:unhideWhenUsed/>
    <w:rsid w:val="000722C5"/>
    <w:rPr>
      <w:rFonts w:ascii="Tahoma" w:hAnsi="Tahoma" w:cs="Tahoma"/>
      <w:sz w:val="16"/>
      <w:szCs w:val="16"/>
    </w:rPr>
  </w:style>
  <w:style w:type="character" w:customStyle="1" w:styleId="a5">
    <w:name w:val="Текст выноски Знак"/>
    <w:basedOn w:val="a0"/>
    <w:link w:val="a4"/>
    <w:rsid w:val="000722C5"/>
    <w:rPr>
      <w:rFonts w:ascii="Tahoma" w:eastAsia="Times New Roman" w:hAnsi="Tahoma" w:cs="Tahoma"/>
      <w:sz w:val="16"/>
      <w:szCs w:val="16"/>
      <w:lang w:eastAsia="ru-RU"/>
    </w:rPr>
  </w:style>
  <w:style w:type="paragraph" w:customStyle="1" w:styleId="Standard">
    <w:name w:val="Standard"/>
    <w:rsid w:val="000722C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6">
    <w:name w:val="header"/>
    <w:basedOn w:val="a"/>
    <w:link w:val="a7"/>
    <w:uiPriority w:val="99"/>
    <w:unhideWhenUsed/>
    <w:rsid w:val="000722C5"/>
    <w:pPr>
      <w:widowControl/>
      <w:tabs>
        <w:tab w:val="center" w:pos="4677"/>
        <w:tab w:val="right" w:pos="9355"/>
      </w:tabs>
      <w:autoSpaceDE/>
      <w:autoSpaceDN/>
      <w:adjustRightInd/>
    </w:pPr>
    <w:rPr>
      <w:rFonts w:asciiTheme="minorHAnsi" w:eastAsiaTheme="minorEastAsia" w:hAnsiTheme="minorHAnsi"/>
      <w:sz w:val="22"/>
      <w:szCs w:val="22"/>
    </w:rPr>
  </w:style>
  <w:style w:type="character" w:customStyle="1" w:styleId="a7">
    <w:name w:val="Верхний колонтитул Знак"/>
    <w:basedOn w:val="a0"/>
    <w:link w:val="a6"/>
    <w:uiPriority w:val="99"/>
    <w:rsid w:val="000722C5"/>
    <w:rPr>
      <w:rFonts w:eastAsiaTheme="minorEastAsia" w:cs="Times New Roman"/>
      <w:lang w:eastAsia="ru-RU"/>
    </w:rPr>
  </w:style>
  <w:style w:type="paragraph" w:styleId="a8">
    <w:name w:val="footer"/>
    <w:basedOn w:val="a"/>
    <w:link w:val="a9"/>
    <w:uiPriority w:val="99"/>
    <w:unhideWhenUsed/>
    <w:rsid w:val="000722C5"/>
    <w:pPr>
      <w:widowControl/>
      <w:tabs>
        <w:tab w:val="center" w:pos="4677"/>
        <w:tab w:val="right" w:pos="9355"/>
      </w:tabs>
      <w:autoSpaceDE/>
      <w:autoSpaceDN/>
      <w:adjustRightInd/>
    </w:pPr>
    <w:rPr>
      <w:rFonts w:asciiTheme="minorHAnsi" w:eastAsiaTheme="minorEastAsia" w:hAnsiTheme="minorHAnsi"/>
      <w:sz w:val="22"/>
      <w:szCs w:val="22"/>
    </w:rPr>
  </w:style>
  <w:style w:type="character" w:customStyle="1" w:styleId="a9">
    <w:name w:val="Нижний колонтитул Знак"/>
    <w:basedOn w:val="a0"/>
    <w:link w:val="a8"/>
    <w:uiPriority w:val="99"/>
    <w:rsid w:val="000722C5"/>
    <w:rPr>
      <w:rFonts w:eastAsiaTheme="minorEastAsia" w:cs="Times New Roman"/>
      <w:lang w:eastAsia="ru-RU"/>
    </w:rPr>
  </w:style>
  <w:style w:type="table" w:styleId="aa">
    <w:name w:val="Table Grid"/>
    <w:basedOn w:val="a1"/>
    <w:uiPriority w:val="59"/>
    <w:rsid w:val="00072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0722C5"/>
    <w:pPr>
      <w:spacing w:after="0" w:line="240" w:lineRule="auto"/>
    </w:pPr>
    <w:rPr>
      <w:rFonts w:eastAsiaTheme="minorEastAsia" w:cs="Times New Roman"/>
      <w:lang w:eastAsia="ru-RU"/>
    </w:rPr>
  </w:style>
  <w:style w:type="paragraph" w:styleId="ac">
    <w:name w:val="List Paragraph"/>
    <w:basedOn w:val="a"/>
    <w:uiPriority w:val="34"/>
    <w:qFormat/>
    <w:rsid w:val="000722C5"/>
    <w:pPr>
      <w:widowControl/>
      <w:autoSpaceDE/>
      <w:autoSpaceDN/>
      <w:adjustRightInd/>
      <w:spacing w:after="200" w:line="276" w:lineRule="auto"/>
      <w:ind w:left="720"/>
      <w:contextualSpacing/>
    </w:pPr>
    <w:rPr>
      <w:rFonts w:asciiTheme="minorHAnsi" w:eastAsiaTheme="minorEastAsia" w:hAnsiTheme="minorHAnsi"/>
      <w:sz w:val="22"/>
      <w:szCs w:val="22"/>
    </w:rPr>
  </w:style>
  <w:style w:type="numbering" w:customStyle="1" w:styleId="1">
    <w:name w:val="Нет списка1"/>
    <w:next w:val="a2"/>
    <w:semiHidden/>
    <w:rsid w:val="000722C5"/>
  </w:style>
  <w:style w:type="table" w:customStyle="1" w:styleId="10">
    <w:name w:val="Сетка таблицы1"/>
    <w:basedOn w:val="a1"/>
    <w:next w:val="aa"/>
    <w:rsid w:val="000722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hyperlink" Target="consultantplus://offline/ref=8B9EC04822FA04A5AA50AA80721DB1390AE46EA4661229A8DB6A6A8FB7D4A511E32A8174AA2F869A3C99A2uCm2K" TargetMode="External"/><Relationship Id="rId39" Type="http://schemas.openxmlformats.org/officeDocument/2006/relationships/hyperlink" Target="consultantplus://offline/ref=72C89E7756370A48BFB62367DC4F9C40705E736172A421C517E2F1A4FA4997ABvCm9K" TargetMode="Externa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hyperlink" Target="consultantplus://offline/ref=72C89E7756370A48BFB63D6ACA23C14B795328657CA6239549BDAAF9ADv4m0K" TargetMode="External"/><Relationship Id="rId42" Type="http://schemas.openxmlformats.org/officeDocument/2006/relationships/hyperlink" Target="consultantplus://offline/ref=C12B048D3CAEEB1E85106E5EEAEDC9CAE1163FEDE3FDA75F11B052D5AEw4m3K" TargetMode="External"/><Relationship Id="rId47" Type="http://schemas.openxmlformats.org/officeDocument/2006/relationships/hyperlink" Target="consultantplus://offline/ref=C12B048D3CAEEB1E85107053FC8194C1E81B63E6E6FCA50F4FEF0988F94ADA39wAmAK" TargetMode="External"/><Relationship Id="rId50" Type="http://schemas.openxmlformats.org/officeDocument/2006/relationships/hyperlink" Target="consultantplus://offline/ref=C12B048D3CAEEB1E85107053FC8194C1E81B63E6E6FCA50F4FEF0988F94ADA39AAFA1DA2B0F84A6ABD01EAwEm9K" TargetMode="Externa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hyperlink" Target="consultantplus://offline/ref=8B9EC04822FA04A5AA50AA80721DB1390AE46EA4661725ABDF6A6A8FB7D4A511uEm3K" TargetMode="External"/><Relationship Id="rId33" Type="http://schemas.openxmlformats.org/officeDocument/2006/relationships/hyperlink" Target="consultantplus://offline/ref=72C89E7756370A48BFB63D6ACA23C14B7956256D72A4239549BDAAF9AD409DFC8EB2F46A3A2CC84Cv8m4K" TargetMode="External"/><Relationship Id="rId38" Type="http://schemas.openxmlformats.org/officeDocument/2006/relationships/hyperlink" Target="consultantplus://offline/ref=72C89E7756370A48BFB62367DC4F9C40705E736172AA2ECA10E2F1A4FA4997ABvCm9K" TargetMode="External"/><Relationship Id="rId46" Type="http://schemas.openxmlformats.org/officeDocument/2006/relationships/hyperlink" Target="consultantplus://offline/ref=C12B048D3CAEEB1E85107053FC8194C1E81B63E6E7FEA80D44EF0988F94ADA39wAmAK"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hyperlink" Target="consultantplus://offline/ref=72C89E7756370A48BFB63D6ACA23C14B7953296570A6239549BDAAF9ADv4m0K" TargetMode="External"/><Relationship Id="rId41" Type="http://schemas.openxmlformats.org/officeDocument/2006/relationships/hyperlink" Target="consultantplus://offline/ref=72C89E7756370A48BFB62367DC4F9C40705E736172A421C517E2F1A4FA4997ABC9FDAD287E21C94D86FB75v4m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9EC04822FA04A5AA50AA80721DB1390AE46EA4661229A8DB6A6A8FB7D4A511E32A8174AA2F869A3C99A2uCm2K" TargetMode="External"/><Relationship Id="rId24" Type="http://schemas.openxmlformats.org/officeDocument/2006/relationships/hyperlink" Target="consultantplus://offline/ref=8B9EC04822FA04A5AA50B48D6471EC3203E932AF631627FB813531D2E0uDmDK" TargetMode="External"/><Relationship Id="rId32" Type="http://schemas.openxmlformats.org/officeDocument/2006/relationships/hyperlink" Target="consultantplus://offline/ref=72C89E7756370A48BFB63D6ACA23C14B79562D6975A4239549BDAAF9AD409DFC8EB2F46A3A2CC84Cv8m1K" TargetMode="External"/><Relationship Id="rId37" Type="http://schemas.openxmlformats.org/officeDocument/2006/relationships/hyperlink" Target="consultantplus://offline/ref=72C89E7756370A48BFB62367DC4F9C40705E736171A52CC61CE2F1A4FA4997ABvCm9K" TargetMode="External"/><Relationship Id="rId40" Type="http://schemas.openxmlformats.org/officeDocument/2006/relationships/hyperlink" Target="consultantplus://offline/ref=72C89E7756370A48BFB62367DC4F9C40705E736172A12DC613E2F1A4FA4997ABC9FDAD287E21C94D86FB75v4mFK" TargetMode="External"/><Relationship Id="rId45" Type="http://schemas.openxmlformats.org/officeDocument/2006/relationships/hyperlink" Target="consultantplus://offline/ref=C12B048D3CAEEB1E85107053FC8194C1E81B63E6E2FEAD0845EF0988F94ADA39AAFA1DA2B0F84A6ABD01EEwEm2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hyperlink" Target="consultantplus://offline/ref=72C89E7756370A48BFB63D6ACA23C14B79532F6A77A5239549BDAAF9ADv4m0K" TargetMode="External"/><Relationship Id="rId36" Type="http://schemas.openxmlformats.org/officeDocument/2006/relationships/hyperlink" Target="consultantplus://offline/ref=72C89E7756370A48BFB62367DC4F9C40705E736173A62CC71CE2F1A4FA4997ABvCm9K" TargetMode="External"/><Relationship Id="rId49" Type="http://schemas.openxmlformats.org/officeDocument/2006/relationships/hyperlink" Target="consultantplus://offline/ref=C12B048D3CAEEB1E85107053FC8194C1E81B63E6E6F9A90C4BEF0988F94ADA39AAFA1DA2B0F84A6ABD01EAwEmBK" TargetMode="External"/><Relationship Id="rId10" Type="http://schemas.openxmlformats.org/officeDocument/2006/relationships/hyperlink" Target="consultantplus://offline/ref=8B9EC04822FA04A5AA50AA80721DB1390AE46EA4661725ABDF6A6A8FB7D4A511uEm3K" TargetMode="External"/><Relationship Id="rId19" Type="http://schemas.openxmlformats.org/officeDocument/2006/relationships/image" Target="media/image9.wmf"/><Relationship Id="rId31" Type="http://schemas.openxmlformats.org/officeDocument/2006/relationships/hyperlink" Target="consultantplus://offline/ref=72C89E7756370A48BFB63D6ACA23C14B7955296A73A0239549BDAAF9AD409DFC8EB2F46A3A2CC84Cv8m6K" TargetMode="External"/><Relationship Id="rId44" Type="http://schemas.openxmlformats.org/officeDocument/2006/relationships/hyperlink" Target="consultantplus://offline/ref=C12B048D3CAEEB1E85106E5EEAEDC9CAE11138E8E5FDA75F11B052D5AE43D06EEDB544E0F4F54B6AwBm4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9EC04822FA04A5AA50B48D6471EC3203E932AF631627FB813531D2E0uDmDK"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hyperlink" Target="consultantplus://offline/ref=72C89E7756370A48BFB63D6ACA23C14B79562A6B74A5239549BDAAF9ADv4m0K" TargetMode="External"/><Relationship Id="rId30" Type="http://schemas.openxmlformats.org/officeDocument/2006/relationships/hyperlink" Target="consultantplus://offline/ref=72C89E7756370A48BFB63D6ACA23C14B7953286573AA239549BDAAF9ADv4m0K" TargetMode="External"/><Relationship Id="rId35" Type="http://schemas.openxmlformats.org/officeDocument/2006/relationships/hyperlink" Target="consultantplus://offline/ref=72C89E7756370A48BFB62367DC4F9C40705E736176A629C21DE2F1A4FA4997ABvCm9K" TargetMode="External"/><Relationship Id="rId43" Type="http://schemas.openxmlformats.org/officeDocument/2006/relationships/hyperlink" Target="consultantplus://offline/ref=C12B048D3CAEEB1E85106E5EEAEDC9CAE9103BEBE1F1FA5519E95ED7A94C8F79EAFC48E1F4F54Bw6m2K" TargetMode="External"/><Relationship Id="rId48" Type="http://schemas.openxmlformats.org/officeDocument/2006/relationships/hyperlink" Target="consultantplus://offline/ref=C12B048D3CAEEB1E85107053FC8194C1E81B63E6E6F9A90C4BEF0988F94ADA39wAmAK" TargetMode="External"/><Relationship Id="rId8" Type="http://schemas.openxmlformats.org/officeDocument/2006/relationships/hyperlink" Target="consultantplus://offline/ref=B07DE53068BD0550D86DC724B5AE59D3BD7AB6DA8E65F01C233892E2BC67s1F"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28598</Words>
  <Characters>163011</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7</cp:revision>
  <dcterms:created xsi:type="dcterms:W3CDTF">2015-03-30T08:00:00Z</dcterms:created>
  <dcterms:modified xsi:type="dcterms:W3CDTF">2015-04-01T07:22:00Z</dcterms:modified>
</cp:coreProperties>
</file>