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0B" w:rsidRPr="00153A0B" w:rsidRDefault="00153A0B" w:rsidP="0015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153A0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Пожа</w:t>
      </w:r>
      <w:proofErr w:type="gramStart"/>
      <w:r w:rsidRPr="00153A0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р-</w:t>
      </w:r>
      <w:proofErr w:type="gramEnd"/>
      <w:r w:rsidRPr="00153A0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не случайность</w:t>
      </w:r>
    </w:p>
    <w:p w:rsidR="00153A0B" w:rsidRDefault="00153A0B" w:rsidP="00153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3A0B" w:rsidRDefault="00153A0B" w:rsidP="00153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Часто можно услышать, что пожар – это случайность, от которой никто не застрахован. Но это не так. В большинстве случаев, пожар – результат беспечности и небрежного отношения людей к соблюдению правил пожарной безопасности. Основные причины пожаров в быту – это, прежде всего, неосторожное обращение с огнем (в том числе, при курении), неисправность электрооборудования, нарушение правил пожарной безопасности при эксплуатации печей и бытовых электронагревательных приборов.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Правила пожарной безопасности при эксплуатации </w:t>
      </w:r>
      <w:r w:rsidRPr="00153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1095375" y="3171825"/>
            <wp:positionH relativeFrom="margin">
              <wp:align>right</wp:align>
            </wp:positionH>
            <wp:positionV relativeFrom="margin">
              <wp:align>center</wp:align>
            </wp:positionV>
            <wp:extent cx="2600960" cy="3048000"/>
            <wp:effectExtent l="19050" t="0" r="8890" b="0"/>
            <wp:wrapSquare wrapText="bothSides"/>
            <wp:docPr id="2" name="Рисунок 2" descr="Листовка А4, Соблюдайте правила пожарной безопасности!. Социальная реклама МЧС России (печать 4+0, самоклеящаяся бумага) заказчик &quot;Главное управление МЧС России по Свердловской облас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товка А4, Соблюдайте правила пожарной безопасности!. Социальная реклама МЧС России (печать 4+0, самоклеящаяся бумага) заказчик &quot;Главное управление МЧС России по Свердловской области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930" t="8707" r="17029" b="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электрооборудования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Требованиями пожарной безопасности установлены определенные правила эксплуатации электротехнических и теплогенерирующих устройств, соблюдение которых позволит максимально снизить риск возникновения пожара.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    При эксплуатации электроприборов 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ЗАПРЕЩАЕТСЯ: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использовать электроприборы в условиях, не соответствующих требованиям инструкции по эксплуатации предприятия-изготовителя, или электроприборы, имеющие неисправности;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использовать электронагревательные приборы при отсутствии или неисправности терморегуляторов, предусмотренных конструкцией;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электропровода и кабели с поврежденной или потерявшей защитные свойства изоляцией, устанавливать самодельные вставки («жучки») при перегорании плавкой вставки предохранителей (это приводит к перегреву всей электропроводки, короткому замыканию и возникновению пожара).</w:t>
      </w:r>
      <w:proofErr w:type="gramEnd"/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    Запрещается использовать поврежденные выключатели, розетки, патроны и т.д.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    Запрещается окрашивать краской или заклеивать открытую электропроводку обоями.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  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   Запрещается включать несколько электрических приборов большой мощности в одну розетку во избежание перегрузок, большого переходного сопротивления и перегрева электропроводки.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    Включенные электронагревательные приборы должны быть установлены на негорючие теплоизоляционные подставки.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  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т.д.), а также использование горючих материалов в качестве абажуров для электрических ламп.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  Перед уходом из дома на длительное время обязательно убедитесь, что все электронагревательные и осветительные приборы выключены и обесточены. </w:t>
      </w:r>
    </w:p>
    <w:p w:rsidR="00153A0B" w:rsidRPr="00153A0B" w:rsidRDefault="00153A0B" w:rsidP="00153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1095375" y="3171825"/>
            <wp:positionH relativeFrom="margin">
              <wp:align>right</wp:align>
            </wp:positionH>
            <wp:positionV relativeFrom="margin">
              <wp:align>top</wp:align>
            </wp:positionV>
            <wp:extent cx="4048125" cy="4105275"/>
            <wp:effectExtent l="19050" t="0" r="9525" b="0"/>
            <wp:wrapSquare wrapText="bothSides"/>
            <wp:docPr id="1" name="Рисунок 1" descr="http://pbiot.ru/Images/plakat/electrobez/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pbiot.ru/Images/plakat/electrobez/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Действия в случае возникновения пожара</w:t>
      </w:r>
      <w:proofErr w:type="gramStart"/>
      <w:r w:rsidRPr="00153A0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153A0B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   При возникновении пожара немедленно сообщите об этом в пожарную охрану по телефону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,101 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112. </w:t>
      </w:r>
      <w:proofErr w:type="gramStart"/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Сообщая дежурному о пожаре, необходимо указать следующие сведения: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кратко и четко описать, что горит (квартира, чердак, подвал, индивидуальный жилой дом или иное), и по возможности – примерную площадь пожара;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назвать адрес (населенный пункт, название улицы, номер дома, квартиры);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назвать свою фамилию и номер телефона;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сообщить, есть ли угроза жизни людей, животных, а также соседним 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зданиям и строениям.</w:t>
      </w:r>
      <w:proofErr w:type="gramEnd"/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    Если у Вас нет доступа к телефону и нет возможности покинуть помещение, откройте окно и криками привлеките внимание прохожих.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    Старайтесь оповестить о пожаре как можно большее число людей.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   Если есть возможность, примите меры по спасению людей, животных, материальных ценностей. Делать это нужно быстро и спокойно. В первую очередь спасают детей, помня при этом, что, испугавшись, они чаще всего прячутся под кровать, под стол, в шкаф и т.д.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   Дым при пожаре может быть не менее опасен, чем пламя: большинство людей погибает не от огня, а от удушья. Из задымленного помещения выходите, пригнувшись, стремясь держать голову ближе к полу (т.к. дым легче воздуха, он поднимается вверх, и внизу его гораздо меньше). Передвигаясь в сильно задымленном помещении, придерживайтесь стен. Также можно ориентироваться по расположению окон и дверей. При эвакуации через зону задымления дышите через мокрую ткань.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   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т.д.), и эвакуации имущества.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  Категорически запрещается бороться с пламенем самостоятельно, не вызвав предварительно пожарных, если только вы не справились с загоранием на ранней стадии.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  В случае невозможности потушить пожар собственными силами – примите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    По прибытии пожарной техники необходимо встретить ее и указать место пожара. </w:t>
      </w:r>
      <w:r w:rsidRPr="00153A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53A0B" w:rsidRDefault="00153A0B" w:rsidP="00153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53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Соблюдение мер пожарной безопасности – это залог вашего благополучия, сохранности вашей жизни и жизни ваших близ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ких.</w:t>
      </w:r>
    </w:p>
    <w:p w:rsidR="00153A0B" w:rsidRDefault="00153A0B" w:rsidP="00153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53A0B" w:rsidRPr="00153A0B" w:rsidRDefault="00153A0B" w:rsidP="00153A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3A0B">
        <w:rPr>
          <w:rFonts w:ascii="Times New Roman" w:eastAsia="Times New Roman" w:hAnsi="Times New Roman" w:cs="Times New Roman"/>
          <w:bCs/>
          <w:sz w:val="24"/>
          <w:szCs w:val="24"/>
        </w:rPr>
        <w:t>Пожарная охрана Юрлинского района</w:t>
      </w:r>
    </w:p>
    <w:p w:rsidR="008C25BC" w:rsidRPr="00153A0B" w:rsidRDefault="008C25BC" w:rsidP="00153A0B">
      <w:pPr>
        <w:rPr>
          <w:rFonts w:ascii="Times New Roman" w:hAnsi="Times New Roman" w:cs="Times New Roman"/>
          <w:sz w:val="28"/>
          <w:szCs w:val="28"/>
        </w:rPr>
      </w:pPr>
    </w:p>
    <w:sectPr w:rsidR="008C25BC" w:rsidRPr="0015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153A0B"/>
    <w:rsid w:val="00153A0B"/>
    <w:rsid w:val="008C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A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759</Words>
  <Characters>4332</Characters>
  <Application>Microsoft Office Word</Application>
  <DocSecurity>0</DocSecurity>
  <Lines>36</Lines>
  <Paragraphs>10</Paragraphs>
  <ScaleCrop>false</ScaleCrop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2018-10-29T05:33:00Z</dcterms:created>
  <dcterms:modified xsi:type="dcterms:W3CDTF">2018-10-29T05:43:00Z</dcterms:modified>
</cp:coreProperties>
</file>