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F8" w:rsidRPr="00213C57" w:rsidRDefault="00EE7BF8" w:rsidP="00213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b/>
          <w:sz w:val="18"/>
          <w:szCs w:val="18"/>
          <w:lang w:eastAsia="ru-RU"/>
        </w:rPr>
        <w:t>АДМИНИСТРАЦИЯ ЮРЛИНСКОГО МУНИЦИПАЛЬНОГО РАЙОНА</w:t>
      </w:r>
    </w:p>
    <w:p w:rsidR="00EE7BF8" w:rsidRPr="00213C57" w:rsidRDefault="00EE7BF8" w:rsidP="00213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b/>
          <w:sz w:val="18"/>
          <w:szCs w:val="18"/>
          <w:lang w:eastAsia="ru-RU"/>
        </w:rPr>
        <w:t>ПЕРМСКОГО КРАЯ</w:t>
      </w:r>
    </w:p>
    <w:p w:rsidR="00EE7BF8" w:rsidRPr="00213C57" w:rsidRDefault="00EE7BF8" w:rsidP="00213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b/>
          <w:sz w:val="18"/>
          <w:szCs w:val="18"/>
          <w:lang w:eastAsia="ru-RU"/>
        </w:rPr>
        <w:t>ПОСТАНОВЛЕНИЕ</w:t>
      </w:r>
    </w:p>
    <w:p w:rsidR="00EE7BF8" w:rsidRPr="00213C57" w:rsidRDefault="00EE7BF8" w:rsidP="0021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7BF8" w:rsidRDefault="007D3D7D" w:rsidP="0021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13.09.2016 </w:t>
      </w:r>
      <w:r w:rsidR="00EE7BF8" w:rsidRP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г.                                                                           </w:t>
      </w:r>
      <w:r w:rsidR="009D1A59" w:rsidRP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</w:t>
      </w:r>
      <w:r w:rsidR="00EE7BF8" w:rsidRP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</w:t>
      </w:r>
      <w:r w:rsidR="00EE7BF8" w:rsidRP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      №</w:t>
      </w: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 256</w:t>
      </w:r>
    </w:p>
    <w:p w:rsidR="00213C57" w:rsidRDefault="00213C57" w:rsidP="0021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13C57" w:rsidRDefault="00213C57" w:rsidP="00213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651"/>
        <w:jc w:val="both"/>
        <w:rPr>
          <w:rFonts w:ascii="Times New Roman" w:eastAsia="Times New Roman" w:hAnsi="Times New Roman"/>
          <w:b/>
          <w:bCs/>
          <w:spacing w:val="-1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b/>
          <w:bCs/>
          <w:spacing w:val="-1"/>
          <w:sz w:val="18"/>
          <w:szCs w:val="18"/>
          <w:lang w:eastAsia="ru-RU"/>
        </w:rPr>
        <w:t>О внесении изменений в муниципальную программу</w:t>
      </w:r>
    </w:p>
    <w:p w:rsidR="00213C57" w:rsidRDefault="00213C57" w:rsidP="00213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651"/>
        <w:jc w:val="both"/>
        <w:rPr>
          <w:rFonts w:ascii="Times New Roman" w:eastAsia="Times New Roman" w:hAnsi="Times New Roman"/>
          <w:b/>
          <w:bCs/>
          <w:spacing w:val="-1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b/>
          <w:bCs/>
          <w:spacing w:val="-1"/>
          <w:sz w:val="18"/>
          <w:szCs w:val="18"/>
          <w:lang w:eastAsia="ru-RU"/>
        </w:rPr>
        <w:t>«Развитие до</w:t>
      </w:r>
      <w:r>
        <w:rPr>
          <w:rFonts w:ascii="Times New Roman" w:eastAsia="Times New Roman" w:hAnsi="Times New Roman"/>
          <w:b/>
          <w:bCs/>
          <w:spacing w:val="-1"/>
          <w:sz w:val="18"/>
          <w:szCs w:val="18"/>
          <w:lang w:eastAsia="ru-RU"/>
        </w:rPr>
        <w:t>рожного хозяйства на территории</w:t>
      </w:r>
    </w:p>
    <w:p w:rsidR="00213C57" w:rsidRPr="00213C57" w:rsidRDefault="00213C57" w:rsidP="00213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651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b/>
          <w:bCs/>
          <w:spacing w:val="-1"/>
          <w:sz w:val="18"/>
          <w:szCs w:val="18"/>
          <w:lang w:eastAsia="ru-RU"/>
        </w:rPr>
        <w:t>Юрлинского муниципального района в новой редакции</w:t>
      </w:r>
    </w:p>
    <w:p w:rsidR="00EE7BF8" w:rsidRPr="00213C57" w:rsidRDefault="00EE7BF8" w:rsidP="00213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7BF8" w:rsidRPr="00213C57" w:rsidRDefault="00EE7BF8" w:rsidP="00213C57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213C57">
        <w:rPr>
          <w:rFonts w:ascii="Times New Roman" w:hAnsi="Times New Roman" w:cs="Times New Roman"/>
          <w:b w:val="0"/>
          <w:color w:val="3B2D36"/>
          <w:sz w:val="18"/>
          <w:szCs w:val="18"/>
          <w:shd w:val="clear" w:color="auto" w:fill="FFFFFF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Pr="00213C57">
        <w:rPr>
          <w:rFonts w:ascii="Times New Roman" w:hAnsi="Times New Roman" w:cs="Times New Roman"/>
          <w:b w:val="0"/>
          <w:sz w:val="18"/>
          <w:szCs w:val="18"/>
        </w:rPr>
        <w:t xml:space="preserve">с Федеральным законом «Об автомобильных дорогах и о дорожной </w:t>
      </w:r>
      <w:r w:rsidRPr="00213C57">
        <w:rPr>
          <w:rFonts w:ascii="Times New Roman" w:hAnsi="Times New Roman" w:cs="Times New Roman"/>
          <w:b w:val="0"/>
          <w:spacing w:val="-1"/>
          <w:sz w:val="18"/>
          <w:szCs w:val="18"/>
        </w:rPr>
        <w:t>деятельности в Российской Федерации» № 257-ФЗ от 08.11.07 года,</w:t>
      </w:r>
      <w:r w:rsidRPr="00213C5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213C57">
        <w:rPr>
          <w:rFonts w:ascii="Times New Roman" w:hAnsi="Times New Roman" w:cs="Times New Roman"/>
          <w:b w:val="0"/>
          <w:sz w:val="18"/>
          <w:szCs w:val="18"/>
        </w:rPr>
        <w:t xml:space="preserve">Постановление Правительства Российской Федерации от 20 февраля </w:t>
      </w:r>
      <w:smartTag w:uri="urn:schemas-microsoft-com:office:smarttags" w:element="metricconverter">
        <w:smartTagPr>
          <w:attr w:name="ProductID" w:val="2006 г"/>
        </w:smartTagPr>
        <w:r w:rsidRPr="00213C57">
          <w:rPr>
            <w:rFonts w:ascii="Times New Roman" w:hAnsi="Times New Roman" w:cs="Times New Roman"/>
            <w:b w:val="0"/>
            <w:sz w:val="18"/>
            <w:szCs w:val="18"/>
          </w:rPr>
          <w:t>2006 г</w:t>
        </w:r>
      </w:smartTag>
      <w:r w:rsidRPr="00213C57">
        <w:rPr>
          <w:rFonts w:ascii="Times New Roman" w:hAnsi="Times New Roman" w:cs="Times New Roman"/>
          <w:b w:val="0"/>
          <w:sz w:val="18"/>
          <w:szCs w:val="18"/>
        </w:rPr>
        <w:t xml:space="preserve">. N 100 «О Федеральной целевой программе "Повышение безопасности </w:t>
      </w:r>
      <w:r w:rsidRPr="00213C57">
        <w:rPr>
          <w:rFonts w:ascii="Times New Roman" w:hAnsi="Times New Roman" w:cs="Times New Roman"/>
          <w:b w:val="0"/>
          <w:color w:val="000000"/>
          <w:sz w:val="18"/>
          <w:szCs w:val="18"/>
        </w:rPr>
        <w:t>дорожного движения" 196-ФЗ, концепция "Государственная транспортная политика Российской</w:t>
      </w:r>
      <w:proofErr w:type="gramEnd"/>
      <w:r w:rsidRPr="00213C57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Федерации" (</w:t>
      </w:r>
      <w:proofErr w:type="gramStart"/>
      <w:r w:rsidRPr="00213C57">
        <w:rPr>
          <w:rFonts w:ascii="Times New Roman" w:hAnsi="Times New Roman" w:cs="Times New Roman"/>
          <w:b w:val="0"/>
          <w:color w:val="000000"/>
          <w:sz w:val="18"/>
          <w:szCs w:val="18"/>
        </w:rPr>
        <w:t>утверждена</w:t>
      </w:r>
      <w:proofErr w:type="gramEnd"/>
      <w:r w:rsidRPr="00213C57">
        <w:rPr>
          <w:rFonts w:ascii="Times New Roman" w:hAnsi="Times New Roman" w:cs="Times New Roman"/>
          <w:b w:val="0"/>
          <w:color w:val="000000"/>
          <w:sz w:val="18"/>
          <w:szCs w:val="18"/>
        </w:rPr>
        <w:t xml:space="preserve"> Постановлением Правительства Российской Федерации N 1143 от 08.09.1997), Администрация Юрлинского муниципального района</w:t>
      </w:r>
    </w:p>
    <w:p w:rsidR="00EE7BF8" w:rsidRPr="00213C57" w:rsidRDefault="00EE7BF8" w:rsidP="00213C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pacing w:val="-1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pacing w:val="-1"/>
          <w:sz w:val="18"/>
          <w:szCs w:val="18"/>
          <w:lang w:eastAsia="ru-RU"/>
        </w:rPr>
        <w:t>ПОСТАНОВЛЯЕТ:</w:t>
      </w:r>
    </w:p>
    <w:p w:rsidR="00EE7BF8" w:rsidRPr="00213C57" w:rsidRDefault="00AC6403" w:rsidP="00213C57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Внести изменения в</w:t>
      </w:r>
      <w:r w:rsidR="00EE7BF8" w:rsidRP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 муниципальную программу «Развитие дорожного хозяйства на территории Юрлинского муниципального района» </w:t>
      </w:r>
      <w:proofErr w:type="gramStart"/>
      <w:r w:rsidR="00EE7BF8" w:rsidRPr="00213C57">
        <w:rPr>
          <w:rFonts w:ascii="Times New Roman" w:eastAsia="Times New Roman" w:hAnsi="Times New Roman"/>
          <w:sz w:val="18"/>
          <w:szCs w:val="18"/>
          <w:lang w:eastAsia="ru-RU"/>
        </w:rPr>
        <w:t>согласно приложения</w:t>
      </w:r>
      <w:proofErr w:type="gramEnd"/>
      <w:r w:rsidR="00EE7BF8" w:rsidRP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</w:p>
    <w:p w:rsidR="00EE7BF8" w:rsidRPr="00213C57" w:rsidRDefault="00BE4B4D" w:rsidP="00213C57">
      <w:pPr>
        <w:widowControl w:val="0"/>
        <w:shd w:val="clear" w:color="auto" w:fill="FFFFFF"/>
        <w:tabs>
          <w:tab w:val="left" w:pos="0"/>
          <w:tab w:val="left" w:pos="993"/>
          <w:tab w:val="left" w:pos="2347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pacing w:val="-16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2</w:t>
      </w:r>
      <w:r w:rsid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="00EE7BF8" w:rsidRPr="00213C57">
        <w:rPr>
          <w:rFonts w:ascii="Times New Roman" w:eastAsia="Times New Roman" w:hAnsi="Times New Roman"/>
          <w:sz w:val="18"/>
          <w:szCs w:val="18"/>
          <w:lang w:eastAsia="ru-RU"/>
        </w:rPr>
        <w:t>Постановление вступает в силу после официального опубликования в информационном бюллетене «Вестник Юрлы» и подлежит размещению на официальном сайте Администрации Юрлинского муниципального района.</w:t>
      </w:r>
    </w:p>
    <w:p w:rsidR="00EE7BF8" w:rsidRPr="00213C57" w:rsidRDefault="00BE4B4D" w:rsidP="00213C57">
      <w:pPr>
        <w:widowControl w:val="0"/>
        <w:shd w:val="clear" w:color="auto" w:fill="FFFFFF"/>
        <w:tabs>
          <w:tab w:val="left" w:pos="0"/>
          <w:tab w:val="left" w:pos="993"/>
          <w:tab w:val="left" w:pos="2347"/>
        </w:tabs>
        <w:autoSpaceDE w:val="0"/>
        <w:autoSpaceDN w:val="0"/>
        <w:adjustRightInd w:val="0"/>
        <w:spacing w:after="0" w:line="240" w:lineRule="auto"/>
        <w:ind w:right="10" w:firstLine="567"/>
        <w:jc w:val="both"/>
        <w:rPr>
          <w:rFonts w:ascii="Times New Roman" w:eastAsia="Times New Roman" w:hAnsi="Times New Roman"/>
          <w:spacing w:val="-1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 w:rsid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. </w:t>
      </w:r>
      <w:r w:rsidR="00EE7BF8" w:rsidRP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Контроль за исполнением Постановления возложить на заместителя </w:t>
      </w:r>
      <w:r w:rsidR="009D1A59" w:rsidRPr="00213C57">
        <w:rPr>
          <w:rFonts w:ascii="Times New Roman" w:eastAsia="Times New Roman" w:hAnsi="Times New Roman"/>
          <w:spacing w:val="-1"/>
          <w:sz w:val="18"/>
          <w:szCs w:val="18"/>
          <w:lang w:eastAsia="ru-RU"/>
        </w:rPr>
        <w:t>главы А</w:t>
      </w:r>
      <w:bookmarkStart w:id="0" w:name="_GoBack"/>
      <w:bookmarkEnd w:id="0"/>
      <w:r w:rsidR="00EE7BF8" w:rsidRPr="00213C57">
        <w:rPr>
          <w:rFonts w:ascii="Times New Roman" w:eastAsia="Times New Roman" w:hAnsi="Times New Roman"/>
          <w:spacing w:val="-1"/>
          <w:sz w:val="18"/>
          <w:szCs w:val="18"/>
          <w:lang w:eastAsia="ru-RU"/>
        </w:rPr>
        <w:t>дминистрации Юрлинс</w:t>
      </w:r>
      <w:r w:rsidR="00213C57">
        <w:rPr>
          <w:rFonts w:ascii="Times New Roman" w:eastAsia="Times New Roman" w:hAnsi="Times New Roman"/>
          <w:spacing w:val="-1"/>
          <w:sz w:val="18"/>
          <w:szCs w:val="18"/>
          <w:lang w:eastAsia="ru-RU"/>
        </w:rPr>
        <w:t>кого муниципального района</w:t>
      </w:r>
      <w:r w:rsidR="009D1A59" w:rsidRPr="00213C57">
        <w:rPr>
          <w:rFonts w:ascii="Times New Roman" w:eastAsia="Times New Roman" w:hAnsi="Times New Roman"/>
          <w:spacing w:val="-1"/>
          <w:sz w:val="18"/>
          <w:szCs w:val="18"/>
          <w:lang w:eastAsia="ru-RU"/>
        </w:rPr>
        <w:t xml:space="preserve"> А.А.</w:t>
      </w:r>
      <w:r w:rsidR="00213C57">
        <w:rPr>
          <w:rFonts w:ascii="Times New Roman" w:eastAsia="Times New Roman" w:hAnsi="Times New Roman"/>
          <w:spacing w:val="-1"/>
          <w:sz w:val="18"/>
          <w:szCs w:val="18"/>
          <w:lang w:eastAsia="ru-RU"/>
        </w:rPr>
        <w:t xml:space="preserve"> </w:t>
      </w:r>
      <w:r w:rsidR="00EE7BF8" w:rsidRPr="00213C57">
        <w:rPr>
          <w:rFonts w:ascii="Times New Roman" w:eastAsia="Times New Roman" w:hAnsi="Times New Roman"/>
          <w:spacing w:val="-1"/>
          <w:sz w:val="18"/>
          <w:szCs w:val="18"/>
          <w:lang w:eastAsia="ru-RU"/>
        </w:rPr>
        <w:t>Трушникова.</w:t>
      </w:r>
    </w:p>
    <w:p w:rsidR="00EE7BF8" w:rsidRPr="00213C57" w:rsidRDefault="00EE7BF8" w:rsidP="00213C57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7BF8" w:rsidRPr="00213C57" w:rsidRDefault="00EE7BF8" w:rsidP="00213C57">
      <w:pPr>
        <w:widowControl w:val="0"/>
        <w:shd w:val="clear" w:color="auto" w:fill="FFFFFF"/>
        <w:tabs>
          <w:tab w:val="left" w:pos="0"/>
          <w:tab w:val="left" w:pos="567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E7BF8" w:rsidRPr="00213C57" w:rsidRDefault="00EE7BF8" w:rsidP="00213C57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417533" w:rsidRPr="00213C57" w:rsidRDefault="00EE7BF8" w:rsidP="00213C57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И. о. главы Администрации </w:t>
      </w:r>
      <w:r w:rsidRPr="00213C57">
        <w:rPr>
          <w:rFonts w:ascii="Times New Roman" w:eastAsia="Times New Roman" w:hAnsi="Times New Roman"/>
          <w:spacing w:val="-2"/>
          <w:sz w:val="18"/>
          <w:szCs w:val="18"/>
          <w:lang w:eastAsia="ru-RU"/>
        </w:rPr>
        <w:t xml:space="preserve">района                        </w:t>
      </w: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</w:t>
      </w:r>
      <w:r w:rsid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</w:t>
      </w: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</w:t>
      </w:r>
      <w:r w:rsidRPr="00213C57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 xml:space="preserve"> </w:t>
      </w:r>
      <w:r w:rsidRPr="00213C57">
        <w:rPr>
          <w:rFonts w:ascii="Times New Roman" w:eastAsia="Times New Roman" w:hAnsi="Times New Roman"/>
          <w:iCs/>
          <w:sz w:val="18"/>
          <w:szCs w:val="18"/>
          <w:lang w:eastAsia="ru-RU"/>
        </w:rPr>
        <w:t>Н.А. Мелехина</w:t>
      </w:r>
    </w:p>
    <w:p w:rsidR="00F84E1A" w:rsidRPr="00213C57" w:rsidRDefault="00F84E1A" w:rsidP="00213C57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213C57" w:rsidRPr="00213C57" w:rsidRDefault="00213C57" w:rsidP="00213C57">
      <w:pPr>
        <w:widowControl w:val="0"/>
        <w:shd w:val="clear" w:color="auto" w:fill="FFFFFF"/>
        <w:tabs>
          <w:tab w:val="left" w:pos="0"/>
          <w:tab w:val="left" w:pos="23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p w:rsidR="00213C57" w:rsidRDefault="00A1734F" w:rsidP="00213C5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ПАСПОРТ</w:t>
      </w:r>
    </w:p>
    <w:p w:rsidR="00213C57" w:rsidRDefault="00A1734F" w:rsidP="00213C5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МУНИЦИПАЛЬНОЙ ПРОГРАММЫ</w:t>
      </w:r>
    </w:p>
    <w:p w:rsidR="00A1734F" w:rsidRPr="00213C57" w:rsidRDefault="00A1734F" w:rsidP="00213C5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b/>
          <w:bCs/>
          <w:color w:val="000000"/>
          <w:sz w:val="18"/>
          <w:szCs w:val="18"/>
          <w:lang w:eastAsia="ru-RU"/>
        </w:rPr>
        <w:t>"РАЗВИТИЕ ДОРОЖНОГО ХОЗЯЙСТВА НА ТЕРРИТОРИИ ЮРЛИНСКОГО МУНИЦИПАЛЬНОГО РАЙОНА"</w:t>
      </w:r>
    </w:p>
    <w:tbl>
      <w:tblPr>
        <w:tblW w:w="6804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4961"/>
      </w:tblGrid>
      <w:tr w:rsidR="00A1734F" w:rsidRPr="00213C57" w:rsidTr="00213C57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Ответственный исполнитель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Standard"/>
              <w:autoSpaceDE w:val="0"/>
              <w:jc w:val="both"/>
              <w:rPr>
                <w:rFonts w:cs="Times New Roman"/>
                <w:sz w:val="16"/>
                <w:szCs w:val="16"/>
              </w:rPr>
            </w:pPr>
            <w:r w:rsidRPr="00213C57">
              <w:rPr>
                <w:rFonts w:cs="Times New Roman"/>
                <w:sz w:val="16"/>
                <w:szCs w:val="16"/>
              </w:rPr>
              <w:t>Администрация Юрлинского муниципального района</w:t>
            </w:r>
          </w:p>
        </w:tc>
      </w:tr>
      <w:tr w:rsidR="00A1734F" w:rsidRPr="00213C57" w:rsidTr="00213C57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Участники программы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Standard"/>
              <w:autoSpaceDE w:val="0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Администрация Юрлинского муниципального района, иные учреждения, организации</w:t>
            </w:r>
          </w:p>
        </w:tc>
      </w:tr>
      <w:tr w:rsidR="00A1734F" w:rsidRPr="00213C57" w:rsidTr="00213C57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Цели программы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C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1.Повышение уровня жизни населения за счет формирования дорожной сети, соответствующей потребностям населения и экономики Юрлинского муниципального района;</w:t>
            </w:r>
          </w:p>
          <w:p w:rsidR="00A1734F" w:rsidRPr="00213C57" w:rsidRDefault="00A1734F" w:rsidP="00213C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C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2.Обеспечение круглогодичного автотранспортного сообщения с населенными пунктами, повышение безопасности дорожного движения, сокращение количества дорожно-транспортных происшествий и потерь от них;</w:t>
            </w:r>
          </w:p>
          <w:p w:rsidR="00A1734F" w:rsidRPr="00213C57" w:rsidRDefault="00A1734F" w:rsidP="00213C57">
            <w:pPr>
              <w:pStyle w:val="Standard"/>
              <w:autoSpaceDE w:val="0"/>
              <w:jc w:val="both"/>
              <w:rPr>
                <w:rFonts w:eastAsia="Times New Roman" w:cs="Times New Roman"/>
                <w:sz w:val="16"/>
                <w:szCs w:val="16"/>
                <w:lang w:val="ru-RU" w:eastAsia="ru-RU"/>
              </w:rPr>
            </w:pPr>
            <w:r w:rsidRPr="00213C57">
              <w:rPr>
                <w:rFonts w:eastAsia="Times New Roman" w:cs="Times New Roman"/>
                <w:sz w:val="16"/>
                <w:szCs w:val="16"/>
                <w:lang w:val="ru-RU" w:eastAsia="ru-RU"/>
              </w:rPr>
              <w:t>3.Снижение отрицательного воздействия транспортно-дорожного комплекса на окружающую среду, формирование условий для стабильного экономического развития и повышения инвестиционной привлекательности поселения.</w:t>
            </w:r>
          </w:p>
          <w:p w:rsidR="00A1734F" w:rsidRPr="00213C57" w:rsidRDefault="00A1734F" w:rsidP="00213C57">
            <w:pPr>
              <w:pStyle w:val="Standard"/>
              <w:autoSpaceDE w:val="0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eastAsia="Times New Roman" w:cs="Times New Roman"/>
                <w:sz w:val="16"/>
                <w:szCs w:val="16"/>
                <w:lang w:val="ru-RU" w:eastAsia="ru-RU"/>
              </w:rPr>
              <w:t>4.Повышение безопасности дорожного</w:t>
            </w:r>
            <w:r w:rsidRPr="00213C5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  <w:r w:rsidRPr="00213C57">
              <w:rPr>
                <w:rFonts w:eastAsia="Times New Roman" w:cs="Times New Roman"/>
                <w:sz w:val="16"/>
                <w:szCs w:val="16"/>
                <w:lang w:val="ru-RU" w:eastAsia="ru-RU"/>
              </w:rPr>
              <w:t>движения, сокращение количества дорожно-транспортных происшествий и потерь от них</w:t>
            </w:r>
          </w:p>
        </w:tc>
      </w:tr>
      <w:tr w:rsidR="00A1734F" w:rsidRPr="00213C57" w:rsidTr="00213C57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Задачи программы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C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1.Проведение ремонта муниципальных дорог Юрлинского муниципального района</w:t>
            </w:r>
          </w:p>
          <w:p w:rsidR="00A1734F" w:rsidRPr="00213C57" w:rsidRDefault="00A1734F" w:rsidP="00213C57">
            <w:pPr>
              <w:pStyle w:val="Standard"/>
              <w:autoSpaceDE w:val="0"/>
              <w:jc w:val="both"/>
              <w:rPr>
                <w:rFonts w:eastAsia="Times New Roman" w:cs="Times New Roman"/>
                <w:sz w:val="16"/>
                <w:szCs w:val="16"/>
                <w:lang w:val="ru-RU" w:eastAsia="ru-RU"/>
              </w:rPr>
            </w:pPr>
            <w:r w:rsidRPr="00213C57">
              <w:rPr>
                <w:rFonts w:eastAsia="Times New Roman" w:cs="Times New Roman"/>
                <w:sz w:val="16"/>
                <w:szCs w:val="16"/>
                <w:lang w:val="ru-RU" w:eastAsia="ru-RU"/>
              </w:rPr>
              <w:t>2.Расширение муниципальных дорог с твердым покрытием, их ремонт, доведение транспортно-эксплуатационных показателей муниципальных дорог до нормативных требований.</w:t>
            </w:r>
          </w:p>
          <w:p w:rsidR="00A1734F" w:rsidRPr="00213C57" w:rsidRDefault="00A1734F" w:rsidP="00213C57">
            <w:pPr>
              <w:pStyle w:val="Standard"/>
              <w:autoSpaceDE w:val="0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eastAsia="Times New Roman" w:cs="Times New Roman"/>
                <w:sz w:val="16"/>
                <w:szCs w:val="16"/>
                <w:lang w:val="ru-RU" w:eastAsia="ru-RU"/>
              </w:rPr>
              <w:t>3.Повышение безопасности дорожного движения, сокращение количества</w:t>
            </w:r>
            <w:r w:rsidRPr="00213C57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  <w:r w:rsidRPr="00213C57">
              <w:rPr>
                <w:rFonts w:eastAsia="Times New Roman" w:cs="Times New Roman"/>
                <w:sz w:val="16"/>
                <w:szCs w:val="16"/>
                <w:lang w:val="ru-RU" w:eastAsia="ru-RU"/>
              </w:rPr>
              <w:t>дорожно-транспортных происшествий и потерь от них</w:t>
            </w:r>
          </w:p>
        </w:tc>
      </w:tr>
      <w:tr w:rsidR="00A1734F" w:rsidRPr="00213C57" w:rsidTr="00213C57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C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1.Повышение уровня жизни населения за счет формирования дорожной сети, соответствующей потребностям населения и экономики Юрлинского муниципального района;</w:t>
            </w:r>
          </w:p>
          <w:p w:rsidR="00A1734F" w:rsidRPr="00213C57" w:rsidRDefault="00A1734F" w:rsidP="00213C5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C5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2.Повышение безопасности дорожного движения, сокращение количества дорожно-транспортных происшествий и потерь от них;</w:t>
            </w:r>
          </w:p>
          <w:p w:rsidR="00A1734F" w:rsidRPr="00213C57" w:rsidRDefault="00A1734F" w:rsidP="00213C57">
            <w:pPr>
              <w:pStyle w:val="Standard"/>
              <w:autoSpaceDE w:val="0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eastAsia="Times New Roman" w:cs="Times New Roman"/>
                <w:sz w:val="16"/>
                <w:szCs w:val="16"/>
                <w:lang w:val="ru-RU" w:eastAsia="ru-RU"/>
              </w:rPr>
              <w:t>3.Снижение отрицательного воздействия транспортно-дорожного комплекса на окружающую среду, формирование условий для стабильного экономического развития и повышения инвестиционной привлекательности муниципального района.</w:t>
            </w:r>
          </w:p>
        </w:tc>
      </w:tr>
      <w:tr w:rsidR="00A1734F" w:rsidRPr="00213C57" w:rsidTr="00213C57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Этапы и сроки </w:t>
            </w:r>
            <w:r w:rsidRPr="00213C57">
              <w:rPr>
                <w:rFonts w:cs="Times New Roman"/>
                <w:sz w:val="16"/>
                <w:szCs w:val="16"/>
                <w:lang w:val="ru-RU"/>
              </w:rPr>
              <w:lastRenderedPageBreak/>
              <w:t>реализации программы</w:t>
            </w:r>
          </w:p>
        </w:tc>
        <w:tc>
          <w:tcPr>
            <w:tcW w:w="49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Standard"/>
              <w:autoSpaceDE w:val="0"/>
              <w:jc w:val="both"/>
              <w:rPr>
                <w:rFonts w:cs="Times New Roman"/>
                <w:sz w:val="16"/>
                <w:szCs w:val="16"/>
              </w:rPr>
            </w:pPr>
            <w:r w:rsidRPr="00213C57">
              <w:rPr>
                <w:rFonts w:cs="Times New Roman"/>
                <w:sz w:val="16"/>
                <w:szCs w:val="16"/>
              </w:rPr>
              <w:lastRenderedPageBreak/>
              <w:t>201</w:t>
            </w:r>
            <w:r w:rsidRPr="00213C57">
              <w:rPr>
                <w:rFonts w:cs="Times New Roman"/>
                <w:sz w:val="16"/>
                <w:szCs w:val="16"/>
                <w:lang w:val="ru-RU"/>
              </w:rPr>
              <w:t>6</w:t>
            </w:r>
            <w:r w:rsidRPr="00213C57">
              <w:rPr>
                <w:rFonts w:cs="Times New Roman"/>
                <w:sz w:val="16"/>
                <w:szCs w:val="16"/>
              </w:rPr>
              <w:t xml:space="preserve"> – 201</w:t>
            </w:r>
            <w:r w:rsidRPr="00213C57">
              <w:rPr>
                <w:rFonts w:cs="Times New Roman"/>
                <w:sz w:val="16"/>
                <w:szCs w:val="16"/>
                <w:lang w:val="ru-RU"/>
              </w:rPr>
              <w:t>8</w:t>
            </w:r>
            <w:proofErr w:type="spellStart"/>
            <w:r w:rsidRPr="00213C57">
              <w:rPr>
                <w:rFonts w:cs="Times New Roman"/>
                <w:sz w:val="16"/>
                <w:szCs w:val="16"/>
              </w:rPr>
              <w:t>гг</w:t>
            </w:r>
            <w:proofErr w:type="spellEnd"/>
            <w:r w:rsidRPr="00213C57">
              <w:rPr>
                <w:rFonts w:cs="Times New Roman"/>
                <w:sz w:val="16"/>
                <w:szCs w:val="16"/>
              </w:rPr>
              <w:t>.</w:t>
            </w:r>
          </w:p>
        </w:tc>
      </w:tr>
    </w:tbl>
    <w:p w:rsidR="00A1734F" w:rsidRPr="00213C57" w:rsidRDefault="00A1734F" w:rsidP="00213C57">
      <w:pPr>
        <w:pStyle w:val="Standard"/>
        <w:rPr>
          <w:rFonts w:cs="Times New Roman"/>
          <w:sz w:val="18"/>
          <w:szCs w:val="18"/>
          <w:lang w:val="ru-RU"/>
        </w:rPr>
      </w:pPr>
    </w:p>
    <w:tbl>
      <w:tblPr>
        <w:tblW w:w="6814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3"/>
        <w:gridCol w:w="567"/>
        <w:gridCol w:w="708"/>
        <w:gridCol w:w="709"/>
        <w:gridCol w:w="851"/>
        <w:gridCol w:w="708"/>
        <w:gridCol w:w="709"/>
        <w:gridCol w:w="80"/>
        <w:gridCol w:w="629"/>
        <w:gridCol w:w="850"/>
      </w:tblGrid>
      <w:tr w:rsidR="00A1734F" w:rsidRPr="00213C57" w:rsidTr="00213C57">
        <w:trPr>
          <w:trHeight w:val="465"/>
        </w:trPr>
        <w:tc>
          <w:tcPr>
            <w:tcW w:w="100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Целевые показатели программы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Ед. изм.</w:t>
            </w:r>
          </w:p>
        </w:tc>
        <w:tc>
          <w:tcPr>
            <w:tcW w:w="2268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Плановое значение целевого показателя</w:t>
            </w:r>
          </w:p>
        </w:tc>
      </w:tr>
      <w:tr w:rsidR="00A1734F" w:rsidRPr="00213C57" w:rsidTr="00213C57"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2016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2017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2018</w:t>
            </w:r>
          </w:p>
        </w:tc>
      </w:tr>
      <w:tr w:rsidR="00A1734F" w:rsidRPr="00213C57" w:rsidTr="00213C57">
        <w:tc>
          <w:tcPr>
            <w:tcW w:w="1003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213C57">
              <w:rPr>
                <w:rFonts w:cs="Times New Roman"/>
                <w:sz w:val="16"/>
                <w:szCs w:val="16"/>
              </w:rPr>
              <w:t>1.</w:t>
            </w:r>
          </w:p>
        </w:tc>
        <w:tc>
          <w:tcPr>
            <w:tcW w:w="226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значения, %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ind w:left="363" w:hanging="141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41,5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42,0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42,5</w:t>
            </w:r>
          </w:p>
        </w:tc>
      </w:tr>
      <w:tr w:rsidR="00A1734F" w:rsidRPr="00213C57" w:rsidTr="00213C57">
        <w:trPr>
          <w:trHeight w:val="1726"/>
        </w:trPr>
        <w:tc>
          <w:tcPr>
            <w:tcW w:w="1003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Освоение средств федерального и краевого бюджетов (дорожного фонда), направляемых в бюджеты муниципальных образований на строительство (реконструкцию), капитальный ремонт и ремонт автомобильных дорог местного значения и искусственных сооружений на них, 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%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709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100,0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100,0</w:t>
            </w:r>
          </w:p>
        </w:tc>
      </w:tr>
      <w:tr w:rsidR="00A1734F" w:rsidRPr="00213C57" w:rsidTr="00213C57">
        <w:tc>
          <w:tcPr>
            <w:tcW w:w="100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Источники финансирования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Расходы (тыс. руб.)</w:t>
            </w:r>
          </w:p>
        </w:tc>
      </w:tr>
      <w:tr w:rsidR="00A1734F" w:rsidRPr="00213C57" w:rsidTr="00213C57">
        <w:tc>
          <w:tcPr>
            <w:tcW w:w="10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2017</w:t>
            </w:r>
          </w:p>
        </w:tc>
        <w:tc>
          <w:tcPr>
            <w:tcW w:w="149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2018</w:t>
            </w:r>
          </w:p>
        </w:tc>
        <w:tc>
          <w:tcPr>
            <w:tcW w:w="1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Итого</w:t>
            </w:r>
          </w:p>
        </w:tc>
      </w:tr>
      <w:tr w:rsidR="00A1734F" w:rsidRPr="00213C57" w:rsidTr="00213C57">
        <w:tc>
          <w:tcPr>
            <w:tcW w:w="10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Всего, в том числе: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48 741,216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color w:val="000000"/>
                <w:sz w:val="16"/>
                <w:szCs w:val="16"/>
                <w:lang w:val="ru-RU"/>
              </w:rPr>
              <w:t>54 421,597</w:t>
            </w:r>
          </w:p>
        </w:tc>
        <w:tc>
          <w:tcPr>
            <w:tcW w:w="149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19 000,5</w:t>
            </w:r>
          </w:p>
        </w:tc>
        <w:tc>
          <w:tcPr>
            <w:tcW w:w="1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color w:val="000000"/>
                <w:sz w:val="16"/>
                <w:szCs w:val="16"/>
                <w:lang w:val="ru-RU"/>
              </w:rPr>
              <w:t>122 163,313</w:t>
            </w:r>
          </w:p>
        </w:tc>
      </w:tr>
      <w:tr w:rsidR="00A1734F" w:rsidRPr="00213C57" w:rsidTr="00213C57">
        <w:tc>
          <w:tcPr>
            <w:tcW w:w="10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Бюджет Юрлинского муниципального района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21 574,716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20 671,097</w:t>
            </w:r>
          </w:p>
        </w:tc>
        <w:tc>
          <w:tcPr>
            <w:tcW w:w="149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19 000,5</w:t>
            </w:r>
          </w:p>
        </w:tc>
        <w:tc>
          <w:tcPr>
            <w:tcW w:w="1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61 246,313</w:t>
            </w:r>
          </w:p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A1734F" w:rsidRPr="00213C57" w:rsidTr="00213C57">
        <w:tc>
          <w:tcPr>
            <w:tcW w:w="10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Краевой бюджет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color w:val="000000"/>
                <w:sz w:val="16"/>
                <w:szCs w:val="16"/>
                <w:lang w:val="ru-RU"/>
              </w:rPr>
              <w:t>27 166,50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color w:val="000000"/>
                <w:sz w:val="16"/>
                <w:szCs w:val="16"/>
                <w:lang w:val="ru-RU"/>
              </w:rPr>
              <w:t>33 750,50</w:t>
            </w:r>
          </w:p>
        </w:tc>
        <w:tc>
          <w:tcPr>
            <w:tcW w:w="149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color w:val="000000"/>
                <w:sz w:val="16"/>
                <w:szCs w:val="16"/>
                <w:lang w:val="ru-RU"/>
              </w:rPr>
              <w:t>60 917,0</w:t>
            </w:r>
          </w:p>
        </w:tc>
      </w:tr>
      <w:tr w:rsidR="00A1734F" w:rsidRPr="00213C57" w:rsidTr="00213C57">
        <w:tc>
          <w:tcPr>
            <w:tcW w:w="10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9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1734F" w:rsidRPr="00213C57" w:rsidTr="00213C57">
        <w:tc>
          <w:tcPr>
            <w:tcW w:w="10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Бюджет поселений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9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1734F" w:rsidRPr="00213C57" w:rsidTr="00213C57">
        <w:tc>
          <w:tcPr>
            <w:tcW w:w="10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Внебюджетные источники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97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7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A1734F" w:rsidRPr="00213C57" w:rsidRDefault="00A1734F" w:rsidP="00213C57">
      <w:pPr>
        <w:pStyle w:val="Standard"/>
        <w:numPr>
          <w:ilvl w:val="0"/>
          <w:numId w:val="2"/>
        </w:numPr>
        <w:ind w:left="0" w:firstLine="0"/>
        <w:jc w:val="center"/>
        <w:rPr>
          <w:rFonts w:cs="Times New Roman"/>
          <w:b/>
          <w:bCs/>
          <w:sz w:val="18"/>
          <w:szCs w:val="18"/>
          <w:lang w:val="ru-RU"/>
        </w:rPr>
      </w:pPr>
      <w:r w:rsidRPr="00213C57">
        <w:rPr>
          <w:rFonts w:cs="Times New Roman"/>
          <w:b/>
          <w:bCs/>
          <w:sz w:val="18"/>
          <w:szCs w:val="18"/>
          <w:lang w:val="ru-RU"/>
        </w:rPr>
        <w:t>Характеристика текущего состояния соответствующей сферы социально-экономического развития Юрлинского муниципального района, основные показатели и анализ социальных, финансово-экономических и прочих рисков реализации муниципальной программы.</w:t>
      </w:r>
    </w:p>
    <w:p w:rsidR="00A1734F" w:rsidRPr="00213C57" w:rsidRDefault="00A1734F" w:rsidP="00213C57">
      <w:pPr>
        <w:pStyle w:val="Standard"/>
        <w:ind w:firstLine="360"/>
        <w:jc w:val="both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Протяженность автомобильных дорог в районе составляет 620,362 км в том числе: Администрации района - 410,362 км, администраций сельских поселений - 210,0 км. Структура дорог Администрации района: - асфальтных – 8,859 км; - гравийных – 202,439 км; - грунтовых – 199,064 км Структура дорог администраций сельских поселений: - асфальтных – 0,4 км (в с. Юрла); - гравийных – 60 км; - грунтовых – 149,6 км</w:t>
      </w:r>
      <w:proofErr w:type="gramStart"/>
      <w:r w:rsidRPr="00213C57">
        <w:rPr>
          <w:rFonts w:cs="Times New Roman"/>
          <w:sz w:val="18"/>
          <w:szCs w:val="18"/>
          <w:lang w:val="ru-RU"/>
        </w:rPr>
        <w:t xml:space="preserve"> Т</w:t>
      </w:r>
      <w:proofErr w:type="gramEnd"/>
      <w:r w:rsidRPr="00213C57">
        <w:rPr>
          <w:rFonts w:cs="Times New Roman"/>
          <w:sz w:val="18"/>
          <w:szCs w:val="18"/>
          <w:lang w:val="ru-RU"/>
        </w:rPr>
        <w:t>акже по территории района проходит региональная дорога г. Кудымкар – п. Гайны – 29,4 км. В связи с ростом перевоза леса большегрузным транспортом и ростом числа собственных легковых автомобилей, как следствие износ дорог и искусственных сооружений, остается острой проблема содержания дорог и поддержания их в нормативном состоянии. За 2015 г. освоено 100% запланированных средств.</w:t>
      </w:r>
    </w:p>
    <w:p w:rsidR="00A1734F" w:rsidRPr="00213C57" w:rsidRDefault="00A1734F" w:rsidP="00213C57">
      <w:pPr>
        <w:pStyle w:val="Standard"/>
        <w:jc w:val="both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Проведён капитальный ремонт автомобильного моста через реку Зула по автомобильной дороге «</w:t>
      </w:r>
      <w:proofErr w:type="spellStart"/>
      <w:r w:rsidRPr="00213C57">
        <w:rPr>
          <w:rFonts w:cs="Times New Roman"/>
          <w:sz w:val="18"/>
          <w:szCs w:val="18"/>
          <w:lang w:val="ru-RU"/>
        </w:rPr>
        <w:t>Юрла-Чугайнов</w:t>
      </w:r>
      <w:proofErr w:type="spellEnd"/>
      <w:r w:rsidRPr="00213C57">
        <w:rPr>
          <w:rFonts w:cs="Times New Roman"/>
          <w:sz w:val="18"/>
          <w:szCs w:val="18"/>
          <w:lang w:val="ru-RU"/>
        </w:rPr>
        <w:t xml:space="preserve"> Хутор», отремонтирован мост через реку Лопва автомобильной дороги «</w:t>
      </w:r>
      <w:proofErr w:type="spellStart"/>
      <w:r w:rsidRPr="00213C57">
        <w:rPr>
          <w:rFonts w:cs="Times New Roman"/>
          <w:sz w:val="18"/>
          <w:szCs w:val="18"/>
          <w:lang w:val="ru-RU"/>
        </w:rPr>
        <w:t>Юрла-Усть-Берёзовка</w:t>
      </w:r>
      <w:proofErr w:type="spellEnd"/>
      <w:r w:rsidRPr="00213C57">
        <w:rPr>
          <w:rFonts w:cs="Times New Roman"/>
          <w:sz w:val="18"/>
          <w:szCs w:val="18"/>
          <w:lang w:val="ru-RU"/>
        </w:rPr>
        <w:t>», ремонт моста через реку Сюрол автомобильной дороги «</w:t>
      </w:r>
      <w:proofErr w:type="spellStart"/>
      <w:r w:rsidRPr="00213C57">
        <w:rPr>
          <w:rFonts w:cs="Times New Roman"/>
          <w:sz w:val="18"/>
          <w:szCs w:val="18"/>
          <w:lang w:val="ru-RU"/>
        </w:rPr>
        <w:t>Юрла-Чугайнов</w:t>
      </w:r>
      <w:proofErr w:type="spellEnd"/>
      <w:r w:rsidRPr="00213C57">
        <w:rPr>
          <w:rFonts w:cs="Times New Roman"/>
          <w:sz w:val="18"/>
          <w:szCs w:val="18"/>
          <w:lang w:val="ru-RU"/>
        </w:rPr>
        <w:t xml:space="preserve"> Хутор», проведён ремонт асфальтового покрытия дороги «Юрла-Дубровка» и «</w:t>
      </w:r>
      <w:proofErr w:type="spellStart"/>
      <w:r w:rsidRPr="00213C57">
        <w:rPr>
          <w:rFonts w:cs="Times New Roman"/>
          <w:sz w:val="18"/>
          <w:szCs w:val="18"/>
          <w:lang w:val="ru-RU"/>
        </w:rPr>
        <w:t>Юрла-Чугайнов</w:t>
      </w:r>
      <w:proofErr w:type="spellEnd"/>
      <w:r w:rsidRPr="00213C57">
        <w:rPr>
          <w:rFonts w:cs="Times New Roman"/>
          <w:sz w:val="18"/>
          <w:szCs w:val="18"/>
          <w:lang w:val="ru-RU"/>
        </w:rPr>
        <w:t xml:space="preserve"> Хутор», ремонт моста через реку Юм автомобильной дороги «Юрла - Усть-Берёзовка».</w:t>
      </w:r>
    </w:p>
    <w:p w:rsidR="00A1734F" w:rsidRPr="00213C57" w:rsidRDefault="00A1734F" w:rsidP="00213C57">
      <w:pPr>
        <w:pStyle w:val="Standard"/>
        <w:autoSpaceDE w:val="0"/>
        <w:jc w:val="center"/>
        <w:rPr>
          <w:rFonts w:cs="Times New Roman"/>
          <w:b/>
          <w:bCs/>
          <w:sz w:val="18"/>
          <w:szCs w:val="18"/>
          <w:lang w:val="ru-RU"/>
        </w:rPr>
      </w:pPr>
      <w:r w:rsidRPr="00213C57">
        <w:rPr>
          <w:rFonts w:cs="Times New Roman"/>
          <w:b/>
          <w:bCs/>
          <w:sz w:val="18"/>
          <w:szCs w:val="18"/>
        </w:rPr>
        <w:t>II</w:t>
      </w:r>
      <w:r w:rsidRPr="00213C57">
        <w:rPr>
          <w:rFonts w:cs="Times New Roman"/>
          <w:b/>
          <w:bCs/>
          <w:sz w:val="18"/>
          <w:szCs w:val="18"/>
          <w:lang w:val="ru-RU"/>
        </w:rPr>
        <w:t>. Описание целей и задач муниципальной программы с учетом приоритетов и целей социально-экономического развития Юрлинского муниципального района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2.1.Целями настоящей Программы являются: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- повышение уровня жизни населения за счет формирования сети муниципальных дорог общего пользования, соответствующей потребностям населения и экономики Юрлинского муниципального района;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- обеспечение круглогодичного автотранспортного сообщения с населенными пунктами;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- повышение безопасности дорожного движения, сокращение количества дорожно-транспортных происшествий и потерь от них;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- снижение отрицательного воздействия транспортно-дорожного комплекса на окружающую среду;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- формирование условий для стабильного экономического развития и повышения инвестиционной привлекательности района посредством создания необходимой улично-дорожной инфраструктуры.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2.2.Для достижения основных целей Программы необходимо решение следующих задач: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- проведение реконструкции, капитального ремонта и ремонта объектов дорожной сети Юрлинского муниципального района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color w:val="3B2D36"/>
          <w:sz w:val="18"/>
          <w:szCs w:val="18"/>
          <w:lang w:eastAsia="ru-RU"/>
        </w:rPr>
        <w:t xml:space="preserve">- </w:t>
      </w: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расширение сети муниципальных дорог с твердым покрытием, их ремонт и доведение транспортно-эксплуатационных показателей до нормативных требований.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2.3. Механизм реализации Программы состоит из следующих этапов: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- формирование плана реализации мероприятий Программы на очередной финансовый год;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- контроль за ходом реализации Программы: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-подготовка предложений по корректировке Программы в соответствии с приоритетными направлениями социально-экономического развития Юрлинского муниципального района;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-информационно-экономическое обеспечение процесса реализации Программы, мониторинг хода выполнения Программы.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2.4. Целевые показатели и индикаторы муниципальной Программы представлены в Приложении № 1 к Программе.</w:t>
      </w:r>
    </w:p>
    <w:p w:rsidR="00A1734F" w:rsidRPr="00213C57" w:rsidRDefault="00A1734F" w:rsidP="00213C57">
      <w:pPr>
        <w:pStyle w:val="Standard"/>
        <w:autoSpaceDE w:val="0"/>
        <w:jc w:val="center"/>
        <w:rPr>
          <w:rFonts w:cs="Times New Roman"/>
          <w:b/>
          <w:bCs/>
          <w:sz w:val="18"/>
          <w:szCs w:val="18"/>
          <w:lang w:val="ru-RU"/>
        </w:rPr>
      </w:pPr>
      <w:r w:rsidRPr="00213C57">
        <w:rPr>
          <w:rFonts w:cs="Times New Roman"/>
          <w:b/>
          <w:bCs/>
          <w:sz w:val="18"/>
          <w:szCs w:val="18"/>
          <w:lang w:val="ru-RU"/>
        </w:rPr>
        <w:t>Ш. Планируемые конечные результаты программы, характеризующие целевое состояние (изменение состояния) уровня и качества жизни населения, социальной сферы, экономики, общественной безопасности, государственных институтов, степени реализации других общественно значимых интересов и потребностей в соответствующей сфере</w:t>
      </w:r>
    </w:p>
    <w:p w:rsid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</w:t>
      </w:r>
      <w:r w:rsid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изации </w:t>
      </w:r>
      <w:proofErr w:type="gramStart"/>
      <w:r w:rsidR="00213C57">
        <w:rPr>
          <w:rFonts w:ascii="Times New Roman" w:eastAsia="Times New Roman" w:hAnsi="Times New Roman"/>
          <w:sz w:val="18"/>
          <w:szCs w:val="18"/>
          <w:lang w:eastAsia="ru-RU"/>
        </w:rPr>
        <w:t>программных</w:t>
      </w:r>
      <w:proofErr w:type="gramEnd"/>
      <w:r w:rsid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 мероприятий.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Результаты реализации Программы окажут значительное позитивное влияние не только на решение проблем в сфере транспорта, но и на развитие смежных отраслей экономики (сельское хозяйство, строительство, сфера услуг), а также на происходящие в муниципальном районе социальные процессы и в конечном итоге на экономические показатели.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Выполнение </w:t>
      </w:r>
      <w:proofErr w:type="gramStart"/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намеченных</w:t>
      </w:r>
      <w:proofErr w:type="gramEnd"/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 Программой мероприятий позволит: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• повысить уровень безопасности дорожного движения;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• уменьшить зону негативного влияния автомобильных дорог на здоровье населения и придорожные экосистемы;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• расширить сеть и улучшить состояние автомобильных дорог с твердым покрытием, внутри муниципального района, улучшить условия и качество социального обслуживания населения.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Создание в Юрлинском муниципальном районе необходимой улично-дорожной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дств дл</w:t>
      </w:r>
      <w:proofErr w:type="gramEnd"/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я решения социальных проблем.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Реализация Программы позволит решить важнейшие социально-экономические задачи: 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повышение уровня жизни населения, улучшение условий проживания, повышение экономической самостоятельности муниципального образования, закрепление кадров в сельской местности;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повышение уровня и улучшение социальных условий жизни населения;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активизация экономической деятельности;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создание новых рабочих мест.</w:t>
      </w:r>
    </w:p>
    <w:p w:rsidR="00A1734F" w:rsidRPr="00213C57" w:rsidRDefault="00A1734F" w:rsidP="00213C57">
      <w:pPr>
        <w:pStyle w:val="Standard"/>
        <w:autoSpaceDE w:val="0"/>
        <w:jc w:val="center"/>
        <w:rPr>
          <w:rFonts w:cs="Times New Roman"/>
          <w:b/>
          <w:bCs/>
          <w:sz w:val="18"/>
          <w:szCs w:val="18"/>
          <w:lang w:val="ru-RU"/>
        </w:rPr>
      </w:pPr>
      <w:r w:rsidRPr="00213C57">
        <w:rPr>
          <w:rFonts w:cs="Times New Roman"/>
          <w:b/>
          <w:bCs/>
          <w:sz w:val="18"/>
          <w:szCs w:val="18"/>
        </w:rPr>
        <w:t>IV</w:t>
      </w:r>
      <w:r w:rsidRPr="00213C57">
        <w:rPr>
          <w:rFonts w:cs="Times New Roman"/>
          <w:b/>
          <w:bCs/>
          <w:sz w:val="18"/>
          <w:szCs w:val="18"/>
          <w:lang w:val="ru-RU"/>
        </w:rPr>
        <w:t xml:space="preserve">. </w:t>
      </w:r>
      <w:proofErr w:type="gramStart"/>
      <w:r w:rsidRPr="00213C57">
        <w:rPr>
          <w:rFonts w:cs="Times New Roman"/>
          <w:b/>
          <w:bCs/>
          <w:sz w:val="18"/>
          <w:szCs w:val="18"/>
          <w:lang w:val="ru-RU"/>
        </w:rPr>
        <w:t>Сроки  и</w:t>
      </w:r>
      <w:proofErr w:type="gramEnd"/>
      <w:r w:rsidRPr="00213C57">
        <w:rPr>
          <w:rFonts w:cs="Times New Roman"/>
          <w:b/>
          <w:bCs/>
          <w:sz w:val="18"/>
          <w:szCs w:val="18"/>
          <w:lang w:val="ru-RU"/>
        </w:rPr>
        <w:t xml:space="preserve"> этапы реализации муниципальной программы</w:t>
      </w:r>
    </w:p>
    <w:p w:rsidR="00A1734F" w:rsidRPr="00213C57" w:rsidRDefault="00A1734F" w:rsidP="00213C57">
      <w:pPr>
        <w:pStyle w:val="Standard"/>
        <w:autoSpaceDE w:val="0"/>
        <w:ind w:firstLine="567"/>
        <w:jc w:val="both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Срок реализации программы - 2016-2018 г.г.</w:t>
      </w:r>
    </w:p>
    <w:p w:rsidR="00A1734F" w:rsidRPr="00213C57" w:rsidRDefault="00A1734F" w:rsidP="00213C57">
      <w:pPr>
        <w:pStyle w:val="Standard"/>
        <w:autoSpaceDE w:val="0"/>
        <w:jc w:val="center"/>
        <w:rPr>
          <w:rFonts w:cs="Times New Roman"/>
          <w:b/>
          <w:bCs/>
          <w:sz w:val="18"/>
          <w:szCs w:val="18"/>
          <w:lang w:val="ru-RU"/>
        </w:rPr>
      </w:pPr>
      <w:r w:rsidRPr="00213C57">
        <w:rPr>
          <w:rFonts w:cs="Times New Roman"/>
          <w:b/>
          <w:bCs/>
          <w:sz w:val="18"/>
          <w:szCs w:val="18"/>
        </w:rPr>
        <w:t>V</w:t>
      </w:r>
      <w:r w:rsidRPr="00213C57">
        <w:rPr>
          <w:rFonts w:cs="Times New Roman"/>
          <w:b/>
          <w:bCs/>
          <w:sz w:val="18"/>
          <w:szCs w:val="18"/>
          <w:lang w:val="ru-RU"/>
        </w:rPr>
        <w:t>. Перечень мероприятий муниципальной программы с указанием сроков их реализации и ожидаемых результатов</w:t>
      </w:r>
    </w:p>
    <w:p w:rsidR="00A1734F" w:rsidRPr="00213C57" w:rsidRDefault="00A1734F" w:rsidP="00213C57">
      <w:pPr>
        <w:pStyle w:val="Standard"/>
        <w:autoSpaceDE w:val="0"/>
        <w:ind w:firstLine="567"/>
        <w:jc w:val="both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bCs/>
          <w:sz w:val="18"/>
          <w:szCs w:val="18"/>
          <w:lang w:val="ru-RU"/>
        </w:rPr>
        <w:t>1.</w:t>
      </w:r>
      <w:r w:rsidRPr="00213C57">
        <w:rPr>
          <w:rFonts w:cs="Times New Roman"/>
          <w:b/>
          <w:bCs/>
          <w:sz w:val="18"/>
          <w:szCs w:val="18"/>
          <w:lang w:val="ru-RU"/>
        </w:rPr>
        <w:t xml:space="preserve"> </w:t>
      </w:r>
      <w:r w:rsidRPr="00213C57">
        <w:rPr>
          <w:rFonts w:cs="Times New Roman"/>
          <w:sz w:val="18"/>
          <w:szCs w:val="18"/>
          <w:lang w:val="ru-RU"/>
        </w:rPr>
        <w:t>Содержание автомобильных дорог муниципального района и искусственных сооружений на них;</w:t>
      </w:r>
    </w:p>
    <w:p w:rsidR="00A1734F" w:rsidRPr="00213C57" w:rsidRDefault="00A1734F" w:rsidP="00213C57">
      <w:pPr>
        <w:pStyle w:val="Standard"/>
        <w:autoSpaceDE w:val="0"/>
        <w:ind w:firstLine="567"/>
        <w:jc w:val="both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2. Ремонт муниципальных автомобильных дорог муниципального района и искусственных сооружений на них;</w:t>
      </w:r>
    </w:p>
    <w:p w:rsidR="00A1734F" w:rsidRPr="00213C57" w:rsidRDefault="00A1734F" w:rsidP="00213C57">
      <w:pPr>
        <w:pStyle w:val="Standard"/>
        <w:autoSpaceDE w:val="0"/>
        <w:ind w:firstLine="567"/>
        <w:jc w:val="both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3. Капитальный ремонт автомобильных дорог муниципального района и искусственных сооружений на них;</w:t>
      </w:r>
    </w:p>
    <w:p w:rsidR="00213C57" w:rsidRDefault="00A1734F" w:rsidP="00213C57">
      <w:pPr>
        <w:pStyle w:val="Standard"/>
        <w:autoSpaceDE w:val="0"/>
        <w:ind w:firstLine="567"/>
        <w:jc w:val="both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4.Повышение безопасности дорожного движения на территории муниципального района;</w:t>
      </w:r>
    </w:p>
    <w:p w:rsidR="00A1734F" w:rsidRPr="00213C57" w:rsidRDefault="00A1734F" w:rsidP="00213C57">
      <w:pPr>
        <w:pStyle w:val="Standard"/>
        <w:autoSpaceDE w:val="0"/>
        <w:ind w:firstLine="567"/>
        <w:jc w:val="both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5.Оценка уязвимости объектов транспортной инфраструктуры.</w:t>
      </w:r>
    </w:p>
    <w:p w:rsidR="00A1734F" w:rsidRPr="00213C57" w:rsidRDefault="00A1734F" w:rsidP="00213C57">
      <w:pPr>
        <w:pStyle w:val="Standard"/>
        <w:autoSpaceDE w:val="0"/>
        <w:jc w:val="center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b/>
          <w:bCs/>
          <w:sz w:val="18"/>
          <w:szCs w:val="18"/>
          <w:lang w:val="ru-RU"/>
        </w:rPr>
        <w:lastRenderedPageBreak/>
        <w:t xml:space="preserve">VI. </w:t>
      </w:r>
      <w:proofErr w:type="gramStart"/>
      <w:r w:rsidRPr="00213C57">
        <w:rPr>
          <w:rFonts w:cs="Times New Roman"/>
          <w:b/>
          <w:bCs/>
          <w:sz w:val="18"/>
          <w:szCs w:val="18"/>
          <w:lang w:val="ru-RU"/>
        </w:rPr>
        <w:t>Основные меры правового регулирования в соответствующей сфере, направленные на достижение целей и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  <w:proofErr w:type="gramEnd"/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При разработке настоящей Программы руководствовались: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6.1. Федеральным Законом от 8 ноября 2007г. № 257-ОЗ «Об автомобильных дорогах т дорожной деятельности в Российской Федерации».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6.2. Федеральным Законом от 06.10.2003 года № 131-ФЗ «Об общих принципах организации местного самоуправления в Российской Федерации».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6.3. Уставом Администрации Юрлинского муниципального района.</w:t>
      </w:r>
    </w:p>
    <w:p w:rsidR="00A1734F" w:rsidRPr="00213C57" w:rsidRDefault="00A1734F" w:rsidP="00213C57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213C57">
        <w:rPr>
          <w:rFonts w:ascii="Times New Roman" w:hAnsi="Times New Roman"/>
          <w:b/>
          <w:bCs/>
          <w:sz w:val="18"/>
          <w:szCs w:val="18"/>
        </w:rPr>
        <w:t>VII. Перечень целевых показателей 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Программы</w:t>
      </w:r>
    </w:p>
    <w:p w:rsidR="00A1734F" w:rsidRPr="00213C57" w:rsidRDefault="00A1734F" w:rsidP="00213C57">
      <w:pPr>
        <w:pStyle w:val="Standard"/>
        <w:ind w:firstLine="567"/>
        <w:jc w:val="both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Результативность и эффективность реализации муниципальной программы отражают целевые показатели:</w:t>
      </w:r>
    </w:p>
    <w:p w:rsidR="00A1734F" w:rsidRPr="00213C57" w:rsidRDefault="00A1734F" w:rsidP="00213C57">
      <w:pPr>
        <w:pStyle w:val="Standard"/>
        <w:ind w:firstLine="567"/>
        <w:jc w:val="both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-</w:t>
      </w:r>
      <w:r w:rsidR="00213C57">
        <w:rPr>
          <w:rFonts w:cs="Times New Roman"/>
          <w:sz w:val="18"/>
          <w:szCs w:val="18"/>
          <w:lang w:val="ru-RU"/>
        </w:rPr>
        <w:t xml:space="preserve"> </w:t>
      </w:r>
      <w:r w:rsidRPr="00213C57">
        <w:rPr>
          <w:rFonts w:cs="Times New Roman"/>
          <w:sz w:val="18"/>
          <w:szCs w:val="18"/>
          <w:lang w:val="ru-RU"/>
        </w:rPr>
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</w:r>
    </w:p>
    <w:p w:rsidR="00A1734F" w:rsidRPr="00213C57" w:rsidRDefault="00A1734F" w:rsidP="00213C57">
      <w:pPr>
        <w:pStyle w:val="Standard"/>
        <w:ind w:firstLine="567"/>
        <w:jc w:val="both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-</w:t>
      </w:r>
      <w:r w:rsidR="00213C57">
        <w:rPr>
          <w:rFonts w:cs="Times New Roman"/>
          <w:sz w:val="18"/>
          <w:szCs w:val="18"/>
          <w:lang w:val="ru-RU"/>
        </w:rPr>
        <w:t xml:space="preserve"> </w:t>
      </w:r>
      <w:r w:rsidRPr="00213C57">
        <w:rPr>
          <w:rFonts w:cs="Times New Roman"/>
          <w:sz w:val="18"/>
          <w:szCs w:val="18"/>
          <w:lang w:val="ru-RU"/>
        </w:rPr>
        <w:t>Освоение средств федерального и краевого бюджетов (дорожного фонда), направляемых в бюджеты муниципальных образований на строительство (реконструкцию), капитальный ремонт и ремонт автомобильных дорог местного значения и искусственных сооружений на них</w:t>
      </w:r>
    </w:p>
    <w:p w:rsidR="00A1734F" w:rsidRPr="00213C57" w:rsidRDefault="00A1734F" w:rsidP="00213C57">
      <w:pPr>
        <w:pStyle w:val="Standard"/>
        <w:autoSpaceDE w:val="0"/>
        <w:jc w:val="center"/>
        <w:rPr>
          <w:rFonts w:cs="Times New Roman"/>
          <w:b/>
          <w:bCs/>
          <w:sz w:val="18"/>
          <w:szCs w:val="18"/>
          <w:lang w:val="ru-RU"/>
        </w:rPr>
      </w:pPr>
      <w:r w:rsidRPr="00213C57">
        <w:rPr>
          <w:rFonts w:cs="Times New Roman"/>
          <w:b/>
          <w:bCs/>
          <w:sz w:val="18"/>
          <w:szCs w:val="18"/>
        </w:rPr>
        <w:t>VIII</w:t>
      </w:r>
      <w:r w:rsidRPr="00213C57">
        <w:rPr>
          <w:rFonts w:cs="Times New Roman"/>
          <w:b/>
          <w:bCs/>
          <w:sz w:val="18"/>
          <w:szCs w:val="18"/>
          <w:lang w:val="ru-RU"/>
        </w:rPr>
        <w:t>. Информация по ресурсному обеспечению муниципальной программы</w:t>
      </w:r>
    </w:p>
    <w:p w:rsidR="00A1734F" w:rsidRPr="00213C57" w:rsidRDefault="00A1734F" w:rsidP="00213C57">
      <w:pPr>
        <w:pStyle w:val="Standard"/>
        <w:autoSpaceDE w:val="0"/>
        <w:ind w:firstLine="567"/>
        <w:jc w:val="both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Общий объем бюджетных ассигнований из всех источников финансирования на реализацию Программы в 2016-2018 годах составляет 122 163,313 тыс. рублей, в том числе из местного бюджета:</w:t>
      </w:r>
    </w:p>
    <w:p w:rsidR="00A1734F" w:rsidRPr="00213C57" w:rsidRDefault="00A1734F" w:rsidP="00213C57">
      <w:pPr>
        <w:pStyle w:val="Standard"/>
        <w:autoSpaceDE w:val="0"/>
        <w:ind w:firstLine="567"/>
        <w:jc w:val="both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в 2016 году -  21 574,716 тыс. рублей;</w:t>
      </w:r>
    </w:p>
    <w:p w:rsidR="00A1734F" w:rsidRPr="00213C57" w:rsidRDefault="00A1734F" w:rsidP="00213C57">
      <w:pPr>
        <w:pStyle w:val="Standard"/>
        <w:autoSpaceDE w:val="0"/>
        <w:ind w:firstLine="567"/>
        <w:jc w:val="both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в 2017 году -  20 671,097 тыс. рублей;</w:t>
      </w:r>
    </w:p>
    <w:p w:rsidR="00A1734F" w:rsidRPr="00213C57" w:rsidRDefault="00A1734F" w:rsidP="00213C57">
      <w:pPr>
        <w:pStyle w:val="Standard"/>
        <w:autoSpaceDE w:val="0"/>
        <w:ind w:firstLine="567"/>
        <w:jc w:val="both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в 2018 году -  19 000,5 тыс. рублей</w:t>
      </w:r>
      <w:proofErr w:type="gramStart"/>
      <w:r w:rsidRPr="00213C57">
        <w:rPr>
          <w:rFonts w:cs="Times New Roman"/>
          <w:sz w:val="18"/>
          <w:szCs w:val="18"/>
          <w:lang w:val="ru-RU"/>
        </w:rPr>
        <w:t xml:space="preserve"> ;</w:t>
      </w:r>
      <w:proofErr w:type="gramEnd"/>
    </w:p>
    <w:p w:rsidR="00A1734F" w:rsidRPr="00213C57" w:rsidRDefault="00A1734F" w:rsidP="00213C57">
      <w:pPr>
        <w:pStyle w:val="Standard"/>
        <w:autoSpaceDE w:val="0"/>
        <w:ind w:firstLine="567"/>
        <w:jc w:val="both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в том числе из бюджета Пермского края:</w:t>
      </w:r>
    </w:p>
    <w:p w:rsidR="00A1734F" w:rsidRPr="00213C57" w:rsidRDefault="00A1734F" w:rsidP="00213C57">
      <w:pPr>
        <w:pStyle w:val="Standard"/>
        <w:autoSpaceDE w:val="0"/>
        <w:ind w:firstLine="567"/>
        <w:jc w:val="both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в 2016 году – 27 166,5 тыс. рублей;</w:t>
      </w:r>
    </w:p>
    <w:p w:rsidR="00A1734F" w:rsidRPr="00213C57" w:rsidRDefault="00A1734F" w:rsidP="00213C57">
      <w:pPr>
        <w:pStyle w:val="Standard"/>
        <w:autoSpaceDE w:val="0"/>
        <w:ind w:firstLine="567"/>
        <w:jc w:val="both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в 2017 году – 33 750,5 тыс. рублей.</w:t>
      </w:r>
    </w:p>
    <w:p w:rsidR="00A1734F" w:rsidRPr="00213C57" w:rsidRDefault="00A1734F" w:rsidP="00213C57">
      <w:pPr>
        <w:pStyle w:val="Standard"/>
        <w:autoSpaceDE w:val="0"/>
        <w:ind w:firstLine="567"/>
        <w:jc w:val="both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 xml:space="preserve">Объем и структура бюджетного финансирования Программы подлежат ежегодному уточнению в ходе ее реализации с учетом фактического выполнения </w:t>
      </w:r>
      <w:proofErr w:type="gramStart"/>
      <w:r w:rsidRPr="00213C57">
        <w:rPr>
          <w:rFonts w:cs="Times New Roman"/>
          <w:sz w:val="18"/>
          <w:szCs w:val="18"/>
          <w:lang w:val="ru-RU"/>
        </w:rPr>
        <w:t>программных</w:t>
      </w:r>
      <w:proofErr w:type="gramEnd"/>
      <w:r w:rsidRPr="00213C57">
        <w:rPr>
          <w:rFonts w:cs="Times New Roman"/>
          <w:sz w:val="18"/>
          <w:szCs w:val="18"/>
          <w:lang w:val="ru-RU"/>
        </w:rPr>
        <w:t xml:space="preserve"> мероприятий. 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муниципальными правовыми актами, регулирующими порядок составления проекта бюджета Юрлинского муниципального района и планирование бюджетных ассигнований.   Финансовые затраты на реализацию мероприятий отражены в приложениях к Программе </w:t>
      </w:r>
    </w:p>
    <w:p w:rsidR="00A1734F" w:rsidRPr="00213C57" w:rsidRDefault="00A1734F" w:rsidP="00213C57">
      <w:pPr>
        <w:pStyle w:val="Standard"/>
        <w:autoSpaceDE w:val="0"/>
        <w:jc w:val="center"/>
        <w:rPr>
          <w:rFonts w:cs="Times New Roman"/>
          <w:b/>
          <w:bCs/>
          <w:sz w:val="18"/>
          <w:szCs w:val="18"/>
          <w:lang w:val="ru-RU"/>
        </w:rPr>
      </w:pPr>
      <w:r w:rsidRPr="00213C57">
        <w:rPr>
          <w:rFonts w:cs="Times New Roman"/>
          <w:b/>
          <w:bCs/>
          <w:sz w:val="18"/>
          <w:szCs w:val="18"/>
        </w:rPr>
        <w:t>IX</w:t>
      </w:r>
      <w:r w:rsidRPr="00213C57">
        <w:rPr>
          <w:rFonts w:cs="Times New Roman"/>
          <w:b/>
          <w:bCs/>
          <w:sz w:val="18"/>
          <w:szCs w:val="18"/>
          <w:lang w:val="ru-RU"/>
        </w:rPr>
        <w:t>. Риски и меры по управлению рисками с целью минимизации их влияния на достижение целей муниципальной программы</w:t>
      </w:r>
    </w:p>
    <w:p w:rsidR="00A1734F" w:rsidRPr="00213C57" w:rsidRDefault="00A1734F" w:rsidP="00213C57">
      <w:pPr>
        <w:pStyle w:val="Standard"/>
        <w:autoSpaceDE w:val="0"/>
        <w:ind w:firstLine="567"/>
        <w:jc w:val="both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Реализация программы может быть подвергнута следующим рискам, снижающим эффективность ее выполнения:</w:t>
      </w:r>
    </w:p>
    <w:p w:rsidR="00A1734F" w:rsidRPr="00213C57" w:rsidRDefault="00A1734F" w:rsidP="00213C57">
      <w:pPr>
        <w:pStyle w:val="Standard"/>
        <w:autoSpaceDE w:val="0"/>
        <w:ind w:firstLine="567"/>
        <w:jc w:val="both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риски, связанные с причинами природного характера, включая экстремальные природные ситуации (наводнение, засуха, ураган).</w:t>
      </w:r>
    </w:p>
    <w:p w:rsidR="00A1734F" w:rsidRPr="00213C57" w:rsidRDefault="00A1734F" w:rsidP="00213C57">
      <w:pPr>
        <w:pStyle w:val="Standard"/>
        <w:autoSpaceDE w:val="0"/>
        <w:ind w:firstLine="567"/>
        <w:jc w:val="both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В зависимости от характера и масштабности проявления этих рисков могут возникнуть критические ситуации, что приведет к незапланированному привлечению дополнительного финансирования в целях их осуществления. Для управления такими рисками может потребоваться принятие срочных управленческих решений, привлечение значительных сил и ресурсов.</w:t>
      </w:r>
    </w:p>
    <w:p w:rsidR="00A1734F" w:rsidRPr="00213C57" w:rsidRDefault="00A1734F" w:rsidP="00213C57">
      <w:pPr>
        <w:pStyle w:val="Standard"/>
        <w:autoSpaceDE w:val="0"/>
        <w:ind w:firstLine="567"/>
        <w:jc w:val="both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 xml:space="preserve">Финансовые риски связаны с недостаточным уровнем </w:t>
      </w:r>
      <w:proofErr w:type="gramStart"/>
      <w:r w:rsidRPr="00213C57">
        <w:rPr>
          <w:rFonts w:cs="Times New Roman"/>
          <w:sz w:val="18"/>
          <w:szCs w:val="18"/>
          <w:lang w:val="ru-RU"/>
        </w:rPr>
        <w:t>бюджетного</w:t>
      </w:r>
      <w:proofErr w:type="gramEnd"/>
      <w:r w:rsidRPr="00213C57">
        <w:rPr>
          <w:rFonts w:cs="Times New Roman"/>
          <w:sz w:val="18"/>
          <w:szCs w:val="18"/>
          <w:lang w:val="ru-RU"/>
        </w:rPr>
        <w:t xml:space="preserve"> финансирования мероприятий программы. В случае недофинансирования мероприятий значения показателей программы будут существенно ниже оптимальных.</w:t>
      </w:r>
    </w:p>
    <w:p w:rsidR="00A1734F" w:rsidRPr="00213C57" w:rsidRDefault="00A1734F" w:rsidP="00213C57">
      <w:pPr>
        <w:pStyle w:val="Standard"/>
        <w:autoSpaceDE w:val="0"/>
        <w:jc w:val="center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b/>
          <w:bCs/>
          <w:sz w:val="18"/>
          <w:szCs w:val="18"/>
        </w:rPr>
        <w:t>X</w:t>
      </w:r>
      <w:r w:rsidRPr="00213C57">
        <w:rPr>
          <w:rFonts w:cs="Times New Roman"/>
          <w:b/>
          <w:bCs/>
          <w:sz w:val="18"/>
          <w:szCs w:val="18"/>
          <w:lang w:val="ru-RU"/>
        </w:rPr>
        <w:t>. Оценка планируемой эффективности муниципальной программы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Приоритет в оценке эффективности Программы отдается показателям общественной (социально-экономической) эффективности, поскольку она позволяет наиболее полно оценить последствия от реализации </w:t>
      </w:r>
      <w:proofErr w:type="gramStart"/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программных</w:t>
      </w:r>
      <w:proofErr w:type="gramEnd"/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 мероприятий.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Результаты реализации Программы окажут значительное позитивное влияние не только на решение проблем в сфере транспорта, но и на развитие смежных отраслей экономики (сельское хозяйство, строительство, сфера услуг), а также на происходящие в муниципальном районе социальные процессы и в конечном итоге на экономические показатели.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Выполнение </w:t>
      </w:r>
      <w:proofErr w:type="gramStart"/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намеченных</w:t>
      </w:r>
      <w:proofErr w:type="gramEnd"/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 xml:space="preserve"> Программой мероприятий позволит: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• повысить уровень безопасности дорожного движения;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• уменьшить зону негативного влияния автомобильных дорог на здоровье населения и придорожные экосистемы;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• расширить сеть и улучшить состояние автомобильных дорог с твердым покрытием, внутри муниципального района, улучшить условия и качество социального обслуживания населения.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Создание в Юрлинском муниципальном районе необходимой улично-дорожной инфраструктуры обеспечит благоприятные условия для привлечения инвестиций и станет основой для дальнейшего развития экономики поселения, увеличения доходов местного бюджета и получения сре</w:t>
      </w:r>
      <w:proofErr w:type="gramStart"/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дств дл</w:t>
      </w:r>
      <w:proofErr w:type="gramEnd"/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я решения социальных проблем.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муниципального образования, закрепление кадров в сельской местности;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-повышение уровня и улучшение социальных условий жизни населения;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-активизация экономической деятельности;</w:t>
      </w:r>
    </w:p>
    <w:p w:rsidR="00A1734F" w:rsidRPr="00213C57" w:rsidRDefault="00A1734F" w:rsidP="00213C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13C57">
        <w:rPr>
          <w:rFonts w:ascii="Times New Roman" w:eastAsia="Times New Roman" w:hAnsi="Times New Roman"/>
          <w:sz w:val="18"/>
          <w:szCs w:val="18"/>
          <w:lang w:eastAsia="ru-RU"/>
        </w:rPr>
        <w:t>-создание новых рабочих мест.</w:t>
      </w:r>
    </w:p>
    <w:p w:rsidR="00A1734F" w:rsidRPr="00213C57" w:rsidRDefault="00A1734F" w:rsidP="00213C57">
      <w:pPr>
        <w:pStyle w:val="Standard"/>
        <w:jc w:val="right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Приложение 1</w:t>
      </w:r>
    </w:p>
    <w:p w:rsidR="00A1734F" w:rsidRPr="00213C57" w:rsidRDefault="00A1734F" w:rsidP="00213C57">
      <w:pPr>
        <w:pStyle w:val="Standard"/>
        <w:jc w:val="center"/>
        <w:rPr>
          <w:rFonts w:cs="Times New Roman"/>
          <w:sz w:val="18"/>
          <w:szCs w:val="18"/>
          <w:lang w:val="ru-RU"/>
        </w:rPr>
      </w:pPr>
    </w:p>
    <w:p w:rsidR="00213C57" w:rsidRDefault="00A1734F" w:rsidP="00213C57">
      <w:pPr>
        <w:pStyle w:val="Standard"/>
        <w:jc w:val="center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Перечень меро</w:t>
      </w:r>
      <w:r w:rsidR="00213C57">
        <w:rPr>
          <w:rFonts w:cs="Times New Roman"/>
          <w:sz w:val="18"/>
          <w:szCs w:val="18"/>
          <w:lang w:val="ru-RU"/>
        </w:rPr>
        <w:t>приятий муниципальной программы</w:t>
      </w:r>
    </w:p>
    <w:p w:rsidR="00A1734F" w:rsidRPr="00213C57" w:rsidRDefault="00A1734F" w:rsidP="00213C57">
      <w:pPr>
        <w:pStyle w:val="Standard"/>
        <w:jc w:val="center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Юрлинского муниципального района</w:t>
      </w:r>
    </w:p>
    <w:tbl>
      <w:tblPr>
        <w:tblW w:w="6814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275"/>
        <w:gridCol w:w="1134"/>
        <w:gridCol w:w="851"/>
        <w:gridCol w:w="850"/>
        <w:gridCol w:w="2268"/>
      </w:tblGrid>
      <w:tr w:rsidR="00A1734F" w:rsidRPr="00213C57" w:rsidTr="00213C57"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Ответственный исполнитель, соисполнители, участники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Ожидаемый непосредственный результат (краткое описание)</w:t>
            </w:r>
          </w:p>
        </w:tc>
      </w:tr>
      <w:tr w:rsidR="00A1734F" w:rsidRPr="00213C57" w:rsidTr="00213C57"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Начало реализации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Окончание реализации</w:t>
            </w: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1734F" w:rsidRPr="00213C57" w:rsidTr="00213C57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6</w:t>
            </w:r>
          </w:p>
        </w:tc>
      </w:tr>
      <w:tr w:rsidR="00A1734F" w:rsidRPr="00213C57" w:rsidTr="00213C57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A1734F" w:rsidRPr="00213C57" w:rsidTr="00213C57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1.1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Содержание автомобильных дорог муниципального района и искусственных сооружений на них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autoSpaceDE w:val="0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eastAsia="Times New Roman" w:cs="Times New Roman"/>
                <w:color w:val="3B2D36"/>
                <w:sz w:val="16"/>
                <w:szCs w:val="16"/>
                <w:lang w:val="ru-RU" w:eastAsia="ru-RU"/>
              </w:rPr>
              <w:t xml:space="preserve"> </w:t>
            </w:r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 Поддержание нормативного состояния автомобильных дорог муниципального района и искусственных сооружений на них</w:t>
            </w:r>
          </w:p>
        </w:tc>
      </w:tr>
      <w:tr w:rsidR="00A1734F" w:rsidRPr="00213C57" w:rsidTr="00213C57"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1.2.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autoSpaceDE w:val="0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eastAsia="Times New Roman" w:cs="Times New Roman"/>
                <w:sz w:val="16"/>
                <w:szCs w:val="16"/>
                <w:lang w:val="ru-RU" w:eastAsia="ru-RU"/>
              </w:rPr>
              <w:t>Увеличение доли автомобильных дорог муниципального района с твердым покрытием</w:t>
            </w:r>
          </w:p>
        </w:tc>
      </w:tr>
      <w:tr w:rsidR="00A1734F" w:rsidRPr="00213C57" w:rsidTr="00213C57">
        <w:tc>
          <w:tcPr>
            <w:tcW w:w="43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1.3.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Капитальный ремонт автомобильных дорог муниципального района и искусственных сооружений на них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2016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2018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eastAsia="Times New Roman" w:cs="Times New Roman"/>
                <w:sz w:val="16"/>
                <w:szCs w:val="16"/>
                <w:lang w:val="ru-RU" w:eastAsia="ru-RU"/>
              </w:rPr>
              <w:t>Увеличение доли автомобильных дорог муниципального района с твердым покрытием</w:t>
            </w:r>
          </w:p>
        </w:tc>
      </w:tr>
      <w:tr w:rsidR="00A1734F" w:rsidRPr="00213C57" w:rsidTr="00213C5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Оказание услуг по перевозке пассажиров автомобильным транспортом межмуниципального сообщения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213C57">
              <w:rPr>
                <w:rFonts w:eastAsia="Times New Roman" w:cs="Times New Roman"/>
                <w:color w:val="000000"/>
                <w:sz w:val="16"/>
                <w:szCs w:val="16"/>
                <w:lang w:val="ru-RU" w:eastAsia="ru-RU"/>
              </w:rPr>
              <w:t>Наличие транспортной доступности по перевозке пассажиров межмуниципального сообщения</w:t>
            </w:r>
          </w:p>
        </w:tc>
      </w:tr>
      <w:tr w:rsidR="00A1734F" w:rsidRPr="00213C57" w:rsidTr="00213C57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Мероприятия по безопасности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eastAsia="Times New Roman" w:cs="Times New Roman"/>
                <w:sz w:val="16"/>
                <w:szCs w:val="16"/>
                <w:lang w:val="ru-RU" w:eastAsia="ru-RU"/>
              </w:rPr>
            </w:pPr>
            <w:r w:rsidRPr="00213C57">
              <w:rPr>
                <w:rFonts w:eastAsia="Times New Roman" w:cs="Times New Roman"/>
                <w:sz w:val="16"/>
                <w:szCs w:val="16"/>
                <w:lang w:val="ru-RU" w:eastAsia="ru-RU"/>
              </w:rPr>
              <w:t>Снижение дорожно-транспортных происшествий с участием детей</w:t>
            </w:r>
          </w:p>
        </w:tc>
      </w:tr>
    </w:tbl>
    <w:p w:rsidR="00A1734F" w:rsidRPr="00213C57" w:rsidRDefault="00A1734F" w:rsidP="00213C57">
      <w:pPr>
        <w:pStyle w:val="Standard"/>
        <w:rPr>
          <w:rFonts w:cs="Times New Roman"/>
          <w:sz w:val="18"/>
          <w:szCs w:val="18"/>
          <w:lang w:val="ru-RU"/>
        </w:rPr>
      </w:pPr>
    </w:p>
    <w:p w:rsidR="00A1734F" w:rsidRPr="00213C57" w:rsidRDefault="00A1734F" w:rsidP="00213C57">
      <w:pPr>
        <w:pStyle w:val="Standard"/>
        <w:jc w:val="right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Приложение 2</w:t>
      </w:r>
    </w:p>
    <w:p w:rsidR="00A1734F" w:rsidRPr="00213C57" w:rsidRDefault="00A1734F" w:rsidP="00213C57">
      <w:pPr>
        <w:pStyle w:val="Standard"/>
        <w:jc w:val="center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Перечень целевых показателей муниципальной программы</w:t>
      </w:r>
    </w:p>
    <w:p w:rsidR="00A1734F" w:rsidRPr="00213C57" w:rsidRDefault="00A1734F" w:rsidP="00213C57">
      <w:pPr>
        <w:pStyle w:val="Standard"/>
        <w:jc w:val="center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Юрлинского муниципального района</w:t>
      </w:r>
    </w:p>
    <w:p w:rsidR="00A1734F" w:rsidRPr="00213C57" w:rsidRDefault="00A1734F" w:rsidP="00213C57">
      <w:pPr>
        <w:pStyle w:val="Standard"/>
        <w:jc w:val="center"/>
        <w:rPr>
          <w:rFonts w:cs="Times New Roman"/>
          <w:sz w:val="18"/>
          <w:szCs w:val="18"/>
          <w:lang w:val="ru-RU"/>
        </w:rPr>
      </w:pPr>
    </w:p>
    <w:tbl>
      <w:tblPr>
        <w:tblW w:w="6804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275"/>
        <w:gridCol w:w="567"/>
        <w:gridCol w:w="1418"/>
        <w:gridCol w:w="567"/>
        <w:gridCol w:w="567"/>
        <w:gridCol w:w="567"/>
        <w:gridCol w:w="1417"/>
      </w:tblGrid>
      <w:tr w:rsidR="00A1734F" w:rsidRPr="00213C57" w:rsidTr="00213C57"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№ </w:t>
            </w:r>
            <w:r w:rsidRPr="00213C57">
              <w:rPr>
                <w:rFonts w:cs="Times New Roman"/>
                <w:sz w:val="16"/>
                <w:szCs w:val="16"/>
                <w:lang w:val="ru-RU"/>
              </w:rPr>
              <w:lastRenderedPageBreak/>
              <w:t>п/п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lastRenderedPageBreak/>
              <w:t xml:space="preserve">Наименование </w:t>
            </w:r>
            <w:r w:rsidRPr="00213C57">
              <w:rPr>
                <w:rFonts w:cs="Times New Roman"/>
                <w:sz w:val="16"/>
                <w:szCs w:val="16"/>
                <w:lang w:val="ru-RU"/>
              </w:rPr>
              <w:lastRenderedPageBreak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lastRenderedPageBreak/>
              <w:t>Едини</w:t>
            </w:r>
            <w:r w:rsidRPr="00213C57">
              <w:rPr>
                <w:rFonts w:cs="Times New Roman"/>
                <w:sz w:val="16"/>
                <w:szCs w:val="16"/>
                <w:lang w:val="ru-RU"/>
              </w:rPr>
              <w:lastRenderedPageBreak/>
              <w:t>ца измерения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lastRenderedPageBreak/>
              <w:t>ГРБС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Значение показателей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1734F" w:rsidRPr="00213C57" w:rsidTr="00213C57">
        <w:trPr>
          <w:trHeight w:val="1130"/>
        </w:trPr>
        <w:tc>
          <w:tcPr>
            <w:tcW w:w="42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2016</w:t>
            </w:r>
          </w:p>
        </w:tc>
        <w:tc>
          <w:tcPr>
            <w:tcW w:w="56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Standard"/>
              <w:jc w:val="center"/>
              <w:rPr>
                <w:rFonts w:cs="Times New Roman"/>
                <w:sz w:val="16"/>
                <w:szCs w:val="16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2017</w:t>
            </w:r>
          </w:p>
        </w:tc>
        <w:tc>
          <w:tcPr>
            <w:tcW w:w="567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Standard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2018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Наименование программных мероприятий</w:t>
            </w:r>
          </w:p>
        </w:tc>
      </w:tr>
      <w:tr w:rsidR="00A1734F" w:rsidRPr="00213C57" w:rsidTr="00213C5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8</w:t>
            </w:r>
          </w:p>
        </w:tc>
      </w:tr>
      <w:tr w:rsidR="00A1734F" w:rsidRPr="00213C57" w:rsidTr="00213C57">
        <w:tc>
          <w:tcPr>
            <w:tcW w:w="5387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A1734F" w:rsidRPr="00213C57" w:rsidTr="00213C57">
        <w:tc>
          <w:tcPr>
            <w:tcW w:w="5387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1. Перечень целевых показателей муниципальной программы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</w:tr>
      <w:tr w:rsidR="00A1734F" w:rsidRPr="00213C57" w:rsidTr="00213C5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1.1.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Доля автомобильных дорог местного значения, соответствующих нормативным и допустимым требованиям к транспортно-эксплуатационным показателям по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%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41,5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42,0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42,5</w:t>
            </w:r>
          </w:p>
        </w:tc>
        <w:tc>
          <w:tcPr>
            <w:tcW w:w="1417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Содержание автомобильных дорог муниципального района и искусственных сооружений на них; Ремонт автомобильных дорог муниципального района и искусственных сооружений на них; </w:t>
            </w:r>
          </w:p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Капитальный ремонт автомобильных дорог муниципального района и искусственных сооружений на них; Мероприятия по безопасности дорожного движения</w:t>
            </w:r>
          </w:p>
        </w:tc>
      </w:tr>
      <w:tr w:rsidR="00A1734F" w:rsidRPr="00213C57" w:rsidTr="00213C5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1.2.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Освоение средств федерального и краевого бюджетов (дорожного фонда), направляемых в бюджеты муниципальных образований на строительство (реконструкцию), капитальный ремонт и ремонт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%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Администрация Юрлинского</w:t>
            </w:r>
          </w:p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муниципального района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1734F" w:rsidRPr="00213C57" w:rsidRDefault="00A1734F" w:rsidP="00213C57">
      <w:pPr>
        <w:pStyle w:val="Standard"/>
        <w:jc w:val="center"/>
        <w:rPr>
          <w:rFonts w:cs="Times New Roman"/>
          <w:sz w:val="18"/>
          <w:szCs w:val="18"/>
          <w:lang w:val="ru-RU"/>
        </w:rPr>
      </w:pPr>
    </w:p>
    <w:p w:rsidR="00A1734F" w:rsidRPr="00213C57" w:rsidRDefault="00A1734F" w:rsidP="00213C57">
      <w:pPr>
        <w:pStyle w:val="Standard"/>
        <w:jc w:val="right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Приложение 3</w:t>
      </w:r>
    </w:p>
    <w:p w:rsidR="00A1734F" w:rsidRPr="00213C57" w:rsidRDefault="00A1734F" w:rsidP="00213C57">
      <w:pPr>
        <w:pStyle w:val="Standard"/>
        <w:jc w:val="center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Финансовое обеспечение реализации муниципальной программы</w:t>
      </w:r>
    </w:p>
    <w:p w:rsidR="00A1734F" w:rsidRPr="00213C57" w:rsidRDefault="00A1734F" w:rsidP="00213C57">
      <w:pPr>
        <w:pStyle w:val="Standard"/>
        <w:jc w:val="center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 xml:space="preserve">Юрлинского муниципального района </w:t>
      </w:r>
    </w:p>
    <w:tbl>
      <w:tblPr>
        <w:tblW w:w="6804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1"/>
        <w:gridCol w:w="1418"/>
        <w:gridCol w:w="992"/>
        <w:gridCol w:w="567"/>
        <w:gridCol w:w="567"/>
        <w:gridCol w:w="567"/>
        <w:gridCol w:w="992"/>
      </w:tblGrid>
      <w:tr w:rsidR="00A1734F" w:rsidRPr="00213C57" w:rsidTr="00213C57"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Ответственный исполнитель, соисполнители, участники (ГРБС)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Источник финансирования</w:t>
            </w: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Расходы </w:t>
            </w:r>
            <w:r w:rsidRPr="00213C57">
              <w:rPr>
                <w:rFonts w:cs="Times New Roman"/>
                <w:sz w:val="16"/>
                <w:szCs w:val="16"/>
              </w:rPr>
              <w:t>&lt;1&gt;</w:t>
            </w:r>
            <w:r w:rsidRPr="00213C57">
              <w:rPr>
                <w:rFonts w:cs="Times New Roman"/>
                <w:sz w:val="16"/>
                <w:szCs w:val="16"/>
                <w:lang w:val="ru-RU"/>
              </w:rPr>
              <w:t>, тыс. руб.</w:t>
            </w:r>
          </w:p>
        </w:tc>
      </w:tr>
      <w:tr w:rsidR="00A1734F" w:rsidRPr="00213C57" w:rsidTr="00213C57"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2018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Всего</w:t>
            </w:r>
          </w:p>
        </w:tc>
      </w:tr>
      <w:tr w:rsidR="00A1734F" w:rsidRPr="00213C57" w:rsidTr="00213C57">
        <w:tc>
          <w:tcPr>
            <w:tcW w:w="170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tabs>
                <w:tab w:val="left" w:pos="1371"/>
              </w:tabs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A1734F" w:rsidRPr="00213C57" w:rsidRDefault="00A1734F" w:rsidP="00213C57">
            <w:pPr>
              <w:pStyle w:val="TableContents"/>
              <w:tabs>
                <w:tab w:val="left" w:pos="1371"/>
              </w:tabs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Развитие дорожного хозяйства на территории Юрлинского муниципального района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</w:rPr>
              <w:t>Администрация Юрлинского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b/>
                <w:sz w:val="16"/>
                <w:szCs w:val="16"/>
                <w:lang w:val="ru-RU"/>
              </w:rPr>
              <w:t>48 741,216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b/>
                <w:sz w:val="16"/>
                <w:szCs w:val="16"/>
                <w:lang w:val="ru-RU"/>
              </w:rPr>
              <w:t>54 421,597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b/>
                <w:sz w:val="16"/>
                <w:szCs w:val="16"/>
                <w:lang w:val="ru-RU"/>
              </w:rPr>
              <w:t>19 000,5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b/>
                <w:sz w:val="16"/>
                <w:szCs w:val="16"/>
                <w:lang w:val="ru-RU"/>
              </w:rPr>
              <w:t>122 163,313</w:t>
            </w:r>
          </w:p>
        </w:tc>
      </w:tr>
      <w:tr w:rsidR="00A1734F" w:rsidRPr="00213C57" w:rsidTr="00213C57">
        <w:tc>
          <w:tcPr>
            <w:tcW w:w="170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tabs>
                <w:tab w:val="left" w:pos="1371"/>
              </w:tabs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Бюджет </w:t>
            </w:r>
            <w:r w:rsidRPr="00213C57">
              <w:rPr>
                <w:rFonts w:cs="Times New Roman"/>
                <w:sz w:val="16"/>
                <w:szCs w:val="16"/>
              </w:rPr>
              <w:t>Юрлинского муниципального района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b/>
                <w:sz w:val="16"/>
                <w:szCs w:val="16"/>
                <w:lang w:val="ru-RU"/>
              </w:rPr>
              <w:t>21 574,716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b/>
                <w:sz w:val="16"/>
                <w:szCs w:val="16"/>
                <w:lang w:val="ru-RU"/>
              </w:rPr>
              <w:t>20 671,097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b/>
                <w:sz w:val="16"/>
                <w:szCs w:val="16"/>
                <w:lang w:val="ru-RU"/>
              </w:rPr>
              <w:t>19 000,5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b/>
                <w:sz w:val="16"/>
                <w:szCs w:val="16"/>
                <w:lang w:val="ru-RU"/>
              </w:rPr>
              <w:t>61 246,313</w:t>
            </w:r>
          </w:p>
        </w:tc>
      </w:tr>
      <w:tr w:rsidR="00A1734F" w:rsidRPr="00213C57" w:rsidTr="00213C57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Бюджет Пермского края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b/>
                <w:sz w:val="16"/>
                <w:szCs w:val="16"/>
                <w:lang w:val="ru-RU"/>
              </w:rPr>
              <w:t>27 166,5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b/>
                <w:sz w:val="16"/>
                <w:szCs w:val="16"/>
                <w:lang w:val="ru-RU"/>
              </w:rPr>
              <w:t>33 750,25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b/>
                <w:sz w:val="16"/>
                <w:szCs w:val="16"/>
                <w:lang w:val="ru-RU"/>
              </w:rPr>
              <w:t>60 917,0</w:t>
            </w:r>
          </w:p>
        </w:tc>
      </w:tr>
      <w:tr w:rsidR="00A1734F" w:rsidRPr="00213C57" w:rsidTr="00213C57">
        <w:trPr>
          <w:trHeight w:val="212"/>
        </w:trPr>
        <w:tc>
          <w:tcPr>
            <w:tcW w:w="170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1.   Приведение в нормативное состояние автомобильных дорог </w:t>
            </w:r>
            <w:r w:rsidRPr="00213C57">
              <w:rPr>
                <w:rFonts w:cs="Times New Roman"/>
                <w:sz w:val="16"/>
                <w:szCs w:val="16"/>
                <w:lang w:val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lastRenderedPageBreak/>
              <w:t>Администрация Юрлинского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b/>
                <w:sz w:val="16"/>
                <w:szCs w:val="16"/>
                <w:lang w:val="ru-RU"/>
              </w:rPr>
              <w:t>48 741,216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b/>
                <w:sz w:val="16"/>
                <w:szCs w:val="16"/>
                <w:lang w:val="ru-RU"/>
              </w:rPr>
              <w:t>54 421,597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b/>
                <w:sz w:val="16"/>
                <w:szCs w:val="16"/>
                <w:lang w:val="ru-RU"/>
              </w:rPr>
              <w:t>19 000,5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b/>
                <w:sz w:val="16"/>
                <w:szCs w:val="16"/>
                <w:lang w:val="ru-RU"/>
              </w:rPr>
              <w:t>122 163,313</w:t>
            </w:r>
          </w:p>
        </w:tc>
      </w:tr>
      <w:tr w:rsidR="00A1734F" w:rsidRPr="00213C57" w:rsidTr="00213C57">
        <w:trPr>
          <w:trHeight w:val="211"/>
        </w:trPr>
        <w:tc>
          <w:tcPr>
            <w:tcW w:w="170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Бюджет </w:t>
            </w:r>
            <w:r w:rsidRPr="00213C57">
              <w:rPr>
                <w:rFonts w:cs="Times New Roman"/>
                <w:sz w:val="16"/>
                <w:szCs w:val="16"/>
              </w:rPr>
              <w:t xml:space="preserve">Юрлинского </w:t>
            </w:r>
            <w:r w:rsidRPr="00213C57">
              <w:rPr>
                <w:rFonts w:cs="Times New Roman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b/>
                <w:sz w:val="16"/>
                <w:szCs w:val="16"/>
                <w:lang w:val="ru-RU"/>
              </w:rPr>
              <w:lastRenderedPageBreak/>
              <w:t>21 574,716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b/>
                <w:sz w:val="16"/>
                <w:szCs w:val="16"/>
                <w:lang w:val="ru-RU"/>
              </w:rPr>
              <w:t>20 671,097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b/>
                <w:sz w:val="16"/>
                <w:szCs w:val="16"/>
                <w:lang w:val="ru-RU"/>
              </w:rPr>
              <w:t>19 000,5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b/>
                <w:sz w:val="16"/>
                <w:szCs w:val="16"/>
                <w:lang w:val="ru-RU"/>
              </w:rPr>
              <w:t>61 246,313</w:t>
            </w:r>
          </w:p>
        </w:tc>
      </w:tr>
      <w:tr w:rsidR="00A1734F" w:rsidRPr="00213C57" w:rsidTr="00213C57">
        <w:trPr>
          <w:trHeight w:val="211"/>
        </w:trPr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Бюджет Пермского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27 166,5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33 750,25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60 917,0</w:t>
            </w:r>
          </w:p>
        </w:tc>
      </w:tr>
      <w:tr w:rsidR="00A1734F" w:rsidRPr="00213C57" w:rsidTr="00213C57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ind w:firstLine="370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1.1 Содержание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Администрация Юрлинского муниципального района, Администрации сельских поселений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Бюджет </w:t>
            </w:r>
            <w:r w:rsidRPr="00213C57">
              <w:rPr>
                <w:rFonts w:cs="Times New Roman"/>
                <w:sz w:val="16"/>
                <w:szCs w:val="16"/>
              </w:rPr>
              <w:t>Юрлинского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16 162,4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16 201,0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16 066,2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48 429,6</w:t>
            </w:r>
          </w:p>
        </w:tc>
      </w:tr>
      <w:tr w:rsidR="00A1734F" w:rsidRPr="00213C57" w:rsidTr="00213C57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ind w:firstLine="512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1.1.1 Полномочия по содержанию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Юрлинского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Бюджет Юрлинского муниципального района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i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i/>
                <w:sz w:val="16"/>
                <w:szCs w:val="16"/>
                <w:lang w:val="ru-RU"/>
              </w:rPr>
              <w:t>15 431,4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i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i/>
                <w:sz w:val="16"/>
                <w:szCs w:val="16"/>
                <w:lang w:val="ru-RU"/>
              </w:rPr>
              <w:t>15 470,0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i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i/>
                <w:sz w:val="16"/>
                <w:szCs w:val="16"/>
                <w:lang w:val="ru-RU"/>
              </w:rPr>
              <w:t>15 335,2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i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i/>
                <w:sz w:val="16"/>
                <w:szCs w:val="16"/>
                <w:lang w:val="ru-RU"/>
              </w:rPr>
              <w:t>46 236,6</w:t>
            </w:r>
          </w:p>
        </w:tc>
      </w:tr>
      <w:tr w:rsidR="00A1734F" w:rsidRPr="00213C57" w:rsidTr="00213C57"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ind w:firstLine="512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1.1.2 Передача полномочий сельским поселениям по содержанию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Администрации сельских поселений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Бюджет </w:t>
            </w:r>
            <w:r w:rsidRPr="00213C57">
              <w:rPr>
                <w:rFonts w:cs="Times New Roman"/>
                <w:sz w:val="16"/>
                <w:szCs w:val="16"/>
              </w:rPr>
              <w:t>Юрлинского муниципального района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i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i/>
                <w:sz w:val="16"/>
                <w:szCs w:val="16"/>
                <w:lang w:val="ru-RU"/>
              </w:rPr>
              <w:t>731,0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i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i/>
                <w:sz w:val="16"/>
                <w:szCs w:val="16"/>
                <w:lang w:val="ru-RU"/>
              </w:rPr>
              <w:t>731,0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i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i/>
                <w:sz w:val="16"/>
                <w:szCs w:val="16"/>
                <w:lang w:val="ru-RU"/>
              </w:rPr>
              <w:t>731,0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i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i/>
                <w:sz w:val="16"/>
                <w:szCs w:val="16"/>
                <w:lang w:val="ru-RU"/>
              </w:rPr>
              <w:t>2 193,0</w:t>
            </w:r>
          </w:p>
        </w:tc>
      </w:tr>
      <w:tr w:rsidR="00A1734F" w:rsidRPr="00213C57" w:rsidTr="00213C57">
        <w:tc>
          <w:tcPr>
            <w:tcW w:w="170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ind w:firstLine="370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1.2 Ремонт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</w:rPr>
              <w:t>Администрация Юрлинского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29 829,816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36 471,597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1 650,3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67 951,713</w:t>
            </w:r>
          </w:p>
        </w:tc>
      </w:tr>
      <w:tr w:rsidR="00A1734F" w:rsidRPr="00213C57" w:rsidTr="00213C57">
        <w:tc>
          <w:tcPr>
            <w:tcW w:w="170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Бюджет </w:t>
            </w:r>
            <w:r w:rsidRPr="00213C57">
              <w:rPr>
                <w:rFonts w:cs="Times New Roman"/>
                <w:sz w:val="16"/>
                <w:szCs w:val="16"/>
              </w:rPr>
              <w:t>Юрлинского муниципального района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i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i/>
                <w:sz w:val="16"/>
                <w:szCs w:val="16"/>
                <w:lang w:val="ru-RU"/>
              </w:rPr>
              <w:t>2 663,316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i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i/>
                <w:sz w:val="16"/>
                <w:szCs w:val="16"/>
                <w:lang w:val="ru-RU"/>
              </w:rPr>
              <w:t>2 721,097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i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i/>
                <w:sz w:val="16"/>
                <w:szCs w:val="16"/>
                <w:lang w:val="ru-RU"/>
              </w:rPr>
              <w:t>1 650,3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i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i/>
                <w:sz w:val="16"/>
                <w:szCs w:val="16"/>
                <w:lang w:val="ru-RU"/>
              </w:rPr>
              <w:t>7034,713</w:t>
            </w:r>
          </w:p>
        </w:tc>
      </w:tr>
      <w:tr w:rsidR="00A1734F" w:rsidRPr="00213C57" w:rsidTr="00213C57"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Бюджет Пермского края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27 166,5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33 750,5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60 917,0</w:t>
            </w:r>
          </w:p>
        </w:tc>
      </w:tr>
      <w:tr w:rsidR="00A1734F" w:rsidRPr="00213C57" w:rsidTr="00213C57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ind w:firstLine="370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1.3 Капитальный ремонт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Бюджет </w:t>
            </w:r>
            <w:r w:rsidRPr="00213C57">
              <w:rPr>
                <w:rFonts w:cs="Times New Roman"/>
                <w:sz w:val="16"/>
                <w:szCs w:val="16"/>
              </w:rPr>
              <w:t>Юрлинского муниципального района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2 465,0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1 465,0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1 000,0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 4 930,0</w:t>
            </w:r>
          </w:p>
        </w:tc>
      </w:tr>
      <w:tr w:rsidR="00A1734F" w:rsidRPr="00213C57" w:rsidTr="00213C57">
        <w:tc>
          <w:tcPr>
            <w:tcW w:w="1701" w:type="dxa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both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2. Оказание услуг по перевозке пассажиров автомобильным транспортом межмуниципального сообщения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Бюджет </w:t>
            </w:r>
            <w:r w:rsidRPr="00213C57">
              <w:rPr>
                <w:rFonts w:cs="Times New Roman"/>
                <w:sz w:val="16"/>
                <w:szCs w:val="16"/>
              </w:rPr>
              <w:t>Юрлинского муниципального района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254,0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254,0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254,0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762,0</w:t>
            </w:r>
          </w:p>
        </w:tc>
      </w:tr>
      <w:tr w:rsidR="00A1734F" w:rsidRPr="00213C57" w:rsidTr="00213C5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3.Мероприятия по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Администрация Юрлинского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Бюджет </w:t>
            </w:r>
            <w:r w:rsidRPr="00213C57">
              <w:rPr>
                <w:rFonts w:cs="Times New Roman"/>
                <w:sz w:val="16"/>
                <w:szCs w:val="16"/>
              </w:rPr>
              <w:t>Юрлинского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90,0</w:t>
            </w:r>
          </w:p>
        </w:tc>
      </w:tr>
    </w:tbl>
    <w:p w:rsidR="00A1734F" w:rsidRPr="00213C57" w:rsidRDefault="00A1734F" w:rsidP="00213C57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A1734F" w:rsidRPr="00213C57" w:rsidRDefault="00A1734F" w:rsidP="00213C57">
      <w:pPr>
        <w:pStyle w:val="Textbody"/>
        <w:spacing w:after="0"/>
        <w:jc w:val="right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Приложение 4</w:t>
      </w:r>
    </w:p>
    <w:p w:rsidR="00A1734F" w:rsidRPr="00213C57" w:rsidRDefault="00A1734F" w:rsidP="00213C57">
      <w:pPr>
        <w:pStyle w:val="Textbody"/>
        <w:spacing w:after="0"/>
        <w:jc w:val="center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План</w:t>
      </w:r>
    </w:p>
    <w:p w:rsidR="00A1734F" w:rsidRPr="00213C57" w:rsidRDefault="00A1734F" w:rsidP="00213C57">
      <w:pPr>
        <w:pStyle w:val="Textbody"/>
        <w:spacing w:after="0"/>
        <w:jc w:val="center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мероприятий по реализации муниципальной программы</w:t>
      </w:r>
    </w:p>
    <w:p w:rsidR="00A1734F" w:rsidRPr="00213C57" w:rsidRDefault="00A1734F" w:rsidP="00213C57">
      <w:pPr>
        <w:pStyle w:val="Textbody"/>
        <w:spacing w:after="0"/>
        <w:jc w:val="center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Юрлинского муниципального района</w:t>
      </w:r>
    </w:p>
    <w:p w:rsidR="00A1734F" w:rsidRPr="00213C57" w:rsidRDefault="00A1734F" w:rsidP="00213C57">
      <w:pPr>
        <w:pStyle w:val="Textbody"/>
        <w:spacing w:after="0"/>
        <w:jc w:val="center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«Развитие дорожного хозяйства на территории Юрлинского муниципального района»</w:t>
      </w:r>
    </w:p>
    <w:p w:rsidR="00A1734F" w:rsidRPr="00213C57" w:rsidRDefault="00A1734F" w:rsidP="00213C57">
      <w:pPr>
        <w:pStyle w:val="Textbody"/>
        <w:spacing w:after="0"/>
        <w:jc w:val="center"/>
        <w:rPr>
          <w:rFonts w:cs="Times New Roman"/>
          <w:sz w:val="18"/>
          <w:szCs w:val="18"/>
          <w:lang w:val="ru-RU"/>
        </w:rPr>
      </w:pPr>
      <w:r w:rsidRPr="00213C57">
        <w:rPr>
          <w:rFonts w:cs="Times New Roman"/>
          <w:sz w:val="18"/>
          <w:szCs w:val="18"/>
          <w:lang w:val="ru-RU"/>
        </w:rPr>
        <w:t>на очередной финансовый год и плановый период</w:t>
      </w:r>
    </w:p>
    <w:tbl>
      <w:tblPr>
        <w:tblW w:w="6804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567"/>
        <w:gridCol w:w="567"/>
        <w:gridCol w:w="567"/>
        <w:gridCol w:w="567"/>
        <w:gridCol w:w="567"/>
        <w:gridCol w:w="709"/>
        <w:gridCol w:w="567"/>
        <w:gridCol w:w="567"/>
        <w:gridCol w:w="566"/>
        <w:gridCol w:w="567"/>
        <w:gridCol w:w="567"/>
      </w:tblGrid>
      <w:tr w:rsidR="00A1734F" w:rsidRPr="00213C57" w:rsidTr="00213C57"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Наименование подпрограммы и результатов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Исполнитель (ИОГВ)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ФИО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Срок начала реализации 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Срок окончания реализации </w:t>
            </w:r>
          </w:p>
        </w:tc>
        <w:tc>
          <w:tcPr>
            <w:tcW w:w="354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Объем ресурсного обеспечения (тыс. руб.)</w:t>
            </w:r>
          </w:p>
        </w:tc>
      </w:tr>
      <w:tr w:rsidR="00A1734F" w:rsidRPr="00213C57" w:rsidTr="00213C57"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color w:val="000000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color w:val="000000"/>
                <w:sz w:val="16"/>
                <w:szCs w:val="16"/>
                <w:lang w:val="ru-RU"/>
              </w:rPr>
              <w:t xml:space="preserve">Бюджет муниципального района (городского </w:t>
            </w:r>
            <w:r w:rsidRPr="00213C57">
              <w:rPr>
                <w:rFonts w:cs="Times New Roman"/>
                <w:color w:val="000000"/>
                <w:sz w:val="16"/>
                <w:szCs w:val="16"/>
                <w:lang w:val="ru-RU"/>
              </w:rPr>
              <w:lastRenderedPageBreak/>
              <w:t>округа)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lastRenderedPageBreak/>
              <w:t>Краевой бюджет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Федеральный бюджет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Бюджет сельских поселений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Внебюджетные источники</w:t>
            </w:r>
          </w:p>
        </w:tc>
      </w:tr>
      <w:tr w:rsidR="00A1734F" w:rsidRPr="00213C57" w:rsidTr="00213C5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lastRenderedPageBreak/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12</w:t>
            </w:r>
          </w:p>
        </w:tc>
      </w:tr>
      <w:tr w:rsidR="00A1734F" w:rsidRPr="00213C57" w:rsidTr="00213C5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01.01.2016</w:t>
            </w:r>
          </w:p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31.12.2018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122 163,313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61 246,313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60 917,0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</w:tr>
      <w:tr w:rsidR="00A1734F" w:rsidRPr="00213C57" w:rsidTr="00213C5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1.1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Содержание автомобильных дорог муниципального района и искусственных сооружений на них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01.01.2016</w:t>
            </w:r>
          </w:p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31.12.2018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48 429,6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48 429,6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color w:val="000000"/>
                <w:sz w:val="16"/>
                <w:szCs w:val="16"/>
                <w:lang w:val="ru-RU"/>
              </w:rPr>
              <w:t>0,0</w:t>
            </w:r>
          </w:p>
        </w:tc>
      </w:tr>
      <w:tr w:rsidR="00A1734F" w:rsidRPr="00213C57" w:rsidTr="00213C5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1.</w:t>
            </w:r>
            <w:r w:rsidRPr="00213C57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Ремонт автомобильных дорог муниципального района и искусственных сооружений на них, в т.ч.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01.01.2016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31.12.2018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39 968,5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7 034,713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60 917,0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1734F" w:rsidRPr="00213C57" w:rsidTr="00213C5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1.2.1.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Ремонт автомобильной дороги «с</w:t>
            </w:r>
            <w:proofErr w:type="gramStart"/>
            <w:r w:rsidRPr="00213C57">
              <w:rPr>
                <w:rFonts w:cs="Times New Roman"/>
                <w:sz w:val="16"/>
                <w:szCs w:val="16"/>
                <w:lang w:val="ru-RU"/>
              </w:rPr>
              <w:t>.Ю</w:t>
            </w:r>
            <w:proofErr w:type="gramEnd"/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рла – </w:t>
            </w:r>
            <w:proofErr w:type="spellStart"/>
            <w:r w:rsidRPr="00213C57">
              <w:rPr>
                <w:rFonts w:cs="Times New Roman"/>
                <w:sz w:val="16"/>
                <w:szCs w:val="16"/>
                <w:lang w:val="ru-RU"/>
              </w:rPr>
              <w:t>пос.Усть-Березовка</w:t>
            </w:r>
            <w:proofErr w:type="spellEnd"/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» км 0+000 – км </w:t>
            </w:r>
            <w:r w:rsidRPr="00213C57">
              <w:rPr>
                <w:rFonts w:cs="Times New Roman"/>
                <w:sz w:val="16"/>
                <w:szCs w:val="16"/>
                <w:lang w:val="ru-RU"/>
              </w:rPr>
              <w:lastRenderedPageBreak/>
              <w:t>1+624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01.01.2016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31.12.2017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11 356,65600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567,85800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10 788,79800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1734F" w:rsidRPr="00213C57" w:rsidTr="00213C5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lastRenderedPageBreak/>
              <w:t>1.2.2.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Ремонт автомобильной дороги «с</w:t>
            </w:r>
            <w:proofErr w:type="gramStart"/>
            <w:r w:rsidRPr="00213C57">
              <w:rPr>
                <w:rFonts w:cs="Times New Roman"/>
                <w:sz w:val="16"/>
                <w:szCs w:val="16"/>
                <w:lang w:val="ru-RU"/>
              </w:rPr>
              <w:t>.Ю</w:t>
            </w:r>
            <w:proofErr w:type="gramEnd"/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рла – </w:t>
            </w:r>
            <w:proofErr w:type="spellStart"/>
            <w:r w:rsidRPr="00213C57">
              <w:rPr>
                <w:rFonts w:cs="Times New Roman"/>
                <w:sz w:val="16"/>
                <w:szCs w:val="16"/>
                <w:lang w:val="ru-RU"/>
              </w:rPr>
              <w:t>пос.Усть-Березовка</w:t>
            </w:r>
            <w:proofErr w:type="spellEnd"/>
            <w:r w:rsidRPr="00213C57">
              <w:rPr>
                <w:rFonts w:cs="Times New Roman"/>
                <w:sz w:val="16"/>
                <w:szCs w:val="16"/>
                <w:lang w:val="ru-RU"/>
              </w:rPr>
              <w:t>» км 1+688,7 – км 4+200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01.01.2016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31.12.2017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13 153,04000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657,68800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12 495,35200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1734F" w:rsidRPr="00213C57" w:rsidTr="00213C5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1.2.3.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Ремонт автомобильной дороги «Северный объезд с</w:t>
            </w:r>
            <w:proofErr w:type="gramStart"/>
            <w:r w:rsidRPr="00213C57">
              <w:rPr>
                <w:rFonts w:cs="Times New Roman"/>
                <w:sz w:val="16"/>
                <w:szCs w:val="16"/>
                <w:lang w:val="ru-RU"/>
              </w:rPr>
              <w:t>.Ю</w:t>
            </w:r>
            <w:proofErr w:type="gramEnd"/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рла» (протяженностью </w:t>
            </w:r>
            <w:r w:rsidRPr="00213C57">
              <w:rPr>
                <w:rFonts w:cs="Times New Roman"/>
                <w:sz w:val="16"/>
                <w:szCs w:val="16"/>
              </w:rPr>
              <w:t>3450м)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01.01.2016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31.12.2017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11 630,38700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581,53700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11 048,85000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</w:tr>
      <w:tr w:rsidR="00A1734F" w:rsidRPr="00213C57" w:rsidTr="00213C5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1.2.4.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Ремонт улиц с. Юрла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01.01.2016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31.12.2017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9 722,328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486,1265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9 236,2015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</w:tr>
      <w:tr w:rsidR="00A1734F" w:rsidRPr="00213C57" w:rsidTr="00213C5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1.2.5.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Ремонт асфальта по улицам с. Юрла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01.01.2016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31.12.2017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18 260,885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913,0865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17 347,7985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</w:tr>
      <w:tr w:rsidR="00A1734F" w:rsidRPr="00213C57" w:rsidTr="00213C5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1.3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Капитальный ремонт автомобильных дорог муниципального района и искусственных сооружений на них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01.01.2016</w:t>
            </w:r>
          </w:p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01.12.2018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4 930,0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4 930,0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1734F" w:rsidRPr="00213C57" w:rsidTr="00213C5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1.3.1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Капитальный ремонт автомобильного моста </w:t>
            </w:r>
            <w:r w:rsidRPr="00213C57">
              <w:rPr>
                <w:rFonts w:cs="Times New Roman"/>
                <w:sz w:val="16"/>
                <w:szCs w:val="16"/>
                <w:lang w:val="ru-RU"/>
              </w:rPr>
              <w:lastRenderedPageBreak/>
              <w:t xml:space="preserve">через р. </w:t>
            </w:r>
            <w:proofErr w:type="gramStart"/>
            <w:r w:rsidRPr="00213C57">
              <w:rPr>
                <w:rFonts w:cs="Times New Roman"/>
                <w:sz w:val="16"/>
                <w:szCs w:val="16"/>
                <w:lang w:val="ru-RU"/>
              </w:rPr>
              <w:t>Лопва</w:t>
            </w:r>
            <w:proofErr w:type="gramEnd"/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 а/д Юрла – Дубровка км 5+589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01.01.2016</w:t>
            </w:r>
          </w:p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31.12.2016</w:t>
            </w:r>
          </w:p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2 465,0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2 465,0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1734F" w:rsidRPr="00213C57" w:rsidTr="00213C57"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lastRenderedPageBreak/>
              <w:t>1.3.2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Капитальный ремонт автомобильных мостов через р. </w:t>
            </w:r>
            <w:proofErr w:type="gramStart"/>
            <w:r w:rsidRPr="00213C57">
              <w:rPr>
                <w:rFonts w:cs="Times New Roman"/>
                <w:sz w:val="16"/>
                <w:szCs w:val="16"/>
                <w:lang w:val="ru-RU"/>
              </w:rPr>
              <w:t>Елога</w:t>
            </w:r>
            <w:proofErr w:type="gramEnd"/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 а/д Елога – </w:t>
            </w:r>
            <w:proofErr w:type="spellStart"/>
            <w:r w:rsidRPr="00213C57">
              <w:rPr>
                <w:rFonts w:cs="Times New Roman"/>
                <w:sz w:val="16"/>
                <w:szCs w:val="16"/>
                <w:lang w:val="ru-RU"/>
              </w:rPr>
              <w:t>Галешник</w:t>
            </w:r>
            <w:proofErr w:type="spellEnd"/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 км 2+176, р. </w:t>
            </w:r>
            <w:proofErr w:type="spellStart"/>
            <w:r w:rsidRPr="00213C57">
              <w:rPr>
                <w:rFonts w:cs="Times New Roman"/>
                <w:sz w:val="16"/>
                <w:szCs w:val="16"/>
                <w:lang w:val="ru-RU"/>
              </w:rPr>
              <w:t>Кодзь</w:t>
            </w:r>
            <w:proofErr w:type="spellEnd"/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 а/д У. Березовка – В. Коса км 0+700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01.01.2017</w:t>
            </w:r>
          </w:p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31.12.2017</w:t>
            </w:r>
          </w:p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1 465,0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1 465,0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color w:val="000000"/>
                <w:sz w:val="16"/>
                <w:szCs w:val="16"/>
                <w:lang w:val="ru-RU"/>
              </w:rPr>
              <w:t>0,0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1734F" w:rsidRPr="00213C57" w:rsidTr="00213C57"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1.3.3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Капитальный ремонт автомобильного моста через р. </w:t>
            </w:r>
            <w:proofErr w:type="gramStart"/>
            <w:r w:rsidRPr="00213C57">
              <w:rPr>
                <w:rFonts w:cs="Times New Roman"/>
                <w:sz w:val="16"/>
                <w:szCs w:val="16"/>
                <w:lang w:val="ru-RU"/>
              </w:rPr>
              <w:t>Лопва</w:t>
            </w:r>
            <w:proofErr w:type="gramEnd"/>
            <w:r w:rsidRPr="00213C57">
              <w:rPr>
                <w:rFonts w:cs="Times New Roman"/>
                <w:sz w:val="16"/>
                <w:szCs w:val="16"/>
                <w:lang w:val="ru-RU"/>
              </w:rPr>
              <w:t xml:space="preserve"> а/д Юрла – У. Березовка уч. 1+668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01.01.2018</w:t>
            </w:r>
          </w:p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31.12.2018</w:t>
            </w:r>
          </w:p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1 000,0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1 000,0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1734F" w:rsidRPr="00213C57" w:rsidTr="00213C57">
        <w:tc>
          <w:tcPr>
            <w:tcW w:w="4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2.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Оказание услуг по перевозке пассажиров автомобильным транспортом межмуниципального сообщения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01.01.2016</w:t>
            </w:r>
          </w:p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31.12.2018</w:t>
            </w:r>
          </w:p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762,0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762,0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0,0</w:t>
            </w:r>
          </w:p>
        </w:tc>
      </w:tr>
      <w:tr w:rsidR="00A1734F" w:rsidRPr="00213C57" w:rsidTr="00213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lastRenderedPageBreak/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Мероприятия по безопасности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01.01.2016</w:t>
            </w:r>
          </w:p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31.12.2018</w:t>
            </w:r>
          </w:p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1734F" w:rsidRPr="00213C57" w:rsidTr="00213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3.1.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Проведение-участие смотров, конкурсов, олимпиад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01.01.2016</w:t>
            </w:r>
          </w:p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31.12.2018</w:t>
            </w:r>
          </w:p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  <w:tr w:rsidR="00A1734F" w:rsidRPr="00213C57" w:rsidTr="00213C5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3.2.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Приобретение наглядной агитации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01.01.2016</w:t>
            </w:r>
          </w:p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31.12.2018</w:t>
            </w:r>
          </w:p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pStyle w:val="TableContents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 w:rsidRPr="00213C57">
              <w:rPr>
                <w:rFonts w:cs="Times New Roman"/>
                <w:sz w:val="16"/>
                <w:szCs w:val="16"/>
                <w:lang w:val="ru-RU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34F" w:rsidRPr="00213C57" w:rsidRDefault="00A1734F" w:rsidP="00213C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3C57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A1734F" w:rsidRPr="00213C57" w:rsidRDefault="00A1734F" w:rsidP="00213C57">
      <w:pPr>
        <w:pStyle w:val="Textbody"/>
        <w:spacing w:after="0"/>
        <w:rPr>
          <w:rFonts w:cs="Times New Roman"/>
          <w:sz w:val="18"/>
          <w:szCs w:val="18"/>
          <w:lang w:val="ru-RU"/>
        </w:rPr>
      </w:pPr>
    </w:p>
    <w:p w:rsidR="00F84E1A" w:rsidRPr="00213C57" w:rsidRDefault="00F84E1A" w:rsidP="00213C57">
      <w:pPr>
        <w:spacing w:after="0" w:line="240" w:lineRule="auto"/>
        <w:jc w:val="center"/>
        <w:rPr>
          <w:rFonts w:ascii="Times New Roman" w:eastAsia="Times New Roman" w:hAnsi="Times New Roman"/>
          <w:iCs/>
          <w:sz w:val="18"/>
          <w:szCs w:val="18"/>
          <w:lang w:eastAsia="ru-RU"/>
        </w:rPr>
      </w:pPr>
    </w:p>
    <w:sectPr w:rsidR="00F84E1A" w:rsidRPr="00213C57" w:rsidSect="00213C57">
      <w:pgSz w:w="11906" w:h="16838"/>
      <w:pgMar w:top="1134" w:right="3968" w:bottom="96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1E" w:rsidRDefault="00C3031E">
      <w:pPr>
        <w:spacing w:after="0" w:line="240" w:lineRule="auto"/>
      </w:pPr>
      <w:r>
        <w:separator/>
      </w:r>
    </w:p>
  </w:endnote>
  <w:endnote w:type="continuationSeparator" w:id="0">
    <w:p w:rsidR="00C3031E" w:rsidRDefault="00C3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1E" w:rsidRDefault="00C3031E">
      <w:pPr>
        <w:spacing w:after="0" w:line="240" w:lineRule="auto"/>
      </w:pPr>
      <w:r>
        <w:separator/>
      </w:r>
    </w:p>
  </w:footnote>
  <w:footnote w:type="continuationSeparator" w:id="0">
    <w:p w:rsidR="00C3031E" w:rsidRDefault="00C3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F51BF"/>
    <w:multiLevelType w:val="hybridMultilevel"/>
    <w:tmpl w:val="2498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5C5C"/>
    <w:multiLevelType w:val="multilevel"/>
    <w:tmpl w:val="339C6A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7157AE5"/>
    <w:multiLevelType w:val="hybridMultilevel"/>
    <w:tmpl w:val="092058E2"/>
    <w:lvl w:ilvl="0" w:tplc="A5F07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02681"/>
    <w:multiLevelType w:val="hybridMultilevel"/>
    <w:tmpl w:val="E8FA65D2"/>
    <w:lvl w:ilvl="0" w:tplc="113C8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544C20"/>
    <w:multiLevelType w:val="hybridMultilevel"/>
    <w:tmpl w:val="06A43732"/>
    <w:lvl w:ilvl="0" w:tplc="534AA1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F36D1"/>
    <w:multiLevelType w:val="hybridMultilevel"/>
    <w:tmpl w:val="7A709384"/>
    <w:lvl w:ilvl="0" w:tplc="A1AE319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0524C3"/>
    <w:multiLevelType w:val="hybridMultilevel"/>
    <w:tmpl w:val="0F36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C4EDC"/>
    <w:multiLevelType w:val="hybridMultilevel"/>
    <w:tmpl w:val="4998A300"/>
    <w:lvl w:ilvl="0" w:tplc="FA4CC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500C3"/>
    <w:multiLevelType w:val="hybridMultilevel"/>
    <w:tmpl w:val="35E02B76"/>
    <w:lvl w:ilvl="0" w:tplc="970C25C4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DF27002"/>
    <w:multiLevelType w:val="hybridMultilevel"/>
    <w:tmpl w:val="5DB0B7BE"/>
    <w:lvl w:ilvl="0" w:tplc="26F4A1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BF8"/>
    <w:rsid w:val="0003185D"/>
    <w:rsid w:val="00213C57"/>
    <w:rsid w:val="002F0038"/>
    <w:rsid w:val="003B4283"/>
    <w:rsid w:val="00417533"/>
    <w:rsid w:val="004246CE"/>
    <w:rsid w:val="00443746"/>
    <w:rsid w:val="006E7AD2"/>
    <w:rsid w:val="007D3D7D"/>
    <w:rsid w:val="009D1A59"/>
    <w:rsid w:val="00A1734F"/>
    <w:rsid w:val="00AC6403"/>
    <w:rsid w:val="00BE4B4D"/>
    <w:rsid w:val="00C13FEB"/>
    <w:rsid w:val="00C3031E"/>
    <w:rsid w:val="00EE7BF8"/>
    <w:rsid w:val="00F8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F8"/>
    <w:pPr>
      <w:ind w:left="720"/>
      <w:contextualSpacing/>
    </w:pPr>
  </w:style>
  <w:style w:type="paragraph" w:customStyle="1" w:styleId="ConsPlusTitle">
    <w:name w:val="ConsPlusTitle"/>
    <w:rsid w:val="00EE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EE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7BF8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F84E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F84E1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84E1A"/>
    <w:pPr>
      <w:spacing w:after="120"/>
    </w:pPr>
  </w:style>
  <w:style w:type="paragraph" w:styleId="a6">
    <w:name w:val="List"/>
    <w:basedOn w:val="Textbody"/>
    <w:rsid w:val="00F84E1A"/>
  </w:style>
  <w:style w:type="paragraph" w:styleId="a7">
    <w:name w:val="caption"/>
    <w:basedOn w:val="Standard"/>
    <w:qFormat/>
    <w:rsid w:val="00F84E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4E1A"/>
    <w:pPr>
      <w:suppressLineNumbers/>
    </w:pPr>
  </w:style>
  <w:style w:type="paragraph" w:customStyle="1" w:styleId="TableContents">
    <w:name w:val="Table Contents"/>
    <w:basedOn w:val="Standard"/>
    <w:rsid w:val="00F84E1A"/>
    <w:pPr>
      <w:suppressLineNumbers/>
    </w:pPr>
  </w:style>
  <w:style w:type="paragraph" w:customStyle="1" w:styleId="ConsPlusNormal">
    <w:name w:val="ConsPlusNormal"/>
    <w:rsid w:val="00F84E1A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val="en-US" w:bidi="en-US"/>
    </w:rPr>
  </w:style>
  <w:style w:type="paragraph" w:customStyle="1" w:styleId="TableHeading">
    <w:name w:val="Table Heading"/>
    <w:basedOn w:val="TableContents"/>
    <w:rsid w:val="00F84E1A"/>
    <w:pPr>
      <w:jc w:val="center"/>
    </w:pPr>
    <w:rPr>
      <w:b/>
      <w:bCs/>
    </w:rPr>
  </w:style>
  <w:style w:type="paragraph" w:customStyle="1" w:styleId="Standarduser">
    <w:name w:val="Standard (user)"/>
    <w:rsid w:val="00F84E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user">
    <w:name w:val="Table Contents (user)"/>
    <w:basedOn w:val="Standarduser"/>
    <w:rsid w:val="00F84E1A"/>
    <w:pPr>
      <w:suppressLineNumbers/>
    </w:pPr>
  </w:style>
  <w:style w:type="paragraph" w:customStyle="1" w:styleId="ConsPlusCell">
    <w:name w:val="ConsPlusCell"/>
    <w:rsid w:val="00F84E1A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val="en-US" w:bidi="en-US"/>
    </w:rPr>
  </w:style>
  <w:style w:type="paragraph" w:customStyle="1" w:styleId="ConsPlusNonformat">
    <w:name w:val="ConsPlusNonformat"/>
    <w:rsid w:val="00F84E1A"/>
    <w:pPr>
      <w:suppressAutoHyphens/>
      <w:autoSpaceDN w:val="0"/>
      <w:spacing w:after="0" w:line="240" w:lineRule="auto"/>
      <w:textAlignment w:val="baseline"/>
    </w:pPr>
    <w:rPr>
      <w:rFonts w:ascii="Courier New" w:eastAsia="Arial" w:hAnsi="Courier New" w:cs="Tahoma"/>
      <w:kern w:val="3"/>
      <w:sz w:val="20"/>
      <w:szCs w:val="24"/>
      <w:lang w:val="en-US" w:bidi="en-US"/>
    </w:rPr>
  </w:style>
  <w:style w:type="character" w:customStyle="1" w:styleId="Internetlink">
    <w:name w:val="Internet link"/>
    <w:rsid w:val="00F84E1A"/>
    <w:rPr>
      <w:color w:val="0000FF"/>
      <w:u w:val="single"/>
    </w:rPr>
  </w:style>
  <w:style w:type="paragraph" w:styleId="a8">
    <w:name w:val="Normal (Web)"/>
    <w:basedOn w:val="a"/>
    <w:rsid w:val="00F84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84E1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F84E1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F84E1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c">
    <w:name w:val="Нижний колонтитул Знак"/>
    <w:basedOn w:val="a0"/>
    <w:link w:val="ab"/>
    <w:uiPriority w:val="99"/>
    <w:rsid w:val="00F84E1A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F8"/>
    <w:pPr>
      <w:ind w:left="720"/>
      <w:contextualSpacing/>
    </w:pPr>
  </w:style>
  <w:style w:type="paragraph" w:customStyle="1" w:styleId="ConsPlusTitle">
    <w:name w:val="ConsPlusTitle"/>
    <w:rsid w:val="00EE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EE7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E7BF8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F84E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F84E1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84E1A"/>
    <w:pPr>
      <w:spacing w:after="120"/>
    </w:pPr>
  </w:style>
  <w:style w:type="paragraph" w:styleId="a6">
    <w:name w:val="List"/>
    <w:basedOn w:val="Textbody"/>
    <w:rsid w:val="00F84E1A"/>
  </w:style>
  <w:style w:type="paragraph" w:styleId="a7">
    <w:name w:val="caption"/>
    <w:basedOn w:val="Standard"/>
    <w:qFormat/>
    <w:rsid w:val="00F84E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4E1A"/>
    <w:pPr>
      <w:suppressLineNumbers/>
    </w:pPr>
  </w:style>
  <w:style w:type="paragraph" w:customStyle="1" w:styleId="TableContents">
    <w:name w:val="Table Contents"/>
    <w:basedOn w:val="Standard"/>
    <w:rsid w:val="00F84E1A"/>
    <w:pPr>
      <w:suppressLineNumbers/>
    </w:pPr>
  </w:style>
  <w:style w:type="paragraph" w:customStyle="1" w:styleId="ConsPlusNormal">
    <w:name w:val="ConsPlusNormal"/>
    <w:rsid w:val="00F84E1A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val="en-US" w:bidi="en-US"/>
    </w:rPr>
  </w:style>
  <w:style w:type="paragraph" w:customStyle="1" w:styleId="TableHeading">
    <w:name w:val="Table Heading"/>
    <w:basedOn w:val="TableContents"/>
    <w:rsid w:val="00F84E1A"/>
    <w:pPr>
      <w:jc w:val="center"/>
    </w:pPr>
    <w:rPr>
      <w:b/>
      <w:bCs/>
    </w:rPr>
  </w:style>
  <w:style w:type="paragraph" w:customStyle="1" w:styleId="Standarduser">
    <w:name w:val="Standard (user)"/>
    <w:rsid w:val="00F84E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user">
    <w:name w:val="Table Contents (user)"/>
    <w:basedOn w:val="Standarduser"/>
    <w:rsid w:val="00F84E1A"/>
    <w:pPr>
      <w:suppressLineNumbers/>
    </w:pPr>
  </w:style>
  <w:style w:type="paragraph" w:customStyle="1" w:styleId="ConsPlusCell">
    <w:name w:val="ConsPlusCell"/>
    <w:rsid w:val="00F84E1A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Tahoma"/>
      <w:kern w:val="3"/>
      <w:sz w:val="20"/>
      <w:szCs w:val="24"/>
      <w:lang w:val="en-US" w:bidi="en-US"/>
    </w:rPr>
  </w:style>
  <w:style w:type="paragraph" w:customStyle="1" w:styleId="ConsPlusNonformat">
    <w:name w:val="ConsPlusNonformat"/>
    <w:rsid w:val="00F84E1A"/>
    <w:pPr>
      <w:suppressAutoHyphens/>
      <w:autoSpaceDN w:val="0"/>
      <w:spacing w:after="0" w:line="240" w:lineRule="auto"/>
      <w:textAlignment w:val="baseline"/>
    </w:pPr>
    <w:rPr>
      <w:rFonts w:ascii="Courier New" w:eastAsia="Arial" w:hAnsi="Courier New" w:cs="Tahoma"/>
      <w:kern w:val="3"/>
      <w:sz w:val="20"/>
      <w:szCs w:val="24"/>
      <w:lang w:val="en-US" w:bidi="en-US"/>
    </w:rPr>
  </w:style>
  <w:style w:type="character" w:customStyle="1" w:styleId="Internetlink">
    <w:name w:val="Internet link"/>
    <w:rsid w:val="00F84E1A"/>
    <w:rPr>
      <w:color w:val="0000FF"/>
      <w:u w:val="single"/>
    </w:rPr>
  </w:style>
  <w:style w:type="paragraph" w:styleId="a8">
    <w:name w:val="Normal (Web)"/>
    <w:basedOn w:val="a"/>
    <w:rsid w:val="00F84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84E1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F84E1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F84E1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c">
    <w:name w:val="Нижний колонтитул Знак"/>
    <w:basedOn w:val="a0"/>
    <w:link w:val="ab"/>
    <w:uiPriority w:val="99"/>
    <w:rsid w:val="00F84E1A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2016-09-19T05:09:00Z</cp:lastPrinted>
  <dcterms:created xsi:type="dcterms:W3CDTF">2016-10-10T10:25:00Z</dcterms:created>
  <dcterms:modified xsi:type="dcterms:W3CDTF">2016-10-10T10:25:00Z</dcterms:modified>
</cp:coreProperties>
</file>