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C9" w:rsidRPr="00135EC7" w:rsidRDefault="00E85FC9" w:rsidP="00135EC7">
      <w:pPr>
        <w:jc w:val="center"/>
        <w:rPr>
          <w:b/>
          <w:bCs/>
          <w:sz w:val="18"/>
          <w:szCs w:val="18"/>
        </w:rPr>
      </w:pPr>
      <w:r w:rsidRPr="00135EC7">
        <w:rPr>
          <w:b/>
          <w:bCs/>
          <w:sz w:val="18"/>
          <w:szCs w:val="18"/>
        </w:rPr>
        <w:t>АДМИНИСТРАЦИЯ ЮРЛИНСКОГО МУНИЦИПАЛЬНОГО РАЙОНА</w:t>
      </w:r>
    </w:p>
    <w:p w:rsidR="00E85FC9" w:rsidRPr="00135EC7" w:rsidRDefault="00E85FC9" w:rsidP="00E611D0">
      <w:pPr>
        <w:jc w:val="center"/>
        <w:rPr>
          <w:b/>
          <w:bCs/>
          <w:sz w:val="18"/>
          <w:szCs w:val="18"/>
        </w:rPr>
      </w:pPr>
      <w:r w:rsidRPr="00135EC7">
        <w:rPr>
          <w:b/>
          <w:bCs/>
          <w:sz w:val="18"/>
          <w:szCs w:val="18"/>
        </w:rPr>
        <w:t>ПОСТАНОВЛЕНИЕ</w:t>
      </w:r>
    </w:p>
    <w:p w:rsidR="00E85FC9" w:rsidRPr="00135EC7" w:rsidRDefault="00E85FC9" w:rsidP="00E611D0">
      <w:pPr>
        <w:jc w:val="both"/>
        <w:rPr>
          <w:sz w:val="18"/>
          <w:szCs w:val="18"/>
        </w:rPr>
      </w:pPr>
    </w:p>
    <w:p w:rsidR="00E85FC9" w:rsidRPr="00135EC7" w:rsidRDefault="00E85FC9" w:rsidP="00E611D0">
      <w:pPr>
        <w:jc w:val="both"/>
        <w:rPr>
          <w:sz w:val="18"/>
          <w:szCs w:val="18"/>
        </w:rPr>
      </w:pPr>
      <w:r w:rsidRPr="00135EC7">
        <w:rPr>
          <w:sz w:val="18"/>
          <w:szCs w:val="18"/>
        </w:rPr>
        <w:t xml:space="preserve">29.09.2015 г.                                                                                  </w:t>
      </w:r>
      <w:r w:rsidR="00135EC7">
        <w:rPr>
          <w:sz w:val="18"/>
          <w:szCs w:val="18"/>
        </w:rPr>
        <w:t xml:space="preserve">                </w:t>
      </w:r>
      <w:r w:rsidRPr="00135EC7">
        <w:rPr>
          <w:sz w:val="18"/>
          <w:szCs w:val="18"/>
        </w:rPr>
        <w:t xml:space="preserve">                    № 320</w:t>
      </w:r>
      <w:bookmarkStart w:id="0" w:name="_GoBack"/>
      <w:bookmarkEnd w:id="0"/>
    </w:p>
    <w:p w:rsidR="00E85FC9" w:rsidRPr="00135EC7" w:rsidRDefault="00E85FC9" w:rsidP="00E611D0">
      <w:pPr>
        <w:rPr>
          <w:sz w:val="18"/>
          <w:szCs w:val="18"/>
        </w:rPr>
      </w:pPr>
    </w:p>
    <w:p w:rsidR="00135EC7" w:rsidRDefault="00E85FC9" w:rsidP="00135EC7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35EC7">
        <w:rPr>
          <w:rFonts w:ascii="Times New Roman" w:hAnsi="Times New Roman" w:cs="Times New Roman"/>
          <w:sz w:val="18"/>
          <w:szCs w:val="18"/>
        </w:rPr>
        <w:t>О внесении изменений и дополнений в муниципальную программу</w:t>
      </w:r>
    </w:p>
    <w:p w:rsidR="00135EC7" w:rsidRDefault="00E85FC9" w:rsidP="00135EC7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35EC7">
        <w:rPr>
          <w:rFonts w:ascii="Times New Roman" w:hAnsi="Times New Roman" w:cs="Times New Roman"/>
          <w:sz w:val="18"/>
          <w:szCs w:val="18"/>
        </w:rPr>
        <w:t>«Развитие системы образования Ю</w:t>
      </w:r>
      <w:r w:rsidR="00135EC7">
        <w:rPr>
          <w:rFonts w:ascii="Times New Roman" w:hAnsi="Times New Roman" w:cs="Times New Roman"/>
          <w:sz w:val="18"/>
          <w:szCs w:val="18"/>
        </w:rPr>
        <w:t>рлинского муниципального района</w:t>
      </w:r>
    </w:p>
    <w:p w:rsidR="00E85FC9" w:rsidRPr="00135EC7" w:rsidRDefault="00E85FC9" w:rsidP="00135EC7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35EC7">
        <w:rPr>
          <w:rFonts w:ascii="Times New Roman" w:hAnsi="Times New Roman" w:cs="Times New Roman"/>
          <w:sz w:val="18"/>
          <w:szCs w:val="18"/>
        </w:rPr>
        <w:t>на 2015-2017 годы»</w:t>
      </w:r>
    </w:p>
    <w:p w:rsidR="00E85FC9" w:rsidRPr="00135EC7" w:rsidRDefault="00E85FC9" w:rsidP="00B264C6">
      <w:pPr>
        <w:pStyle w:val="ConsPlusTitle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 xml:space="preserve">Руководствуясь Федеральным </w:t>
      </w:r>
      <w:hyperlink r:id="rId5" w:history="1">
        <w:r w:rsidRPr="00135EC7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135EC7">
        <w:rPr>
          <w:sz w:val="18"/>
          <w:szCs w:val="18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ПОСТАНОВЛЯЕТ:</w:t>
      </w: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1.Внести изменения и дополнения в  муниципальную программу  «Развитие системы образования Юрлинского муниципального района на 2015-2017 годы», утвержденную постановлением Администрации Юрлинского муниципального района № 698 от 20.10.2014 года:</w:t>
      </w: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1.1.строку «Объемы и источники финансирования программы</w:t>
      </w:r>
      <w:r w:rsidR="00135EC7">
        <w:rPr>
          <w:sz w:val="18"/>
          <w:szCs w:val="18"/>
        </w:rPr>
        <w:t>» паспорта программы</w:t>
      </w:r>
      <w:r w:rsidRPr="00135EC7">
        <w:rPr>
          <w:sz w:val="18"/>
          <w:szCs w:val="18"/>
        </w:rPr>
        <w:t xml:space="preserve"> изложить в редакции (Приложение 1);</w:t>
      </w: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 xml:space="preserve">1.2.исключить слова «Объемы финансирования в соответствии с уровнем бюджета приведены в таблице 1.» в разделе </w:t>
      </w:r>
      <w:r w:rsidRPr="00135EC7">
        <w:rPr>
          <w:sz w:val="18"/>
          <w:szCs w:val="18"/>
          <w:lang w:val="en-US"/>
        </w:rPr>
        <w:t>V</w:t>
      </w:r>
      <w:r w:rsidRPr="00135EC7">
        <w:rPr>
          <w:sz w:val="18"/>
          <w:szCs w:val="18"/>
        </w:rPr>
        <w:t>I. Информация по ресурсному обеспечению Программы Общей характеристики системы образования Юрлинского района;</w:t>
      </w: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1.3.Перечень мероприятий муниципальной программы Юрлинского муниципального района изложить в редакции (Приложение 2);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1.4. Перечень целевых показателей муниципальной программы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изложить в редакции (Приложение 3);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1.5. Финансовое обеспечение реализации муниципальной программы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 xml:space="preserve">Юрлинского муниципального района за счет средств бюджета Юрлинского муниципального района изложить в редакции (Приложение 4); 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1.6. Финансовое обеспечение реализации муниципальной программы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средств бюджета Пермского края изложить в редакции (Приложение 5);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1.7. Финансовое обеспечение реализации муниципальной программы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внебюджетных источников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Финансирования изложить в редакции (Приложение 6);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1.8. Финансовое обеспечение реализации муниципальной программы</w:t>
      </w:r>
    </w:p>
    <w:p w:rsidR="00E85FC9" w:rsidRPr="00135EC7" w:rsidRDefault="00E85FC9" w:rsidP="00135EC7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всех источников финансирования изложить в редакции (Приложение 7);</w:t>
      </w:r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2. Настоящее Постановление вступает в силу со дня его официального опубликования в информационном бюллетене «Вестник Юрлы» и распространяется на правоотношения, возникшие с 11.01.2015 г</w:t>
      </w:r>
      <w:proofErr w:type="gramStart"/>
      <w:r w:rsidRPr="00135EC7">
        <w:rPr>
          <w:sz w:val="18"/>
          <w:szCs w:val="18"/>
        </w:rPr>
        <w:t>..</w:t>
      </w:r>
      <w:proofErr w:type="gramEnd"/>
    </w:p>
    <w:p w:rsidR="00E85FC9" w:rsidRPr="00135EC7" w:rsidRDefault="00E85FC9" w:rsidP="00135EC7">
      <w:pPr>
        <w:widowControl/>
        <w:ind w:firstLine="567"/>
        <w:jc w:val="both"/>
        <w:rPr>
          <w:sz w:val="18"/>
          <w:szCs w:val="18"/>
        </w:rPr>
      </w:pPr>
      <w:r w:rsidRPr="00135EC7">
        <w:rPr>
          <w:sz w:val="18"/>
          <w:szCs w:val="18"/>
        </w:rPr>
        <w:t>3.Контроль за выполнением настоящего Постановления возложить на заместителя главы района по развитию человеческого потенциала А.Н. Жаровина.</w:t>
      </w:r>
    </w:p>
    <w:p w:rsidR="00E85FC9" w:rsidRPr="00135EC7" w:rsidRDefault="00E85FC9" w:rsidP="003927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85FC9" w:rsidRPr="00135EC7" w:rsidRDefault="00E85FC9" w:rsidP="003927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85FC9" w:rsidRPr="00135EC7" w:rsidRDefault="00E85FC9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35EC7">
        <w:rPr>
          <w:rFonts w:ascii="Times New Roman" w:hAnsi="Times New Roman" w:cs="Times New Roman"/>
          <w:sz w:val="18"/>
          <w:szCs w:val="18"/>
        </w:rPr>
        <w:t xml:space="preserve">Глава района – </w:t>
      </w:r>
    </w:p>
    <w:p w:rsidR="00E85FC9" w:rsidRPr="00135EC7" w:rsidRDefault="00E85FC9" w:rsidP="00364418">
      <w:pPr>
        <w:rPr>
          <w:sz w:val="18"/>
          <w:szCs w:val="18"/>
        </w:rPr>
      </w:pPr>
      <w:r w:rsidRPr="00135EC7">
        <w:rPr>
          <w:sz w:val="18"/>
          <w:szCs w:val="18"/>
        </w:rPr>
        <w:t xml:space="preserve">глава администрации района                                            </w:t>
      </w:r>
      <w:r w:rsidR="00135EC7">
        <w:rPr>
          <w:sz w:val="18"/>
          <w:szCs w:val="18"/>
        </w:rPr>
        <w:t xml:space="preserve">                             </w:t>
      </w:r>
      <w:r w:rsidRPr="00135EC7">
        <w:rPr>
          <w:sz w:val="18"/>
          <w:szCs w:val="18"/>
        </w:rPr>
        <w:t xml:space="preserve">    </w:t>
      </w:r>
      <w:r w:rsidR="00135EC7">
        <w:rPr>
          <w:sz w:val="18"/>
          <w:szCs w:val="18"/>
        </w:rPr>
        <w:t>Т.М.Моисеева</w:t>
      </w:r>
    </w:p>
    <w:p w:rsidR="00E85FC9" w:rsidRPr="00135EC7" w:rsidRDefault="00E85FC9" w:rsidP="0039274A">
      <w:pPr>
        <w:tabs>
          <w:tab w:val="left" w:pos="142"/>
        </w:tabs>
        <w:rPr>
          <w:sz w:val="18"/>
          <w:szCs w:val="18"/>
        </w:rPr>
      </w:pPr>
    </w:p>
    <w:p w:rsidR="00E85FC9" w:rsidRPr="00135EC7" w:rsidRDefault="00E85FC9" w:rsidP="00135EC7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Приложение 1</w:t>
      </w:r>
    </w:p>
    <w:p w:rsidR="00E85FC9" w:rsidRPr="00135EC7" w:rsidRDefault="00135EC7" w:rsidP="0011436F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135EC7" w:rsidRDefault="00E85FC9" w:rsidP="00135EC7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«О внесении изменен</w:t>
      </w:r>
      <w:r w:rsidR="00135EC7">
        <w:rPr>
          <w:sz w:val="18"/>
          <w:szCs w:val="18"/>
        </w:rPr>
        <w:t xml:space="preserve">ий и дополнений в муниципальную </w:t>
      </w:r>
      <w:r w:rsidRPr="00135EC7">
        <w:rPr>
          <w:sz w:val="18"/>
          <w:szCs w:val="18"/>
        </w:rPr>
        <w:t>программу</w:t>
      </w:r>
    </w:p>
    <w:p w:rsidR="00135EC7" w:rsidRDefault="00135EC7" w:rsidP="00135EC7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«Развитие системы образования </w:t>
      </w:r>
      <w:r w:rsidR="00E85FC9" w:rsidRPr="00135EC7">
        <w:rPr>
          <w:sz w:val="18"/>
          <w:szCs w:val="18"/>
        </w:rPr>
        <w:t>Ю</w:t>
      </w:r>
      <w:r>
        <w:rPr>
          <w:sz w:val="18"/>
          <w:szCs w:val="18"/>
        </w:rPr>
        <w:t>рлинского муниципального района</w:t>
      </w:r>
    </w:p>
    <w:p w:rsidR="00E85FC9" w:rsidRPr="00135EC7" w:rsidRDefault="00E85FC9" w:rsidP="00135EC7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Default="00135EC7" w:rsidP="00E6329A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от 29.09.2015 г. № 320</w:t>
      </w:r>
    </w:p>
    <w:p w:rsidR="00135EC7" w:rsidRDefault="00135EC7" w:rsidP="00E6329A">
      <w:pPr>
        <w:tabs>
          <w:tab w:val="left" w:pos="142"/>
        </w:tabs>
        <w:jc w:val="right"/>
        <w:rPr>
          <w:sz w:val="18"/>
          <w:szCs w:val="18"/>
        </w:rPr>
      </w:pPr>
    </w:p>
    <w:tbl>
      <w:tblPr>
        <w:tblStyle w:val="a4"/>
        <w:tblW w:w="6879" w:type="dxa"/>
        <w:tblInd w:w="108" w:type="dxa"/>
        <w:tblLayout w:type="fixed"/>
        <w:tblLook w:val="04A0"/>
      </w:tblPr>
      <w:tblGrid>
        <w:gridCol w:w="695"/>
        <w:gridCol w:w="1366"/>
        <w:gridCol w:w="1367"/>
        <w:gridCol w:w="862"/>
        <w:gridCol w:w="862"/>
        <w:gridCol w:w="862"/>
        <w:gridCol w:w="865"/>
      </w:tblGrid>
      <w:tr w:rsidR="002C3D9D" w:rsidRPr="002C3D9D" w:rsidTr="002C3D9D">
        <w:trPr>
          <w:trHeight w:val="348"/>
        </w:trPr>
        <w:tc>
          <w:tcPr>
            <w:tcW w:w="695" w:type="dxa"/>
            <w:vMerge w:val="restart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1366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817" w:type="dxa"/>
            <w:gridSpan w:val="5"/>
            <w:tcBorders>
              <w:bottom w:val="nil"/>
              <w:right w:val="single" w:sz="4" w:space="0" w:color="auto"/>
            </w:tcBorders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Расходы (тыс. руб.)</w:t>
            </w:r>
          </w:p>
        </w:tc>
      </w:tr>
      <w:tr w:rsidR="002C3D9D" w:rsidRPr="002C3D9D" w:rsidTr="002C3D9D">
        <w:trPr>
          <w:trHeight w:val="139"/>
        </w:trPr>
        <w:tc>
          <w:tcPr>
            <w:tcW w:w="695" w:type="dxa"/>
            <w:vMerge/>
          </w:tcPr>
          <w:p w:rsidR="002C3D9D" w:rsidRPr="002C3D9D" w:rsidRDefault="002C3D9D" w:rsidP="00135E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2014 г.</w:t>
            </w:r>
          </w:p>
        </w:tc>
        <w:tc>
          <w:tcPr>
            <w:tcW w:w="862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2015г.</w:t>
            </w:r>
          </w:p>
        </w:tc>
        <w:tc>
          <w:tcPr>
            <w:tcW w:w="862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2016 г.</w:t>
            </w:r>
          </w:p>
        </w:tc>
        <w:tc>
          <w:tcPr>
            <w:tcW w:w="862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2016 г.</w:t>
            </w:r>
          </w:p>
        </w:tc>
        <w:tc>
          <w:tcPr>
            <w:tcW w:w="865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Итого</w:t>
            </w:r>
          </w:p>
        </w:tc>
      </w:tr>
      <w:tr w:rsidR="002C3D9D" w:rsidRPr="002C3D9D" w:rsidTr="002C3D9D">
        <w:trPr>
          <w:trHeight w:val="139"/>
        </w:trPr>
        <w:tc>
          <w:tcPr>
            <w:tcW w:w="695" w:type="dxa"/>
            <w:vMerge/>
          </w:tcPr>
          <w:p w:rsidR="002C3D9D" w:rsidRPr="002C3D9D" w:rsidRDefault="002C3D9D" w:rsidP="00135E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67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190056,964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180037,145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189946,6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189649,8</w:t>
            </w:r>
          </w:p>
        </w:tc>
        <w:tc>
          <w:tcPr>
            <w:tcW w:w="865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749690,509</w:t>
            </w:r>
          </w:p>
        </w:tc>
      </w:tr>
      <w:tr w:rsidR="002C3D9D" w:rsidRPr="002C3D9D" w:rsidTr="002C3D9D">
        <w:trPr>
          <w:trHeight w:val="139"/>
        </w:trPr>
        <w:tc>
          <w:tcPr>
            <w:tcW w:w="695" w:type="dxa"/>
            <w:vMerge/>
          </w:tcPr>
          <w:p w:rsidR="002C3D9D" w:rsidRPr="002C3D9D" w:rsidRDefault="002C3D9D" w:rsidP="00135E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Бюджет Юрлинского муниципального района</w:t>
            </w:r>
          </w:p>
        </w:tc>
        <w:tc>
          <w:tcPr>
            <w:tcW w:w="1367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44605,194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50297,645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49331,5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47795,5</w:t>
            </w:r>
          </w:p>
        </w:tc>
        <w:tc>
          <w:tcPr>
            <w:tcW w:w="865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192029,839</w:t>
            </w:r>
          </w:p>
        </w:tc>
      </w:tr>
      <w:tr w:rsidR="002C3D9D" w:rsidRPr="002C3D9D" w:rsidTr="002C3D9D">
        <w:trPr>
          <w:trHeight w:val="139"/>
        </w:trPr>
        <w:tc>
          <w:tcPr>
            <w:tcW w:w="695" w:type="dxa"/>
            <w:vMerge/>
          </w:tcPr>
          <w:p w:rsidR="002C3D9D" w:rsidRPr="002C3D9D" w:rsidRDefault="002C3D9D" w:rsidP="00135E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367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141412,97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125888,1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136548,0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137563,5</w:t>
            </w:r>
          </w:p>
        </w:tc>
        <w:tc>
          <w:tcPr>
            <w:tcW w:w="865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541412,57</w:t>
            </w:r>
          </w:p>
        </w:tc>
      </w:tr>
      <w:tr w:rsidR="002C3D9D" w:rsidRPr="002C3D9D" w:rsidTr="002C3D9D">
        <w:trPr>
          <w:trHeight w:val="139"/>
        </w:trPr>
        <w:tc>
          <w:tcPr>
            <w:tcW w:w="695" w:type="dxa"/>
            <w:vMerge/>
          </w:tcPr>
          <w:p w:rsidR="002C3D9D" w:rsidRPr="002C3D9D" w:rsidRDefault="002C3D9D" w:rsidP="00135E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2C3D9D" w:rsidRPr="002C3D9D" w:rsidRDefault="002C3D9D" w:rsidP="00135EC7">
            <w:pPr>
              <w:tabs>
                <w:tab w:val="left" w:pos="142"/>
              </w:tabs>
              <w:rPr>
                <w:rFonts w:cs="Times New Roman"/>
                <w:sz w:val="16"/>
                <w:szCs w:val="16"/>
              </w:rPr>
            </w:pPr>
            <w:r w:rsidRPr="002C3D9D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4038,8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3851,4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4067,1</w:t>
            </w:r>
          </w:p>
        </w:tc>
        <w:tc>
          <w:tcPr>
            <w:tcW w:w="862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4290,8</w:t>
            </w:r>
          </w:p>
        </w:tc>
        <w:tc>
          <w:tcPr>
            <w:tcW w:w="865" w:type="dxa"/>
            <w:vAlign w:val="bottom"/>
          </w:tcPr>
          <w:p w:rsidR="002C3D9D" w:rsidRPr="002C3D9D" w:rsidRDefault="002C3D9D" w:rsidP="00135EC7">
            <w:pPr>
              <w:tabs>
                <w:tab w:val="left" w:pos="142"/>
              </w:tabs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C3D9D">
              <w:rPr>
                <w:rFonts w:cs="Times New Roman"/>
                <w:color w:val="000000"/>
                <w:sz w:val="16"/>
                <w:szCs w:val="16"/>
              </w:rPr>
              <w:t>16248,1</w:t>
            </w:r>
          </w:p>
        </w:tc>
      </w:tr>
    </w:tbl>
    <w:p w:rsidR="00135EC7" w:rsidRPr="00135EC7" w:rsidRDefault="00135EC7" w:rsidP="00135EC7">
      <w:pPr>
        <w:tabs>
          <w:tab w:val="left" w:pos="142"/>
        </w:tabs>
        <w:rPr>
          <w:sz w:val="18"/>
          <w:szCs w:val="18"/>
        </w:rPr>
      </w:pPr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lastRenderedPageBreak/>
        <w:t>Приложение 2</w:t>
      </w:r>
    </w:p>
    <w:p w:rsidR="00E85FC9" w:rsidRPr="00135EC7" w:rsidRDefault="002C3D9D" w:rsidP="00E6329A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постановлению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«О внесении изменен</w:t>
      </w:r>
      <w:r w:rsidR="002C3D9D">
        <w:rPr>
          <w:sz w:val="18"/>
          <w:szCs w:val="18"/>
        </w:rPr>
        <w:t xml:space="preserve">ий и дополнений в муниципальную </w:t>
      </w:r>
      <w:r w:rsidRPr="00135EC7">
        <w:rPr>
          <w:sz w:val="18"/>
          <w:szCs w:val="18"/>
        </w:rPr>
        <w:t>программу</w:t>
      </w:r>
    </w:p>
    <w:p w:rsidR="002C3D9D" w:rsidRDefault="002C3D9D" w:rsidP="002C3D9D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«Развитие системы образования </w:t>
      </w:r>
      <w:r w:rsidR="00E85FC9" w:rsidRPr="00135EC7">
        <w:rPr>
          <w:sz w:val="18"/>
          <w:szCs w:val="18"/>
        </w:rPr>
        <w:t>Ю</w:t>
      </w:r>
      <w:r>
        <w:rPr>
          <w:sz w:val="18"/>
          <w:szCs w:val="18"/>
        </w:rPr>
        <w:t>рлинского муниципального района</w:t>
      </w:r>
    </w:p>
    <w:p w:rsidR="00E85FC9" w:rsidRPr="00135EC7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Default="002C3D9D" w:rsidP="002C3D9D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29.09.2015 г. № </w:t>
      </w:r>
      <w:r w:rsidRPr="00135EC7">
        <w:rPr>
          <w:sz w:val="18"/>
          <w:szCs w:val="18"/>
        </w:rPr>
        <w:t>320</w:t>
      </w:r>
    </w:p>
    <w:p w:rsidR="002C3D9D" w:rsidRPr="00135EC7" w:rsidRDefault="002C3D9D" w:rsidP="002C3D9D">
      <w:pPr>
        <w:tabs>
          <w:tab w:val="left" w:pos="142"/>
        </w:tabs>
        <w:jc w:val="right"/>
        <w:rPr>
          <w:sz w:val="18"/>
          <w:szCs w:val="18"/>
        </w:rPr>
      </w:pPr>
    </w:p>
    <w:p w:rsidR="002C3D9D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Перечень меро</w:t>
      </w:r>
      <w:r w:rsidR="002C3D9D">
        <w:rPr>
          <w:sz w:val="18"/>
          <w:szCs w:val="18"/>
        </w:rPr>
        <w:t>приятий муниципальной программы</w:t>
      </w:r>
    </w:p>
    <w:p w:rsidR="00E85FC9" w:rsidRPr="00135EC7" w:rsidRDefault="00E85FC9" w:rsidP="002C3D9D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</w:t>
      </w:r>
    </w:p>
    <w:tbl>
      <w:tblPr>
        <w:tblW w:w="9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"/>
        <w:gridCol w:w="1639"/>
        <w:gridCol w:w="1126"/>
        <w:gridCol w:w="819"/>
        <w:gridCol w:w="922"/>
        <w:gridCol w:w="1992"/>
        <w:gridCol w:w="2985"/>
      </w:tblGrid>
      <w:tr w:rsidR="00E85FC9" w:rsidRPr="002C3D9D" w:rsidTr="002C3D9D">
        <w:trPr>
          <w:gridAfter w:val="1"/>
          <w:wAfter w:w="2985" w:type="dxa"/>
          <w:trHeight w:val="46"/>
          <w:tblCellSpacing w:w="5" w:type="nil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Срок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4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</w:t>
            </w:r>
          </w:p>
        </w:tc>
      </w:tr>
      <w:tr w:rsidR="00E85FC9" w:rsidRPr="002C3D9D" w:rsidTr="002C3D9D">
        <w:trPr>
          <w:gridAfter w:val="1"/>
          <w:wAfter w:w="2985" w:type="dxa"/>
          <w:trHeight w:val="4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1 Дошкольное общее образование</w:t>
            </w:r>
          </w:p>
        </w:tc>
      </w:tr>
      <w:tr w:rsidR="00E85FC9" w:rsidRPr="002C3D9D" w:rsidTr="002C3D9D">
        <w:trPr>
          <w:gridAfter w:val="1"/>
          <w:wAfter w:w="2985" w:type="dxa"/>
          <w:trHeight w:val="18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2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мест для детей дошкольного возраста, созданных путем строительства новых зданий дошкольных образовательных организаций к 2016 г. - 163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детей от 3 до 7 лет, стоящих в очереди в дошкольные образовательные организации, к 2015 г. составит 0.</w:t>
            </w: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содержания образовательных организаций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3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Финансирование на оказание услуги получения общедоступного и бесплатного дошкольного образования по основным общеобразовательным программам в 5 дошкольных образовательных организациях</w:t>
            </w:r>
          </w:p>
        </w:tc>
      </w:tr>
      <w:tr w:rsidR="00E85FC9" w:rsidRPr="002C3D9D" w:rsidTr="002C3D9D">
        <w:trPr>
          <w:gridAfter w:val="1"/>
          <w:wAfter w:w="2985" w:type="dxa"/>
          <w:trHeight w:val="23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Финансовое обеспечение воспитания и обучения 14 детей-инвалидов в дошкольных образовательных учреждениях и на дому</w:t>
            </w:r>
          </w:p>
        </w:tc>
      </w:tr>
      <w:tr w:rsidR="00E85FC9" w:rsidRPr="002C3D9D" w:rsidTr="002C3D9D">
        <w:trPr>
          <w:gridAfter w:val="1"/>
          <w:wAfter w:w="2985" w:type="dxa"/>
          <w:trHeight w:val="28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Финансирование на оказание услуги получения дошкольного образования по основным общеобразовательным программам в 3 негосударственных дошкольных образовательных организациях</w:t>
            </w: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1.5.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Мероприятия, обеспечивающие функционирование и развитие дошкольного 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18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1.5.1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Увеличение количества негосударственных образовательных организаций и ИП, оказывающих дошкольную услугу до </w:t>
            </w:r>
            <w:r w:rsidRPr="002C3D9D">
              <w:rPr>
                <w:b/>
                <w:bCs/>
                <w:sz w:val="16"/>
                <w:szCs w:val="16"/>
              </w:rPr>
              <w:t>32 чел.</w:t>
            </w:r>
          </w:p>
        </w:tc>
      </w:tr>
      <w:tr w:rsidR="00E85FC9" w:rsidRPr="002C3D9D" w:rsidTr="002C3D9D">
        <w:trPr>
          <w:gridAfter w:val="1"/>
          <w:wAfter w:w="2985" w:type="dxa"/>
          <w:trHeight w:val="23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1.5.2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Отсутствие очерёдности в образовательные организации, реализующие образовательные программы дошкольного образования</w:t>
            </w:r>
          </w:p>
        </w:tc>
      </w:tr>
      <w:tr w:rsidR="00E85FC9" w:rsidRPr="002C3D9D" w:rsidTr="002C3D9D">
        <w:trPr>
          <w:gridAfter w:val="1"/>
          <w:wAfter w:w="2985" w:type="dxa"/>
          <w:trHeight w:val="23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1.7.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E85FC9" w:rsidRPr="002C3D9D" w:rsidTr="002C3D9D">
        <w:trPr>
          <w:gridAfter w:val="1"/>
          <w:wAfter w:w="2985" w:type="dxa"/>
          <w:trHeight w:val="283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Внедрение системы оценки качества дошкольного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 50%</w:t>
            </w:r>
          </w:p>
        </w:tc>
      </w:tr>
      <w:tr w:rsidR="00E85FC9" w:rsidRPr="002C3D9D" w:rsidTr="002C3D9D">
        <w:trPr>
          <w:gridAfter w:val="1"/>
          <w:wAfter w:w="2985" w:type="dxa"/>
          <w:trHeight w:val="4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2 Общее (начальное, основное, среднее) образование</w:t>
            </w:r>
          </w:p>
        </w:tc>
      </w:tr>
      <w:tr w:rsidR="00E85FC9" w:rsidRPr="002C3D9D" w:rsidTr="002C3D9D">
        <w:trPr>
          <w:gridAfter w:val="1"/>
          <w:wAfter w:w="2985" w:type="dxa"/>
          <w:trHeight w:val="471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11 общеобразовательных организаций, 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E85FC9" w:rsidRPr="002C3D9D" w:rsidTr="002C3D9D">
        <w:trPr>
          <w:gridAfter w:val="1"/>
          <w:wAfter w:w="2985" w:type="dxa"/>
          <w:trHeight w:val="33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получающих ежемесячное денежное вознаграждение, составит не менее 95 чел.</w:t>
            </w: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ия, обеспечивающие повышение доступности и качества общего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23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Своевременное определение образовательного маршрута детей с ОВЗ (ежегодно до 10 учащихся)</w:t>
            </w:r>
          </w:p>
        </w:tc>
      </w:tr>
      <w:tr w:rsidR="00E85FC9" w:rsidRPr="002C3D9D" w:rsidTr="002C3D9D">
        <w:trPr>
          <w:gridAfter w:val="1"/>
          <w:wAfter w:w="2985" w:type="dxa"/>
          <w:trHeight w:val="28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Участие в  краевом проекте «Мобильный учитель»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 администрации Юрлинского МР,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Выполнение ФГОС в полном объёме  во всех школах района, </w:t>
            </w:r>
          </w:p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Участие в проекте 2 педагогов</w:t>
            </w: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Организация и подвоз учителя в образовательные учреждения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</w:t>
            </w:r>
            <w:r w:rsidR="002C3D9D">
              <w:rPr>
                <w:sz w:val="16"/>
                <w:szCs w:val="16"/>
              </w:rPr>
              <w:t xml:space="preserve">ыполнение ФГОС в полном объёме </w:t>
            </w:r>
            <w:r w:rsidRPr="002C3D9D">
              <w:rPr>
                <w:sz w:val="16"/>
                <w:szCs w:val="16"/>
              </w:rPr>
              <w:t xml:space="preserve">во всех школах района, </w:t>
            </w:r>
          </w:p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283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Развитие электронных услуг в сфере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 администрации Юрлинского МР,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общеобразовательных учреждений, обеспеченных широкополосным доступом к сети Интернет - 100%</w:t>
            </w:r>
          </w:p>
        </w:tc>
      </w:tr>
      <w:tr w:rsidR="00E85FC9" w:rsidRPr="002C3D9D" w:rsidTr="002C3D9D">
        <w:trPr>
          <w:gridAfter w:val="1"/>
          <w:wAfter w:w="2985" w:type="dxa"/>
          <w:trHeight w:val="28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 администрации Юрлинского МР,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Внедрены дистанционные технологии обучения в  образовательных организациях, имеющих вакансии учителей иностранного языка </w:t>
            </w:r>
          </w:p>
        </w:tc>
      </w:tr>
      <w:tr w:rsidR="00E85FC9" w:rsidRPr="002C3D9D" w:rsidTr="002C3D9D">
        <w:trPr>
          <w:gridAfter w:val="1"/>
          <w:wAfter w:w="2985" w:type="dxa"/>
          <w:trHeight w:val="28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3.6.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 администрации Юрлинского МР,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Увеличен охват учащихся сельских общеобразовательных школ услугой "Электронный дневник" до 20%</w:t>
            </w:r>
          </w:p>
        </w:tc>
      </w:tr>
      <w:tr w:rsidR="00E85FC9" w:rsidRPr="002C3D9D" w:rsidTr="002C3D9D">
        <w:trPr>
          <w:gridAfter w:val="1"/>
          <w:wAfter w:w="2985" w:type="dxa"/>
          <w:trHeight w:val="188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Предоставление образования детям с ОВЗ, в т.ч. детям-инвалидам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Удовлетворенность населения, имеющего детей-инвалидов и детей с ОВЗ, доступностью и качеством образования по итогам опросов общественного мнения</w:t>
            </w:r>
          </w:p>
        </w:tc>
      </w:tr>
      <w:tr w:rsidR="00E85FC9" w:rsidRPr="002C3D9D" w:rsidTr="002C3D9D">
        <w:trPr>
          <w:trHeight w:val="283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Соответствие материально-технического обеспечения образовательных учреждений  нормативным требованиям ФГОС, надзорных органов</w:t>
            </w:r>
          </w:p>
        </w:tc>
        <w:tc>
          <w:tcPr>
            <w:tcW w:w="2985" w:type="dxa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23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воспитания и обучения детей-инвалидов в дошкольных 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 и на дому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образования, образовательные 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воспитания и обучения 1 ребенка-инвалида в дошкольных образовательных 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 и на дому</w:t>
            </w:r>
          </w:p>
        </w:tc>
        <w:tc>
          <w:tcPr>
            <w:tcW w:w="2985" w:type="dxa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23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84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3 Дополнительное образование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детей, охваченных программами дополнительного образования детей в образовательных  организациях в общей численности детей и молодежи в возрасте 5 – 18 лет составит 75% к 2017 году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Обеспечение содержания образовательной организации дополнительного 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образовательная организация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Доля детей, охваченных программами дополнительного образования детей в образовательных  организациях в общей численности детей и молодежи в возрасте 5 – 18 лет составит 75% к 2017 году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 </w:t>
            </w:r>
            <w:proofErr w:type="gramStart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краевых</w:t>
            </w:r>
            <w:proofErr w:type="gramEnd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 и всероссийских мероприятий с детьми, молодежью и педагогами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Численность детей, участвующих в краевых и всероссийских мероприятиях, составит не менее 40 чел. ежегодно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спортивных</w:t>
            </w:r>
            <w:proofErr w:type="gramEnd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и мероприятий неспортивной направленности с детьми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Доля детей охваченных мероприятиями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Президентские соревнования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4. Повышение педагогического мастерства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и проведение курсов повышения квалификации педагогических и руководящих работников образовательных организаций 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Обеспечение повышения квалификации учителей начальных классов и учителей, </w:t>
            </w:r>
            <w:r w:rsidRPr="002C3D9D">
              <w:rPr>
                <w:sz w:val="16"/>
                <w:szCs w:val="16"/>
              </w:rPr>
              <w:lastRenderedPageBreak/>
              <w:t>преподающих общеобразовательные предметы в основной школе, по вопросам введения ФГОС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Повышение квалификации 100% учителей начальных классов и учителей, преподающих общеобразовательные </w:t>
            </w:r>
            <w:r w:rsidRPr="002C3D9D">
              <w:rPr>
                <w:sz w:val="16"/>
                <w:szCs w:val="16"/>
              </w:rPr>
              <w:lastRenderedPageBreak/>
              <w:t>предметы в основной школе, участвующих в реализации ФГОС общего образования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предметной компетенции педагогических работников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Внедрение достижений психолого-педагогической науки в образовательный процесс образовательных учреждений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Определение уровня сформированности профессиональной компетентности педагогических кадров образовательных учреждений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Выявление и распространение новых моделей учебно-воспитательного процесса, способствующих повышению качества образования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1.6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Аттестация педагогических работников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Территориальная комиссия при Управлении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Корректировка Банка данных «Аттестация педагогов»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Банк «Аттестация педагогов района»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Заполнение </w:t>
            </w:r>
            <w:proofErr w:type="gramStart"/>
            <w:r w:rsidRPr="002C3D9D">
              <w:rPr>
                <w:sz w:val="16"/>
                <w:szCs w:val="16"/>
              </w:rPr>
              <w:t>электронного</w:t>
            </w:r>
            <w:proofErr w:type="gramEnd"/>
            <w:r w:rsidRPr="002C3D9D">
              <w:rPr>
                <w:sz w:val="16"/>
                <w:szCs w:val="16"/>
              </w:rPr>
              <w:t xml:space="preserve"> портфолио учителей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1.7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Конкурсные мероприятия с педагогическими работниками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«Учитель года»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Выявление лучших образцов педагогической практики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«Лучший урок»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Праздник «День учителя»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мотивации руководящих и педагогических кадров к научно-исследовательской и инновационной деятельности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1,8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Организация и проведение для управленческих и </w:t>
            </w:r>
            <w:r w:rsidRPr="002C3D9D">
              <w:rPr>
                <w:sz w:val="16"/>
                <w:szCs w:val="16"/>
              </w:rPr>
              <w:lastRenderedPageBreak/>
              <w:t>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 Повышение уровня профессиональной компетенции педагогов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Выпуск брошюр с обобщением опыта работы лучших педагогов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 мотивации педагогов к инновационной деятельности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уровня мастерства у педагогических работников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5. Одаренные дети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Создание системы целенаправленного выявления и отбора одарённых детей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Развитие системы выявления и поддержки одарённых детей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Осуществление диагностики одарённости учащихся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Создание банка методик для диагностирования учащихся с 1 по 11 классы по определению интеллектуальных способностей; банка одарённых талантливых детей.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Формирования банка программ, пособий, научно-методических разработок по выявлению и развитию одарённости у детей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Создание банка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программ, пособий, научно – методических разработок по выявлению и развитию одарённости у детей 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Создание банка по адаптации одарённых учащихся в социуме после окончания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профессионального уровня педагогов, работающих с одарёнными детьми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Увеличение количества учащихся, участвующих в разработке и реализации социально значимых проектов, 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</w:t>
            </w:r>
            <w:r w:rsidRPr="002C3D9D">
              <w:rPr>
                <w:sz w:val="16"/>
                <w:szCs w:val="16"/>
              </w:rPr>
              <w:lastRenderedPageBreak/>
              <w:t>развитие личностных качеств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 Повышение социального статуса творческой личности ребёнка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2.Формирование общественного понимания необходимости решения специальных задач по развитию одарённых детей как интеллектуального и </w:t>
            </w:r>
            <w:r w:rsidRPr="002C3D9D">
              <w:rPr>
                <w:sz w:val="16"/>
                <w:szCs w:val="16"/>
              </w:rPr>
              <w:lastRenderedPageBreak/>
              <w:t>творческого потенциала общества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 Обеспечение индивидуальной траектории развития одарённых детей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4. Обеспечение участия школьников в олимпиадах, конкурсах, соревнованиях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Увеличение количества участников муниципальных олимпиад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игр «</w:t>
            </w:r>
            <w:proofErr w:type="gramStart"/>
            <w:r w:rsidRPr="002C3D9D">
              <w:rPr>
                <w:sz w:val="16"/>
                <w:szCs w:val="16"/>
              </w:rPr>
              <w:t>Грамотей</w:t>
            </w:r>
            <w:proofErr w:type="gramEnd"/>
            <w:r w:rsidRPr="002C3D9D">
              <w:rPr>
                <w:sz w:val="16"/>
                <w:szCs w:val="16"/>
              </w:rPr>
              <w:t>», «Марафон знаний», «Знаток истории»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Увеличение числа одарённых детей, участвующих в конкурсах и играх.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Конкурс </w:t>
            </w:r>
            <w:proofErr w:type="spellStart"/>
            <w:r w:rsidRPr="002C3D9D">
              <w:rPr>
                <w:sz w:val="16"/>
                <w:szCs w:val="16"/>
              </w:rPr>
              <w:t>учебно</w:t>
            </w:r>
            <w:proofErr w:type="spellEnd"/>
            <w:r w:rsidRPr="002C3D9D">
              <w:rPr>
                <w:sz w:val="16"/>
                <w:szCs w:val="16"/>
              </w:rPr>
              <w:t xml:space="preserve"> – исследовательских работ «</w:t>
            </w:r>
            <w:proofErr w:type="gramStart"/>
            <w:r w:rsidRPr="002C3D9D">
              <w:rPr>
                <w:sz w:val="16"/>
                <w:szCs w:val="16"/>
              </w:rPr>
              <w:t>Я-</w:t>
            </w:r>
            <w:proofErr w:type="gramEnd"/>
            <w:r w:rsidRPr="002C3D9D">
              <w:rPr>
                <w:sz w:val="16"/>
                <w:szCs w:val="16"/>
              </w:rPr>
              <w:t xml:space="preserve"> исследователь»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Увеличение числа учащихся, занимающихся научно-исследовательской деятельностью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Олимпиада для учащихся 3-4 классов «Умники и умницы»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«Ученик года»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чтецов «Живая классика»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кружков.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доступа одарённых детей к современным информационным ресурсам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Развитие системы социально-экономической поддержки, стимулирования одарённых детей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Оказание целевой адресной поддержки одарённым детям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Формирование положительного имиджа выпускника общеобразовательной школы с целью социализации личности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Чествование выпускников образовательных учреждений – отличников учёбы, активистов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Формирование положительного имиджа выпускника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Ёлка главы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Выявление одарённых учащихся для поощрения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6. Приведение образовательных организаций в нормативное состояние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proofErr w:type="gramStart"/>
            <w:r w:rsidRPr="002C3D9D">
              <w:rPr>
                <w:i/>
                <w:iCs/>
                <w:sz w:val="16"/>
                <w:szCs w:val="16"/>
              </w:rPr>
              <w:t xml:space="preserve">Строительные и ремонтные работы в Пожинской начальной </w:t>
            </w:r>
            <w:proofErr w:type="spellStart"/>
            <w:r w:rsidRPr="002C3D9D">
              <w:rPr>
                <w:i/>
                <w:iCs/>
                <w:sz w:val="16"/>
                <w:szCs w:val="16"/>
              </w:rPr>
              <w:t>школе-сад</w:t>
            </w:r>
            <w:proofErr w:type="spellEnd"/>
            <w:r w:rsidRPr="002C3D9D">
              <w:rPr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ОУ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184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Строительство котельной к зданию школы, ремонт кровли и чердачного перекрытия, замена дверных блоков, рыльца, ремонт электропроводки,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выравнивание стен, потолка, полов в здании школы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Ремонтные работы в Юрлинской средней школе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Ремонт кровли на </w:t>
            </w:r>
            <w:proofErr w:type="gramStart"/>
            <w:r w:rsidRPr="002C3D9D">
              <w:rPr>
                <w:sz w:val="16"/>
                <w:szCs w:val="16"/>
              </w:rPr>
              <w:t>здании</w:t>
            </w:r>
            <w:proofErr w:type="gramEnd"/>
            <w:r w:rsidRPr="002C3D9D">
              <w:rPr>
                <w:sz w:val="16"/>
                <w:szCs w:val="16"/>
              </w:rPr>
              <w:t xml:space="preserve"> Титовской основной школы,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ремонт ограждения территории школы 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6.3.</w:t>
            </w:r>
          </w:p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Ремонтные работы в Юрлинском детском саду № 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7. Оздоровление, отдых, занятость детей и подростков </w:t>
            </w:r>
          </w:p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 xml:space="preserve">Мероприятия по оздоровлению детей и подростков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Приобретение технологического оборудования и инвентаря для лагерей дневного пребывания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Улучшение материально-технологического оборудования лагерей дневного пребывания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Оплата за путевки в загородные лагеря и санатории, в т.ч. </w:t>
            </w:r>
            <w:proofErr w:type="gramStart"/>
            <w:r w:rsidRPr="002C3D9D">
              <w:rPr>
                <w:sz w:val="16"/>
                <w:szCs w:val="16"/>
              </w:rPr>
              <w:t>оборонно-спортивный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Охват оздоровлением, отдыхом и занятостью детей в возрасте от 7 лет до 17 лет составит  85%</w:t>
            </w: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2C3D9D">
              <w:rPr>
                <w:sz w:val="16"/>
                <w:szCs w:val="16"/>
              </w:rPr>
              <w:t>учетах</w:t>
            </w:r>
            <w:proofErr w:type="gramEnd"/>
            <w:r w:rsidRPr="002C3D9D">
              <w:rPr>
                <w:sz w:val="16"/>
                <w:szCs w:val="16"/>
              </w:rPr>
              <w:t xml:space="preserve"> и одаренных детей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7.1.6.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Оплата труда подростков и работников в лагерях труда и отдыха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7.1.7.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Стимулирование образовательных учреждений по итогам летней оздоровительной </w:t>
            </w:r>
            <w:r w:rsidRPr="002C3D9D">
              <w:rPr>
                <w:sz w:val="16"/>
                <w:szCs w:val="16"/>
              </w:rPr>
              <w:lastRenderedPageBreak/>
              <w:t>кампании, секретаря координационного совета по летней занятости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7.1.8.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Министерство образования, Пермского края, Управление образования, образовательные учреждения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8. Обеспечение реализации Программы и прочих мероприятий в области образования</w:t>
            </w:r>
          </w:p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8.1.1.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8.1.2.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деятельности районного методического кабинета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8.1.3.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деятельности централизованной бухгалтерии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8.1.4.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8.2.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Расходы на содержание и эксплуатацию ассенизаторской машины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8.3.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8.4.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gridAfter w:val="1"/>
          <w:wAfter w:w="2985" w:type="dxa"/>
          <w:trHeight w:val="3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8.5.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  <w:lang w:eastAsia="en-US"/>
              </w:rPr>
              <w:t xml:space="preserve">Предоставление выплаты компенсации части родительской платы за содержание ребенка (присмотр и уход за ребенком) в образовательных организациях, </w:t>
            </w:r>
            <w:r w:rsidRPr="002C3D9D">
              <w:rPr>
                <w:i/>
                <w:iCs/>
                <w:sz w:val="16"/>
                <w:szCs w:val="16"/>
                <w:lang w:eastAsia="en-US"/>
              </w:rPr>
              <w:lastRenderedPageBreak/>
              <w:t>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C3D9D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</w:tbl>
    <w:p w:rsidR="00E85FC9" w:rsidRPr="00135EC7" w:rsidRDefault="00E85FC9" w:rsidP="00D91492">
      <w:pPr>
        <w:tabs>
          <w:tab w:val="left" w:pos="142"/>
        </w:tabs>
        <w:outlineLvl w:val="3"/>
        <w:rPr>
          <w:sz w:val="18"/>
          <w:szCs w:val="18"/>
        </w:rPr>
      </w:pPr>
      <w:bookmarkStart w:id="1" w:name="Par366"/>
      <w:bookmarkEnd w:id="1"/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  <w:bookmarkStart w:id="2" w:name="Par368"/>
      <w:bookmarkEnd w:id="2"/>
      <w:r w:rsidRPr="00135EC7">
        <w:rPr>
          <w:sz w:val="18"/>
          <w:szCs w:val="18"/>
        </w:rPr>
        <w:t>Приложение 3</w:t>
      </w:r>
    </w:p>
    <w:p w:rsidR="00E85FC9" w:rsidRPr="00135EC7" w:rsidRDefault="002C3D9D" w:rsidP="009344C7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«О внесении изменен</w:t>
      </w:r>
      <w:r w:rsidR="002C3D9D">
        <w:rPr>
          <w:sz w:val="18"/>
          <w:szCs w:val="18"/>
        </w:rPr>
        <w:t>ий и дополнений в муниципальную программу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«Развитие системы образования Ю</w:t>
      </w:r>
      <w:r w:rsidR="002C3D9D">
        <w:rPr>
          <w:sz w:val="18"/>
          <w:szCs w:val="18"/>
        </w:rPr>
        <w:t>рлинского муниципального района</w:t>
      </w:r>
    </w:p>
    <w:p w:rsidR="00E85FC9" w:rsidRPr="00135EC7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Pr="00135EC7" w:rsidRDefault="002C3D9D" w:rsidP="002C3D9D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29.09.2015 г.</w:t>
      </w:r>
      <w:r w:rsidRPr="00135EC7">
        <w:rPr>
          <w:sz w:val="18"/>
          <w:szCs w:val="18"/>
        </w:rPr>
        <w:t xml:space="preserve"> № 320</w:t>
      </w: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Перечень целевых показателей муниципальной программы</w:t>
      </w:r>
    </w:p>
    <w:p w:rsidR="00E85FC9" w:rsidRPr="00135EC7" w:rsidRDefault="00E85FC9" w:rsidP="002C3D9D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</w:t>
      </w:r>
    </w:p>
    <w:tbl>
      <w:tblPr>
        <w:tblW w:w="6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5"/>
        <w:gridCol w:w="1572"/>
        <w:gridCol w:w="589"/>
        <w:gridCol w:w="393"/>
        <w:gridCol w:w="589"/>
        <w:gridCol w:w="491"/>
        <w:gridCol w:w="491"/>
        <w:gridCol w:w="491"/>
        <w:gridCol w:w="492"/>
        <w:gridCol w:w="1401"/>
      </w:tblGrid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N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ГРБС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Значения показателей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 начало реализации программы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A1038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2014г.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A1038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 г.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A1038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2016г.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A1038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Наименование программных мероприятий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Муниципальная программа «Развитие образования в Юрлинском районе на 2015-2017 г.г.»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1 Дошкольное 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01EB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детей от 1,5 до 7 лет, стоящих в очереди в дошкольные образовательные организации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 1.Создание дополнительных мест для организации дошкольного образования в Юрлинском районе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2.Предоставление дошкольного образования </w:t>
            </w:r>
            <w:proofErr w:type="spellStart"/>
            <w:proofErr w:type="gramStart"/>
            <w:r w:rsidRPr="002C3D9D">
              <w:rPr>
                <w:sz w:val="16"/>
                <w:szCs w:val="16"/>
              </w:rPr>
              <w:t>негосударствен-ными</w:t>
            </w:r>
            <w:proofErr w:type="spellEnd"/>
            <w:proofErr w:type="gramEnd"/>
            <w:r w:rsidRPr="002C3D9D">
              <w:rPr>
                <w:sz w:val="16"/>
                <w:szCs w:val="16"/>
              </w:rPr>
              <w:t xml:space="preserve"> организациями за счет субсидий из краевого бюджета на возмещение затрат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</w:tr>
      <w:tr w:rsidR="00E85FC9" w:rsidRPr="002C3D9D" w:rsidTr="002C3D9D">
        <w:trPr>
          <w:trHeight w:val="350"/>
          <w:tblCellSpacing w:w="5" w:type="nil"/>
        </w:trPr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2. Общее (начальное, основное, среднее)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1.Предоставление государственной услуги по проведению комплексного обследования детей, нуждающихся в специальных образовательных маршрутах.</w:t>
            </w:r>
          </w:p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2. Участие в проекте «Мобильный учитель».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Доля выпускников 11-х классов, </w:t>
            </w:r>
            <w:proofErr w:type="spellStart"/>
            <w:proofErr w:type="gramStart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получив-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ших</w:t>
            </w:r>
            <w:proofErr w:type="spellEnd"/>
            <w:proofErr w:type="gramEnd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 аттестаты о среднем образовании, 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Подготовка кадров на КПК. 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Увеличение </w:t>
            </w:r>
            <w:r w:rsidRPr="002C3D9D">
              <w:rPr>
                <w:sz w:val="16"/>
                <w:szCs w:val="16"/>
              </w:rPr>
              <w:lastRenderedPageBreak/>
              <w:t>количества педагогов с высшей и первой квалификационной категорией.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 Развитие электронных услуг в сфере образования.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2.Организацион-но-техническое сопровождение использования дистанционных образовательных технологий образовательными учреждениями.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3.Сопровождение </w:t>
            </w:r>
            <w:proofErr w:type="spellStart"/>
            <w:proofErr w:type="gramStart"/>
            <w:r w:rsidRPr="002C3D9D">
              <w:rPr>
                <w:sz w:val="16"/>
                <w:szCs w:val="16"/>
              </w:rPr>
              <w:t>телекоммуника-ционной</w:t>
            </w:r>
            <w:proofErr w:type="spellEnd"/>
            <w:proofErr w:type="gramEnd"/>
            <w:r w:rsidRPr="002C3D9D">
              <w:rPr>
                <w:sz w:val="16"/>
                <w:szCs w:val="16"/>
              </w:rPr>
              <w:t xml:space="preserve"> образовательной сети "Образование 2.0", в т.ч. электронных дневников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4.Участие в  проекте «Мобильный учитель».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5.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3 Дополнительное образование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73,4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Предоставление общедоступного бесплатного дополнительного образования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Президентские соревнования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4. Повышение педагогического мастерства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Доля учителей начального общего образования, прошедших </w:t>
            </w:r>
            <w:proofErr w:type="gramStart"/>
            <w:r w:rsidRPr="002C3D9D">
              <w:rPr>
                <w:sz w:val="16"/>
                <w:szCs w:val="16"/>
              </w:rPr>
              <w:t>обучение</w:t>
            </w:r>
            <w:proofErr w:type="gramEnd"/>
            <w:r w:rsidRPr="002C3D9D">
              <w:rPr>
                <w:sz w:val="16"/>
                <w:szCs w:val="16"/>
              </w:rPr>
              <w:t xml:space="preserve"> по федеральному государственному образовательному стандарту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школе, по вопросам введения ФГОС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Доля учителей основного общего образования, прошедших </w:t>
            </w:r>
            <w:proofErr w:type="gramStart"/>
            <w:r w:rsidRPr="002C3D9D">
              <w:rPr>
                <w:sz w:val="16"/>
                <w:szCs w:val="16"/>
              </w:rPr>
              <w:t>обучение</w:t>
            </w:r>
            <w:proofErr w:type="gramEnd"/>
            <w:r w:rsidRPr="002C3D9D">
              <w:rPr>
                <w:sz w:val="16"/>
                <w:szCs w:val="16"/>
              </w:rPr>
              <w:t xml:space="preserve"> по федеральному государственному </w:t>
            </w:r>
            <w:r w:rsidRPr="002C3D9D">
              <w:rPr>
                <w:sz w:val="16"/>
                <w:szCs w:val="16"/>
              </w:rPr>
              <w:lastRenderedPageBreak/>
              <w:t>образовательному стандарту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42,9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42,9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98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67,2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67,2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5. Одаренные дети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проценты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51,7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51,7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проценты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13,7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Конкурс </w:t>
            </w:r>
            <w:proofErr w:type="spellStart"/>
            <w:r w:rsidRPr="002C3D9D">
              <w:rPr>
                <w:sz w:val="16"/>
                <w:szCs w:val="16"/>
              </w:rPr>
              <w:t>учебно</w:t>
            </w:r>
            <w:proofErr w:type="spellEnd"/>
            <w:r w:rsidRPr="002C3D9D">
              <w:rPr>
                <w:sz w:val="16"/>
                <w:szCs w:val="16"/>
              </w:rPr>
              <w:t xml:space="preserve"> – исследовательских работ «</w:t>
            </w:r>
            <w:proofErr w:type="gramStart"/>
            <w:r w:rsidRPr="002C3D9D">
              <w:rPr>
                <w:sz w:val="16"/>
                <w:szCs w:val="16"/>
              </w:rPr>
              <w:t>Я-</w:t>
            </w:r>
            <w:proofErr w:type="gramEnd"/>
            <w:r w:rsidRPr="002C3D9D">
              <w:rPr>
                <w:sz w:val="16"/>
                <w:szCs w:val="16"/>
              </w:rPr>
              <w:t xml:space="preserve"> исследователь», проведение игр «Грамотей», «Марафон знаний», «Знаток истории», олимпиада для учащихся 3-4 классов «Умники и умницы», конкурс «Ученик года»,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чтецов «Живая классика», президентские соревнования</w:t>
            </w:r>
          </w:p>
        </w:tc>
      </w:tr>
      <w:tr w:rsidR="00E85FC9" w:rsidRPr="002C3D9D" w:rsidTr="002C3D9D">
        <w:trPr>
          <w:trHeight w:val="13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проценты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0,3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 0,3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0,3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0,3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0,3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Вручение памятных подарков выпускникам школ, награждённым медалями «За особые успехи в учении»</w:t>
            </w:r>
          </w:p>
        </w:tc>
      </w:tr>
      <w:tr w:rsidR="00E85FC9" w:rsidRPr="002C3D9D" w:rsidTr="002C3D9D">
        <w:trPr>
          <w:trHeight w:val="67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Количество преподавателей, принявших участие </w:t>
            </w:r>
            <w:proofErr w:type="gramStart"/>
            <w:r w:rsidRPr="002C3D9D">
              <w:rPr>
                <w:sz w:val="16"/>
                <w:szCs w:val="16"/>
              </w:rPr>
              <w:t>в</w:t>
            </w:r>
            <w:proofErr w:type="gramEnd"/>
            <w:r w:rsidRPr="002C3D9D">
              <w:rPr>
                <w:sz w:val="16"/>
                <w:szCs w:val="16"/>
              </w:rPr>
              <w:t xml:space="preserve"> </w:t>
            </w:r>
            <w:proofErr w:type="gramStart"/>
            <w:r w:rsidRPr="002C3D9D">
              <w:rPr>
                <w:sz w:val="16"/>
                <w:szCs w:val="16"/>
              </w:rPr>
              <w:t>мастер</w:t>
            </w:r>
            <w:proofErr w:type="gramEnd"/>
            <w:r w:rsidRPr="002C3D9D">
              <w:rPr>
                <w:sz w:val="16"/>
                <w:szCs w:val="16"/>
              </w:rPr>
              <w:t xml:space="preserve"> – классах, семинарах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Чел.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 чел.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61 чел.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69 чел.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71 чел.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75 чел.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</w:tr>
      <w:tr w:rsidR="00E85FC9" w:rsidRPr="002C3D9D" w:rsidTr="002C3D9D">
        <w:trPr>
          <w:trHeight w:val="1209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Стимулирование преподавателей, работающих с одарёнными детьми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Чел.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 чел.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5чел.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6 чел.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7 чел.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Не менее 8чел.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Проведение муниципального этапа и участие в региональном этапе всероссийской олимпиады учащихся, конкурсы «Ученик года», «Живая классика», конкурс </w:t>
            </w:r>
            <w:proofErr w:type="spellStart"/>
            <w:r w:rsidRPr="002C3D9D">
              <w:rPr>
                <w:sz w:val="16"/>
                <w:szCs w:val="16"/>
              </w:rPr>
              <w:t>учебно-исследовательс-ких</w:t>
            </w:r>
            <w:proofErr w:type="spellEnd"/>
            <w:r w:rsidRPr="002C3D9D">
              <w:rPr>
                <w:sz w:val="16"/>
                <w:szCs w:val="16"/>
              </w:rPr>
              <w:t xml:space="preserve"> работ «</w:t>
            </w:r>
            <w:proofErr w:type="gramStart"/>
            <w:r w:rsidRPr="002C3D9D">
              <w:rPr>
                <w:sz w:val="16"/>
                <w:szCs w:val="16"/>
              </w:rPr>
              <w:t>Я-</w:t>
            </w:r>
            <w:proofErr w:type="gramEnd"/>
            <w:r w:rsidRPr="002C3D9D">
              <w:rPr>
                <w:sz w:val="16"/>
                <w:szCs w:val="16"/>
              </w:rPr>
              <w:t xml:space="preserve"> исследователь» и др.</w:t>
            </w:r>
          </w:p>
        </w:tc>
      </w:tr>
      <w:tr w:rsidR="00E85FC9" w:rsidRPr="002C3D9D" w:rsidTr="002C3D9D">
        <w:trPr>
          <w:trHeight w:val="169"/>
          <w:tblCellSpacing w:w="5" w:type="nil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6. Приведение образовательных учреждений в нормативное состояние</w:t>
            </w:r>
          </w:p>
        </w:tc>
      </w:tr>
      <w:tr w:rsidR="00E85FC9" w:rsidRPr="002C3D9D" w:rsidTr="002C3D9D">
        <w:trPr>
          <w:trHeight w:val="675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 xml:space="preserve">Строительные и ремонтные работы в </w:t>
            </w:r>
            <w:proofErr w:type="spellStart"/>
            <w:proofErr w:type="gramStart"/>
            <w:r w:rsidRPr="002C3D9D">
              <w:rPr>
                <w:b/>
                <w:bCs/>
                <w:sz w:val="16"/>
                <w:szCs w:val="16"/>
              </w:rPr>
              <w:t>образователь-ных</w:t>
            </w:r>
            <w:proofErr w:type="spellEnd"/>
            <w:proofErr w:type="gramEnd"/>
            <w:r w:rsidRPr="002C3D9D">
              <w:rPr>
                <w:b/>
                <w:bCs/>
                <w:sz w:val="16"/>
                <w:szCs w:val="16"/>
              </w:rPr>
              <w:t xml:space="preserve"> учреждениях</w:t>
            </w:r>
          </w:p>
        </w:tc>
      </w:tr>
      <w:tr w:rsidR="00E85FC9" w:rsidRPr="002C3D9D" w:rsidTr="002C3D9D">
        <w:trPr>
          <w:trHeight w:val="169"/>
          <w:tblCellSpacing w:w="5" w:type="nil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7. Оздоровление, отдых, занятость детей и подростков</w:t>
            </w:r>
          </w:p>
        </w:tc>
      </w:tr>
      <w:tr w:rsidR="00E85FC9" w:rsidRPr="002C3D9D" w:rsidTr="002C3D9D">
        <w:trPr>
          <w:trHeight w:val="1279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Охват оздоровлением и отдыхом детей в возрасте от 7 лет до 17 лет составит  </w:t>
            </w:r>
            <w:r w:rsidRPr="002C3D9D">
              <w:rPr>
                <w:b/>
                <w:bCs/>
                <w:sz w:val="16"/>
                <w:szCs w:val="16"/>
              </w:rPr>
              <w:t>85%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1. Оплата за путевки в загородные лагеря и санатории, в т.ч. </w:t>
            </w:r>
            <w:proofErr w:type="gramStart"/>
            <w:r w:rsidRPr="002C3D9D">
              <w:rPr>
                <w:sz w:val="16"/>
                <w:szCs w:val="16"/>
              </w:rPr>
              <w:t>оборонно-спортивный</w:t>
            </w:r>
            <w:proofErr w:type="gramEnd"/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2. 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2C3D9D">
              <w:rPr>
                <w:sz w:val="16"/>
                <w:szCs w:val="16"/>
              </w:rPr>
              <w:t>учетах</w:t>
            </w:r>
            <w:proofErr w:type="gramEnd"/>
            <w:r w:rsidRPr="002C3D9D">
              <w:rPr>
                <w:sz w:val="16"/>
                <w:szCs w:val="16"/>
              </w:rPr>
              <w:t xml:space="preserve"> и одаренных детей 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3. Оплата расходов на ГСМ по подвозу детей и подростков к месту отдыха и оздоровления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4. Оплата труда подростков и работников в лагерях труда и отдыха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6. Организация отдыха и оздоровления детей</w:t>
            </w:r>
          </w:p>
        </w:tc>
      </w:tr>
      <w:tr w:rsidR="00E85FC9" w:rsidRPr="002C3D9D" w:rsidTr="002C3D9D">
        <w:trPr>
          <w:trHeight w:val="169"/>
          <w:tblCellSpacing w:w="5" w:type="nil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8.Обеспечение деятельности Программы и прочих мероприятий в области образования</w:t>
            </w:r>
          </w:p>
        </w:tc>
      </w:tr>
      <w:tr w:rsidR="00E85FC9" w:rsidRPr="002C3D9D" w:rsidTr="002C3D9D">
        <w:trPr>
          <w:trHeight w:val="520"/>
          <w:tblCellSpacing w:w="5" w:type="nil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E85FC9" w:rsidRPr="00135EC7" w:rsidRDefault="00E85FC9" w:rsidP="002C3D9D">
      <w:pPr>
        <w:tabs>
          <w:tab w:val="left" w:pos="142"/>
        </w:tabs>
        <w:rPr>
          <w:sz w:val="18"/>
          <w:szCs w:val="18"/>
        </w:rPr>
      </w:pPr>
      <w:bookmarkStart w:id="3" w:name="Par432"/>
      <w:bookmarkStart w:id="4" w:name="Par610"/>
      <w:bookmarkStart w:id="5" w:name="Par612"/>
      <w:bookmarkEnd w:id="3"/>
      <w:bookmarkEnd w:id="4"/>
      <w:bookmarkEnd w:id="5"/>
    </w:p>
    <w:p w:rsidR="00E85FC9" w:rsidRPr="00135EC7" w:rsidRDefault="00E85FC9" w:rsidP="0039274A">
      <w:pPr>
        <w:tabs>
          <w:tab w:val="left" w:pos="142"/>
        </w:tabs>
        <w:rPr>
          <w:sz w:val="18"/>
          <w:szCs w:val="18"/>
        </w:rPr>
      </w:pPr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Приложение 4</w:t>
      </w:r>
    </w:p>
    <w:p w:rsidR="00E85FC9" w:rsidRPr="00135EC7" w:rsidRDefault="002C3D9D" w:rsidP="009344C7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lastRenderedPageBreak/>
        <w:t xml:space="preserve">«О внесении изменений и дополнений в муниципальную </w:t>
      </w:r>
      <w:r w:rsidR="002C3D9D">
        <w:rPr>
          <w:sz w:val="18"/>
          <w:szCs w:val="18"/>
        </w:rPr>
        <w:t>программу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«Развитие системы образования Ю</w:t>
      </w:r>
      <w:r w:rsidR="002C3D9D">
        <w:rPr>
          <w:sz w:val="18"/>
          <w:szCs w:val="18"/>
        </w:rPr>
        <w:t>рлинского муниципального района</w:t>
      </w:r>
    </w:p>
    <w:p w:rsidR="00E85FC9" w:rsidRPr="00135EC7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Pr="00135EC7" w:rsidRDefault="002C3D9D" w:rsidP="002C3D9D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29.09.2015 г.</w:t>
      </w:r>
      <w:r w:rsidRPr="00135EC7">
        <w:rPr>
          <w:sz w:val="18"/>
          <w:szCs w:val="18"/>
        </w:rPr>
        <w:t xml:space="preserve"> № 320</w:t>
      </w:r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Финансовое обеспечение реализации муниципальной программы</w:t>
      </w: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средств бюджета</w:t>
      </w:r>
    </w:p>
    <w:p w:rsidR="00E85FC9" w:rsidRPr="00135EC7" w:rsidRDefault="00E85FC9" w:rsidP="002C3D9D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</w:t>
      </w:r>
    </w:p>
    <w:tbl>
      <w:tblPr>
        <w:tblW w:w="68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8"/>
        <w:gridCol w:w="684"/>
        <w:gridCol w:w="489"/>
        <w:gridCol w:w="489"/>
        <w:gridCol w:w="488"/>
        <w:gridCol w:w="588"/>
        <w:gridCol w:w="782"/>
        <w:gridCol w:w="782"/>
        <w:gridCol w:w="782"/>
        <w:gridCol w:w="783"/>
      </w:tblGrid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2C3D9D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C3D9D">
              <w:rPr>
                <w:sz w:val="16"/>
                <w:szCs w:val="16"/>
              </w:rPr>
              <w:t>, тыс. руб.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ГРБС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Рз </w:t>
            </w:r>
            <w:proofErr w:type="spellStart"/>
            <w:proofErr w:type="gramStart"/>
            <w:r w:rsidRPr="002C3D9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2C3D9D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2014г.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A1038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2C3D9D">
              <w:rPr>
                <w:sz w:val="16"/>
                <w:szCs w:val="16"/>
              </w:rPr>
              <w:t>2016 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201EB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 г.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</w:t>
            </w:r>
          </w:p>
        </w:tc>
      </w:tr>
      <w:tr w:rsidR="00E85FC9" w:rsidRPr="002C3D9D" w:rsidTr="002C3D9D">
        <w:trPr>
          <w:trHeight w:val="1892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44605,194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50297,645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49331,5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47795,5</w:t>
            </w:r>
          </w:p>
        </w:tc>
      </w:tr>
      <w:tr w:rsidR="00E85FC9" w:rsidRPr="002C3D9D" w:rsidTr="002C3D9D">
        <w:trPr>
          <w:trHeight w:val="111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1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01 0 0000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6245,079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8070,945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5170,0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4634,0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01 1 0701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2C3D9D">
              <w:rPr>
                <w:i/>
                <w:iCs/>
                <w:color w:val="000000"/>
                <w:sz w:val="16"/>
                <w:szCs w:val="16"/>
              </w:rPr>
              <w:t>4139,9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2C3D9D">
              <w:rPr>
                <w:i/>
                <w:iCs/>
                <w:color w:val="000000"/>
                <w:sz w:val="16"/>
                <w:szCs w:val="16"/>
              </w:rPr>
              <w:t xml:space="preserve">5788,545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2C3D9D">
              <w:rPr>
                <w:i/>
                <w:iCs/>
                <w:color w:val="000000"/>
                <w:sz w:val="16"/>
                <w:szCs w:val="16"/>
              </w:rPr>
              <w:t>4634,0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2C3D9D">
              <w:rPr>
                <w:i/>
                <w:iCs/>
                <w:color w:val="000000"/>
                <w:sz w:val="16"/>
                <w:szCs w:val="16"/>
              </w:rPr>
              <w:t>4634,0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01 1 0701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511,5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содержания 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01 1 0701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4139,9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5277,045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4634,0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4634,0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Мероприятия, обеспечивающие функционирование и развитие дошкольног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01 1 0702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FD627C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2105,179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DD10EB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2282,4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DD10EB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536,0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01 1 0702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2105,179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2282,4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2C3D9D">
              <w:rPr>
                <w:color w:val="000000"/>
                <w:sz w:val="16"/>
                <w:szCs w:val="16"/>
              </w:rPr>
              <w:t>536,0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2C3D9D">
              <w:rPr>
                <w:color w:val="FF0000"/>
                <w:sz w:val="16"/>
                <w:szCs w:val="16"/>
              </w:rPr>
              <w:t>-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Внедрение системы оценки качества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2.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01 2 0000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28382,096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28038,1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31478,0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30478,0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Мероприятия, обеспечивающие 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повышение доступности и качества общего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260,0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Участие в  краевом проекте «Мобильный учитель»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01 2 0701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Организация и подвоз учителя в образовательные учреждения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01 2 0702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160,0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160,0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Развитие электронных услуг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Сопровождение телекоммуникационной образовательной сети "Образование 2.0", в т.ч. </w:t>
            </w:r>
            <w:r w:rsidRPr="002C3D9D">
              <w:rPr>
                <w:sz w:val="16"/>
                <w:szCs w:val="16"/>
              </w:rPr>
              <w:lastRenderedPageBreak/>
              <w:t>электронных дневников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образования детям с ОВЗ, в т.ч. детям-инвалидам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образования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01 2 0703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28382,096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27903,1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31218,0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30218,0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3.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01 3 0000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2874,891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917C1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5035,5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4160,0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4160,0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01 3 0701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2874,891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5035,5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4160,0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4160,0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содержания образовательной организации дополнительного 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2777,891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4842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3945,0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3945,0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215,0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Участие в  краевых и всероссийских мероприяти</w:t>
            </w: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ях с детьми, молодежью и педагогами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образования, образовательн</w:t>
            </w:r>
            <w:r w:rsidRPr="002C3D9D">
              <w:rPr>
                <w:sz w:val="16"/>
                <w:szCs w:val="16"/>
              </w:rPr>
              <w:lastRenderedPageBreak/>
              <w:t>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32,4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36,0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и проведение </w:t>
            </w:r>
            <w:proofErr w:type="gramStart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спортивных</w:t>
            </w:r>
            <w:proofErr w:type="gramEnd"/>
            <w:r w:rsidRPr="002C3D9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и мероприятий неспортивной направленности с детьми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140,0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140,0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37684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sz w:val="16"/>
                <w:szCs w:val="16"/>
              </w:rPr>
              <w:t>Президентские соревнования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39,0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4. Повышение педагогического мастерства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01 4 0701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220,0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1. Организация и проведение курсов повышения квалификации педагогических и руководящих работников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01 4 0701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220,0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2C3D9D">
              <w:rPr>
                <w:i/>
                <w:iCs/>
                <w:sz w:val="16"/>
                <w:szCs w:val="16"/>
              </w:rPr>
              <w:t>общеобразователь-ные</w:t>
            </w:r>
            <w:proofErr w:type="spellEnd"/>
            <w:proofErr w:type="gramEnd"/>
            <w:r w:rsidRPr="002C3D9D">
              <w:rPr>
                <w:i/>
                <w:iCs/>
                <w:sz w:val="16"/>
                <w:szCs w:val="16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Организация семинаров, мастер – классов педагогических мастерских   по 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повышению предметной компетенции педагогов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Аттестация педагогических работников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Корректировка Банка данных «Аттестация педагогов»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Конкурсные мероприятия с педагогическими работника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образования, образовательн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158,0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158,0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Конкурс «Учитель года»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«Лучший урок»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Праздник «День учителя»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23,0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33,0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Организация и проведение для управленческих и педагогических работников постоянно действующих семинаров на базе ОУ, активно внедряющих </w:t>
            </w:r>
            <w:r w:rsidRPr="002C3D9D">
              <w:rPr>
                <w:sz w:val="16"/>
                <w:szCs w:val="16"/>
              </w:rPr>
              <w:lastRenderedPageBreak/>
              <w:t>инновационные образовательные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 xml:space="preserve">Подпрограмма 5. 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Одаренные дети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01 5 0701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Создание системы целенаправленного выявления и отбора одарённых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01 5 0701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Финансовых средств не требуется                                                 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Осуществление диагностики одарённости учащихся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Формирования банка программ, пособий, научно-методических разработок по выявлению и развитию одарённост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и у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Мониторинг адаптации одарённых учащихся в социуме после окончания школы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Семинары для учителей-предметников по обучению диагностическим методикам отбора одарённых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Создание организационно-содержательных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38,5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Проведение игр «</w:t>
            </w:r>
            <w:proofErr w:type="gramStart"/>
            <w:r w:rsidRPr="002C3D9D">
              <w:rPr>
                <w:sz w:val="16"/>
                <w:szCs w:val="16"/>
              </w:rPr>
              <w:t>Грамотей</w:t>
            </w:r>
            <w:proofErr w:type="gramEnd"/>
            <w:r w:rsidRPr="002C3D9D">
              <w:rPr>
                <w:sz w:val="16"/>
                <w:szCs w:val="16"/>
              </w:rPr>
              <w:t>», «Марафон знаний», «Знаток истории»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Конкурс учебно-исследовательских </w:t>
            </w:r>
            <w:r w:rsidRPr="002C3D9D">
              <w:rPr>
                <w:sz w:val="16"/>
                <w:szCs w:val="16"/>
              </w:rPr>
              <w:lastRenderedPageBreak/>
              <w:t>работ «Я – исследователь»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 xml:space="preserve">Управление образования, </w:t>
            </w:r>
            <w:r w:rsidRPr="002C3D9D">
              <w:rPr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Олимпиада для учащихся 3-4 классов «Умники и умницы»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«Ученик года»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Конкурс чтецов «Живая классика»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Развитие системы социально – 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экономической поддержки, стимулирования одарённых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38,5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12,0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Ёлка главы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6.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01 6 0000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Строительные и ремонтные работы в образовательных учреждениях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01 6  0701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proofErr w:type="gramStart"/>
            <w:r w:rsidRPr="002C3D9D">
              <w:rPr>
                <w:i/>
                <w:iCs/>
                <w:sz w:val="16"/>
                <w:szCs w:val="16"/>
              </w:rPr>
              <w:t xml:space="preserve">Строительные и ремонтные работы в Пожинской начальной </w:t>
            </w:r>
            <w:proofErr w:type="spellStart"/>
            <w:r w:rsidRPr="002C3D9D">
              <w:rPr>
                <w:i/>
                <w:iCs/>
                <w:sz w:val="16"/>
                <w:szCs w:val="16"/>
              </w:rPr>
              <w:t>школе-сад</w:t>
            </w:r>
            <w:proofErr w:type="spellEnd"/>
            <w:r w:rsidRPr="002C3D9D">
              <w:rPr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01 6 0701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Строительство котельной к зданию школы,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ремонт кровли и чердачного перекрытия </w:t>
            </w:r>
            <w:r w:rsidRPr="002C3D9D">
              <w:rPr>
                <w:sz w:val="16"/>
                <w:szCs w:val="16"/>
              </w:rPr>
              <w:lastRenderedPageBreak/>
              <w:t xml:space="preserve">на </w:t>
            </w:r>
            <w:proofErr w:type="gramStart"/>
            <w:r w:rsidRPr="002C3D9D">
              <w:rPr>
                <w:sz w:val="16"/>
                <w:szCs w:val="16"/>
              </w:rPr>
              <w:t>здании</w:t>
            </w:r>
            <w:proofErr w:type="gramEnd"/>
            <w:r w:rsidRPr="002C3D9D">
              <w:rPr>
                <w:sz w:val="16"/>
                <w:szCs w:val="16"/>
              </w:rPr>
              <w:t xml:space="preserve"> школы,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>выравнивание стен, потолка, полов, замена дверных блоков в здании школы, ремонт крыльца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ремонт электропроводки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ремонт кровли на </w:t>
            </w:r>
            <w:proofErr w:type="gramStart"/>
            <w:r w:rsidRPr="002C3D9D">
              <w:rPr>
                <w:sz w:val="16"/>
                <w:szCs w:val="16"/>
              </w:rPr>
              <w:t>здании</w:t>
            </w:r>
            <w:proofErr w:type="gramEnd"/>
            <w:r w:rsidRPr="002C3D9D">
              <w:rPr>
                <w:sz w:val="16"/>
                <w:szCs w:val="16"/>
              </w:rPr>
              <w:t xml:space="preserve"> Сергеевского детского сада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замена дверных блоков крыльца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Ремонтные работы в Юрлинской средней школе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01 6 0701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705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Ремонт кровли на </w:t>
            </w:r>
            <w:proofErr w:type="gramStart"/>
            <w:r w:rsidRPr="002C3D9D">
              <w:rPr>
                <w:sz w:val="16"/>
                <w:szCs w:val="16"/>
              </w:rPr>
              <w:t>здании</w:t>
            </w:r>
            <w:proofErr w:type="gramEnd"/>
            <w:r w:rsidRPr="002C3D9D">
              <w:rPr>
                <w:sz w:val="16"/>
                <w:szCs w:val="16"/>
              </w:rPr>
              <w:t xml:space="preserve"> Титовской основной школы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Ремонтные работы в Юрлинском детском саду №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01 6 0701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7. Оздоровление, отдых, занятость детей и подростков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01 7 0000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225,168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649,9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611,0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2C3D9D">
              <w:rPr>
                <w:b/>
                <w:bCs/>
                <w:sz w:val="16"/>
                <w:szCs w:val="16"/>
                <w:lang w:eastAsia="en-US"/>
              </w:rPr>
              <w:t>Мероприятия по оздоровлению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2C3D9D">
              <w:rPr>
                <w:b/>
                <w:bCs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2C3D9D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2C3D9D">
              <w:rPr>
                <w:b/>
                <w:bCs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2C3D9D">
              <w:rPr>
                <w:b/>
                <w:bCs/>
                <w:sz w:val="16"/>
                <w:szCs w:val="16"/>
                <w:lang w:eastAsia="en-US"/>
              </w:rPr>
              <w:t>01 7 0701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2C3D9D"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225,168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649,9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611,0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E85FC9" w:rsidRPr="002C3D9D" w:rsidTr="002C3D9D">
        <w:trPr>
          <w:trHeight w:val="1249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183,6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204,0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Оплата за путевки в загородные лагеря и санатории, в т.ч. </w:t>
            </w:r>
            <w:proofErr w:type="gramStart"/>
            <w:r w:rsidRPr="002C3D9D">
              <w:rPr>
                <w:i/>
                <w:iCs/>
                <w:sz w:val="16"/>
                <w:szCs w:val="16"/>
              </w:rPr>
              <w:t>оборонно-спортивный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75,0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2C3D9D">
              <w:rPr>
                <w:i/>
                <w:iCs/>
                <w:sz w:val="16"/>
                <w:szCs w:val="16"/>
              </w:rPr>
              <w:t>учетах</w:t>
            </w:r>
            <w:proofErr w:type="gramEnd"/>
            <w:r w:rsidRPr="002C3D9D">
              <w:rPr>
                <w:i/>
                <w:iCs/>
                <w:sz w:val="16"/>
                <w:szCs w:val="16"/>
              </w:rPr>
              <w:t xml:space="preserve"> и одаренных детей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Оплата труда подростков и работников в лагерях труда и отдыха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118,8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132,0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58,5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65,0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 xml:space="preserve">Подпрограмма 8. Обеспечение реализации Программы и прочих </w:t>
            </w:r>
            <w:r w:rsidRPr="002C3D9D">
              <w:rPr>
                <w:b/>
                <w:bCs/>
                <w:sz w:val="16"/>
                <w:szCs w:val="16"/>
              </w:rPr>
              <w:lastRenderedPageBreak/>
              <w:t>мероприятий в области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lastRenderedPageBreak/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01 8 0000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6877,96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6842,2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7602,5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7602,5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1. Обеспечение деятельности управления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01 8 0000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6877,96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6654,1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7393,5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7393,5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01 8 0004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2029,987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1985,6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2206,2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2206,2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деятельности районного методического кабинета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01 8 0011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1169,9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1137,4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1263,8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1263,8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деятельности централизованной бухгалтерии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01 8 0012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2552,2875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2202,8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2447,6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2447,6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01 8 0013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1125,78571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1328,3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1475,9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1475,9</w:t>
            </w:r>
          </w:p>
        </w:tc>
      </w:tr>
      <w:tr w:rsidR="00E85FC9" w:rsidRPr="002C3D9D" w:rsidTr="002C3D9D">
        <w:trPr>
          <w:trHeight w:val="141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Расходы на содержание и эксплуатацию ассенизаторской машины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Управление образования,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01 8 021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BE5896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188,1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209,0</w:t>
            </w:r>
          </w:p>
        </w:tc>
      </w:tr>
    </w:tbl>
    <w:p w:rsidR="00E85FC9" w:rsidRPr="00135EC7" w:rsidRDefault="00E85FC9" w:rsidP="002C3D9D">
      <w:pPr>
        <w:tabs>
          <w:tab w:val="left" w:pos="142"/>
        </w:tabs>
        <w:rPr>
          <w:sz w:val="18"/>
          <w:szCs w:val="18"/>
        </w:rPr>
      </w:pPr>
      <w:bookmarkStart w:id="6" w:name="Par754"/>
      <w:bookmarkEnd w:id="6"/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Приложение 5</w:t>
      </w:r>
    </w:p>
    <w:p w:rsidR="00E85FC9" w:rsidRPr="00135EC7" w:rsidRDefault="002C3D9D" w:rsidP="009344C7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 xml:space="preserve">«О внесении изменений и дополнений в муниципальную </w:t>
      </w:r>
      <w:r w:rsidR="002C3D9D">
        <w:rPr>
          <w:sz w:val="18"/>
          <w:szCs w:val="18"/>
        </w:rPr>
        <w:t>программу</w:t>
      </w:r>
    </w:p>
    <w:p w:rsidR="002C3D9D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«Развитие системы образования Ю</w:t>
      </w:r>
      <w:r w:rsidR="002C3D9D">
        <w:rPr>
          <w:sz w:val="18"/>
          <w:szCs w:val="18"/>
        </w:rPr>
        <w:t>рлинского муниципального района</w:t>
      </w:r>
    </w:p>
    <w:p w:rsidR="00E85FC9" w:rsidRPr="00135EC7" w:rsidRDefault="00E85FC9" w:rsidP="002C3D9D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Pr="00135EC7" w:rsidRDefault="002C3D9D" w:rsidP="00E6329A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от 29.09.2015</w:t>
      </w:r>
      <w:r>
        <w:rPr>
          <w:sz w:val="18"/>
          <w:szCs w:val="18"/>
        </w:rPr>
        <w:t xml:space="preserve"> г. </w:t>
      </w:r>
      <w:r w:rsidRPr="00135EC7">
        <w:rPr>
          <w:sz w:val="18"/>
          <w:szCs w:val="18"/>
        </w:rPr>
        <w:t>№ 320</w:t>
      </w:r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Финансовое обеспечение реализации муниципальной программы</w:t>
      </w: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средств бюджета</w:t>
      </w:r>
    </w:p>
    <w:p w:rsidR="00E85FC9" w:rsidRPr="00135EC7" w:rsidRDefault="00E85FC9" w:rsidP="002C3D9D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Пермского края</w:t>
      </w:r>
    </w:p>
    <w:tbl>
      <w:tblPr>
        <w:tblW w:w="68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9"/>
        <w:gridCol w:w="686"/>
        <w:gridCol w:w="491"/>
        <w:gridCol w:w="588"/>
        <w:gridCol w:w="589"/>
        <w:gridCol w:w="618"/>
        <w:gridCol w:w="559"/>
        <w:gridCol w:w="588"/>
        <w:gridCol w:w="785"/>
        <w:gridCol w:w="872"/>
      </w:tblGrid>
      <w:tr w:rsidR="00E85FC9" w:rsidRPr="002C3D9D" w:rsidTr="00565D83">
        <w:trPr>
          <w:trHeight w:val="95"/>
          <w:tblCellSpacing w:w="5" w:type="nil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Расходы </w:t>
            </w:r>
            <w:hyperlink w:anchor="Par604" w:history="1">
              <w:r w:rsidRPr="002C3D9D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C3D9D">
              <w:rPr>
                <w:sz w:val="16"/>
                <w:szCs w:val="16"/>
              </w:rPr>
              <w:t>, тыс. руб.</w:t>
            </w:r>
          </w:p>
        </w:tc>
      </w:tr>
      <w:tr w:rsidR="00E85FC9" w:rsidRPr="002C3D9D" w:rsidTr="00565D83">
        <w:trPr>
          <w:trHeight w:val="95"/>
          <w:tblCellSpacing w:w="5" w:type="nil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ГРБС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Рз </w:t>
            </w:r>
            <w:proofErr w:type="spellStart"/>
            <w:proofErr w:type="gramStart"/>
            <w:r w:rsidRPr="002C3D9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 xml:space="preserve">КВР </w:t>
            </w:r>
            <w:hyperlink w:anchor="Par605" w:history="1">
              <w:r w:rsidRPr="002C3D9D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2014г.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2015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2C3D9D">
              <w:rPr>
                <w:sz w:val="16"/>
                <w:szCs w:val="16"/>
              </w:rPr>
              <w:t>2016г.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2017 г.</w:t>
            </w:r>
          </w:p>
        </w:tc>
      </w:tr>
      <w:tr w:rsidR="00E85FC9" w:rsidRPr="002C3D9D" w:rsidTr="00565D83">
        <w:trPr>
          <w:trHeight w:val="95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2C3D9D" w:rsidTr="00565D83">
        <w:trPr>
          <w:trHeight w:val="855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141412,97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125888,1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136548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137563,5</w:t>
            </w:r>
          </w:p>
        </w:tc>
      </w:tr>
      <w:tr w:rsidR="00E85FC9" w:rsidRPr="002C3D9D" w:rsidTr="00565D83">
        <w:trPr>
          <w:trHeight w:val="754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1.Дошкольное общее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01 1 0000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16193,215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17301,7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23999,6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23999,6</w:t>
            </w:r>
          </w:p>
        </w:tc>
      </w:tr>
      <w:tr w:rsidR="00E85FC9" w:rsidRPr="002C3D9D" w:rsidTr="00565D83">
        <w:trPr>
          <w:trHeight w:val="1586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01 1 6330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15769,394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16793,9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49288A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23433,7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23433,7</w:t>
            </w:r>
          </w:p>
        </w:tc>
      </w:tr>
      <w:tr w:rsidR="00E85FC9" w:rsidRPr="002C3D9D" w:rsidTr="00565D83">
        <w:trPr>
          <w:trHeight w:val="933"/>
          <w:tblCellSpacing w:w="5" w:type="nil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01 1 6306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215,888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240,6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240,6</w:t>
            </w:r>
          </w:p>
        </w:tc>
      </w:tr>
      <w:tr w:rsidR="00E85FC9" w:rsidRPr="002C3D9D" w:rsidTr="00565D83">
        <w:trPr>
          <w:trHeight w:val="95"/>
          <w:tblCellSpacing w:w="5" w:type="nil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01 1 6306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211,888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232,0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232,0</w:t>
            </w:r>
          </w:p>
        </w:tc>
      </w:tr>
      <w:tr w:rsidR="00E85FC9" w:rsidRPr="002C3D9D" w:rsidTr="00565D83">
        <w:trPr>
          <w:trHeight w:val="95"/>
          <w:tblCellSpacing w:w="5" w:type="nil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01 1 6306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C3D9D">
              <w:rPr>
                <w:sz w:val="16"/>
                <w:szCs w:val="16"/>
              </w:rPr>
              <w:t>8,6</w:t>
            </w:r>
          </w:p>
        </w:tc>
      </w:tr>
      <w:tr w:rsidR="00E85FC9" w:rsidRPr="002C3D9D" w:rsidTr="00565D83">
        <w:trPr>
          <w:trHeight w:val="1097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E85FC9" w:rsidRPr="002C3D9D" w:rsidTr="00565D83">
        <w:trPr>
          <w:trHeight w:val="978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01 1 6311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207,933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267,2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325,3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325,3</w:t>
            </w:r>
          </w:p>
        </w:tc>
      </w:tr>
      <w:tr w:rsidR="00E85FC9" w:rsidRPr="002C3D9D" w:rsidTr="00565D83">
        <w:trPr>
          <w:trHeight w:val="488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2.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 xml:space="preserve">Общее (начальное, основное, среднее) </w:t>
            </w:r>
            <w:r w:rsidRPr="002C3D9D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120415,605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101955,8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49288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106108,1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106891,1</w:t>
            </w:r>
          </w:p>
        </w:tc>
      </w:tr>
      <w:tr w:rsidR="00E85FC9" w:rsidRPr="002C3D9D" w:rsidTr="00565D83">
        <w:trPr>
          <w:trHeight w:val="1716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108057,432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88854,6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92430,2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92430,2</w:t>
            </w:r>
          </w:p>
        </w:tc>
      </w:tr>
      <w:tr w:rsidR="00E85FC9" w:rsidRPr="002C3D9D" w:rsidTr="00565D83">
        <w:trPr>
          <w:trHeight w:val="1217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2319,819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2617,4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2617,4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2617,4</w:t>
            </w:r>
          </w:p>
        </w:tc>
      </w:tr>
      <w:tr w:rsidR="00E85FC9" w:rsidRPr="002C3D9D" w:rsidTr="00565D83">
        <w:trPr>
          <w:trHeight w:val="978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8,5</w:t>
            </w:r>
          </w:p>
        </w:tc>
      </w:tr>
      <w:tr w:rsidR="00E85FC9" w:rsidRPr="002C3D9D" w:rsidTr="00565D83">
        <w:trPr>
          <w:trHeight w:val="1097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1204,749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1295,3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1295,3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1295,3</w:t>
            </w:r>
          </w:p>
        </w:tc>
      </w:tr>
      <w:tr w:rsidR="00E85FC9" w:rsidRPr="002C3D9D" w:rsidTr="00565D83">
        <w:trPr>
          <w:trHeight w:val="589"/>
          <w:tblCellSpacing w:w="5" w:type="nil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4345,987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4541,2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4829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5219</w:t>
            </w:r>
          </w:p>
        </w:tc>
      </w:tr>
      <w:tr w:rsidR="00E85FC9" w:rsidRPr="002C3D9D" w:rsidTr="00565D83">
        <w:trPr>
          <w:trHeight w:val="160"/>
          <w:tblCellSpacing w:w="5" w:type="nil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965,217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960,6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1096,9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1181,6</w:t>
            </w:r>
          </w:p>
        </w:tc>
      </w:tr>
      <w:tr w:rsidR="00E85FC9" w:rsidRPr="002C3D9D" w:rsidTr="00565D83">
        <w:trPr>
          <w:trHeight w:val="160"/>
          <w:tblCellSpacing w:w="5" w:type="nil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3380,77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3580,6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3732,1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4037,4</w:t>
            </w:r>
          </w:p>
        </w:tc>
      </w:tr>
      <w:tr w:rsidR="00E85FC9" w:rsidRPr="002C3D9D" w:rsidTr="00565D83">
        <w:trPr>
          <w:trHeight w:val="728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Управление образования, образовательные 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01 2 6318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4483,618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4638,8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4927,7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5320,7</w:t>
            </w:r>
          </w:p>
        </w:tc>
      </w:tr>
      <w:tr w:rsidR="00E85FC9" w:rsidRPr="002C3D9D" w:rsidTr="00565D83">
        <w:trPr>
          <w:trHeight w:val="978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lastRenderedPageBreak/>
              <w:t>Подпрограмма 7.</w:t>
            </w:r>
          </w:p>
          <w:p w:rsidR="00E85FC9" w:rsidRPr="002C3D9D" w:rsidRDefault="00E85FC9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3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Оздоровление, отдых, занятость детей и подростков </w:t>
            </w:r>
          </w:p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01 7 0000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1215,245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1755,4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1847,8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1847,8</w:t>
            </w:r>
          </w:p>
        </w:tc>
      </w:tr>
      <w:tr w:rsidR="00E85FC9" w:rsidRPr="002C3D9D" w:rsidTr="00565D83">
        <w:trPr>
          <w:trHeight w:val="359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01 7 6320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1215,245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1755,4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1847,8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1847,8</w:t>
            </w:r>
          </w:p>
        </w:tc>
      </w:tr>
      <w:tr w:rsidR="00E85FC9" w:rsidRPr="002C3D9D" w:rsidTr="00565D83">
        <w:trPr>
          <w:trHeight w:val="978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Подпрограмма 8. Обеспечение реализации Программы и прочие мероприятия в области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2C3D9D">
              <w:rPr>
                <w:b/>
                <w:bCs/>
                <w:sz w:val="16"/>
                <w:szCs w:val="16"/>
              </w:rPr>
              <w:t>01 8 0000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3588,905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4875,2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4592,5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C3D9D">
              <w:rPr>
                <w:b/>
                <w:bCs/>
                <w:color w:val="000000"/>
                <w:sz w:val="16"/>
                <w:szCs w:val="16"/>
              </w:rPr>
              <w:t>4825</w:t>
            </w:r>
          </w:p>
        </w:tc>
      </w:tr>
      <w:tr w:rsidR="00E85FC9" w:rsidRPr="002C3D9D" w:rsidTr="00565D83">
        <w:trPr>
          <w:trHeight w:val="369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01 8 6311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248,7</w:t>
            </w:r>
          </w:p>
        </w:tc>
      </w:tr>
      <w:tr w:rsidR="00E85FC9" w:rsidRPr="002C3D9D" w:rsidTr="00565D83">
        <w:trPr>
          <w:trHeight w:val="2195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01 8 6314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2412,3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3196,3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2913,6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3146,1</w:t>
            </w:r>
          </w:p>
        </w:tc>
      </w:tr>
      <w:tr w:rsidR="00E85FC9" w:rsidRPr="002C3D9D" w:rsidTr="00565D83">
        <w:trPr>
          <w:trHeight w:val="2205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 xml:space="preserve">Предоставление выплаты компенсации части родительской платы за содержание ребенка (присмотр и уход за ребенком) в образовательных </w:t>
            </w:r>
            <w:r w:rsidRPr="002C3D9D">
              <w:rPr>
                <w:i/>
                <w:iCs/>
                <w:sz w:val="16"/>
                <w:szCs w:val="16"/>
              </w:rPr>
              <w:lastRenderedPageBreak/>
              <w:t>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01 8 6316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927,905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1284,9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1284,9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2C3D9D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C3D9D">
              <w:rPr>
                <w:i/>
                <w:iCs/>
                <w:sz w:val="16"/>
                <w:szCs w:val="16"/>
              </w:rPr>
              <w:t>1284,9</w:t>
            </w:r>
          </w:p>
        </w:tc>
      </w:tr>
    </w:tbl>
    <w:p w:rsidR="00E85FC9" w:rsidRPr="00135EC7" w:rsidRDefault="00E85FC9" w:rsidP="00565D83">
      <w:pPr>
        <w:tabs>
          <w:tab w:val="left" w:pos="142"/>
        </w:tabs>
        <w:rPr>
          <w:sz w:val="18"/>
          <w:szCs w:val="18"/>
        </w:rPr>
      </w:pPr>
    </w:p>
    <w:p w:rsidR="00E85FC9" w:rsidRPr="00135EC7" w:rsidRDefault="00E85FC9" w:rsidP="00E6329A">
      <w:pPr>
        <w:tabs>
          <w:tab w:val="left" w:pos="142"/>
        </w:tabs>
        <w:ind w:firstLine="540"/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Приложение 6</w:t>
      </w:r>
    </w:p>
    <w:p w:rsidR="00E85FC9" w:rsidRPr="00135EC7" w:rsidRDefault="00565D83" w:rsidP="0011436F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565D83" w:rsidRDefault="00E85FC9" w:rsidP="00565D83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 xml:space="preserve">«О внесении изменений и дополнений в муниципальную </w:t>
      </w:r>
      <w:r w:rsidR="00565D83">
        <w:rPr>
          <w:sz w:val="18"/>
          <w:szCs w:val="18"/>
        </w:rPr>
        <w:t>программу</w:t>
      </w:r>
    </w:p>
    <w:p w:rsidR="00565D83" w:rsidRDefault="00E85FC9" w:rsidP="00565D83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«Развитие системы образования Ю</w:t>
      </w:r>
      <w:r w:rsidR="00565D83">
        <w:rPr>
          <w:sz w:val="18"/>
          <w:szCs w:val="18"/>
        </w:rPr>
        <w:t>рлинского муниципального района</w:t>
      </w:r>
    </w:p>
    <w:p w:rsidR="00E85FC9" w:rsidRPr="00135EC7" w:rsidRDefault="00E85FC9" w:rsidP="00565D83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Pr="00135EC7" w:rsidRDefault="00565D83" w:rsidP="00565D83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29.09.2015 г.</w:t>
      </w:r>
      <w:r w:rsidRPr="00135EC7">
        <w:rPr>
          <w:sz w:val="18"/>
          <w:szCs w:val="18"/>
        </w:rPr>
        <w:t xml:space="preserve"> № 320</w:t>
      </w:r>
    </w:p>
    <w:p w:rsidR="00E85FC9" w:rsidRPr="00135EC7" w:rsidRDefault="00E85FC9" w:rsidP="00E6329A">
      <w:pPr>
        <w:tabs>
          <w:tab w:val="left" w:pos="142"/>
        </w:tabs>
        <w:ind w:firstLine="540"/>
        <w:jc w:val="right"/>
        <w:rPr>
          <w:sz w:val="18"/>
          <w:szCs w:val="18"/>
        </w:rPr>
      </w:pPr>
    </w:p>
    <w:p w:rsidR="00E85FC9" w:rsidRPr="00135EC7" w:rsidRDefault="00E85FC9" w:rsidP="00D91492">
      <w:pPr>
        <w:tabs>
          <w:tab w:val="left" w:pos="142"/>
        </w:tabs>
        <w:ind w:firstLine="540"/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Финансовое обеспечение реализации муниципальной программы</w:t>
      </w: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внебюджетных источников</w:t>
      </w:r>
    </w:p>
    <w:p w:rsidR="00E85FC9" w:rsidRPr="00135EC7" w:rsidRDefault="00E85FC9" w:rsidP="00565D83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Финансирования</w:t>
      </w:r>
    </w:p>
    <w:tbl>
      <w:tblPr>
        <w:tblW w:w="67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2"/>
        <w:gridCol w:w="868"/>
        <w:gridCol w:w="483"/>
        <w:gridCol w:w="483"/>
        <w:gridCol w:w="675"/>
        <w:gridCol w:w="579"/>
        <w:gridCol w:w="675"/>
        <w:gridCol w:w="579"/>
        <w:gridCol w:w="675"/>
        <w:gridCol w:w="676"/>
      </w:tblGrid>
      <w:tr w:rsidR="00E85FC9" w:rsidRPr="00565D83" w:rsidTr="00565D83">
        <w:trPr>
          <w:trHeight w:val="177"/>
          <w:tblCellSpacing w:w="5" w:type="nil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Расходы </w:t>
            </w:r>
            <w:hyperlink w:anchor="Par1052" w:history="1">
              <w:r w:rsidRPr="00565D8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65D83">
              <w:rPr>
                <w:sz w:val="16"/>
                <w:szCs w:val="16"/>
              </w:rPr>
              <w:t>, тыс. руб.</w:t>
            </w:r>
          </w:p>
        </w:tc>
      </w:tr>
      <w:tr w:rsidR="00E85FC9" w:rsidRPr="00565D83" w:rsidTr="00565D83">
        <w:trPr>
          <w:trHeight w:val="142"/>
          <w:tblCellSpacing w:w="5" w:type="nil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Рз </w:t>
            </w:r>
            <w:proofErr w:type="spellStart"/>
            <w:proofErr w:type="gramStart"/>
            <w:r w:rsidRPr="00565D83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КВР </w:t>
            </w:r>
            <w:hyperlink w:anchor="Par1053" w:history="1">
              <w:r w:rsidRPr="00565D83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2014 г.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2015г.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565D83">
              <w:rPr>
                <w:sz w:val="16"/>
                <w:szCs w:val="16"/>
              </w:rPr>
              <w:t>2016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2017 г.</w:t>
            </w:r>
          </w:p>
        </w:tc>
      </w:tr>
      <w:tr w:rsidR="00E85FC9" w:rsidRPr="00565D83" w:rsidTr="00565D83">
        <w:trPr>
          <w:trHeight w:val="177"/>
          <w:tblCellSpacing w:w="5" w:type="nil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565D83" w:rsidTr="00565D83">
        <w:trPr>
          <w:trHeight w:val="1629"/>
          <w:tblCellSpacing w:w="5" w:type="nil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Муниципальная «Развитие образования Юрлинского района программа на 2015-2017 г.г.»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4038,8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3851,4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4067,1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4290,8</w:t>
            </w:r>
          </w:p>
        </w:tc>
      </w:tr>
      <w:tr w:rsidR="00E85FC9" w:rsidRPr="00565D83" w:rsidTr="00565D83">
        <w:trPr>
          <w:trHeight w:val="1629"/>
          <w:tblCellSpacing w:w="5" w:type="nil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Подпрограмма 1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образования, образовательные учреждения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00 0 0000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1642,2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1441,4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1522,1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1605,8</w:t>
            </w:r>
          </w:p>
        </w:tc>
      </w:tr>
      <w:tr w:rsidR="00E85FC9" w:rsidRPr="00565D83" w:rsidTr="00565D83">
        <w:trPr>
          <w:trHeight w:val="900"/>
          <w:tblCellSpacing w:w="5" w:type="nil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00 0 0000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1642,2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1441,4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1522,1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1605,8</w:t>
            </w:r>
          </w:p>
        </w:tc>
      </w:tr>
      <w:tr w:rsidR="00E85FC9" w:rsidRPr="00565D83" w:rsidTr="00565D83">
        <w:trPr>
          <w:trHeight w:val="900"/>
          <w:tblCellSpacing w:w="5" w:type="nil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Подпрограмма 2 Общее (начальное, основное, среднее) образование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00 0 0000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2396,6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2410,0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2545,0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E85FC9" w:rsidRPr="00565D83" w:rsidTr="00565D83">
        <w:trPr>
          <w:trHeight w:val="1446"/>
          <w:tblCellSpacing w:w="5" w:type="nil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Организация предоставления общедоступного и бесплатного дошкольного, начального, основного, </w:t>
            </w:r>
            <w:r w:rsidRPr="00565D83">
              <w:rPr>
                <w:sz w:val="16"/>
                <w:szCs w:val="16"/>
              </w:rPr>
              <w:lastRenderedPageBreak/>
              <w:t>среднего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00 0 0000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2396,6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2410,0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2545,0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2685,0</w:t>
            </w:r>
          </w:p>
        </w:tc>
      </w:tr>
    </w:tbl>
    <w:p w:rsidR="00E85FC9" w:rsidRPr="00135EC7" w:rsidRDefault="00E85FC9" w:rsidP="00565D83">
      <w:pPr>
        <w:tabs>
          <w:tab w:val="left" w:pos="142"/>
        </w:tabs>
        <w:rPr>
          <w:sz w:val="18"/>
          <w:szCs w:val="18"/>
        </w:rPr>
      </w:pPr>
      <w:bookmarkStart w:id="7" w:name="Par1052"/>
      <w:bookmarkStart w:id="8" w:name="Par1357"/>
      <w:bookmarkEnd w:id="7"/>
      <w:bookmarkEnd w:id="8"/>
    </w:p>
    <w:p w:rsidR="00E85FC9" w:rsidRPr="00135EC7" w:rsidRDefault="00E85FC9" w:rsidP="00E6329A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Приложение 7</w:t>
      </w:r>
    </w:p>
    <w:p w:rsidR="00E85FC9" w:rsidRPr="00135EC7" w:rsidRDefault="00565D83" w:rsidP="0011436F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565D83" w:rsidRDefault="00E85FC9" w:rsidP="00565D83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 xml:space="preserve">«О внесении изменений и дополнений в муниципальную </w:t>
      </w:r>
      <w:r w:rsidR="00565D83">
        <w:rPr>
          <w:sz w:val="18"/>
          <w:szCs w:val="18"/>
        </w:rPr>
        <w:t>программу</w:t>
      </w:r>
    </w:p>
    <w:p w:rsidR="00565D83" w:rsidRDefault="00E85FC9" w:rsidP="00565D83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 xml:space="preserve">«Развитие системы образования Юрлинского </w:t>
      </w:r>
      <w:r w:rsidR="00565D83">
        <w:rPr>
          <w:sz w:val="18"/>
          <w:szCs w:val="18"/>
        </w:rPr>
        <w:t>муниципального района</w:t>
      </w:r>
    </w:p>
    <w:p w:rsidR="00E85FC9" w:rsidRPr="00135EC7" w:rsidRDefault="00E85FC9" w:rsidP="00565D83">
      <w:pPr>
        <w:tabs>
          <w:tab w:val="left" w:pos="142"/>
        </w:tabs>
        <w:jc w:val="right"/>
        <w:rPr>
          <w:sz w:val="18"/>
          <w:szCs w:val="18"/>
        </w:rPr>
      </w:pPr>
      <w:r w:rsidRPr="00135EC7">
        <w:rPr>
          <w:sz w:val="18"/>
          <w:szCs w:val="18"/>
        </w:rPr>
        <w:t>на 2015-2017годы»</w:t>
      </w:r>
    </w:p>
    <w:p w:rsidR="00E85FC9" w:rsidRPr="00135EC7" w:rsidRDefault="00565D83" w:rsidP="00565D83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29.09.2015 г. </w:t>
      </w:r>
      <w:r w:rsidRPr="00135EC7">
        <w:rPr>
          <w:sz w:val="18"/>
          <w:szCs w:val="18"/>
        </w:rPr>
        <w:t>№ 320</w:t>
      </w: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Финансовое обеспечение реализации муниципальной программы</w:t>
      </w:r>
    </w:p>
    <w:p w:rsidR="00E85FC9" w:rsidRPr="00135EC7" w:rsidRDefault="00E85FC9" w:rsidP="00D91492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Юрлинского муниципального района за счет всех источников</w:t>
      </w:r>
    </w:p>
    <w:p w:rsidR="00E85FC9" w:rsidRPr="00135EC7" w:rsidRDefault="00E85FC9" w:rsidP="00565D83">
      <w:pPr>
        <w:tabs>
          <w:tab w:val="left" w:pos="142"/>
        </w:tabs>
        <w:jc w:val="center"/>
        <w:rPr>
          <w:sz w:val="18"/>
          <w:szCs w:val="18"/>
        </w:rPr>
      </w:pPr>
      <w:r w:rsidRPr="00135EC7">
        <w:rPr>
          <w:sz w:val="18"/>
          <w:szCs w:val="18"/>
        </w:rPr>
        <w:t>Финансирования</w:t>
      </w:r>
    </w:p>
    <w:tbl>
      <w:tblPr>
        <w:tblW w:w="68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686"/>
        <w:gridCol w:w="491"/>
        <w:gridCol w:w="588"/>
        <w:gridCol w:w="589"/>
        <w:gridCol w:w="588"/>
        <w:gridCol w:w="589"/>
        <w:gridCol w:w="588"/>
        <w:gridCol w:w="785"/>
        <w:gridCol w:w="872"/>
      </w:tblGrid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565D8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65D83">
              <w:rPr>
                <w:sz w:val="16"/>
                <w:szCs w:val="16"/>
              </w:rPr>
              <w:t>, тыс. руб.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ГРБС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Рз </w:t>
            </w:r>
            <w:proofErr w:type="spellStart"/>
            <w:proofErr w:type="gramStart"/>
            <w:r w:rsidRPr="00565D83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ЦСР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565D83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2014 г.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2015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565D83">
              <w:rPr>
                <w:sz w:val="16"/>
                <w:szCs w:val="16"/>
              </w:rPr>
              <w:t>2016 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2017 г.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E85FC9" w:rsidRPr="00565D83" w:rsidTr="00565D83">
        <w:trPr>
          <w:trHeight w:val="1091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</w:rPr>
              <w:t>190689,69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265750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</w:rPr>
              <w:t>180037,145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</w:rPr>
              <w:t>189946,6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</w:rPr>
              <w:t>189649,8</w:t>
            </w:r>
          </w:p>
        </w:tc>
      </w:tr>
      <w:tr w:rsidR="00E85FC9" w:rsidRPr="00565D83" w:rsidTr="00565D83">
        <w:trPr>
          <w:trHeight w:val="1091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Подпрограмма 1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24080,494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26814,045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30691,7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30239,4</w:t>
            </w:r>
          </w:p>
        </w:tc>
      </w:tr>
      <w:tr w:rsidR="00E85FC9" w:rsidRPr="00565D83" w:rsidTr="00565D83">
        <w:trPr>
          <w:trHeight w:val="895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01 1 0701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4139,9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5788,545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4634,0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4634,0</w:t>
            </w:r>
          </w:p>
        </w:tc>
      </w:tr>
      <w:tr w:rsidR="00E85FC9" w:rsidRPr="00565D83" w:rsidTr="00565D83">
        <w:trPr>
          <w:trHeight w:val="433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00 0 0000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1642,2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1441,4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1522,1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1605,8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01 1 0701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511,5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Обеспечение содержания образовательной организации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01 1 0701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4139,9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5277,046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4634,0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4634,0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Обеспечение государственных гарантий реализации 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Управление образования, образов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01 1 6330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15769,394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16793,9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23433,7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23433,7</w:t>
            </w:r>
          </w:p>
        </w:tc>
      </w:tr>
      <w:tr w:rsidR="00E85FC9" w:rsidRPr="00565D83" w:rsidTr="00565D83">
        <w:trPr>
          <w:trHeight w:val="1577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01 1 6306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215,888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240,6</w:t>
            </w:r>
          </w:p>
        </w:tc>
      </w:tr>
      <w:tr w:rsidR="00E85FC9" w:rsidRPr="00565D83" w:rsidTr="00565D83">
        <w:trPr>
          <w:trHeight w:val="264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01 1 6306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211,888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232,0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232,0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01 1 6306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8,6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Мероприятия, обеспечивающие функционирование и развитие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01 1 0702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2105,179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2282,4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536,0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01 1 0702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2105,179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2282,4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536,0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Предоставление мер социальной поддержки педагогическим 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Управление образования, образовательн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01 1 6311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207,933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267,2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325,3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325,3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Внедрение системы оценки качества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091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Подпрограмма 2.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151194,301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132403,9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140131,1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140054,1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108057,432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88854,6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92430,2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92430,2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2319,819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2617,4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2617,4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2617,4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Мероприяти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я, обеспечивающие повышение доступности и качества общего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Участие в  краевом проекте «Мобильный учитель»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01 2 0701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Организация и подвоз учителя в образовательные учреждения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01 2 0702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160,0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89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Предоставле</w:t>
            </w:r>
            <w:r w:rsidRPr="00565D83">
              <w:rPr>
                <w:sz w:val="16"/>
                <w:szCs w:val="16"/>
                <w:lang w:eastAsia="en-US"/>
              </w:rPr>
              <w:lastRenderedPageBreak/>
              <w:t>ние образования детям с ОВЗ, в т.ч. детям-инвалидам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>Управл</w:t>
            </w:r>
            <w:r w:rsidRPr="00565D83">
              <w:rPr>
                <w:sz w:val="16"/>
                <w:szCs w:val="16"/>
              </w:rPr>
              <w:lastRenderedPageBreak/>
              <w:t>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501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 xml:space="preserve">Организация предоставления общедоступного и бесплатного дошкольного, начального общего, основного общего, среднего образования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01 2 0703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28382,096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27903,1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31218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30218</w:t>
            </w:r>
          </w:p>
        </w:tc>
      </w:tr>
      <w:tr w:rsidR="00E85FC9" w:rsidRPr="00565D83" w:rsidTr="00565D83">
        <w:trPr>
          <w:trHeight w:val="621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00 0 0000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2396,6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2545,0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2685,0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8,5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1204,749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1295,3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1295,3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1295,3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4345,987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4541,2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4829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5219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965,217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960,6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1096,9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1181,6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3380,77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3580,6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3732,1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4037,4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01 2 6318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4483,618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4638,8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4927,7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5320,7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Подпрограмма 3.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01 3 0000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2874,891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5035,5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4160,0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</w:t>
            </w:r>
            <w:r w:rsidRPr="00565D83">
              <w:rPr>
                <w:b/>
                <w:bCs/>
                <w:sz w:val="16"/>
                <w:szCs w:val="16"/>
                <w:lang w:eastAsia="en-US"/>
              </w:rPr>
              <w:lastRenderedPageBreak/>
              <w:t>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01 3 0701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2874,891</w:t>
            </w:r>
          </w:p>
          <w:p w:rsidR="00E85FC9" w:rsidRPr="00565D83" w:rsidRDefault="00E85FC9" w:rsidP="00580FE2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5035,5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4160,0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Обеспечение содержания образовательной организации дополнительного 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2777,891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4842,0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3945,0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3945,0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193,5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215,0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36,0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Организация и проведение </w:t>
            </w:r>
            <w:proofErr w:type="gramStart"/>
            <w:r w:rsidRPr="00565D83">
              <w:rPr>
                <w:sz w:val="16"/>
                <w:szCs w:val="16"/>
                <w:lang w:eastAsia="en-US"/>
              </w:rPr>
              <w:t>спортивных</w:t>
            </w:r>
            <w:proofErr w:type="gramEnd"/>
            <w:r w:rsidRPr="00565D83">
              <w:rPr>
                <w:sz w:val="16"/>
                <w:szCs w:val="16"/>
                <w:lang w:eastAsia="en-US"/>
              </w:rPr>
              <w:t xml:space="preserve"> мероприятий и мероприятий неспортивной направленности с детьми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140,0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Президентские соревнования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35,1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39,0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Подпрограмма 4. Повышение педагогического мастерства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01 4 0701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220,0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1. Организация и проведение курсов повышения квалификации педагогических и руководящих работников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01 4 0701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220,0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565D83">
              <w:rPr>
                <w:i/>
                <w:iCs/>
                <w:sz w:val="16"/>
                <w:szCs w:val="16"/>
                <w:lang w:eastAsia="en-US"/>
              </w:rPr>
              <w:t>общеобразов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атель-ные</w:t>
            </w:r>
            <w:proofErr w:type="spellEnd"/>
            <w:proofErr w:type="gramEnd"/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Аттестация педагогических работников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Корректировка Банка данных «Аттестация педагогов»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Методическое сопровождение в заполнении «Электронно</w:t>
            </w:r>
            <w:r w:rsidRPr="00565D83">
              <w:rPr>
                <w:sz w:val="16"/>
                <w:szCs w:val="16"/>
                <w:lang w:eastAsia="en-US"/>
              </w:rPr>
              <w:lastRenderedPageBreak/>
              <w:t>е портфолио педагога»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>Управление образования, образовательн</w:t>
            </w:r>
            <w:r w:rsidRPr="00565D83">
              <w:rPr>
                <w:sz w:val="16"/>
                <w:szCs w:val="16"/>
                <w:lang w:eastAsia="en-US"/>
              </w:rPr>
              <w:lastRenderedPageBreak/>
              <w:t>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Конкурсные мероприятия с педагогическими работниками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158,0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158,0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Конкурс «Учитель года»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80,0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Конкурс «Лучший урок»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Праздник «День учителя»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55,0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23,0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4.Развитие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33,0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Организация и проведение для управленческих и педагогических работников постоянно действующих семинаров на базе ОУ, </w:t>
            </w:r>
            <w:r w:rsidRPr="00565D83">
              <w:rPr>
                <w:sz w:val="16"/>
                <w:szCs w:val="16"/>
                <w:lang w:eastAsia="en-US"/>
              </w:rPr>
              <w:lastRenderedPageBreak/>
              <w:t>активно внедряющих инновационные образовательные программы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Организация и проведение РМО для педагогов района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30,0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 xml:space="preserve">Подпрограмма 5. 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Одаренные дети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Проведение мероприятий по выявлению, отбору и поддержке одаренных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580FE2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1.Создание системы целенаправленного выявления и отбора одарённых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11,7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13,0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Осуществление диагностики одарённости учащихся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Формирования банка программ, пособий, </w:t>
            </w:r>
            <w:r w:rsidRPr="00565D83">
              <w:rPr>
                <w:sz w:val="16"/>
                <w:szCs w:val="16"/>
              </w:rPr>
              <w:lastRenderedPageBreak/>
              <w:t>научно – методических разработок по выявлению и развитию одарённости у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>Мониторинг адаптации одарённых учащихся в социуме после окончания школы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0,9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10,8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12,0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2.Создание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34,6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38,5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38,5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18,0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Проведение игр «</w:t>
            </w:r>
            <w:proofErr w:type="gramStart"/>
            <w:r w:rsidRPr="00565D83">
              <w:rPr>
                <w:sz w:val="16"/>
                <w:szCs w:val="16"/>
              </w:rPr>
              <w:t>Грамотей</w:t>
            </w:r>
            <w:proofErr w:type="gramEnd"/>
            <w:r w:rsidRPr="00565D83">
              <w:rPr>
                <w:sz w:val="16"/>
                <w:szCs w:val="16"/>
              </w:rPr>
              <w:t>», «Марафон знаний», «Знаток истории»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3,6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 xml:space="preserve">Конкурс </w:t>
            </w:r>
            <w:proofErr w:type="spellStart"/>
            <w:r w:rsidRPr="00565D83">
              <w:rPr>
                <w:sz w:val="16"/>
                <w:szCs w:val="16"/>
              </w:rPr>
              <w:t>учебно</w:t>
            </w:r>
            <w:proofErr w:type="spellEnd"/>
            <w:r w:rsidRPr="00565D83">
              <w:rPr>
                <w:sz w:val="16"/>
                <w:szCs w:val="16"/>
              </w:rPr>
              <w:t xml:space="preserve"> – исследовательских работ «</w:t>
            </w:r>
            <w:proofErr w:type="gramStart"/>
            <w:r w:rsidRPr="00565D83">
              <w:rPr>
                <w:sz w:val="16"/>
                <w:szCs w:val="16"/>
              </w:rPr>
              <w:t>Я-</w:t>
            </w:r>
            <w:proofErr w:type="gramEnd"/>
            <w:r w:rsidRPr="00565D83">
              <w:rPr>
                <w:sz w:val="16"/>
                <w:szCs w:val="16"/>
              </w:rPr>
              <w:t xml:space="preserve"> исследователь»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Олимпиада для учащихся 3-4 классов «Умники и умницы»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Конкурс «Ученик года»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Конкурс чтецов «Живая классика»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 – исследовательской деятельности и т. 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 xml:space="preserve">3.Развитие системы социально – экономической </w:t>
            </w:r>
            <w:r w:rsidRPr="00565D83">
              <w:rPr>
                <w:i/>
                <w:iCs/>
                <w:sz w:val="16"/>
                <w:szCs w:val="16"/>
              </w:rPr>
              <w:lastRenderedPageBreak/>
              <w:t>поддержки, стимулирования одарённых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lastRenderedPageBreak/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образов</w:t>
            </w:r>
            <w:r w:rsidRPr="00565D83">
              <w:rPr>
                <w:i/>
                <w:iCs/>
                <w:sz w:val="16"/>
                <w:szCs w:val="16"/>
              </w:rPr>
              <w:lastRenderedPageBreak/>
              <w:t>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34,7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38,5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38,5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lastRenderedPageBreak/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10,8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12,0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Ёлка главы района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25,0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Подпрограмма 6.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01 6 0000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Строительные и ремонтные работы в образовательных учреждениях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01 6  0701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Строительные и ремонтные работы в Пожинской начальной </w:t>
            </w:r>
            <w:proofErr w:type="spellStart"/>
            <w:r w:rsidRPr="00565D83">
              <w:rPr>
                <w:i/>
                <w:iCs/>
                <w:sz w:val="16"/>
                <w:szCs w:val="16"/>
                <w:lang w:eastAsia="en-US"/>
              </w:rPr>
              <w:t>школе-сад</w:t>
            </w:r>
            <w:proofErr w:type="spellEnd"/>
            <w:r w:rsidRPr="00565D83">
              <w:rPr>
                <w:i/>
                <w:iCs/>
                <w:sz w:val="16"/>
                <w:szCs w:val="16"/>
                <w:lang w:eastAsia="en-US"/>
              </w:rPr>
              <w:t>: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01 6 0701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Строительство котельной к зданию школы,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ремонт кровли и чердачного перекрытия на </w:t>
            </w:r>
            <w:proofErr w:type="gramStart"/>
            <w:r w:rsidRPr="00565D83">
              <w:rPr>
                <w:sz w:val="16"/>
                <w:szCs w:val="16"/>
                <w:lang w:eastAsia="en-US"/>
              </w:rPr>
              <w:t>здании</w:t>
            </w:r>
            <w:proofErr w:type="gramEnd"/>
            <w:r w:rsidRPr="00565D83">
              <w:rPr>
                <w:sz w:val="16"/>
                <w:szCs w:val="16"/>
                <w:lang w:eastAsia="en-US"/>
              </w:rPr>
              <w:t xml:space="preserve"> школы,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выравнивание стен, потолка, полов, замена </w:t>
            </w:r>
            <w:r w:rsidRPr="00565D83">
              <w:rPr>
                <w:sz w:val="16"/>
                <w:szCs w:val="16"/>
                <w:lang w:eastAsia="en-US"/>
              </w:rPr>
              <w:lastRenderedPageBreak/>
              <w:t>дверных блоков в здании школы, ремонт крыльца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>ремонт электропроводки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ремонт кровли на </w:t>
            </w:r>
            <w:proofErr w:type="gramStart"/>
            <w:r w:rsidRPr="00565D83">
              <w:rPr>
                <w:sz w:val="16"/>
                <w:szCs w:val="16"/>
                <w:lang w:eastAsia="en-US"/>
              </w:rPr>
              <w:t>здании</w:t>
            </w:r>
            <w:proofErr w:type="gramEnd"/>
            <w:r w:rsidRPr="00565D83">
              <w:rPr>
                <w:sz w:val="16"/>
                <w:szCs w:val="16"/>
                <w:lang w:eastAsia="en-US"/>
              </w:rPr>
              <w:t xml:space="preserve"> Сергеевского детского сада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Замена </w:t>
            </w:r>
            <w:proofErr w:type="gramStart"/>
            <w:r w:rsidRPr="00565D83">
              <w:rPr>
                <w:sz w:val="16"/>
                <w:szCs w:val="16"/>
              </w:rPr>
              <w:t>дверных</w:t>
            </w:r>
            <w:proofErr w:type="gramEnd"/>
            <w:r w:rsidRPr="00565D83">
              <w:rPr>
                <w:sz w:val="16"/>
                <w:szCs w:val="16"/>
              </w:rPr>
              <w:t xml:space="preserve"> </w:t>
            </w:r>
            <w:proofErr w:type="spellStart"/>
            <w:r w:rsidRPr="00565D83">
              <w:rPr>
                <w:sz w:val="16"/>
                <w:szCs w:val="16"/>
              </w:rPr>
              <w:t>блоковк</w:t>
            </w:r>
            <w:proofErr w:type="spellEnd"/>
            <w:r w:rsidRPr="00565D83">
              <w:rPr>
                <w:sz w:val="16"/>
                <w:szCs w:val="16"/>
              </w:rPr>
              <w:t xml:space="preserve"> рыльца, 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Ремонтные работы в Юрлинской средней школе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01 6 0701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7B3ACA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E85FC9" w:rsidRPr="00565D83" w:rsidTr="00565D83">
        <w:trPr>
          <w:trHeight w:val="70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 xml:space="preserve">Ремонт кровли на </w:t>
            </w:r>
            <w:proofErr w:type="gramStart"/>
            <w:r w:rsidRPr="00565D83">
              <w:rPr>
                <w:sz w:val="16"/>
                <w:szCs w:val="16"/>
              </w:rPr>
              <w:t>здании</w:t>
            </w:r>
            <w:proofErr w:type="gramEnd"/>
            <w:r w:rsidRPr="00565D83">
              <w:rPr>
                <w:sz w:val="16"/>
                <w:szCs w:val="16"/>
              </w:rPr>
              <w:t xml:space="preserve"> Титовской основной школы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Ремонтные работы в Юрлинском детском саду №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  <w:r w:rsidRPr="00565D83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01 6 0701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565D83">
              <w:rPr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Подпрограмма 7.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 xml:space="preserve">Оздоровление, отдых, занятость детей и подростков 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01 7 0000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2073,139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2305,3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2458,8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color w:val="000000"/>
                <w:sz w:val="16"/>
                <w:szCs w:val="16"/>
                <w:lang w:eastAsia="en-US"/>
              </w:rPr>
              <w:t>2458,8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Мероприятия по оздоровлению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Управление образования,</w:t>
            </w:r>
          </w:p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01 7 0701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225,168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549,9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611,0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611,0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Приобретение спортивного и игрового инвентаря и оборудования для лагерей дневного 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пребывания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183,6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204,0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 xml:space="preserve">Оплата за путевки в загородные лагеря и санатории, в т.ч. </w:t>
            </w:r>
            <w:proofErr w:type="gramStart"/>
            <w:r w:rsidRPr="00565D83">
              <w:rPr>
                <w:i/>
                <w:iCs/>
                <w:sz w:val="16"/>
                <w:szCs w:val="16"/>
                <w:lang w:eastAsia="en-US"/>
              </w:rPr>
              <w:t>оборонно-спортивный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75,0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565D83">
              <w:rPr>
                <w:i/>
                <w:iCs/>
                <w:sz w:val="16"/>
                <w:szCs w:val="16"/>
                <w:lang w:eastAsia="en-US"/>
              </w:rPr>
              <w:t>учетах</w:t>
            </w:r>
            <w:proofErr w:type="gramEnd"/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 и одаренных детей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Оплата труда подростков и работников в лагерях труда и отдыха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118,8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132,0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65,0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01 7 6320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1847,971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1755,1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1847,8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1847,8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b/>
                <w:bCs/>
                <w:sz w:val="16"/>
                <w:szCs w:val="16"/>
                <w:lang w:eastAsia="en-US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01 8 0000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color w:val="000000"/>
                <w:sz w:val="16"/>
                <w:szCs w:val="16"/>
                <w:lang w:eastAsia="en-US"/>
              </w:rPr>
              <w:t>10466,865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color w:val="000000"/>
                <w:sz w:val="16"/>
                <w:szCs w:val="16"/>
                <w:lang w:eastAsia="en-US"/>
              </w:rPr>
              <w:t>11717,4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color w:val="000000"/>
                <w:sz w:val="16"/>
                <w:szCs w:val="16"/>
                <w:lang w:eastAsia="en-US"/>
              </w:rPr>
              <w:t>12195,0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color w:val="000000"/>
                <w:sz w:val="16"/>
                <w:szCs w:val="16"/>
                <w:lang w:eastAsia="en-US"/>
              </w:rPr>
              <w:t>12427,5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1. Обеспечение деятельности управления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01 8 0000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6877,96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6654,1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7393,5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7393,5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Обеспечение выполнения функций органами местного самоуправле</w:t>
            </w:r>
            <w:r w:rsidRPr="00565D83">
              <w:rPr>
                <w:sz w:val="16"/>
                <w:szCs w:val="16"/>
                <w:lang w:eastAsia="en-US"/>
              </w:rPr>
              <w:lastRenderedPageBreak/>
              <w:t>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01 8 0004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2029,987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1985,6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2206,2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2206,2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lastRenderedPageBreak/>
              <w:t>Обеспечение деятельности районного методического кабинета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01 8 0011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1169,9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1137,4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1263,8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1263,8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01 8 0012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2552,288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2202,8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2447,6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2447,6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01 8 0013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1125,186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1328,3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1475,9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sz w:val="16"/>
                <w:szCs w:val="16"/>
                <w:lang w:eastAsia="en-US"/>
              </w:rPr>
            </w:pPr>
            <w:r w:rsidRPr="00565D83">
              <w:rPr>
                <w:sz w:val="16"/>
                <w:szCs w:val="16"/>
                <w:lang w:eastAsia="en-US"/>
              </w:rPr>
              <w:t>1475,9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Расходы на содержание и эксплуатацию ассенизаторской машины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01 8 021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188,1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209,0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01 8 6311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248,7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01 8 6314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2412,3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3196,3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2913,6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3146,1</w:t>
            </w:r>
          </w:p>
        </w:tc>
      </w:tr>
      <w:tr w:rsidR="00E85FC9" w:rsidRPr="00565D83" w:rsidTr="00565D83">
        <w:trPr>
          <w:trHeight w:val="139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 xml:space="preserve">Предоставление выплаты компенсации части родительской платы за содержание ребенка (присмотр и уход за ребенком) в образовательных организациях, </w:t>
            </w: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01 8 6316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927,905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1284,9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1284,9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565D83" w:rsidRDefault="00E85FC9" w:rsidP="00E529C7">
            <w:pPr>
              <w:tabs>
                <w:tab w:val="left" w:pos="142"/>
              </w:tabs>
              <w:rPr>
                <w:i/>
                <w:iCs/>
                <w:sz w:val="16"/>
                <w:szCs w:val="16"/>
                <w:lang w:eastAsia="en-US"/>
              </w:rPr>
            </w:pPr>
            <w:r w:rsidRPr="00565D83">
              <w:rPr>
                <w:i/>
                <w:iCs/>
                <w:sz w:val="16"/>
                <w:szCs w:val="16"/>
                <w:lang w:eastAsia="en-US"/>
              </w:rPr>
              <w:t>1284,9</w:t>
            </w:r>
          </w:p>
        </w:tc>
      </w:tr>
    </w:tbl>
    <w:p w:rsidR="00E85FC9" w:rsidRPr="00135EC7" w:rsidRDefault="00E85FC9" w:rsidP="00E6329A">
      <w:pPr>
        <w:tabs>
          <w:tab w:val="left" w:pos="142"/>
        </w:tabs>
        <w:ind w:firstLine="709"/>
        <w:jc w:val="both"/>
        <w:rPr>
          <w:sz w:val="18"/>
          <w:szCs w:val="18"/>
        </w:rPr>
      </w:pPr>
      <w:bookmarkStart w:id="9" w:name="Par1433"/>
      <w:bookmarkEnd w:id="9"/>
    </w:p>
    <w:sectPr w:rsidR="00E85FC9" w:rsidRPr="00135EC7" w:rsidSect="00135EC7">
      <w:pgSz w:w="11906" w:h="16838"/>
      <w:pgMar w:top="1134" w:right="39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7CC9"/>
    <w:rsid w:val="00010332"/>
    <w:rsid w:val="00086817"/>
    <w:rsid w:val="0011436F"/>
    <w:rsid w:val="00135EC7"/>
    <w:rsid w:val="00184CC6"/>
    <w:rsid w:val="00190717"/>
    <w:rsid w:val="00201EB7"/>
    <w:rsid w:val="00207B39"/>
    <w:rsid w:val="0024138D"/>
    <w:rsid w:val="00265750"/>
    <w:rsid w:val="002A5B37"/>
    <w:rsid w:val="002B776D"/>
    <w:rsid w:val="002C3D9D"/>
    <w:rsid w:val="002E7562"/>
    <w:rsid w:val="0032383B"/>
    <w:rsid w:val="00364418"/>
    <w:rsid w:val="0037684F"/>
    <w:rsid w:val="0039274A"/>
    <w:rsid w:val="003B37BE"/>
    <w:rsid w:val="00416FED"/>
    <w:rsid w:val="00445E2D"/>
    <w:rsid w:val="00456682"/>
    <w:rsid w:val="00456C74"/>
    <w:rsid w:val="00466B65"/>
    <w:rsid w:val="0049288A"/>
    <w:rsid w:val="004E7BDA"/>
    <w:rsid w:val="00565D83"/>
    <w:rsid w:val="00580FE2"/>
    <w:rsid w:val="005A2B08"/>
    <w:rsid w:val="005E0FBB"/>
    <w:rsid w:val="005E1F0F"/>
    <w:rsid w:val="005E5A2D"/>
    <w:rsid w:val="005F7CC9"/>
    <w:rsid w:val="006702DF"/>
    <w:rsid w:val="00716AFA"/>
    <w:rsid w:val="007232B4"/>
    <w:rsid w:val="00744CB2"/>
    <w:rsid w:val="007504BC"/>
    <w:rsid w:val="007507F1"/>
    <w:rsid w:val="00770950"/>
    <w:rsid w:val="00784D7B"/>
    <w:rsid w:val="007B3ACA"/>
    <w:rsid w:val="007F7395"/>
    <w:rsid w:val="00821398"/>
    <w:rsid w:val="00852AD8"/>
    <w:rsid w:val="008769DE"/>
    <w:rsid w:val="008D7BBC"/>
    <w:rsid w:val="0091573A"/>
    <w:rsid w:val="00917C17"/>
    <w:rsid w:val="0092737E"/>
    <w:rsid w:val="009344C7"/>
    <w:rsid w:val="00983A36"/>
    <w:rsid w:val="009D45E4"/>
    <w:rsid w:val="009E4460"/>
    <w:rsid w:val="00A10383"/>
    <w:rsid w:val="00A169CF"/>
    <w:rsid w:val="00A94B2B"/>
    <w:rsid w:val="00AF3510"/>
    <w:rsid w:val="00AF76C2"/>
    <w:rsid w:val="00B264C6"/>
    <w:rsid w:val="00B64259"/>
    <w:rsid w:val="00B66A30"/>
    <w:rsid w:val="00BB38B2"/>
    <w:rsid w:val="00BE5896"/>
    <w:rsid w:val="00BF438E"/>
    <w:rsid w:val="00C12CD5"/>
    <w:rsid w:val="00C42F53"/>
    <w:rsid w:val="00C72E22"/>
    <w:rsid w:val="00CB5016"/>
    <w:rsid w:val="00D129AD"/>
    <w:rsid w:val="00D91492"/>
    <w:rsid w:val="00D9307A"/>
    <w:rsid w:val="00DD10EB"/>
    <w:rsid w:val="00E11356"/>
    <w:rsid w:val="00E529C7"/>
    <w:rsid w:val="00E611D0"/>
    <w:rsid w:val="00E6329A"/>
    <w:rsid w:val="00E85FC9"/>
    <w:rsid w:val="00EA383A"/>
    <w:rsid w:val="00ED1F75"/>
    <w:rsid w:val="00ED3C39"/>
    <w:rsid w:val="00EF7724"/>
    <w:rsid w:val="00F457DD"/>
    <w:rsid w:val="00F76A92"/>
    <w:rsid w:val="00FD259F"/>
    <w:rsid w:val="00FD627C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3">
    <w:name w:val="Hyperlink"/>
    <w:basedOn w:val="a0"/>
    <w:uiPriority w:val="99"/>
    <w:semiHidden/>
    <w:rsid w:val="005F7CC9"/>
    <w:rPr>
      <w:color w:val="0000FF"/>
      <w:u w:val="single"/>
    </w:rPr>
  </w:style>
  <w:style w:type="paragraph" w:customStyle="1" w:styleId="ConsPlusNormal">
    <w:name w:val="ConsPlusNormal"/>
    <w:uiPriority w:val="99"/>
    <w:rsid w:val="00466B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66B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6B65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3"/>
    <w:uiPriority w:val="99"/>
    <w:locked/>
    <w:rsid w:val="00D91492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uiPriority w:val="99"/>
    <w:rsid w:val="00D91492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7"/>
    <w:uiPriority w:val="99"/>
    <w:rsid w:val="00D91492"/>
    <w:pPr>
      <w:shd w:val="clear" w:color="auto" w:fill="FFFFFF"/>
      <w:autoSpaceDE/>
      <w:autoSpaceDN/>
      <w:adjustRightInd/>
      <w:spacing w:before="720" w:after="720" w:line="240" w:lineRule="atLeast"/>
      <w:jc w:val="both"/>
    </w:pPr>
    <w:rPr>
      <w:spacing w:val="1"/>
    </w:rPr>
  </w:style>
  <w:style w:type="character" w:customStyle="1" w:styleId="2">
    <w:name w:val="Основной текст2"/>
    <w:uiPriority w:val="99"/>
    <w:rsid w:val="00D91492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8">
    <w:name w:val="Подпись к таблице"/>
    <w:uiPriority w:val="99"/>
    <w:rsid w:val="00D91492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lang w:val="ru-RU" w:eastAsia="ru-RU"/>
    </w:rPr>
  </w:style>
  <w:style w:type="table" w:customStyle="1" w:styleId="10">
    <w:name w:val="Сетка таблицы1"/>
    <w:uiPriority w:val="99"/>
    <w:rsid w:val="00D914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07B39"/>
    <w:pPr>
      <w:widowControl/>
      <w:autoSpaceDE/>
      <w:autoSpaceDN/>
      <w:adjustRightInd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DE53068BD0550D86DC724B5AE59D3BD7AB6DA8E65F01C233892E2BC67s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10566</Words>
  <Characters>60231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2015-10-06T05:07:00Z</cp:lastPrinted>
  <dcterms:created xsi:type="dcterms:W3CDTF">2015-10-12T09:29:00Z</dcterms:created>
  <dcterms:modified xsi:type="dcterms:W3CDTF">2015-10-13T07:16:00Z</dcterms:modified>
</cp:coreProperties>
</file>