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15" w:rsidRDefault="004C5015" w:rsidP="004C5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340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15" w:rsidRPr="00F122BE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2BE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C5015" w:rsidRPr="00F122BE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2BE">
        <w:rPr>
          <w:rFonts w:ascii="Times New Roman" w:hAnsi="Times New Roman"/>
          <w:b/>
          <w:sz w:val="28"/>
          <w:szCs w:val="28"/>
          <w:lang w:val="ru-RU"/>
        </w:rPr>
        <w:t>ЮРЛИНСКОГО МУНИЦИПАЛЬНОГО РАЙОНА</w:t>
      </w:r>
    </w:p>
    <w:p w:rsidR="004C5015" w:rsidRPr="00F122BE" w:rsidRDefault="004C5015" w:rsidP="004C501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C5015" w:rsidRPr="00F122BE" w:rsidRDefault="004C5015" w:rsidP="004C5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22B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4C5015" w:rsidRPr="00F122BE" w:rsidRDefault="004C5015" w:rsidP="004C5015">
      <w:pPr>
        <w:rPr>
          <w:rFonts w:ascii="Times New Roman" w:hAnsi="Times New Roman"/>
          <w:sz w:val="28"/>
          <w:szCs w:val="28"/>
          <w:lang w:val="ru-RU"/>
        </w:rPr>
      </w:pPr>
    </w:p>
    <w:p w:rsidR="004C5015" w:rsidRPr="00D7523A" w:rsidRDefault="00A0129E" w:rsidP="004C5015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17.07.2018</w:t>
      </w:r>
      <w:r w:rsidR="00D7523A">
        <w:rPr>
          <w:rFonts w:ascii="Times New Roman" w:hAnsi="Times New Roman"/>
          <w:sz w:val="28"/>
          <w:lang w:val="ru-RU"/>
        </w:rPr>
        <w:t xml:space="preserve">           </w:t>
      </w:r>
      <w:r w:rsidR="00436DD2">
        <w:rPr>
          <w:rFonts w:ascii="Times New Roman" w:hAnsi="Times New Roman"/>
          <w:sz w:val="28"/>
          <w:lang w:val="ru-RU"/>
        </w:rPr>
        <w:t xml:space="preserve">                 </w:t>
      </w:r>
      <w:r w:rsidR="00D7523A">
        <w:rPr>
          <w:rFonts w:ascii="Times New Roman" w:hAnsi="Times New Roman"/>
          <w:sz w:val="28"/>
          <w:lang w:val="ru-RU"/>
        </w:rPr>
        <w:t xml:space="preserve">                                              </w:t>
      </w:r>
      <w:r w:rsidR="00F122BE">
        <w:rPr>
          <w:rFonts w:ascii="Times New Roman" w:hAnsi="Times New Roman"/>
          <w:sz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lang w:val="ru-RU"/>
        </w:rPr>
        <w:t xml:space="preserve">    </w:t>
      </w:r>
      <w:bookmarkStart w:id="0" w:name="_GoBack"/>
      <w:bookmarkEnd w:id="0"/>
      <w:r w:rsidR="00D7523A">
        <w:rPr>
          <w:rFonts w:ascii="Times New Roman" w:hAnsi="Times New Roman"/>
          <w:sz w:val="28"/>
          <w:lang w:val="ru-RU"/>
        </w:rPr>
        <w:t>№</w:t>
      </w:r>
      <w:r>
        <w:rPr>
          <w:rFonts w:ascii="Times New Roman" w:hAnsi="Times New Roman"/>
          <w:sz w:val="28"/>
          <w:lang w:val="ru-RU"/>
        </w:rPr>
        <w:t xml:space="preserve"> 338</w:t>
      </w:r>
      <w:r w:rsidR="00F122BE">
        <w:rPr>
          <w:rFonts w:ascii="Times New Roman" w:hAnsi="Times New Roman"/>
          <w:sz w:val="28"/>
          <w:lang w:val="ru-RU"/>
        </w:rPr>
        <w:t xml:space="preserve"> </w:t>
      </w:r>
    </w:p>
    <w:p w:rsidR="00F122BE" w:rsidRPr="00A3228A" w:rsidRDefault="00F122BE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О </w:t>
      </w:r>
      <w:r w:rsidR="004C5015" w:rsidRPr="00A3228A">
        <w:rPr>
          <w:rFonts w:ascii="Times New Roman" w:hAnsi="Times New Roman"/>
          <w:b/>
          <w:sz w:val="26"/>
          <w:szCs w:val="26"/>
          <w:lang w:val="ru-RU"/>
        </w:rPr>
        <w:t xml:space="preserve">внесении изменений </w:t>
      </w:r>
    </w:p>
    <w:p w:rsidR="00F122BE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в муниципальную программу </w:t>
      </w:r>
    </w:p>
    <w:p w:rsidR="004C5015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«Повышение эффективности </w:t>
      </w:r>
    </w:p>
    <w:p w:rsidR="00F122BE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управления финансами </w:t>
      </w:r>
    </w:p>
    <w:p w:rsidR="004C5015" w:rsidRPr="00A3228A" w:rsidRDefault="004C5015" w:rsidP="004C501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A3228A">
        <w:rPr>
          <w:rFonts w:ascii="Times New Roman" w:hAnsi="Times New Roman"/>
          <w:b/>
          <w:sz w:val="26"/>
          <w:szCs w:val="26"/>
          <w:lang w:val="ru-RU"/>
        </w:rPr>
        <w:t xml:space="preserve">в Юрлинском муниципальном районе </w:t>
      </w:r>
    </w:p>
    <w:p w:rsidR="004C5015" w:rsidRPr="00642677" w:rsidRDefault="004C5015" w:rsidP="004C5015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4F75C3" w:rsidRDefault="004C5015" w:rsidP="00A3228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440F">
        <w:rPr>
          <w:sz w:val="28"/>
          <w:szCs w:val="28"/>
        </w:rPr>
        <w:t>В соответствии с</w:t>
      </w:r>
      <w:r w:rsidR="006D71B1">
        <w:rPr>
          <w:sz w:val="28"/>
          <w:szCs w:val="28"/>
        </w:rPr>
        <w:t xml:space="preserve">о </w:t>
      </w:r>
      <w:hyperlink r:id="rId8" w:history="1">
        <w:r w:rsidRPr="00FE440F">
          <w:rPr>
            <w:sz w:val="28"/>
            <w:szCs w:val="28"/>
          </w:rPr>
          <w:t>статьей 179</w:t>
        </w:r>
      </w:hyperlink>
      <w:r w:rsidRPr="00FE440F">
        <w:rPr>
          <w:sz w:val="28"/>
          <w:szCs w:val="28"/>
        </w:rPr>
        <w:t xml:space="preserve"> Бюджетног</w:t>
      </w:r>
      <w:r w:rsidR="006D71B1">
        <w:rPr>
          <w:sz w:val="28"/>
          <w:szCs w:val="28"/>
        </w:rPr>
        <w:t>о кодекса Российской Федерации</w:t>
      </w:r>
      <w:r w:rsidRPr="00FE440F">
        <w:rPr>
          <w:sz w:val="28"/>
          <w:szCs w:val="28"/>
        </w:rPr>
        <w:t>, статьей 11 Положения о бюджетном процессе в Юрлинском муниципальном районе, Постановлением администрации Юрлинского муниципального района от 11.07.2014г. № 436 «Об утверждении порядка разработки и оценки эффективности муниципальных программ Юрл</w:t>
      </w:r>
      <w:r w:rsidR="006D71B1">
        <w:rPr>
          <w:sz w:val="28"/>
          <w:szCs w:val="28"/>
        </w:rPr>
        <w:t xml:space="preserve">инского муниципального района», </w:t>
      </w:r>
      <w:r w:rsidRPr="00FE440F">
        <w:rPr>
          <w:sz w:val="28"/>
          <w:szCs w:val="28"/>
        </w:rPr>
        <w:t>распоряжени</w:t>
      </w:r>
      <w:r w:rsidR="006D71B1">
        <w:rPr>
          <w:sz w:val="28"/>
          <w:szCs w:val="28"/>
        </w:rPr>
        <w:t>ем</w:t>
      </w:r>
      <w:r w:rsidRPr="00FE440F">
        <w:rPr>
          <w:sz w:val="28"/>
          <w:szCs w:val="28"/>
        </w:rPr>
        <w:t xml:space="preserve"> администрации Юрлинского муниципального района от </w:t>
      </w:r>
      <w:r w:rsidR="00D7523A">
        <w:rPr>
          <w:sz w:val="28"/>
          <w:szCs w:val="28"/>
        </w:rPr>
        <w:t>03.10.2017</w:t>
      </w:r>
      <w:r w:rsidRPr="00FE440F">
        <w:rPr>
          <w:sz w:val="28"/>
          <w:szCs w:val="28"/>
        </w:rPr>
        <w:t xml:space="preserve"> №</w:t>
      </w:r>
      <w:r w:rsidR="00D7523A">
        <w:rPr>
          <w:sz w:val="28"/>
          <w:szCs w:val="28"/>
        </w:rPr>
        <w:t xml:space="preserve"> 144</w:t>
      </w:r>
      <w:r w:rsidRPr="00FE440F">
        <w:rPr>
          <w:sz w:val="28"/>
          <w:szCs w:val="28"/>
        </w:rPr>
        <w:t xml:space="preserve"> «Об утверждении Перечня муниципальных программ Юрлинского муниципального района», </w:t>
      </w:r>
      <w:r w:rsidR="00903D4D">
        <w:rPr>
          <w:sz w:val="28"/>
          <w:szCs w:val="28"/>
        </w:rPr>
        <w:t>решения Земского Собрания Юрлинского</w:t>
      </w:r>
      <w:proofErr w:type="gramEnd"/>
      <w:r w:rsidR="00903D4D">
        <w:rPr>
          <w:sz w:val="28"/>
          <w:szCs w:val="28"/>
        </w:rPr>
        <w:t xml:space="preserve"> муниципального района «</w:t>
      </w:r>
      <w:r w:rsidR="00903D4D" w:rsidRPr="00903D4D">
        <w:rPr>
          <w:sz w:val="28"/>
          <w:szCs w:val="24"/>
        </w:rPr>
        <w:t>О внесении изменений в решение Земского Собрания Юрлинского муниципального района «О бюджете муниципального образования «Юрлинс</w:t>
      </w:r>
      <w:r w:rsidR="00F122BE">
        <w:rPr>
          <w:sz w:val="28"/>
          <w:szCs w:val="24"/>
        </w:rPr>
        <w:t xml:space="preserve">кий муниципальный район» на 2018 год и плановый период  2019 </w:t>
      </w:r>
      <w:r w:rsidR="00903D4D" w:rsidRPr="00903D4D">
        <w:rPr>
          <w:sz w:val="28"/>
          <w:szCs w:val="24"/>
        </w:rPr>
        <w:t>и</w:t>
      </w:r>
      <w:r w:rsidR="00F122BE">
        <w:rPr>
          <w:sz w:val="28"/>
          <w:szCs w:val="24"/>
        </w:rPr>
        <w:t xml:space="preserve"> </w:t>
      </w:r>
      <w:r w:rsidR="00903D4D" w:rsidRPr="00903D4D">
        <w:rPr>
          <w:sz w:val="28"/>
          <w:szCs w:val="24"/>
        </w:rPr>
        <w:t>20</w:t>
      </w:r>
      <w:r w:rsidR="00F122BE">
        <w:rPr>
          <w:sz w:val="28"/>
          <w:szCs w:val="24"/>
        </w:rPr>
        <w:t>20</w:t>
      </w:r>
      <w:r w:rsidR="00903D4D" w:rsidRPr="00903D4D">
        <w:rPr>
          <w:sz w:val="28"/>
          <w:szCs w:val="24"/>
        </w:rPr>
        <w:t xml:space="preserve"> годов»</w:t>
      </w:r>
      <w:r w:rsidR="00903D4D" w:rsidRPr="007302ED">
        <w:rPr>
          <w:b/>
          <w:sz w:val="28"/>
          <w:szCs w:val="24"/>
        </w:rPr>
        <w:t xml:space="preserve"> </w:t>
      </w:r>
      <w:r w:rsidR="00903D4D" w:rsidRPr="00903D4D">
        <w:rPr>
          <w:sz w:val="28"/>
          <w:szCs w:val="24"/>
        </w:rPr>
        <w:t xml:space="preserve">от </w:t>
      </w:r>
      <w:r w:rsidR="00F122BE">
        <w:rPr>
          <w:sz w:val="28"/>
          <w:szCs w:val="24"/>
        </w:rPr>
        <w:t>23</w:t>
      </w:r>
      <w:r w:rsidR="00903D4D" w:rsidRPr="00903D4D">
        <w:rPr>
          <w:sz w:val="28"/>
          <w:szCs w:val="24"/>
        </w:rPr>
        <w:t>.</w:t>
      </w:r>
      <w:r w:rsidR="00F122BE">
        <w:rPr>
          <w:sz w:val="28"/>
          <w:szCs w:val="24"/>
        </w:rPr>
        <w:t>03</w:t>
      </w:r>
      <w:r w:rsidR="00903D4D" w:rsidRPr="00903D4D">
        <w:rPr>
          <w:sz w:val="28"/>
          <w:szCs w:val="24"/>
        </w:rPr>
        <w:t>.201</w:t>
      </w:r>
      <w:r w:rsidR="00F122BE">
        <w:rPr>
          <w:sz w:val="28"/>
          <w:szCs w:val="24"/>
        </w:rPr>
        <w:t>8</w:t>
      </w:r>
      <w:r w:rsidR="00903D4D">
        <w:rPr>
          <w:sz w:val="28"/>
          <w:szCs w:val="28"/>
        </w:rPr>
        <w:t xml:space="preserve"> № </w:t>
      </w:r>
      <w:r w:rsidR="00F122BE">
        <w:rPr>
          <w:sz w:val="28"/>
          <w:szCs w:val="28"/>
        </w:rPr>
        <w:t>95 и</w:t>
      </w:r>
      <w:r w:rsidR="00D7523A">
        <w:rPr>
          <w:sz w:val="28"/>
          <w:szCs w:val="28"/>
        </w:rPr>
        <w:t xml:space="preserve"> от </w:t>
      </w:r>
      <w:r w:rsidR="00F122BE">
        <w:rPr>
          <w:sz w:val="28"/>
          <w:szCs w:val="28"/>
        </w:rPr>
        <w:t>22</w:t>
      </w:r>
      <w:r w:rsidR="00D7523A">
        <w:rPr>
          <w:sz w:val="28"/>
          <w:szCs w:val="28"/>
        </w:rPr>
        <w:t>.</w:t>
      </w:r>
      <w:r w:rsidR="00F122BE">
        <w:rPr>
          <w:sz w:val="28"/>
          <w:szCs w:val="28"/>
        </w:rPr>
        <w:t>06</w:t>
      </w:r>
      <w:r w:rsidR="00D7523A">
        <w:rPr>
          <w:sz w:val="28"/>
          <w:szCs w:val="28"/>
        </w:rPr>
        <w:t>.201</w:t>
      </w:r>
      <w:r w:rsidR="00F122BE">
        <w:rPr>
          <w:sz w:val="28"/>
          <w:szCs w:val="28"/>
        </w:rPr>
        <w:t>8</w:t>
      </w:r>
      <w:r w:rsidR="00D7523A">
        <w:rPr>
          <w:sz w:val="28"/>
          <w:szCs w:val="28"/>
        </w:rPr>
        <w:t xml:space="preserve"> года № </w:t>
      </w:r>
      <w:r w:rsidR="00F122BE">
        <w:rPr>
          <w:sz w:val="28"/>
          <w:szCs w:val="28"/>
        </w:rPr>
        <w:t>106</w:t>
      </w:r>
    </w:p>
    <w:p w:rsidR="00865AFB" w:rsidRPr="00A3228A" w:rsidRDefault="009A7E6C" w:rsidP="009A7E6C">
      <w:pPr>
        <w:pStyle w:val="ConsPlusNormal"/>
        <w:ind w:firstLine="540"/>
        <w:jc w:val="both"/>
        <w:rPr>
          <w:sz w:val="26"/>
          <w:szCs w:val="26"/>
        </w:rPr>
      </w:pPr>
      <w:r w:rsidRPr="00A3228A">
        <w:rPr>
          <w:b/>
          <w:sz w:val="26"/>
          <w:szCs w:val="26"/>
        </w:rPr>
        <w:t>ПОСТАНОВЛЯ</w:t>
      </w:r>
      <w:r w:rsidR="00D7523A" w:rsidRPr="00A3228A">
        <w:rPr>
          <w:b/>
          <w:sz w:val="26"/>
          <w:szCs w:val="26"/>
        </w:rPr>
        <w:t>Ю</w:t>
      </w:r>
      <w:r w:rsidRPr="00A3228A">
        <w:rPr>
          <w:sz w:val="26"/>
          <w:szCs w:val="26"/>
        </w:rPr>
        <w:t>:</w:t>
      </w:r>
    </w:p>
    <w:p w:rsidR="00DE3387" w:rsidRPr="00FE440F" w:rsidRDefault="00F122BE" w:rsidP="00DE33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E3387" w:rsidRPr="00FE440F">
        <w:rPr>
          <w:rFonts w:ascii="Times New Roman" w:hAnsi="Times New Roman"/>
          <w:sz w:val="28"/>
          <w:szCs w:val="28"/>
          <w:lang w:val="ru-RU"/>
        </w:rPr>
        <w:t>Внести в муниципальную программу «Повышение эффективности управления финансами в Юрлинском муниципальном районе», утвержденную Постановлением администрации Юрлинского муниципального района от 10.10.2014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675 (в редакции 30.09.2015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323, от 31.12.2015 год</w:t>
      </w:r>
      <w:r w:rsidR="006D71B1">
        <w:rPr>
          <w:rFonts w:ascii="Times New Roman" w:hAnsi="Times New Roman"/>
          <w:sz w:val="28"/>
          <w:szCs w:val="28"/>
          <w:lang w:val="ru-RU"/>
        </w:rPr>
        <w:t>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416, от 11.07.2016 года №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B1">
        <w:rPr>
          <w:rFonts w:ascii="Times New Roman" w:hAnsi="Times New Roman"/>
          <w:sz w:val="28"/>
          <w:szCs w:val="28"/>
          <w:lang w:val="ru-RU"/>
        </w:rPr>
        <w:t>196</w:t>
      </w:r>
      <w:r w:rsidR="004F75C3">
        <w:rPr>
          <w:rFonts w:ascii="Times New Roman" w:hAnsi="Times New Roman"/>
          <w:sz w:val="28"/>
          <w:szCs w:val="28"/>
          <w:lang w:val="ru-RU"/>
        </w:rPr>
        <w:t>, от 03.05.2017 год</w:t>
      </w:r>
      <w:r w:rsidR="00903D4D">
        <w:rPr>
          <w:rFonts w:ascii="Times New Roman" w:hAnsi="Times New Roman"/>
          <w:sz w:val="28"/>
          <w:szCs w:val="28"/>
          <w:lang w:val="ru-RU"/>
        </w:rPr>
        <w:t>а № 179</w:t>
      </w:r>
      <w:r>
        <w:rPr>
          <w:rFonts w:ascii="Times New Roman" w:hAnsi="Times New Roman"/>
          <w:sz w:val="28"/>
          <w:szCs w:val="28"/>
          <w:lang w:val="ru-RU"/>
        </w:rPr>
        <w:t>, от 29.01.2018 № 44)</w:t>
      </w:r>
      <w:r w:rsidR="00903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следующие изменения:</w:t>
      </w:r>
      <w:proofErr w:type="gramEnd"/>
    </w:p>
    <w:p w:rsidR="004C5015" w:rsidRPr="00FE440F" w:rsidRDefault="00F122BE" w:rsidP="00A322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DE3387" w:rsidRPr="00FE440F">
        <w:rPr>
          <w:rFonts w:ascii="Times New Roman" w:hAnsi="Times New Roman"/>
          <w:sz w:val="28"/>
          <w:szCs w:val="28"/>
          <w:lang w:val="ru-RU"/>
        </w:rPr>
        <w:t xml:space="preserve"> разделе 1 «Паспорт программы» позицию «Источники финансирования»</w:t>
      </w:r>
      <w:r w:rsidR="004F75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3387" w:rsidRPr="00FE440F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18"/>
        <w:gridCol w:w="1242"/>
        <w:gridCol w:w="1276"/>
        <w:gridCol w:w="1134"/>
        <w:gridCol w:w="1134"/>
        <w:gridCol w:w="1417"/>
      </w:tblGrid>
      <w:tr w:rsidR="0042399E" w:rsidRPr="00FE440F" w:rsidTr="00F122BE">
        <w:tc>
          <w:tcPr>
            <w:tcW w:w="1844" w:type="dxa"/>
            <w:vMerge w:val="restart"/>
          </w:tcPr>
          <w:p w:rsidR="0042399E" w:rsidRPr="00F122BE" w:rsidRDefault="0042399E" w:rsidP="001D67D2">
            <w:pPr>
              <w:pStyle w:val="ConsPlusNormal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2018" w:type="dxa"/>
            <w:vMerge w:val="restart"/>
          </w:tcPr>
          <w:p w:rsidR="0042399E" w:rsidRPr="00F122BE" w:rsidRDefault="0042399E" w:rsidP="001D67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3" w:type="dxa"/>
            <w:gridSpan w:val="5"/>
            <w:shd w:val="clear" w:color="auto" w:fill="auto"/>
          </w:tcPr>
          <w:p w:rsidR="0042399E" w:rsidRPr="00F122BE" w:rsidRDefault="0042399E" w:rsidP="001D67D2">
            <w:pPr>
              <w:pStyle w:val="ConsPlusNormal"/>
              <w:jc w:val="center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>Расходы (тыс. рублей)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  <w:vMerge/>
          </w:tcPr>
          <w:p w:rsidR="00903D4D" w:rsidRPr="00F122BE" w:rsidRDefault="00903D4D" w:rsidP="001D67D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903D4D" w:rsidRPr="00E91292" w:rsidRDefault="0042399E" w:rsidP="00557DD0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903D4D" w:rsidRPr="00E91292" w:rsidRDefault="00903D4D" w:rsidP="00557DD0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903D4D" w:rsidRPr="00E91292" w:rsidRDefault="00903D4D" w:rsidP="00BA0859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903D4D" w:rsidRPr="00E91292" w:rsidRDefault="00903D4D" w:rsidP="00BA0859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903D4D" w:rsidRPr="00E91292" w:rsidRDefault="00903D4D" w:rsidP="001D67D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Итого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</w:tcPr>
          <w:p w:rsidR="00903D4D" w:rsidRPr="00F122BE" w:rsidRDefault="00903D4D" w:rsidP="001D67D2">
            <w:pPr>
              <w:pStyle w:val="ConsPlusNormal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>Всего,</w:t>
            </w:r>
          </w:p>
          <w:p w:rsidR="00903D4D" w:rsidRPr="00F122BE" w:rsidRDefault="00903D4D" w:rsidP="001D67D2">
            <w:pPr>
              <w:pStyle w:val="ConsPlusNormal"/>
              <w:rPr>
                <w:sz w:val="22"/>
                <w:szCs w:val="22"/>
              </w:rPr>
            </w:pPr>
            <w:r w:rsidRPr="00F122B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2" w:type="dxa"/>
          </w:tcPr>
          <w:p w:rsidR="00903D4D" w:rsidRPr="00E91292" w:rsidRDefault="0042399E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29 419,46</w:t>
            </w:r>
          </w:p>
        </w:tc>
        <w:tc>
          <w:tcPr>
            <w:tcW w:w="1276" w:type="dxa"/>
          </w:tcPr>
          <w:p w:rsidR="00903D4D" w:rsidRPr="00E91292" w:rsidRDefault="00F122BE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31 121,31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22 539,8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23 313,3</w:t>
            </w:r>
          </w:p>
        </w:tc>
        <w:tc>
          <w:tcPr>
            <w:tcW w:w="1417" w:type="dxa"/>
          </w:tcPr>
          <w:p w:rsidR="00903D4D" w:rsidRPr="00E91292" w:rsidRDefault="00F122BE" w:rsidP="0042399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106 393,87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</w:tcPr>
          <w:p w:rsidR="00903D4D" w:rsidRPr="00E91292" w:rsidRDefault="00903D4D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Бюджет Юрлинского  муниципального района</w:t>
            </w:r>
          </w:p>
        </w:tc>
        <w:tc>
          <w:tcPr>
            <w:tcW w:w="1242" w:type="dxa"/>
          </w:tcPr>
          <w:p w:rsidR="00903D4D" w:rsidRPr="00E91292" w:rsidRDefault="0042399E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29 419,46</w:t>
            </w:r>
          </w:p>
        </w:tc>
        <w:tc>
          <w:tcPr>
            <w:tcW w:w="1276" w:type="dxa"/>
          </w:tcPr>
          <w:p w:rsidR="00903D4D" w:rsidRPr="00E91292" w:rsidRDefault="00F122BE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31 121,31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22 539,8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23 313,3</w:t>
            </w:r>
          </w:p>
        </w:tc>
        <w:tc>
          <w:tcPr>
            <w:tcW w:w="1417" w:type="dxa"/>
          </w:tcPr>
          <w:p w:rsidR="00903D4D" w:rsidRPr="00E91292" w:rsidRDefault="00F122BE" w:rsidP="00E9129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106 393,87</w:t>
            </w:r>
          </w:p>
        </w:tc>
      </w:tr>
      <w:tr w:rsidR="00903D4D" w:rsidRPr="00FE440F" w:rsidTr="00F122BE">
        <w:tc>
          <w:tcPr>
            <w:tcW w:w="1844" w:type="dxa"/>
            <w:vMerge/>
          </w:tcPr>
          <w:p w:rsidR="00903D4D" w:rsidRPr="00E91292" w:rsidRDefault="00903D4D" w:rsidP="001D67D2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018" w:type="dxa"/>
          </w:tcPr>
          <w:p w:rsidR="00903D4D" w:rsidRPr="00E91292" w:rsidRDefault="00903D4D" w:rsidP="001D67D2">
            <w:pPr>
              <w:pStyle w:val="ConsPlusNormal"/>
              <w:rPr>
                <w:szCs w:val="28"/>
              </w:rPr>
            </w:pPr>
            <w:r w:rsidRPr="00E91292">
              <w:rPr>
                <w:szCs w:val="28"/>
              </w:rPr>
              <w:t>Краевой бюджет</w:t>
            </w:r>
          </w:p>
        </w:tc>
        <w:tc>
          <w:tcPr>
            <w:tcW w:w="1242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903D4D" w:rsidRPr="00E91292" w:rsidRDefault="00903D4D" w:rsidP="00E91292">
            <w:pPr>
              <w:pStyle w:val="ConsPlusNormal"/>
              <w:jc w:val="center"/>
              <w:rPr>
                <w:szCs w:val="28"/>
              </w:rPr>
            </w:pPr>
            <w:r w:rsidRPr="00E91292">
              <w:rPr>
                <w:szCs w:val="28"/>
              </w:rPr>
              <w:t>0</w:t>
            </w:r>
          </w:p>
        </w:tc>
      </w:tr>
    </w:tbl>
    <w:p w:rsidR="004C5015" w:rsidRPr="00FE440F" w:rsidRDefault="004C5015" w:rsidP="004C50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5015" w:rsidRPr="00FE440F" w:rsidRDefault="00FC7B6F" w:rsidP="004C5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E440F" w:rsidRPr="00FE440F">
        <w:rPr>
          <w:rFonts w:ascii="Times New Roman" w:hAnsi="Times New Roman"/>
          <w:sz w:val="28"/>
          <w:szCs w:val="28"/>
          <w:lang w:val="ru-RU"/>
        </w:rPr>
        <w:t>.</w:t>
      </w:r>
      <w:r w:rsidR="004C5015" w:rsidRPr="00FE440F">
        <w:rPr>
          <w:rFonts w:ascii="Times New Roman" w:hAnsi="Times New Roman"/>
          <w:sz w:val="28"/>
          <w:szCs w:val="28"/>
          <w:lang w:val="ru-RU"/>
        </w:rPr>
        <w:t>2.  Форму 4 и 7 изложить в новой редакции (прилагается);</w:t>
      </w:r>
    </w:p>
    <w:p w:rsidR="004C5015" w:rsidRPr="00FE440F" w:rsidRDefault="00FC7B6F" w:rsidP="004C50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015" w:rsidRPr="00FE440F">
        <w:rPr>
          <w:sz w:val="28"/>
          <w:szCs w:val="28"/>
        </w:rPr>
        <w:t>. Постановление вступает в силу с момента опубликования  и распространяется на правоотношение с 01.0</w:t>
      </w:r>
      <w:r w:rsidR="006D71B1">
        <w:rPr>
          <w:sz w:val="28"/>
          <w:szCs w:val="28"/>
        </w:rPr>
        <w:t>1</w:t>
      </w:r>
      <w:r w:rsidR="004C5015" w:rsidRPr="00FE440F">
        <w:rPr>
          <w:sz w:val="28"/>
          <w:szCs w:val="28"/>
        </w:rPr>
        <w:t>.201</w:t>
      </w:r>
      <w:r w:rsidR="00557DD0">
        <w:rPr>
          <w:sz w:val="28"/>
          <w:szCs w:val="28"/>
        </w:rPr>
        <w:t>8</w:t>
      </w:r>
      <w:r w:rsidR="004C5015" w:rsidRPr="00FE440F">
        <w:rPr>
          <w:sz w:val="28"/>
          <w:szCs w:val="28"/>
        </w:rPr>
        <w:t xml:space="preserve"> года.</w:t>
      </w:r>
    </w:p>
    <w:p w:rsidR="004C5015" w:rsidRPr="00FE440F" w:rsidRDefault="00FC7B6F" w:rsidP="004C50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015" w:rsidRPr="00FE440F">
        <w:rPr>
          <w:sz w:val="28"/>
          <w:szCs w:val="28"/>
        </w:rPr>
        <w:t xml:space="preserve">. </w:t>
      </w:r>
      <w:proofErr w:type="gramStart"/>
      <w:r w:rsidR="004C5015" w:rsidRPr="00FE440F">
        <w:rPr>
          <w:sz w:val="28"/>
          <w:szCs w:val="28"/>
        </w:rPr>
        <w:t>Контроль за</w:t>
      </w:r>
      <w:proofErr w:type="gramEnd"/>
      <w:r w:rsidR="004C5015" w:rsidRPr="00FE440F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– </w:t>
      </w:r>
      <w:proofErr w:type="spellStart"/>
      <w:r w:rsidR="004C5015" w:rsidRPr="00FE440F">
        <w:rPr>
          <w:sz w:val="28"/>
          <w:szCs w:val="28"/>
        </w:rPr>
        <w:t>Штейникову</w:t>
      </w:r>
      <w:proofErr w:type="spellEnd"/>
      <w:r w:rsidR="004C5015" w:rsidRPr="00FE440F">
        <w:rPr>
          <w:sz w:val="28"/>
          <w:szCs w:val="28"/>
        </w:rPr>
        <w:t xml:space="preserve"> С.А.</w:t>
      </w:r>
    </w:p>
    <w:p w:rsidR="004C5015" w:rsidRPr="00FE440F" w:rsidRDefault="004C5015" w:rsidP="004C5015">
      <w:pPr>
        <w:pStyle w:val="ConsPlusNormal"/>
        <w:jc w:val="both"/>
        <w:rPr>
          <w:sz w:val="28"/>
          <w:szCs w:val="28"/>
        </w:rPr>
      </w:pPr>
    </w:p>
    <w:p w:rsidR="004C5015" w:rsidRDefault="004C5015" w:rsidP="004C5015">
      <w:pPr>
        <w:pStyle w:val="ConsPlusNormal"/>
        <w:rPr>
          <w:sz w:val="28"/>
          <w:szCs w:val="28"/>
        </w:rPr>
      </w:pPr>
    </w:p>
    <w:p w:rsidR="008D4550" w:rsidRDefault="008D4550" w:rsidP="004C5015">
      <w:pPr>
        <w:pStyle w:val="ConsPlusNormal"/>
        <w:rPr>
          <w:sz w:val="28"/>
          <w:szCs w:val="28"/>
        </w:rPr>
      </w:pPr>
    </w:p>
    <w:p w:rsidR="008D4550" w:rsidRPr="00FE440F" w:rsidRDefault="008D4550" w:rsidP="004C5015">
      <w:pPr>
        <w:pStyle w:val="ConsPlusNormal"/>
        <w:rPr>
          <w:sz w:val="28"/>
          <w:szCs w:val="28"/>
        </w:rPr>
      </w:pPr>
    </w:p>
    <w:p w:rsidR="004C5015" w:rsidRPr="00FE440F" w:rsidRDefault="004C5015" w:rsidP="004C5015">
      <w:pPr>
        <w:pStyle w:val="ConsPlusNormal"/>
        <w:rPr>
          <w:sz w:val="28"/>
          <w:szCs w:val="28"/>
        </w:rPr>
      </w:pPr>
    </w:p>
    <w:p w:rsidR="00FE440F" w:rsidRDefault="004C5015" w:rsidP="004C5015">
      <w:pPr>
        <w:pStyle w:val="ConsPlusNormal"/>
        <w:rPr>
          <w:sz w:val="28"/>
          <w:szCs w:val="28"/>
        </w:rPr>
      </w:pPr>
      <w:r w:rsidRPr="00FE440F">
        <w:rPr>
          <w:sz w:val="28"/>
          <w:szCs w:val="28"/>
        </w:rPr>
        <w:t xml:space="preserve">Глава </w:t>
      </w:r>
      <w:r w:rsidR="00FE440F" w:rsidRPr="00FE440F">
        <w:rPr>
          <w:sz w:val="28"/>
          <w:szCs w:val="28"/>
        </w:rPr>
        <w:t>администрации</w:t>
      </w:r>
      <w:r w:rsidR="00FE440F">
        <w:rPr>
          <w:sz w:val="28"/>
          <w:szCs w:val="28"/>
        </w:rPr>
        <w:t xml:space="preserve"> </w:t>
      </w:r>
    </w:p>
    <w:p w:rsidR="004C5015" w:rsidRPr="00FE440F" w:rsidRDefault="004C5015" w:rsidP="00FE440F">
      <w:pPr>
        <w:pStyle w:val="ConsPlusNormal"/>
        <w:rPr>
          <w:sz w:val="28"/>
          <w:szCs w:val="28"/>
        </w:rPr>
        <w:sectPr w:rsidR="004C5015" w:rsidRPr="00FE440F" w:rsidSect="001D67D2">
          <w:pgSz w:w="11906" w:h="16838"/>
          <w:pgMar w:top="1135" w:right="566" w:bottom="709" w:left="1701" w:header="708" w:footer="708" w:gutter="0"/>
          <w:cols w:space="708"/>
          <w:docGrid w:linePitch="360"/>
        </w:sectPr>
      </w:pPr>
      <w:r w:rsidRPr="00FE440F">
        <w:rPr>
          <w:sz w:val="28"/>
          <w:szCs w:val="28"/>
        </w:rPr>
        <w:t>Юрл</w:t>
      </w:r>
      <w:r w:rsidR="00FE440F">
        <w:rPr>
          <w:sz w:val="28"/>
          <w:szCs w:val="28"/>
        </w:rPr>
        <w:t xml:space="preserve">инского муниципального района -                                  </w:t>
      </w:r>
      <w:r w:rsidR="00FC7B6F">
        <w:rPr>
          <w:sz w:val="28"/>
          <w:szCs w:val="28"/>
        </w:rPr>
        <w:t xml:space="preserve">           </w:t>
      </w:r>
      <w:r w:rsidRPr="00FE440F">
        <w:rPr>
          <w:sz w:val="28"/>
          <w:szCs w:val="28"/>
        </w:rPr>
        <w:t>Т.М. Моисеева</w:t>
      </w:r>
    </w:p>
    <w:p w:rsidR="004C5015" w:rsidRPr="00E71C7A" w:rsidRDefault="004C5015" w:rsidP="004C5015">
      <w:pPr>
        <w:pStyle w:val="ConsPlusNormal"/>
        <w:jc w:val="right"/>
        <w:rPr>
          <w:szCs w:val="24"/>
        </w:rPr>
      </w:pPr>
      <w:r w:rsidRPr="00E71C7A">
        <w:rPr>
          <w:szCs w:val="24"/>
        </w:rPr>
        <w:lastRenderedPageBreak/>
        <w:t>Форма 4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Финансовое обеспечение реализации муниципальной программы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  <w:r w:rsidRPr="00E71C7A">
        <w:rPr>
          <w:b/>
          <w:szCs w:val="24"/>
        </w:rPr>
        <w:t>за счет средств бюджета Юрлинского муниципального района</w:t>
      </w:r>
    </w:p>
    <w:p w:rsidR="004C5015" w:rsidRPr="00E71C7A" w:rsidRDefault="004C5015" w:rsidP="004C5015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37"/>
        <w:gridCol w:w="851"/>
        <w:gridCol w:w="850"/>
        <w:gridCol w:w="1607"/>
        <w:gridCol w:w="850"/>
        <w:gridCol w:w="1276"/>
        <w:gridCol w:w="1276"/>
        <w:gridCol w:w="1178"/>
        <w:gridCol w:w="1056"/>
      </w:tblGrid>
      <w:tr w:rsidR="00D31DEF" w:rsidRPr="00E71C7A" w:rsidTr="00FC7B6F">
        <w:trPr>
          <w:trHeight w:val="262"/>
        </w:trPr>
        <w:tc>
          <w:tcPr>
            <w:tcW w:w="5104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1937" w:type="dxa"/>
            <w:vMerge w:val="restart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158" w:type="dxa"/>
            <w:gridSpan w:val="4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Код бюджетной классификации</w:t>
            </w:r>
          </w:p>
        </w:tc>
        <w:tc>
          <w:tcPr>
            <w:tcW w:w="4786" w:type="dxa"/>
            <w:gridSpan w:val="4"/>
          </w:tcPr>
          <w:p w:rsidR="00D31DEF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Расходы</w:t>
            </w:r>
            <w:proofErr w:type="gramStart"/>
            <w:r w:rsidRPr="00E71C7A">
              <w:rPr>
                <w:szCs w:val="24"/>
                <w:vertAlign w:val="superscript"/>
              </w:rPr>
              <w:t>1</w:t>
            </w:r>
            <w:proofErr w:type="gramEnd"/>
            <w:r w:rsidRPr="00E71C7A">
              <w:rPr>
                <w:szCs w:val="24"/>
              </w:rPr>
              <w:t>, тыс.</w:t>
            </w:r>
            <w:r>
              <w:rPr>
                <w:szCs w:val="24"/>
              </w:rPr>
              <w:t xml:space="preserve"> </w:t>
            </w:r>
            <w:r w:rsidRPr="00E71C7A">
              <w:rPr>
                <w:szCs w:val="24"/>
              </w:rPr>
              <w:t>рублей</w:t>
            </w:r>
          </w:p>
        </w:tc>
      </w:tr>
      <w:tr w:rsidR="0025298E" w:rsidRPr="00E71C7A" w:rsidTr="00FC7B6F">
        <w:trPr>
          <w:trHeight w:val="139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25298E" w:rsidRPr="00E71C7A" w:rsidRDefault="0025298E" w:rsidP="00D31DEF">
            <w:pPr>
              <w:pStyle w:val="ConsPlusNormal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ГРБС</w:t>
            </w:r>
          </w:p>
        </w:tc>
        <w:tc>
          <w:tcPr>
            <w:tcW w:w="850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E71C7A">
              <w:rPr>
                <w:szCs w:val="24"/>
              </w:rPr>
              <w:t>РзПр</w:t>
            </w:r>
            <w:proofErr w:type="spellEnd"/>
          </w:p>
        </w:tc>
        <w:tc>
          <w:tcPr>
            <w:tcW w:w="1607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D31DEF" w:rsidRDefault="00D31DEF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КВР</w:t>
            </w:r>
            <w:proofErr w:type="gramStart"/>
            <w:r w:rsidRPr="00E71C7A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D31DEF" w:rsidRDefault="00D31DEF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D31DEF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276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178" w:type="dxa"/>
          </w:tcPr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056" w:type="dxa"/>
          </w:tcPr>
          <w:p w:rsidR="0025298E" w:rsidRDefault="0025298E" w:rsidP="00D31DEF">
            <w:pPr>
              <w:pStyle w:val="ConsPlusNormal"/>
              <w:jc w:val="center"/>
              <w:rPr>
                <w:szCs w:val="24"/>
              </w:rPr>
            </w:pPr>
          </w:p>
          <w:p w:rsidR="0025298E" w:rsidRPr="00E71C7A" w:rsidRDefault="0025298E" w:rsidP="00D31D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25298E" w:rsidRPr="00E71C7A" w:rsidTr="00FC7B6F">
        <w:trPr>
          <w:trHeight w:val="174"/>
        </w:trPr>
        <w:tc>
          <w:tcPr>
            <w:tcW w:w="5104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03AD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8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</w:tcPr>
          <w:p w:rsidR="0025298E" w:rsidRPr="00803AD6" w:rsidRDefault="0025298E" w:rsidP="001D67D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5298E" w:rsidRPr="00E71C7A" w:rsidTr="00FC7B6F">
        <w:trPr>
          <w:trHeight w:val="262"/>
        </w:trPr>
        <w:tc>
          <w:tcPr>
            <w:tcW w:w="5104" w:type="dxa"/>
            <w:vMerge w:val="restart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992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0106</w:t>
            </w: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1400000000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5298E" w:rsidRPr="0025298E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29 419,46</w:t>
            </w:r>
          </w:p>
        </w:tc>
        <w:tc>
          <w:tcPr>
            <w:tcW w:w="1276" w:type="dxa"/>
          </w:tcPr>
          <w:p w:rsidR="0025298E" w:rsidRPr="00E71C7A" w:rsidRDefault="00FC7B6F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31 121,31</w:t>
            </w:r>
          </w:p>
        </w:tc>
        <w:tc>
          <w:tcPr>
            <w:tcW w:w="1178" w:type="dxa"/>
          </w:tcPr>
          <w:p w:rsidR="0025298E" w:rsidRPr="00E71C7A" w:rsidRDefault="0025298E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22 539,8</w:t>
            </w:r>
          </w:p>
        </w:tc>
        <w:tc>
          <w:tcPr>
            <w:tcW w:w="1056" w:type="dxa"/>
          </w:tcPr>
          <w:p w:rsidR="0025298E" w:rsidRPr="00E71C7A" w:rsidRDefault="0025298E" w:rsidP="0050616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23 313,3</w:t>
            </w:r>
          </w:p>
        </w:tc>
      </w:tr>
      <w:tr w:rsidR="0025298E" w:rsidRPr="00E71C7A" w:rsidTr="00FC7B6F">
        <w:trPr>
          <w:trHeight w:val="139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78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5298E" w:rsidRPr="00E71C7A" w:rsidTr="00FC7B6F">
        <w:trPr>
          <w:trHeight w:val="245"/>
        </w:trPr>
        <w:tc>
          <w:tcPr>
            <w:tcW w:w="5104" w:type="dxa"/>
            <w:vMerge w:val="restart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1</w:t>
            </w:r>
            <w:r w:rsidRPr="00E71C7A">
              <w:rPr>
                <w:b/>
                <w:szCs w:val="24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Pr="00E71C7A">
              <w:rPr>
                <w:b/>
                <w:szCs w:val="24"/>
              </w:rPr>
              <w:t>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E71C7A" w:rsidRDefault="00D31DEF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25298E" w:rsidRPr="00E71C7A" w:rsidTr="00FC7B6F">
        <w:trPr>
          <w:trHeight w:val="799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</w:tcPr>
          <w:p w:rsidR="0025298E" w:rsidRPr="00521670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521670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25298E" w:rsidRPr="00E71C7A" w:rsidTr="00FC7B6F">
        <w:trPr>
          <w:trHeight w:val="1337"/>
        </w:trPr>
        <w:tc>
          <w:tcPr>
            <w:tcW w:w="5104" w:type="dxa"/>
          </w:tcPr>
          <w:p w:rsidR="0025298E" w:rsidRPr="00E71C7A" w:rsidRDefault="0025298E" w:rsidP="007B3F25">
            <w:pPr>
              <w:pStyle w:val="ConsPlusNormal"/>
              <w:rPr>
                <w:szCs w:val="24"/>
                <w:highlight w:val="yellow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</w:t>
            </w:r>
            <w:r>
              <w:rPr>
                <w:szCs w:val="24"/>
              </w:rPr>
              <w:t xml:space="preserve">Финансовое обеспечение непредвиденных и чрезвычайных ситуаций за счет резервного фонда </w:t>
            </w:r>
            <w:r w:rsidRPr="00E71C7A">
              <w:rPr>
                <w:szCs w:val="24"/>
              </w:rPr>
              <w:t>администрации Юрлинского муниципального района»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5298E" w:rsidRPr="00E71C7A" w:rsidTr="00FC7B6F">
        <w:trPr>
          <w:trHeight w:val="488"/>
        </w:trPr>
        <w:tc>
          <w:tcPr>
            <w:tcW w:w="5104" w:type="dxa"/>
          </w:tcPr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1C7A">
              <w:rPr>
                <w:szCs w:val="24"/>
              </w:rPr>
              <w:t xml:space="preserve">ероприятие </w:t>
            </w:r>
            <w:r w:rsidRPr="00E71C7A">
              <w:rPr>
                <w:b/>
                <w:szCs w:val="24"/>
              </w:rPr>
              <w:t xml:space="preserve"> </w:t>
            </w:r>
            <w:r w:rsidRPr="00E71C7A">
              <w:rPr>
                <w:szCs w:val="24"/>
              </w:rPr>
              <w:t>«Резервный фонд администрации Юрлинского муниципального района»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1410100200</w:t>
            </w:r>
          </w:p>
        </w:tc>
        <w:tc>
          <w:tcPr>
            <w:tcW w:w="850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25298E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78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5298E" w:rsidRPr="00E71C7A" w:rsidTr="00FC7B6F">
        <w:trPr>
          <w:trHeight w:val="305"/>
        </w:trPr>
        <w:tc>
          <w:tcPr>
            <w:tcW w:w="5104" w:type="dxa"/>
            <w:vMerge w:val="restart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  <w:u w:val="single"/>
              </w:rPr>
              <w:t>Подпрограмма 2</w:t>
            </w:r>
            <w:r w:rsidRPr="00E71C7A">
              <w:rPr>
                <w:b/>
                <w:szCs w:val="24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1420000000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E71C7A" w:rsidRDefault="00D31DEF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25 027,36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298E" w:rsidRPr="0025298E" w:rsidRDefault="00FC7B6F" w:rsidP="00506160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26 653,41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5298E" w:rsidRPr="0025298E" w:rsidRDefault="0025298E" w:rsidP="00506160">
            <w:pPr>
              <w:pStyle w:val="ConsPlusNormal"/>
              <w:jc w:val="center"/>
              <w:rPr>
                <w:b/>
                <w:szCs w:val="24"/>
              </w:rPr>
            </w:pPr>
            <w:r w:rsidRPr="0025298E">
              <w:rPr>
                <w:b/>
                <w:szCs w:val="24"/>
              </w:rPr>
              <w:t>18 126,3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5298E" w:rsidRPr="0025298E" w:rsidRDefault="0025298E" w:rsidP="00506160">
            <w:pPr>
              <w:pStyle w:val="ConsPlusNormal"/>
              <w:jc w:val="center"/>
              <w:rPr>
                <w:b/>
                <w:szCs w:val="24"/>
              </w:rPr>
            </w:pPr>
            <w:r w:rsidRPr="0025298E">
              <w:rPr>
                <w:b/>
                <w:szCs w:val="24"/>
              </w:rPr>
              <w:t>18 899,8</w:t>
            </w:r>
          </w:p>
        </w:tc>
      </w:tr>
      <w:tr w:rsidR="0025298E" w:rsidRPr="00E71C7A" w:rsidTr="00FC7B6F">
        <w:trPr>
          <w:trHeight w:val="494"/>
        </w:trPr>
        <w:tc>
          <w:tcPr>
            <w:tcW w:w="5104" w:type="dxa"/>
            <w:vMerge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  <w:u w:val="single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98E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5298E" w:rsidRPr="007E5261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5298E" w:rsidRPr="00E71C7A" w:rsidTr="00FC7B6F">
        <w:trPr>
          <w:trHeight w:val="523"/>
        </w:trPr>
        <w:tc>
          <w:tcPr>
            <w:tcW w:w="5104" w:type="dxa"/>
          </w:tcPr>
          <w:p w:rsidR="0025298E" w:rsidRPr="00E71C7A" w:rsidRDefault="0025298E" w:rsidP="007B3F25">
            <w:pPr>
              <w:pStyle w:val="ConsPlusNormal"/>
              <w:rPr>
                <w:szCs w:val="24"/>
              </w:rPr>
            </w:pPr>
            <w:r w:rsidRPr="00E71C7A">
              <w:rPr>
                <w:szCs w:val="24"/>
              </w:rPr>
              <w:t xml:space="preserve">Основное мероприятие </w:t>
            </w: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 xml:space="preserve">Выравнивание бюджетной обеспеченности </w:t>
            </w:r>
            <w:r>
              <w:rPr>
                <w:szCs w:val="24"/>
              </w:rPr>
              <w:t>поселений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D31DE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25 027,36</w:t>
            </w:r>
          </w:p>
        </w:tc>
        <w:tc>
          <w:tcPr>
            <w:tcW w:w="1276" w:type="dxa"/>
          </w:tcPr>
          <w:p w:rsidR="0025298E" w:rsidRPr="00E71C7A" w:rsidRDefault="00FC7B6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26 653,41</w:t>
            </w:r>
          </w:p>
        </w:tc>
        <w:tc>
          <w:tcPr>
            <w:tcW w:w="1178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18 126,3</w:t>
            </w:r>
          </w:p>
        </w:tc>
        <w:tc>
          <w:tcPr>
            <w:tcW w:w="1056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18 899,8</w:t>
            </w:r>
          </w:p>
        </w:tc>
      </w:tr>
      <w:tr w:rsidR="0025298E" w:rsidRPr="00E71C7A" w:rsidTr="00FC7B6F">
        <w:trPr>
          <w:trHeight w:val="1075"/>
        </w:trPr>
        <w:tc>
          <w:tcPr>
            <w:tcW w:w="5104" w:type="dxa"/>
          </w:tcPr>
          <w:p w:rsidR="0025298E" w:rsidRDefault="0025298E" w:rsidP="001D67D2">
            <w:pPr>
              <w:pStyle w:val="ConsPlusNormal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Мероприятие</w:t>
            </w:r>
          </w:p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  <w:r w:rsidRPr="00E71C7A">
              <w:rPr>
                <w:bCs/>
                <w:szCs w:val="24"/>
              </w:rPr>
              <w:t>«</w:t>
            </w:r>
            <w:r w:rsidRPr="00E71C7A">
              <w:rPr>
                <w:szCs w:val="24"/>
              </w:rPr>
              <w:t>Выравнивание бюджетной обеспеченности поселений из районного фонд</w:t>
            </w:r>
            <w:r>
              <w:rPr>
                <w:szCs w:val="24"/>
              </w:rPr>
              <w:t>а финансовой поддержки</w:t>
            </w:r>
            <w:r w:rsidRPr="00E71C7A"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14201Ф0010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25298E" w:rsidRPr="00E71C7A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20 482,6</w:t>
            </w:r>
          </w:p>
        </w:tc>
        <w:tc>
          <w:tcPr>
            <w:tcW w:w="1276" w:type="dxa"/>
          </w:tcPr>
          <w:p w:rsidR="0025298E" w:rsidRDefault="00FC7B6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21 433,80</w:t>
            </w:r>
          </w:p>
        </w:tc>
        <w:tc>
          <w:tcPr>
            <w:tcW w:w="1178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17 376,3</w:t>
            </w:r>
          </w:p>
        </w:tc>
        <w:tc>
          <w:tcPr>
            <w:tcW w:w="1056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18 149,8</w:t>
            </w:r>
          </w:p>
        </w:tc>
      </w:tr>
      <w:tr w:rsidR="0025298E" w:rsidRPr="00E71C7A" w:rsidTr="00FC7B6F">
        <w:trPr>
          <w:trHeight w:val="1061"/>
        </w:trPr>
        <w:tc>
          <w:tcPr>
            <w:tcW w:w="5104" w:type="dxa"/>
          </w:tcPr>
          <w:p w:rsidR="0025298E" w:rsidRDefault="0025298E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Мероприятие</w:t>
            </w:r>
          </w:p>
          <w:p w:rsidR="0025298E" w:rsidRPr="00E71C7A" w:rsidRDefault="0025298E" w:rsidP="001D67D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93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14201Ф0020</w:t>
            </w:r>
          </w:p>
        </w:tc>
        <w:tc>
          <w:tcPr>
            <w:tcW w:w="850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25298E" w:rsidRDefault="00D508A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4 544,76</w:t>
            </w:r>
          </w:p>
        </w:tc>
        <w:tc>
          <w:tcPr>
            <w:tcW w:w="1276" w:type="dxa"/>
          </w:tcPr>
          <w:p w:rsidR="0025298E" w:rsidRDefault="00FC7B6F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5 219,61</w:t>
            </w:r>
          </w:p>
        </w:tc>
        <w:tc>
          <w:tcPr>
            <w:tcW w:w="1178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1056" w:type="dxa"/>
          </w:tcPr>
          <w:p w:rsidR="0025298E" w:rsidRDefault="0025298E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</w:tr>
      <w:tr w:rsidR="0025298E" w:rsidRPr="00E71C7A" w:rsidTr="00FC7B6F">
        <w:trPr>
          <w:trHeight w:val="139"/>
        </w:trPr>
        <w:tc>
          <w:tcPr>
            <w:tcW w:w="5104" w:type="dxa"/>
          </w:tcPr>
          <w:p w:rsidR="0025298E" w:rsidRPr="00E71C7A" w:rsidRDefault="0025298E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b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937" w:type="dxa"/>
          </w:tcPr>
          <w:p w:rsidR="0025298E" w:rsidRPr="00DC326D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1440000000</w:t>
            </w:r>
          </w:p>
        </w:tc>
        <w:tc>
          <w:tcPr>
            <w:tcW w:w="850" w:type="dxa"/>
          </w:tcPr>
          <w:p w:rsidR="0025298E" w:rsidRPr="00E71C7A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5298E" w:rsidRPr="00E71C7A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4 292,1</w:t>
            </w:r>
          </w:p>
        </w:tc>
        <w:tc>
          <w:tcPr>
            <w:tcW w:w="1276" w:type="dxa"/>
          </w:tcPr>
          <w:p w:rsidR="0025298E" w:rsidRPr="00DC326D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4 367,9</w:t>
            </w:r>
          </w:p>
        </w:tc>
        <w:tc>
          <w:tcPr>
            <w:tcW w:w="1178" w:type="dxa"/>
          </w:tcPr>
          <w:p w:rsidR="0025298E" w:rsidRPr="00DC326D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4 313,5</w:t>
            </w:r>
          </w:p>
        </w:tc>
        <w:tc>
          <w:tcPr>
            <w:tcW w:w="1056" w:type="dxa"/>
          </w:tcPr>
          <w:p w:rsidR="0025298E" w:rsidRPr="00DC326D" w:rsidRDefault="0025298E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DC326D">
              <w:rPr>
                <w:b/>
                <w:szCs w:val="24"/>
              </w:rPr>
              <w:t>4 313,5</w:t>
            </w:r>
          </w:p>
        </w:tc>
      </w:tr>
      <w:tr w:rsidR="00DC326D" w:rsidRPr="00E71C7A" w:rsidTr="00FC7B6F">
        <w:trPr>
          <w:trHeight w:val="139"/>
        </w:trPr>
        <w:tc>
          <w:tcPr>
            <w:tcW w:w="5104" w:type="dxa"/>
          </w:tcPr>
          <w:p w:rsidR="00DC326D" w:rsidRPr="00E71C7A" w:rsidRDefault="00DC326D" w:rsidP="001D67D2">
            <w:pPr>
              <w:pStyle w:val="ConsPlusNormal"/>
              <w:rPr>
                <w:b/>
                <w:szCs w:val="24"/>
              </w:rPr>
            </w:pPr>
            <w:r w:rsidRPr="00E71C7A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«</w:t>
            </w:r>
            <w:r w:rsidRPr="00E71C7A">
              <w:rPr>
                <w:szCs w:val="24"/>
              </w:rPr>
              <w:t xml:space="preserve">Обеспечение </w:t>
            </w:r>
            <w:r>
              <w:rPr>
                <w:szCs w:val="24"/>
              </w:rPr>
              <w:t xml:space="preserve">деятельности органов </w:t>
            </w:r>
            <w:r w:rsidRPr="00E71C7A">
              <w:rPr>
                <w:szCs w:val="24"/>
              </w:rPr>
              <w:t>местного самоуправления</w:t>
            </w:r>
            <w:r>
              <w:rPr>
                <w:szCs w:val="24"/>
              </w:rPr>
              <w:t>»</w:t>
            </w:r>
          </w:p>
        </w:tc>
        <w:tc>
          <w:tcPr>
            <w:tcW w:w="1937" w:type="dxa"/>
          </w:tcPr>
          <w:p w:rsidR="00DC326D" w:rsidRPr="00DC326D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E71C7A">
              <w:rPr>
                <w:szCs w:val="24"/>
              </w:rPr>
              <w:t>Финансовое управление</w:t>
            </w:r>
          </w:p>
        </w:tc>
        <w:tc>
          <w:tcPr>
            <w:tcW w:w="851" w:type="dxa"/>
          </w:tcPr>
          <w:p w:rsidR="00DC326D" w:rsidRPr="00E71C7A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DC326D" w:rsidRPr="00E71C7A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607" w:type="dxa"/>
          </w:tcPr>
          <w:p w:rsidR="00DC326D" w:rsidRDefault="00DC326D" w:rsidP="001D67D2">
            <w:pPr>
              <w:pStyle w:val="ConsPlusNormal"/>
              <w:jc w:val="center"/>
              <w:rPr>
                <w:b/>
                <w:szCs w:val="24"/>
              </w:rPr>
            </w:pPr>
            <w:r w:rsidRPr="004129EE">
              <w:rPr>
                <w:szCs w:val="24"/>
              </w:rPr>
              <w:t>1440100050</w:t>
            </w:r>
          </w:p>
        </w:tc>
        <w:tc>
          <w:tcPr>
            <w:tcW w:w="850" w:type="dxa"/>
          </w:tcPr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100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4 292,1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508A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3 995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508A2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296,8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276" w:type="dxa"/>
          </w:tcPr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4 367,9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3 924,5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441,4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78" w:type="dxa"/>
          </w:tcPr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4 313,5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3 730,8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580,7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056" w:type="dxa"/>
          </w:tcPr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 w:rsidRPr="00DC326D">
              <w:rPr>
                <w:szCs w:val="24"/>
              </w:rPr>
              <w:t>4 313,5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DC326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3 730,8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580,7</w:t>
            </w:r>
          </w:p>
          <w:p w:rsidR="00DC326D" w:rsidRDefault="00DC326D" w:rsidP="001D67D2">
            <w:pPr>
              <w:pStyle w:val="ConsPlusNormal"/>
              <w:jc w:val="center"/>
              <w:rPr>
                <w:szCs w:val="24"/>
              </w:rPr>
            </w:pPr>
          </w:p>
          <w:p w:rsidR="00DC326D" w:rsidRPr="00DC326D" w:rsidRDefault="00DC326D" w:rsidP="001D67D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</w:tbl>
    <w:p w:rsidR="004C5015" w:rsidRPr="00E71C7A" w:rsidRDefault="004C5015" w:rsidP="004C5015">
      <w:pPr>
        <w:pStyle w:val="ConsPlusNormal"/>
        <w:jc w:val="both"/>
        <w:rPr>
          <w:szCs w:val="24"/>
        </w:rPr>
      </w:pP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 xml:space="preserve">1 </w:t>
      </w:r>
      <w:r w:rsidRPr="00E71C7A">
        <w:rPr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2</w:t>
      </w:r>
      <w:r w:rsidRPr="00E71C7A">
        <w:rPr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4C5015" w:rsidRPr="00E71C7A" w:rsidRDefault="004C5015" w:rsidP="004C5015">
      <w:pPr>
        <w:pStyle w:val="ConsPlusNormal"/>
        <w:jc w:val="both"/>
        <w:rPr>
          <w:szCs w:val="24"/>
        </w:rPr>
      </w:pPr>
      <w:r w:rsidRPr="00E71C7A">
        <w:rPr>
          <w:szCs w:val="24"/>
          <w:vertAlign w:val="superscript"/>
        </w:rPr>
        <w:t>3</w:t>
      </w:r>
      <w:r w:rsidRPr="00E71C7A">
        <w:rPr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Юрлинского муниципального района, не включенные в расходы иных подпрограмм муниципальных программ Юрлинского муниципального района.</w:t>
      </w: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  <w:r w:rsidRPr="008709A0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Форма 7 </w:t>
      </w:r>
      <w:bookmarkStart w:id="1" w:name="Par1441"/>
      <w:bookmarkEnd w:id="1"/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План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мероприятий по реализации муниципальной программы Юрлинского муниципального района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"</w:t>
      </w:r>
      <w:r w:rsidRPr="00233771">
        <w:rPr>
          <w:rFonts w:ascii="Times New Roman" w:hAnsi="Times New Roman"/>
          <w:sz w:val="28"/>
          <w:szCs w:val="24"/>
          <w:u w:val="single"/>
          <w:lang w:val="ru-RU"/>
        </w:rPr>
        <w:t>Повышение эффективности и управления финансами в Юрлинском муниципальном районе</w:t>
      </w:r>
      <w:r w:rsidRPr="00233771">
        <w:rPr>
          <w:rFonts w:ascii="Times New Roman" w:hAnsi="Times New Roman"/>
          <w:sz w:val="28"/>
          <w:szCs w:val="24"/>
          <w:lang w:val="ru-RU"/>
        </w:rPr>
        <w:t>"</w:t>
      </w:r>
    </w:p>
    <w:p w:rsidR="004C5015" w:rsidRPr="00233771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(наименование муниципальной программы Юрлинского муниципального района)</w:t>
      </w:r>
    </w:p>
    <w:p w:rsidR="004C5015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233771">
        <w:rPr>
          <w:rFonts w:ascii="Times New Roman" w:hAnsi="Times New Roman"/>
          <w:sz w:val="28"/>
          <w:szCs w:val="24"/>
          <w:lang w:val="ru-RU"/>
        </w:rPr>
        <w:t>на очередной финансовый год и плановый период</w:t>
      </w:r>
    </w:p>
    <w:p w:rsidR="00233771" w:rsidRPr="00233771" w:rsidRDefault="00233771" w:rsidP="00233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9"/>
        <w:gridCol w:w="1559"/>
        <w:gridCol w:w="1417"/>
        <w:gridCol w:w="1418"/>
        <w:gridCol w:w="1134"/>
        <w:gridCol w:w="1276"/>
        <w:gridCol w:w="1134"/>
        <w:gridCol w:w="1275"/>
        <w:gridCol w:w="1276"/>
        <w:gridCol w:w="1276"/>
      </w:tblGrid>
      <w:tr w:rsidR="00543CFB" w:rsidRPr="00A0129E" w:rsidTr="00543CFB">
        <w:trPr>
          <w:trHeight w:val="3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Наименование подпрограммы и результатов (вех)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7B6F">
              <w:rPr>
                <w:rFonts w:ascii="Times New Roman" w:hAnsi="Times New Roman"/>
              </w:rPr>
              <w:t>Исполнитель</w:t>
            </w:r>
            <w:proofErr w:type="spellEnd"/>
            <w:r w:rsidRPr="00FC7B6F">
              <w:rPr>
                <w:rFonts w:ascii="Times New Roman" w:hAnsi="Times New Roman"/>
              </w:rPr>
              <w:t xml:space="preserve"> (ИОГВ)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7B6F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Срок начала реализации (</w:t>
            </w:r>
            <w:proofErr w:type="spellStart"/>
            <w:r w:rsidRPr="00FC7B6F">
              <w:rPr>
                <w:rFonts w:ascii="Times New Roman" w:hAnsi="Times New Roman"/>
                <w:lang w:val="ru-RU"/>
              </w:rPr>
              <w:t>дд.мм</w:t>
            </w:r>
            <w:proofErr w:type="gramStart"/>
            <w:r w:rsidRPr="00FC7B6F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FC7B6F">
              <w:rPr>
                <w:rFonts w:ascii="Times New Roman" w:hAnsi="Times New Roman"/>
                <w:lang w:val="ru-RU"/>
              </w:rPr>
              <w:t>ггг</w:t>
            </w:r>
            <w:proofErr w:type="spellEnd"/>
            <w:r w:rsidRPr="00FC7B6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Срок окончания реализации (</w:t>
            </w:r>
            <w:proofErr w:type="spellStart"/>
            <w:r w:rsidRPr="00FC7B6F">
              <w:rPr>
                <w:rFonts w:ascii="Times New Roman" w:hAnsi="Times New Roman"/>
                <w:lang w:val="ru-RU"/>
              </w:rPr>
              <w:t>дд.мм</w:t>
            </w:r>
            <w:proofErr w:type="gramStart"/>
            <w:r w:rsidRPr="00FC7B6F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FC7B6F">
              <w:rPr>
                <w:rFonts w:ascii="Times New Roman" w:hAnsi="Times New Roman"/>
                <w:lang w:val="ru-RU"/>
              </w:rPr>
              <w:t>ггг</w:t>
            </w:r>
            <w:proofErr w:type="spellEnd"/>
            <w:r w:rsidRPr="00FC7B6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>Объем ресурсного обеспечения (тыс. руб.)</w:t>
            </w:r>
          </w:p>
        </w:tc>
      </w:tr>
      <w:tr w:rsidR="00543CFB" w:rsidRPr="008709A0" w:rsidTr="00A64516">
        <w:trPr>
          <w:trHeight w:val="145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7B6F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C7B6F">
              <w:rPr>
                <w:rFonts w:ascii="Times New Roman" w:hAnsi="Times New Roman"/>
                <w:lang w:val="ru-RU"/>
              </w:rPr>
              <w:t xml:space="preserve">Бюджет </w:t>
            </w:r>
            <w:proofErr w:type="spellStart"/>
            <w:r w:rsidRPr="00FC7B6F">
              <w:rPr>
                <w:rFonts w:ascii="Times New Roman" w:hAnsi="Times New Roman"/>
                <w:lang w:val="ru-RU"/>
              </w:rPr>
              <w:t>муниципа</w:t>
            </w:r>
            <w:proofErr w:type="spellEnd"/>
          </w:p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C7B6F">
              <w:rPr>
                <w:rFonts w:ascii="Times New Roman" w:hAnsi="Times New Roman"/>
                <w:lang w:val="ru-RU"/>
              </w:rPr>
              <w:t>льного</w:t>
            </w:r>
            <w:proofErr w:type="spellEnd"/>
            <w:r w:rsidRPr="00FC7B6F">
              <w:rPr>
                <w:rFonts w:ascii="Times New Roman" w:hAnsi="Times New Roman"/>
                <w:lang w:val="ru-RU"/>
              </w:rPr>
              <w:t xml:space="preserve">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7B6F">
              <w:rPr>
                <w:rFonts w:ascii="Times New Roman" w:hAnsi="Times New Roman"/>
              </w:rPr>
              <w:t>Краевой</w:t>
            </w:r>
            <w:proofErr w:type="spellEnd"/>
            <w:r w:rsidRPr="00FC7B6F">
              <w:rPr>
                <w:rFonts w:ascii="Times New Roman" w:hAnsi="Times New Roman"/>
              </w:rPr>
              <w:t xml:space="preserve"> </w:t>
            </w:r>
            <w:proofErr w:type="spellStart"/>
            <w:r w:rsidRPr="00FC7B6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C7B6F">
              <w:rPr>
                <w:rFonts w:ascii="Times New Roman" w:hAnsi="Times New Roman"/>
              </w:rPr>
              <w:t>Федераль</w:t>
            </w:r>
            <w:proofErr w:type="spellEnd"/>
          </w:p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7B6F">
              <w:rPr>
                <w:rFonts w:ascii="Times New Roman" w:hAnsi="Times New Roman"/>
              </w:rPr>
              <w:t>ный</w:t>
            </w:r>
            <w:proofErr w:type="spellEnd"/>
            <w:r w:rsidRPr="00FC7B6F">
              <w:rPr>
                <w:rFonts w:ascii="Times New Roman" w:hAnsi="Times New Roman"/>
              </w:rPr>
              <w:t xml:space="preserve"> </w:t>
            </w:r>
            <w:proofErr w:type="spellStart"/>
            <w:r w:rsidRPr="00FC7B6F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7B6F">
              <w:rPr>
                <w:rFonts w:ascii="Times New Roman" w:hAnsi="Times New Roman"/>
              </w:rPr>
              <w:t>Бюджет</w:t>
            </w:r>
            <w:proofErr w:type="spellEnd"/>
            <w:r w:rsidRPr="00FC7B6F">
              <w:rPr>
                <w:rFonts w:ascii="Times New Roman" w:hAnsi="Times New Roman"/>
              </w:rPr>
              <w:t xml:space="preserve"> </w:t>
            </w:r>
            <w:proofErr w:type="spellStart"/>
            <w:r w:rsidRPr="00FC7B6F">
              <w:rPr>
                <w:rFonts w:ascii="Times New Roman" w:hAnsi="Times New Roman"/>
              </w:rPr>
              <w:t>сельских</w:t>
            </w:r>
            <w:proofErr w:type="spellEnd"/>
            <w:r w:rsidRPr="00FC7B6F">
              <w:rPr>
                <w:rFonts w:ascii="Times New Roman" w:hAnsi="Times New Roman"/>
              </w:rPr>
              <w:t xml:space="preserve"> </w:t>
            </w:r>
            <w:proofErr w:type="spellStart"/>
            <w:r w:rsidRPr="00FC7B6F">
              <w:rPr>
                <w:rFonts w:ascii="Times New Roman" w:hAnsi="Times New Roman"/>
              </w:rPr>
              <w:t>поселений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FC7B6F" w:rsidRDefault="004C5015" w:rsidP="00543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proofErr w:type="spellStart"/>
            <w:r w:rsidRPr="00FC7B6F">
              <w:rPr>
                <w:rFonts w:ascii="Times New Roman" w:hAnsi="Times New Roman"/>
              </w:rPr>
              <w:t>Внебюджетные</w:t>
            </w:r>
            <w:proofErr w:type="spellEnd"/>
            <w:r w:rsidRPr="00FC7B6F">
              <w:rPr>
                <w:rFonts w:ascii="Times New Roman" w:hAnsi="Times New Roman"/>
              </w:rPr>
              <w:t xml:space="preserve"> </w:t>
            </w:r>
            <w:proofErr w:type="spellStart"/>
            <w:r w:rsidRPr="00FC7B6F">
              <w:rPr>
                <w:rFonts w:ascii="Times New Roman" w:hAnsi="Times New Roman"/>
              </w:rPr>
              <w:t>источники</w:t>
            </w:r>
            <w:proofErr w:type="spellEnd"/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43CFB" w:rsidRPr="008709A0" w:rsidTr="00A64516">
        <w:trPr>
          <w:trHeight w:val="5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1. Подпрограмма 1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376B4D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9932E3" w:rsidRDefault="00FC7B6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1.1. Основное мероприятие «Совершенствование нормативного правового регулирования  и  методологического  обеспечения  бюджетного   процесса,  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своевременная   и качественная подготовка проекта  решения  о  бюджете  Юрлинского муниципального района на  очередной  финансовый  год  и плановый период»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Целевой показатель Проект  решения о бюджете  Юрлинском муниципального района на  очередной финансовый  год  и плановый период внесен в Земское Собрание Юрлинского  муниципального района в срок, установленный нормативным правовым актом муниципального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«Составление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долгосрочного прогноза налоговых и неналоговых доходов бюджета»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01.10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«Проведение качественного анализа поступлений и составление реальной оценки доходов бюджета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исполнения плановых назначений налоговых и неналоговых доходов бюджета Юрлинского муниципального района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(%), 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не менее 95%, не более 110%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оптимальных условий для эффективного использования средств бюджета Юрлинского 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расходов бюджета, распределенных по муниципальным программам, (6%) не менее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9932E3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««Финансовое обеспечение непредвиденных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чрезвычайных ситуаций за счет резервного фонда администрации Юрлинского муниципального района»»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623395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62339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Доля расходов, направленных на формирование резервного фонда администрации Юрлинского муниципального района, в общем объеме расходов бюджета района, (6%), не более 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BA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BA2D6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BA2D66">
              <w:rPr>
                <w:rFonts w:ascii="Times New Roman" w:hAnsi="Times New Roman"/>
                <w:sz w:val="24"/>
                <w:szCs w:val="24"/>
              </w:rPr>
              <w:t>20</w:t>
            </w:r>
            <w:r w:rsidR="00BA2D6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DD2C37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9932E3" w:rsidRDefault="00DD2C37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«Совершенствование организации исполнения бюджета Юрлинского муниципального района, порядка формирования бюджетной отчетности»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показатель,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 Пермского края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замечаний Контрольно-счетной палаты Юрлинского муниципального района, препятствующих утверждению решения о годовом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отчете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исполнении бюджета Юрлинского муниципального района - 0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«Исполнение решений судов, вступивших в законную силу, оплата государственной пошлины»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</w:t>
            </w:r>
            <w:r w:rsidR="009932E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23377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Доля судебных актов, исполненных с соблюдением требований бюджетного законодательства –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4317D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2. Подпрограмма «Повышение финансовой устойчивости бюджетов сельских поселений, входящих в состав Юрлинского муниципального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FC7B6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88 706,87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FC7B6F" w:rsidP="000C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88 706,87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FC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2.1. </w:t>
            </w:r>
            <w:r w:rsidR="00FC7B6F" w:rsidRPr="00FC7B6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</w:t>
            </w:r>
            <w:r w:rsidRPr="00FC7B6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ероприятие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«Выравнивание бюджетной обеспеченности поселений</w:t>
            </w:r>
            <w:r w:rsidR="00246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РФФПП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FC7B6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77 442,5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FC7B6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77 442,5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FB" w:rsidRPr="004317D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 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 (да/нет)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317D0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Чеклецова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01.01.</w:t>
            </w:r>
            <w:r w:rsidR="004C5015"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7D0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Мероприятие: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«Иная дотация из бюджета  муниципального района бюджетам сельских поселений на решение вопросов местного значения»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FC7B6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11 264,37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46EBD" w:rsidRDefault="00FC7B6F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11 264,37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в полном объеме иных межбюджетных трансфертов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сельским поселениям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: «Создание условий для эффективного управления муниципальными финансами»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Результат: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Среднее отношение дефицита местных бюджетов к объему доходов бюджета без учета безвозмездных поступлений (не более 5%)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 «Обеспечение публичности бюджета Юрлинского муниципального</w:t>
            </w:r>
            <w:r w:rsidRPr="008709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Основное мероприятие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«Раскрытие информации о бюджете в соответствии с новыми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4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4525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317D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Результат: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Целевой показатель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участников публичных слушаний по проекту решения о бюджете на очередной финансовый год и плановый период (чел.)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233771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Показатель 2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участников публичных слушаний по проекту решения по годовому отчету об исполнении бюджета </w:t>
            </w:r>
            <w:r w:rsidRPr="008709A0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Юрлинского муниципального района (чел)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4317D0" w:rsidRDefault="004C5015" w:rsidP="0043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31.</w:t>
            </w:r>
            <w:r w:rsidR="00233771">
              <w:rPr>
                <w:rFonts w:ascii="Times New Roman" w:hAnsi="Times New Roman"/>
                <w:sz w:val="24"/>
                <w:szCs w:val="24"/>
              </w:rPr>
              <w:t>12.</w:t>
            </w:r>
            <w:r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4317D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A64516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C5015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мероприятие: «Обеспечение деятельности органов местного самоуправления»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233771" w:rsidRDefault="00233771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201</w:t>
            </w:r>
            <w:r w:rsidR="00353A2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4525B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17 287,0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353A29" w:rsidRDefault="0044525B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17 287,0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1; Уровень достижения показателей Программы (от общего количества установленных Программой целевых показателей), </w:t>
            </w:r>
            <w:proofErr w:type="gramStart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 не менее 90%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CFB" w:rsidRPr="008709A0" w:rsidTr="00A645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>Результат:</w:t>
            </w:r>
          </w:p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9A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Целевой показатель 2;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Полнота переданных в архив дел в соответствии с </w:t>
            </w:r>
            <w:r w:rsidRPr="008709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номенклатурой финансового управления, в % - 100%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</w:t>
            </w:r>
            <w:proofErr w:type="spellEnd"/>
            <w:r w:rsidRPr="0087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9A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Штейникова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A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A64516" w:rsidRDefault="00233771" w:rsidP="00A6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4C5015" w:rsidRPr="008709A0">
              <w:rPr>
                <w:rFonts w:ascii="Times New Roman" w:hAnsi="Times New Roman"/>
                <w:sz w:val="24"/>
                <w:szCs w:val="24"/>
              </w:rPr>
              <w:t>20</w:t>
            </w:r>
            <w:r w:rsidR="00A6451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5" w:rsidRPr="008709A0" w:rsidRDefault="004C5015" w:rsidP="0023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09A0">
        <w:rPr>
          <w:rFonts w:ascii="Times New Roman" w:hAnsi="Times New Roman"/>
          <w:sz w:val="24"/>
          <w:szCs w:val="24"/>
        </w:rPr>
        <w:t>--------------------------------</w:t>
      </w: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1572"/>
      <w:bookmarkEnd w:id="2"/>
      <w:r w:rsidRPr="008709A0">
        <w:rPr>
          <w:rFonts w:ascii="Times New Roman" w:hAnsi="Times New Roman"/>
          <w:sz w:val="24"/>
          <w:szCs w:val="24"/>
          <w:lang w:val="ru-RU"/>
        </w:rPr>
        <w:t>&lt;1</w:t>
      </w:r>
      <w:proofErr w:type="gramStart"/>
      <w:r w:rsidRPr="008709A0">
        <w:rPr>
          <w:rFonts w:ascii="Times New Roman" w:hAnsi="Times New Roman"/>
          <w:sz w:val="24"/>
          <w:szCs w:val="24"/>
          <w:lang w:val="ru-RU"/>
        </w:rPr>
        <w:t>&gt; З</w:t>
      </w:r>
      <w:proofErr w:type="gramEnd"/>
      <w:r w:rsidRPr="008709A0">
        <w:rPr>
          <w:rFonts w:ascii="Times New Roman" w:hAnsi="Times New Roman"/>
          <w:sz w:val="24"/>
          <w:szCs w:val="24"/>
          <w:lang w:val="ru-RU"/>
        </w:rPr>
        <w:t>аполняется муниципальными районами (городскими округами).</w:t>
      </w:r>
    </w:p>
    <w:p w:rsidR="004C5015" w:rsidRPr="008709A0" w:rsidRDefault="004C5015" w:rsidP="00233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</w:p>
    <w:p w:rsidR="004C5015" w:rsidRPr="008709A0" w:rsidRDefault="004C5015" w:rsidP="004C5015">
      <w:pPr>
        <w:widowControl w:val="0"/>
        <w:autoSpaceDE w:val="0"/>
        <w:autoSpaceDN w:val="0"/>
        <w:adjustRightInd w:val="0"/>
        <w:jc w:val="right"/>
        <w:outlineLvl w:val="3"/>
        <w:rPr>
          <w:lang w:val="ru-RU"/>
        </w:rPr>
      </w:pPr>
    </w:p>
    <w:p w:rsidR="004C5015" w:rsidRPr="00E965AF" w:rsidRDefault="004C5015" w:rsidP="004C5015">
      <w:pPr>
        <w:pStyle w:val="ConsPlusNormal"/>
        <w:tabs>
          <w:tab w:val="left" w:pos="7020"/>
        </w:tabs>
        <w:rPr>
          <w:sz w:val="22"/>
          <w:szCs w:val="22"/>
        </w:rPr>
      </w:pPr>
    </w:p>
    <w:p w:rsidR="0024251A" w:rsidRDefault="0024251A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</w:pPr>
    </w:p>
    <w:p w:rsidR="000B3897" w:rsidRDefault="000B3897">
      <w:pPr>
        <w:rPr>
          <w:lang w:val="ru-RU"/>
        </w:rPr>
        <w:sectPr w:rsidR="000B3897" w:rsidSect="00812730">
          <w:pgSz w:w="16838" w:h="11906" w:orient="landscape" w:code="9"/>
          <w:pgMar w:top="1135" w:right="536" w:bottom="540" w:left="851" w:header="720" w:footer="720" w:gutter="0"/>
          <w:cols w:space="708"/>
          <w:docGrid w:linePitch="360"/>
        </w:sectPr>
      </w:pPr>
    </w:p>
    <w:p w:rsidR="000B3897" w:rsidRPr="004C5015" w:rsidRDefault="000B3897" w:rsidP="00A3228A">
      <w:pPr>
        <w:jc w:val="both"/>
        <w:rPr>
          <w:lang w:val="ru-RU"/>
        </w:rPr>
      </w:pPr>
    </w:p>
    <w:sectPr w:rsidR="000B3897" w:rsidRPr="004C5015" w:rsidSect="00720D11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307DF1"/>
    <w:multiLevelType w:val="hybridMultilevel"/>
    <w:tmpl w:val="0F3CD266"/>
    <w:lvl w:ilvl="0" w:tplc="E8A46B5C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F"/>
    <w:rsid w:val="000318FA"/>
    <w:rsid w:val="000742F1"/>
    <w:rsid w:val="00084214"/>
    <w:rsid w:val="000A2679"/>
    <w:rsid w:val="000B3897"/>
    <w:rsid w:val="000C4318"/>
    <w:rsid w:val="00116886"/>
    <w:rsid w:val="001426AE"/>
    <w:rsid w:val="001928C0"/>
    <w:rsid w:val="001D67D2"/>
    <w:rsid w:val="00233771"/>
    <w:rsid w:val="0024251A"/>
    <w:rsid w:val="00246EBD"/>
    <w:rsid w:val="0025298E"/>
    <w:rsid w:val="00254B6F"/>
    <w:rsid w:val="003177DF"/>
    <w:rsid w:val="00353A29"/>
    <w:rsid w:val="00376B4D"/>
    <w:rsid w:val="00405DED"/>
    <w:rsid w:val="004114EC"/>
    <w:rsid w:val="004129EE"/>
    <w:rsid w:val="00413BE8"/>
    <w:rsid w:val="0042399E"/>
    <w:rsid w:val="004317D0"/>
    <w:rsid w:val="00436DD2"/>
    <w:rsid w:val="0044525B"/>
    <w:rsid w:val="004C5015"/>
    <w:rsid w:val="004F75C3"/>
    <w:rsid w:val="005038FF"/>
    <w:rsid w:val="00506160"/>
    <w:rsid w:val="00542CA9"/>
    <w:rsid w:val="00543CFB"/>
    <w:rsid w:val="00557DD0"/>
    <w:rsid w:val="00623395"/>
    <w:rsid w:val="006B466A"/>
    <w:rsid w:val="006D4F16"/>
    <w:rsid w:val="006D71B1"/>
    <w:rsid w:val="007116F7"/>
    <w:rsid w:val="00720D11"/>
    <w:rsid w:val="007610EA"/>
    <w:rsid w:val="007B3F25"/>
    <w:rsid w:val="007D05FF"/>
    <w:rsid w:val="007E5261"/>
    <w:rsid w:val="00804B7A"/>
    <w:rsid w:val="00812730"/>
    <w:rsid w:val="00825F96"/>
    <w:rsid w:val="0084205C"/>
    <w:rsid w:val="00842819"/>
    <w:rsid w:val="00865AFB"/>
    <w:rsid w:val="008D4550"/>
    <w:rsid w:val="00903D4D"/>
    <w:rsid w:val="00947A40"/>
    <w:rsid w:val="009666F8"/>
    <w:rsid w:val="00986B51"/>
    <w:rsid w:val="009932E3"/>
    <w:rsid w:val="009A7E6C"/>
    <w:rsid w:val="00A0129E"/>
    <w:rsid w:val="00A20ADF"/>
    <w:rsid w:val="00A23A2C"/>
    <w:rsid w:val="00A3228A"/>
    <w:rsid w:val="00A558D7"/>
    <w:rsid w:val="00A64516"/>
    <w:rsid w:val="00AB77DA"/>
    <w:rsid w:val="00BA0859"/>
    <w:rsid w:val="00BA2D66"/>
    <w:rsid w:val="00BB7378"/>
    <w:rsid w:val="00BF1767"/>
    <w:rsid w:val="00C03975"/>
    <w:rsid w:val="00C05E2A"/>
    <w:rsid w:val="00CC7DF2"/>
    <w:rsid w:val="00D20879"/>
    <w:rsid w:val="00D31DEF"/>
    <w:rsid w:val="00D508A2"/>
    <w:rsid w:val="00D74AB6"/>
    <w:rsid w:val="00D7523A"/>
    <w:rsid w:val="00DC326D"/>
    <w:rsid w:val="00DD2C37"/>
    <w:rsid w:val="00DE3387"/>
    <w:rsid w:val="00E90C4D"/>
    <w:rsid w:val="00E91292"/>
    <w:rsid w:val="00F122BE"/>
    <w:rsid w:val="00F1306F"/>
    <w:rsid w:val="00FB4CA7"/>
    <w:rsid w:val="00FC7B6F"/>
    <w:rsid w:val="00FE0D8D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4C5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15"/>
    <w:rPr>
      <w:rFonts w:ascii="Tahoma" w:eastAsia="Calibri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C5015"/>
    <w:pPr>
      <w:ind w:left="720"/>
      <w:contextualSpacing/>
    </w:pPr>
  </w:style>
  <w:style w:type="paragraph" w:customStyle="1" w:styleId="ConsPlusNonformat">
    <w:name w:val="ConsPlusNonformat"/>
    <w:rsid w:val="000B3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риложение"/>
    <w:basedOn w:val="a8"/>
    <w:rsid w:val="000B389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B3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3897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C988462F7E4431E730D81B75A210DF8A0FEA2B7B225CA48EF3F257B833F045FFED07BF17D876EZDy3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9FF8-0730-4D87-83BE-233E8D3E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2018-07-13T08:50:00Z</cp:lastPrinted>
  <dcterms:created xsi:type="dcterms:W3CDTF">2017-01-17T09:17:00Z</dcterms:created>
  <dcterms:modified xsi:type="dcterms:W3CDTF">2018-07-17T09:31:00Z</dcterms:modified>
</cp:coreProperties>
</file>