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D1" w:rsidRPr="00B15D39" w:rsidRDefault="00F351D1" w:rsidP="00E14C03">
      <w:pPr>
        <w:shd w:val="clear" w:color="auto" w:fill="FFFFFF"/>
        <w:tabs>
          <w:tab w:val="left" w:pos="3060"/>
        </w:tabs>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27.8pt;width:41pt;height:45pt;z-index:251650560;visibility:visible">
            <v:imagedata r:id="rId4" o:title=""/>
          </v:shape>
        </w:pict>
      </w:r>
    </w:p>
    <w:p w:rsidR="00F351D1" w:rsidRPr="00B15D39" w:rsidRDefault="00F351D1" w:rsidP="00E14C03">
      <w:pPr>
        <w:shd w:val="clear" w:color="auto" w:fill="FFFFFF"/>
        <w:tabs>
          <w:tab w:val="left" w:pos="3060"/>
        </w:tabs>
        <w:jc w:val="center"/>
        <w:rPr>
          <w:b/>
          <w:bCs/>
          <w:sz w:val="28"/>
          <w:szCs w:val="28"/>
        </w:rPr>
      </w:pPr>
    </w:p>
    <w:p w:rsidR="00F351D1" w:rsidRPr="00B15D39" w:rsidRDefault="00F351D1" w:rsidP="00E14C03">
      <w:pPr>
        <w:shd w:val="clear" w:color="auto" w:fill="FFFFFF"/>
        <w:tabs>
          <w:tab w:val="left" w:pos="3060"/>
        </w:tabs>
        <w:jc w:val="center"/>
        <w:rPr>
          <w:sz w:val="28"/>
          <w:szCs w:val="28"/>
        </w:rPr>
      </w:pPr>
      <w:r w:rsidRPr="00B15D39">
        <w:rPr>
          <w:b/>
          <w:bCs/>
          <w:sz w:val="28"/>
          <w:szCs w:val="28"/>
        </w:rPr>
        <w:t>АДМИНИСТРАЦИЯ</w:t>
      </w:r>
    </w:p>
    <w:p w:rsidR="00F351D1" w:rsidRPr="00B15D39" w:rsidRDefault="00F351D1" w:rsidP="00E14C03">
      <w:pPr>
        <w:jc w:val="center"/>
        <w:rPr>
          <w:b/>
          <w:bCs/>
          <w:sz w:val="28"/>
          <w:szCs w:val="28"/>
        </w:rPr>
      </w:pPr>
      <w:r w:rsidRPr="00B15D39">
        <w:rPr>
          <w:b/>
          <w:bCs/>
          <w:sz w:val="28"/>
          <w:szCs w:val="28"/>
        </w:rPr>
        <w:t xml:space="preserve">ЮРЛИНСКОГО МУНИЦИПАЛЬНОГО РАЙОНА </w:t>
      </w:r>
    </w:p>
    <w:p w:rsidR="00F351D1" w:rsidRPr="00B15D39" w:rsidRDefault="00F351D1" w:rsidP="00E14C03">
      <w:pPr>
        <w:tabs>
          <w:tab w:val="left" w:pos="540"/>
        </w:tabs>
        <w:jc w:val="both"/>
        <w:rPr>
          <w:b/>
          <w:bCs/>
          <w:sz w:val="28"/>
          <w:szCs w:val="28"/>
        </w:rPr>
      </w:pPr>
    </w:p>
    <w:p w:rsidR="00F351D1" w:rsidRPr="00B15D39" w:rsidRDefault="00F351D1" w:rsidP="00E14C03">
      <w:pPr>
        <w:jc w:val="center"/>
        <w:rPr>
          <w:b/>
          <w:bCs/>
          <w:sz w:val="28"/>
          <w:szCs w:val="28"/>
        </w:rPr>
      </w:pPr>
      <w:r w:rsidRPr="00B15D39">
        <w:rPr>
          <w:b/>
          <w:bCs/>
          <w:sz w:val="28"/>
          <w:szCs w:val="28"/>
        </w:rPr>
        <w:t>ПОСТАНОВЛЕНИЕ</w:t>
      </w:r>
    </w:p>
    <w:p w:rsidR="00F351D1" w:rsidRPr="00B15D39" w:rsidRDefault="00F351D1" w:rsidP="00E14C03">
      <w:pPr>
        <w:jc w:val="center"/>
        <w:rPr>
          <w:sz w:val="28"/>
          <w:szCs w:val="28"/>
        </w:rPr>
      </w:pPr>
    </w:p>
    <w:p w:rsidR="00F351D1" w:rsidRPr="00B15D39" w:rsidRDefault="00F351D1" w:rsidP="00E14C03">
      <w:pPr>
        <w:jc w:val="both"/>
        <w:rPr>
          <w:sz w:val="28"/>
          <w:szCs w:val="28"/>
        </w:rPr>
      </w:pPr>
      <w:r w:rsidRPr="00B15D39">
        <w:rPr>
          <w:sz w:val="28"/>
          <w:szCs w:val="28"/>
        </w:rPr>
        <w:t xml:space="preserve">От 31.07.2013 г.                                                                                        </w:t>
      </w:r>
      <w:r w:rsidRPr="00B15D39">
        <w:rPr>
          <w:spacing w:val="-2"/>
          <w:w w:val="133"/>
          <w:sz w:val="28"/>
          <w:szCs w:val="28"/>
        </w:rPr>
        <w:t>№ 505</w:t>
      </w:r>
    </w:p>
    <w:p w:rsidR="00F351D1" w:rsidRPr="00B15D39" w:rsidRDefault="00F351D1" w:rsidP="00E14C03">
      <w:pPr>
        <w:shd w:val="clear" w:color="auto" w:fill="FFFFFF"/>
        <w:rPr>
          <w:spacing w:val="-4"/>
          <w:sz w:val="28"/>
          <w:szCs w:val="28"/>
        </w:rPr>
      </w:pPr>
    </w:p>
    <w:p w:rsidR="00F351D1" w:rsidRPr="00B15D39" w:rsidRDefault="00F351D1" w:rsidP="00E14C03">
      <w:pPr>
        <w:shd w:val="clear" w:color="auto" w:fill="FFFFFF"/>
        <w:rPr>
          <w:spacing w:val="-4"/>
          <w:sz w:val="28"/>
          <w:szCs w:val="28"/>
        </w:rPr>
      </w:pPr>
    </w:p>
    <w:tbl>
      <w:tblPr>
        <w:tblW w:w="0" w:type="auto"/>
        <w:tblInd w:w="-106" w:type="dxa"/>
        <w:tblLook w:val="01E0"/>
      </w:tblPr>
      <w:tblGrid>
        <w:gridCol w:w="4968"/>
      </w:tblGrid>
      <w:tr w:rsidR="00F351D1" w:rsidRPr="00B15D39">
        <w:tc>
          <w:tcPr>
            <w:tcW w:w="4968" w:type="dxa"/>
          </w:tcPr>
          <w:p w:rsidR="00F351D1" w:rsidRPr="00B15D39" w:rsidRDefault="00F351D1" w:rsidP="00125C45">
            <w:pPr>
              <w:jc w:val="both"/>
              <w:rPr>
                <w:b/>
                <w:bCs/>
                <w:sz w:val="28"/>
                <w:szCs w:val="28"/>
              </w:rPr>
            </w:pPr>
            <w:r w:rsidRPr="00B15D39">
              <w:rPr>
                <w:b/>
                <w:bCs/>
                <w:sz w:val="28"/>
                <w:szCs w:val="28"/>
              </w:rPr>
              <w:t>Об утверждении административного регламента по предоставлению муниципальной услуги «Согласование открытия новых муниципальных автобусных маршрутов, утверждение паспортов действующих муниципальных автобусных маршрутов»</w:t>
            </w:r>
          </w:p>
          <w:p w:rsidR="00F351D1" w:rsidRPr="00B15D39" w:rsidRDefault="00F351D1" w:rsidP="00125C45">
            <w:pPr>
              <w:rPr>
                <w:sz w:val="28"/>
                <w:szCs w:val="28"/>
              </w:rPr>
            </w:pPr>
          </w:p>
          <w:p w:rsidR="00F351D1" w:rsidRPr="00B15D39" w:rsidRDefault="00F351D1" w:rsidP="00125C45">
            <w:pPr>
              <w:rPr>
                <w:sz w:val="28"/>
                <w:szCs w:val="28"/>
              </w:rPr>
            </w:pPr>
          </w:p>
        </w:tc>
      </w:tr>
    </w:tbl>
    <w:p w:rsidR="00F351D1" w:rsidRPr="00B15D39" w:rsidRDefault="00F351D1" w:rsidP="00E14C03">
      <w:pPr>
        <w:spacing w:after="240" w:line="360" w:lineRule="exact"/>
        <w:ind w:firstLine="709"/>
        <w:jc w:val="both"/>
        <w:rPr>
          <w:sz w:val="28"/>
          <w:szCs w:val="28"/>
        </w:rPr>
      </w:pPr>
      <w:r w:rsidRPr="00B15D39">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 ПОСТАНОВЛЯЕТ:</w:t>
      </w:r>
    </w:p>
    <w:p w:rsidR="00F351D1" w:rsidRPr="00B15D39" w:rsidRDefault="00F351D1" w:rsidP="00E14C03">
      <w:pPr>
        <w:spacing w:after="240" w:line="360" w:lineRule="exact"/>
        <w:ind w:firstLine="709"/>
        <w:jc w:val="both"/>
        <w:rPr>
          <w:color w:val="000000"/>
          <w:sz w:val="28"/>
          <w:szCs w:val="28"/>
        </w:rPr>
      </w:pPr>
      <w:r w:rsidRPr="00B15D39">
        <w:rPr>
          <w:sz w:val="28"/>
          <w:szCs w:val="28"/>
        </w:rPr>
        <w:t>1.</w:t>
      </w:r>
      <w:r w:rsidRPr="00B15D39">
        <w:rPr>
          <w:color w:val="000000"/>
          <w:sz w:val="28"/>
          <w:szCs w:val="28"/>
        </w:rPr>
        <w:t xml:space="preserve"> Утвердить прилагаемый административный регламент Администрации Юрлинского муниципального района по предоставлению муниципальной услуги «</w:t>
      </w:r>
      <w:r w:rsidRPr="00B15D39">
        <w:rPr>
          <w:sz w:val="28"/>
          <w:szCs w:val="28"/>
        </w:rPr>
        <w:t>Согласование открытия новых муниципальных автобусных маршрутов, утверждение паспортов действующих муниципальных автобусных маршрутов</w:t>
      </w:r>
      <w:r w:rsidRPr="00B15D39">
        <w:rPr>
          <w:color w:val="000000"/>
          <w:sz w:val="28"/>
          <w:szCs w:val="28"/>
        </w:rPr>
        <w:t>»</w:t>
      </w:r>
    </w:p>
    <w:p w:rsidR="00F351D1" w:rsidRPr="00B15D39" w:rsidRDefault="00F351D1" w:rsidP="00E14C03">
      <w:pPr>
        <w:spacing w:after="240" w:line="360" w:lineRule="exact"/>
        <w:ind w:firstLine="709"/>
        <w:jc w:val="both"/>
        <w:rPr>
          <w:sz w:val="28"/>
          <w:szCs w:val="28"/>
        </w:rPr>
      </w:pPr>
      <w:r w:rsidRPr="00B15D39">
        <w:rPr>
          <w:sz w:val="28"/>
          <w:szCs w:val="28"/>
        </w:rPr>
        <w:t>2.Опубликовать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F351D1" w:rsidRPr="00B15D39" w:rsidRDefault="00F351D1" w:rsidP="00E14C03">
      <w:pPr>
        <w:pStyle w:val="NoSpacing"/>
        <w:tabs>
          <w:tab w:val="num" w:pos="0"/>
        </w:tabs>
        <w:spacing w:after="240"/>
        <w:ind w:firstLine="709"/>
        <w:jc w:val="both"/>
        <w:rPr>
          <w:rFonts w:ascii="Times New Roman" w:hAnsi="Times New Roman" w:cs="Times New Roman"/>
          <w:sz w:val="28"/>
          <w:szCs w:val="28"/>
        </w:rPr>
      </w:pPr>
      <w:r w:rsidRPr="00B15D39">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района по экономическому развитию и управлению ресурсами Н.А. Мелехину.</w:t>
      </w:r>
    </w:p>
    <w:p w:rsidR="00F351D1" w:rsidRPr="00B15D39" w:rsidRDefault="00F351D1" w:rsidP="00E14C03">
      <w:pPr>
        <w:pStyle w:val="NoSpacing"/>
        <w:jc w:val="both"/>
        <w:rPr>
          <w:rFonts w:ascii="Times New Roman" w:hAnsi="Times New Roman" w:cs="Times New Roman"/>
          <w:sz w:val="28"/>
          <w:szCs w:val="28"/>
        </w:rPr>
      </w:pPr>
    </w:p>
    <w:p w:rsidR="00F351D1" w:rsidRPr="00B15D39" w:rsidRDefault="00F351D1" w:rsidP="00E14C03">
      <w:pPr>
        <w:pStyle w:val="NoSpacing"/>
        <w:rPr>
          <w:rFonts w:ascii="Times New Roman" w:hAnsi="Times New Roman" w:cs="Times New Roman"/>
          <w:sz w:val="28"/>
          <w:szCs w:val="28"/>
        </w:rPr>
      </w:pPr>
      <w:r w:rsidRPr="00B15D39">
        <w:rPr>
          <w:rFonts w:ascii="Times New Roman" w:hAnsi="Times New Roman" w:cs="Times New Roman"/>
          <w:sz w:val="28"/>
          <w:szCs w:val="28"/>
        </w:rPr>
        <w:t xml:space="preserve">Глава района – </w:t>
      </w:r>
    </w:p>
    <w:p w:rsidR="00F351D1" w:rsidRPr="00B15D39" w:rsidRDefault="00F351D1" w:rsidP="00E14C03">
      <w:pPr>
        <w:pStyle w:val="NoSpacing"/>
        <w:rPr>
          <w:rFonts w:ascii="Times New Roman" w:hAnsi="Times New Roman" w:cs="Times New Roman"/>
          <w:sz w:val="28"/>
          <w:szCs w:val="28"/>
        </w:rPr>
      </w:pPr>
      <w:r w:rsidRPr="00B15D39">
        <w:rPr>
          <w:rFonts w:ascii="Times New Roman" w:hAnsi="Times New Roman" w:cs="Times New Roman"/>
          <w:sz w:val="28"/>
          <w:szCs w:val="28"/>
        </w:rPr>
        <w:t>глава Администрации района                                                   Т.М.Моисеева</w:t>
      </w:r>
    </w:p>
    <w:p w:rsidR="00F351D1" w:rsidRDefault="00F351D1" w:rsidP="00E14C03">
      <w:pPr>
        <w:ind w:left="5103"/>
        <w:jc w:val="right"/>
        <w:rPr>
          <w:sz w:val="28"/>
          <w:szCs w:val="28"/>
        </w:rPr>
      </w:pPr>
    </w:p>
    <w:p w:rsidR="00F351D1" w:rsidRDefault="00F351D1" w:rsidP="00E14C03">
      <w:pPr>
        <w:ind w:left="5103"/>
        <w:jc w:val="right"/>
        <w:rPr>
          <w:sz w:val="28"/>
          <w:szCs w:val="28"/>
        </w:rPr>
      </w:pPr>
    </w:p>
    <w:p w:rsidR="00F351D1" w:rsidRDefault="00F351D1" w:rsidP="00E14C03">
      <w:pPr>
        <w:ind w:left="5103"/>
        <w:jc w:val="right"/>
        <w:rPr>
          <w:sz w:val="28"/>
          <w:szCs w:val="28"/>
        </w:rPr>
      </w:pPr>
    </w:p>
    <w:p w:rsidR="00F351D1" w:rsidRPr="00B15D39" w:rsidRDefault="00F351D1" w:rsidP="00E14C03">
      <w:pPr>
        <w:ind w:left="5103"/>
        <w:jc w:val="right"/>
        <w:rPr>
          <w:sz w:val="28"/>
          <w:szCs w:val="28"/>
        </w:rPr>
      </w:pPr>
    </w:p>
    <w:p w:rsidR="00F351D1" w:rsidRPr="00B15D39" w:rsidRDefault="00F351D1" w:rsidP="00E14C03">
      <w:pPr>
        <w:ind w:left="5103"/>
        <w:jc w:val="right"/>
        <w:rPr>
          <w:sz w:val="28"/>
          <w:szCs w:val="28"/>
        </w:rPr>
      </w:pPr>
      <w:r w:rsidRPr="00B15D39">
        <w:rPr>
          <w:sz w:val="28"/>
          <w:szCs w:val="28"/>
        </w:rPr>
        <w:t>УТВЕРЖДЕН</w:t>
      </w:r>
    </w:p>
    <w:p w:rsidR="00F351D1" w:rsidRPr="00B15D39" w:rsidRDefault="00F351D1" w:rsidP="00E14C03">
      <w:pPr>
        <w:ind w:left="5103"/>
        <w:jc w:val="right"/>
        <w:rPr>
          <w:sz w:val="28"/>
          <w:szCs w:val="28"/>
        </w:rPr>
      </w:pPr>
      <w:r w:rsidRPr="00B15D39">
        <w:rPr>
          <w:sz w:val="28"/>
          <w:szCs w:val="28"/>
        </w:rPr>
        <w:t xml:space="preserve">постановлением Администрации </w:t>
      </w:r>
    </w:p>
    <w:p w:rsidR="00F351D1" w:rsidRPr="00B15D39" w:rsidRDefault="00F351D1" w:rsidP="00E14C03">
      <w:pPr>
        <w:ind w:left="5103"/>
        <w:jc w:val="right"/>
        <w:rPr>
          <w:sz w:val="28"/>
          <w:szCs w:val="28"/>
        </w:rPr>
      </w:pPr>
      <w:r w:rsidRPr="00B15D39">
        <w:rPr>
          <w:sz w:val="28"/>
          <w:szCs w:val="28"/>
        </w:rPr>
        <w:t xml:space="preserve">Юрлинского муниципального района </w:t>
      </w:r>
    </w:p>
    <w:p w:rsidR="00F351D1" w:rsidRPr="00B15D39" w:rsidRDefault="00F351D1" w:rsidP="006D6B89">
      <w:pPr>
        <w:ind w:left="5103"/>
        <w:jc w:val="right"/>
        <w:rPr>
          <w:sz w:val="28"/>
          <w:szCs w:val="28"/>
        </w:rPr>
      </w:pPr>
      <w:r w:rsidRPr="00B15D39">
        <w:rPr>
          <w:sz w:val="28"/>
          <w:szCs w:val="28"/>
        </w:rPr>
        <w:t>от 31.07.2013 г.  № 505</w:t>
      </w:r>
    </w:p>
    <w:p w:rsidR="00F351D1" w:rsidRPr="00B15D39" w:rsidRDefault="00F351D1" w:rsidP="00E14C03">
      <w:pPr>
        <w:shd w:val="clear" w:color="auto" w:fill="FFFFFF"/>
        <w:tabs>
          <w:tab w:val="left" w:pos="3060"/>
        </w:tabs>
        <w:rPr>
          <w:sz w:val="28"/>
          <w:szCs w:val="28"/>
        </w:rPr>
      </w:pPr>
    </w:p>
    <w:p w:rsidR="00F351D1" w:rsidRPr="00B15D39" w:rsidRDefault="00F351D1" w:rsidP="00E14C03">
      <w:pPr>
        <w:jc w:val="center"/>
        <w:rPr>
          <w:b/>
          <w:bCs/>
          <w:sz w:val="28"/>
          <w:szCs w:val="28"/>
        </w:rPr>
      </w:pPr>
      <w:r w:rsidRPr="00B15D39">
        <w:rPr>
          <w:b/>
          <w:bCs/>
          <w:sz w:val="28"/>
          <w:szCs w:val="28"/>
        </w:rPr>
        <w:t xml:space="preserve">Административный регламент </w:t>
      </w:r>
    </w:p>
    <w:p w:rsidR="00F351D1" w:rsidRPr="00B15D39" w:rsidRDefault="00F351D1" w:rsidP="00E14C03">
      <w:pPr>
        <w:jc w:val="center"/>
        <w:rPr>
          <w:b/>
          <w:bCs/>
          <w:sz w:val="28"/>
          <w:szCs w:val="28"/>
        </w:rPr>
      </w:pPr>
      <w:r w:rsidRPr="00B15D39">
        <w:rPr>
          <w:b/>
          <w:bCs/>
          <w:sz w:val="28"/>
          <w:szCs w:val="28"/>
        </w:rPr>
        <w:t>по предоставлению муниципальной услуги «Согласование открытия новых муниципальных автобусных маршрутов, утверждение паспортов действующих муниципальных автобусных маршрутов»</w:t>
      </w:r>
    </w:p>
    <w:p w:rsidR="00F351D1" w:rsidRPr="00B15D39" w:rsidRDefault="00F351D1" w:rsidP="00E14C03">
      <w:pPr>
        <w:shd w:val="clear" w:color="auto" w:fill="FFFFFF"/>
        <w:tabs>
          <w:tab w:val="left" w:pos="3060"/>
        </w:tabs>
        <w:jc w:val="center"/>
        <w:rPr>
          <w:sz w:val="28"/>
          <w:szCs w:val="28"/>
        </w:rPr>
      </w:pPr>
    </w:p>
    <w:p w:rsidR="00F351D1" w:rsidRPr="00B15D39" w:rsidRDefault="00F351D1" w:rsidP="00125C45">
      <w:pPr>
        <w:jc w:val="center"/>
        <w:rPr>
          <w:b/>
          <w:bCs/>
          <w:sz w:val="28"/>
          <w:szCs w:val="28"/>
        </w:rPr>
      </w:pPr>
      <w:r w:rsidRPr="00B15D39">
        <w:rPr>
          <w:b/>
          <w:bCs/>
          <w:sz w:val="28"/>
          <w:szCs w:val="28"/>
          <w:lang w:val="en-US"/>
        </w:rPr>
        <w:t>I</w:t>
      </w:r>
      <w:r w:rsidRPr="00B15D39">
        <w:rPr>
          <w:b/>
          <w:bCs/>
          <w:sz w:val="28"/>
          <w:szCs w:val="28"/>
        </w:rPr>
        <w:t>. Общие положения</w:t>
      </w:r>
    </w:p>
    <w:p w:rsidR="00F351D1" w:rsidRPr="00B15D39" w:rsidRDefault="00F351D1" w:rsidP="00125C45">
      <w:pPr>
        <w:jc w:val="center"/>
        <w:rPr>
          <w:b/>
          <w:bCs/>
          <w:sz w:val="28"/>
          <w:szCs w:val="28"/>
        </w:rPr>
      </w:pPr>
    </w:p>
    <w:p w:rsidR="00F351D1" w:rsidRPr="00B15D39" w:rsidRDefault="00F351D1" w:rsidP="00125C45">
      <w:pPr>
        <w:ind w:firstLine="709"/>
        <w:jc w:val="both"/>
        <w:rPr>
          <w:sz w:val="28"/>
          <w:szCs w:val="28"/>
        </w:rPr>
      </w:pPr>
      <w:r w:rsidRPr="00B15D39">
        <w:rPr>
          <w:sz w:val="28"/>
          <w:szCs w:val="28"/>
        </w:rPr>
        <w:t>1.1. Настоящий административный регламент устанавливает  порядок предоставления муниципальной услуги по согласованию открытия новых муниципальных автобусных маршрутов и утверждению паспортов действующих муниципальных автобусных маршрутов на территории Юрлинского района.</w:t>
      </w:r>
    </w:p>
    <w:p w:rsidR="00F351D1" w:rsidRPr="00B15D39" w:rsidRDefault="00F351D1" w:rsidP="00125C45">
      <w:pPr>
        <w:jc w:val="both"/>
        <w:rPr>
          <w:sz w:val="28"/>
          <w:szCs w:val="28"/>
        </w:rPr>
      </w:pPr>
      <w:r w:rsidRPr="00B15D39">
        <w:rPr>
          <w:sz w:val="28"/>
          <w:szCs w:val="28"/>
        </w:rPr>
        <w:t>Муниципальная услуга «Согласование открытия новых муниципальных автобусных маршрутов и утверждение паспортов действующих муниципальных автобусных маршрутов»</w:t>
      </w:r>
      <w:r w:rsidRPr="00B15D39">
        <w:rPr>
          <w:b/>
          <w:bCs/>
          <w:sz w:val="28"/>
          <w:szCs w:val="28"/>
        </w:rPr>
        <w:t xml:space="preserve"> </w:t>
      </w:r>
      <w:r w:rsidRPr="00B15D39">
        <w:rPr>
          <w:sz w:val="28"/>
          <w:szCs w:val="28"/>
        </w:rPr>
        <w:t>(далее - муниципальная услуга) предоставляется отделом архитектуры, строительства и дорожного хозяйства администрации Юрлинского муниципального района.</w:t>
      </w:r>
    </w:p>
    <w:p w:rsidR="00F351D1" w:rsidRPr="00B15D39" w:rsidRDefault="00F351D1" w:rsidP="00125C45">
      <w:pPr>
        <w:ind w:firstLine="708"/>
        <w:jc w:val="both"/>
        <w:rPr>
          <w:sz w:val="28"/>
          <w:szCs w:val="28"/>
        </w:rPr>
      </w:pPr>
      <w:r w:rsidRPr="00B15D39">
        <w:rPr>
          <w:sz w:val="28"/>
          <w:szCs w:val="28"/>
        </w:rPr>
        <w:t>1.2. Муниципальная услуга предоставляется юридическим и физическим лицам,  независимо от форм собственности.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w:t>
      </w:r>
    </w:p>
    <w:p w:rsidR="00F351D1" w:rsidRPr="00B15D39" w:rsidRDefault="00F351D1" w:rsidP="00125C45">
      <w:pPr>
        <w:ind w:firstLine="708"/>
        <w:jc w:val="both"/>
        <w:rPr>
          <w:color w:val="000000"/>
          <w:sz w:val="28"/>
          <w:szCs w:val="28"/>
        </w:rPr>
      </w:pPr>
      <w:r w:rsidRPr="00B15D39">
        <w:rPr>
          <w:color w:val="000000"/>
          <w:sz w:val="28"/>
          <w:szCs w:val="28"/>
        </w:rPr>
        <w:t>1.3. Порядок информирования о предоставлении муниципальной услуги.</w:t>
      </w:r>
    </w:p>
    <w:p w:rsidR="00F351D1" w:rsidRPr="00B15D39" w:rsidRDefault="00F351D1" w:rsidP="00125C45">
      <w:pPr>
        <w:ind w:firstLine="708"/>
        <w:jc w:val="both"/>
        <w:rPr>
          <w:sz w:val="28"/>
          <w:szCs w:val="28"/>
        </w:rPr>
      </w:pPr>
      <w:r w:rsidRPr="00B15D39">
        <w:rPr>
          <w:sz w:val="28"/>
          <w:szCs w:val="28"/>
        </w:rPr>
        <w:t xml:space="preserve">1.3.1. Контактная информация органа, осуществляющего муниципальную услугу:  </w:t>
      </w:r>
    </w:p>
    <w:p w:rsidR="00F351D1" w:rsidRPr="00B15D39" w:rsidRDefault="00F351D1" w:rsidP="00523E80">
      <w:pPr>
        <w:rPr>
          <w:sz w:val="28"/>
          <w:szCs w:val="28"/>
        </w:rPr>
      </w:pPr>
      <w:r w:rsidRPr="00B15D39">
        <w:rPr>
          <w:sz w:val="28"/>
          <w:szCs w:val="28"/>
        </w:rPr>
        <w:t>619200, Пермский край, с.Юрла, ул.Ленина,15.</w:t>
      </w:r>
      <w:r w:rsidRPr="00B15D39">
        <w:rPr>
          <w:sz w:val="28"/>
          <w:szCs w:val="28"/>
        </w:rPr>
        <w:br/>
        <w:t>График работы: с 9.00 ч. до 17 ч., обеденный перерыв с 13.00 ч. до 14.00 ч., выходные дни – суббота, воскресенье.</w:t>
      </w:r>
      <w:r w:rsidRPr="00B15D39">
        <w:rPr>
          <w:sz w:val="28"/>
          <w:szCs w:val="28"/>
        </w:rPr>
        <w:br/>
        <w:t>Прием заявлений о подготовке и утверждении градостроительных планов земельных участков, а также предоставление информации по данным запросам осуществляется специалистами отдела:</w:t>
      </w:r>
      <w:r w:rsidRPr="00B15D39">
        <w:rPr>
          <w:sz w:val="28"/>
          <w:szCs w:val="28"/>
        </w:rPr>
        <w:br/>
        <w:t>Вторник, среда, четверг с 9.00 ч. до 17.00 ч.</w:t>
      </w:r>
      <w:r w:rsidRPr="00B15D39">
        <w:rPr>
          <w:sz w:val="28"/>
          <w:szCs w:val="28"/>
        </w:rPr>
        <w:br/>
        <w:t>Официальный сайт Администрации Юрлинского района:</w:t>
      </w:r>
      <w:r w:rsidRPr="00B15D39">
        <w:rPr>
          <w:sz w:val="28"/>
          <w:szCs w:val="28"/>
        </w:rPr>
        <w:br/>
      </w:r>
      <w:hyperlink r:id="rId5" w:history="1">
        <w:r w:rsidRPr="00B15D39">
          <w:rPr>
            <w:color w:val="0000FF"/>
            <w:sz w:val="28"/>
            <w:szCs w:val="28"/>
            <w:u w:val="single"/>
          </w:rPr>
          <w:t>www.</w:t>
        </w:r>
        <w:r w:rsidRPr="00B15D39">
          <w:rPr>
            <w:color w:val="0000FF"/>
            <w:sz w:val="28"/>
            <w:szCs w:val="28"/>
            <w:u w:val="single"/>
            <w:lang w:val="en-US"/>
          </w:rPr>
          <w:t>urla</w:t>
        </w:r>
        <w:r w:rsidRPr="00B15D39">
          <w:rPr>
            <w:color w:val="0000FF"/>
            <w:sz w:val="28"/>
            <w:szCs w:val="28"/>
            <w:u w:val="single"/>
          </w:rPr>
          <w:t>.ru</w:t>
        </w:r>
      </w:hyperlink>
      <w:r w:rsidRPr="00B15D39">
        <w:rPr>
          <w:sz w:val="28"/>
          <w:szCs w:val="28"/>
        </w:rPr>
        <w:t>, телефон отдела  2-17-10.</w:t>
      </w:r>
      <w:r w:rsidRPr="00B15D39">
        <w:rPr>
          <w:sz w:val="28"/>
          <w:szCs w:val="28"/>
        </w:rPr>
        <w:br/>
      </w:r>
      <w:r w:rsidRPr="00B15D39">
        <w:rPr>
          <w:sz w:val="28"/>
          <w:szCs w:val="28"/>
        </w:rPr>
        <w:tab/>
        <w:t>1.3.3.    Информация о порядке предоставления муниципальной услуги, размещаются:</w:t>
      </w:r>
    </w:p>
    <w:p w:rsidR="00F351D1" w:rsidRPr="00B15D39" w:rsidRDefault="00F351D1" w:rsidP="00125C45">
      <w:pPr>
        <w:ind w:firstLine="708"/>
        <w:jc w:val="both"/>
        <w:rPr>
          <w:sz w:val="28"/>
          <w:szCs w:val="28"/>
        </w:rPr>
      </w:pPr>
      <w:r w:rsidRPr="00B15D39">
        <w:rPr>
          <w:sz w:val="28"/>
          <w:szCs w:val="28"/>
        </w:rPr>
        <w:t>- на стенде в здании администрации Юрлинского муниципального района;</w:t>
      </w:r>
    </w:p>
    <w:p w:rsidR="00F351D1" w:rsidRDefault="00F351D1" w:rsidP="00125C45">
      <w:pPr>
        <w:ind w:firstLine="708"/>
        <w:jc w:val="both"/>
        <w:rPr>
          <w:sz w:val="28"/>
          <w:szCs w:val="28"/>
        </w:rPr>
      </w:pPr>
      <w:r w:rsidRPr="00B15D39">
        <w:rPr>
          <w:sz w:val="28"/>
          <w:szCs w:val="28"/>
        </w:rPr>
        <w:t xml:space="preserve">- посредством размещения в информационно-телекоммуникационных сетях общего пользования (в том числе в сети Интернет). </w:t>
      </w:r>
    </w:p>
    <w:p w:rsidR="00F351D1" w:rsidRDefault="00F351D1" w:rsidP="00125C45">
      <w:pPr>
        <w:ind w:firstLine="708"/>
        <w:jc w:val="both"/>
        <w:rPr>
          <w:sz w:val="28"/>
          <w:szCs w:val="28"/>
        </w:rPr>
      </w:pPr>
    </w:p>
    <w:p w:rsidR="00F351D1" w:rsidRPr="00B15D39" w:rsidRDefault="00F351D1" w:rsidP="00125C45">
      <w:pPr>
        <w:ind w:firstLine="708"/>
        <w:jc w:val="both"/>
        <w:rPr>
          <w:sz w:val="28"/>
          <w:szCs w:val="28"/>
        </w:rPr>
      </w:pPr>
    </w:p>
    <w:p w:rsidR="00F351D1" w:rsidRPr="00B15D39" w:rsidRDefault="00F351D1" w:rsidP="00125C45">
      <w:pPr>
        <w:ind w:firstLine="708"/>
        <w:jc w:val="both"/>
        <w:rPr>
          <w:color w:val="000000"/>
          <w:sz w:val="28"/>
          <w:szCs w:val="28"/>
        </w:rPr>
      </w:pPr>
      <w:r w:rsidRPr="00B15D39">
        <w:rPr>
          <w:sz w:val="28"/>
          <w:szCs w:val="28"/>
        </w:rPr>
        <w:t xml:space="preserve">- на портале государственных и муниципальных услуг: </w:t>
      </w:r>
      <w:hyperlink r:id="rId6" w:history="1">
        <w:r w:rsidRPr="00B15D39">
          <w:rPr>
            <w:rStyle w:val="Hyperlink"/>
            <w:sz w:val="28"/>
            <w:szCs w:val="28"/>
          </w:rPr>
          <w:t>http://www.gosuslugi.ru</w:t>
        </w:r>
      </w:hyperlink>
      <w:r w:rsidRPr="00B15D39">
        <w:rPr>
          <w:color w:val="000000"/>
          <w:sz w:val="28"/>
          <w:szCs w:val="28"/>
        </w:rPr>
        <w:t>;</w:t>
      </w:r>
    </w:p>
    <w:p w:rsidR="00F351D1" w:rsidRPr="00B15D39" w:rsidRDefault="00F351D1" w:rsidP="00125C45">
      <w:pPr>
        <w:ind w:firstLine="708"/>
        <w:jc w:val="both"/>
        <w:rPr>
          <w:color w:val="000000"/>
          <w:sz w:val="28"/>
          <w:szCs w:val="28"/>
        </w:rPr>
      </w:pPr>
      <w:r w:rsidRPr="00B15D39">
        <w:rPr>
          <w:color w:val="000000"/>
          <w:sz w:val="28"/>
          <w:szCs w:val="28"/>
        </w:rPr>
        <w:t>-</w:t>
      </w:r>
      <w:r w:rsidRPr="00B15D39">
        <w:rPr>
          <w:sz w:val="28"/>
          <w:szCs w:val="28"/>
        </w:rPr>
        <w:t xml:space="preserve">на портале государственных и муниципальных услуг Пермского края: </w:t>
      </w:r>
      <w:hyperlink r:id="rId7" w:history="1">
        <w:r w:rsidRPr="00B15D39">
          <w:rPr>
            <w:rStyle w:val="Hyperlink"/>
            <w:sz w:val="28"/>
            <w:szCs w:val="28"/>
          </w:rPr>
          <w:t>http://gosuslugi.permkrai.ru/</w:t>
        </w:r>
      </w:hyperlink>
      <w:r w:rsidRPr="00B15D39">
        <w:rPr>
          <w:color w:val="000000"/>
          <w:sz w:val="28"/>
          <w:szCs w:val="28"/>
        </w:rPr>
        <w:t>.</w:t>
      </w:r>
    </w:p>
    <w:p w:rsidR="00F351D1" w:rsidRPr="00B15D39" w:rsidRDefault="00F351D1" w:rsidP="00125C45">
      <w:pPr>
        <w:ind w:firstLine="708"/>
        <w:jc w:val="both"/>
        <w:rPr>
          <w:sz w:val="28"/>
          <w:szCs w:val="28"/>
        </w:rPr>
      </w:pPr>
      <w:r w:rsidRPr="00B15D39">
        <w:rPr>
          <w:color w:val="000000"/>
          <w:sz w:val="28"/>
          <w:szCs w:val="28"/>
        </w:rPr>
        <w:t>1.3.4.</w:t>
      </w:r>
      <w:r w:rsidRPr="00B15D39">
        <w:rPr>
          <w:sz w:val="28"/>
          <w:szCs w:val="28"/>
        </w:rPr>
        <w:t xml:space="preserve">    Сведения о предоставлении муниципальной услуги, размещаемые на сайтах: </w:t>
      </w:r>
    </w:p>
    <w:p w:rsidR="00F351D1" w:rsidRPr="00B15D39" w:rsidRDefault="00F351D1" w:rsidP="00125C45">
      <w:pPr>
        <w:jc w:val="both"/>
        <w:rPr>
          <w:sz w:val="28"/>
          <w:szCs w:val="28"/>
        </w:rPr>
      </w:pPr>
      <w:r w:rsidRPr="00B15D39">
        <w:rPr>
          <w:sz w:val="28"/>
          <w:szCs w:val="28"/>
        </w:rPr>
        <w:t xml:space="preserve">   </w:t>
      </w:r>
      <w:r w:rsidRPr="00B15D39">
        <w:rPr>
          <w:sz w:val="28"/>
          <w:szCs w:val="28"/>
        </w:rPr>
        <w:tab/>
        <w:t>- наименование муниципальной услуги;</w:t>
      </w:r>
    </w:p>
    <w:p w:rsidR="00F351D1" w:rsidRPr="00B15D39" w:rsidRDefault="00F351D1" w:rsidP="00125C45">
      <w:pPr>
        <w:jc w:val="both"/>
        <w:rPr>
          <w:sz w:val="28"/>
          <w:szCs w:val="28"/>
        </w:rPr>
      </w:pPr>
      <w:r w:rsidRPr="00B15D39">
        <w:rPr>
          <w:sz w:val="28"/>
          <w:szCs w:val="28"/>
        </w:rPr>
        <w:tab/>
        <w:t>- наименование органа, предоставляющего муниципальную услугу;</w:t>
      </w:r>
    </w:p>
    <w:p w:rsidR="00F351D1" w:rsidRPr="00B15D39" w:rsidRDefault="00F351D1" w:rsidP="00125C45">
      <w:pPr>
        <w:jc w:val="both"/>
        <w:rPr>
          <w:sz w:val="28"/>
          <w:szCs w:val="28"/>
        </w:rPr>
      </w:pPr>
      <w:r w:rsidRPr="00B15D39">
        <w:rPr>
          <w:sz w:val="28"/>
          <w:szCs w:val="28"/>
        </w:rPr>
        <w:tab/>
        <w:t>- наименование органа, участвующего в предоставлении муниципальной услуги;</w:t>
      </w:r>
    </w:p>
    <w:p w:rsidR="00F351D1" w:rsidRPr="00B15D39" w:rsidRDefault="00F351D1" w:rsidP="00125C45">
      <w:pPr>
        <w:jc w:val="both"/>
        <w:rPr>
          <w:sz w:val="28"/>
          <w:szCs w:val="28"/>
        </w:rPr>
      </w:pPr>
      <w:r w:rsidRPr="00B15D39">
        <w:rPr>
          <w:sz w:val="28"/>
          <w:szCs w:val="28"/>
        </w:rPr>
        <w:tab/>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w:t>
      </w:r>
    </w:p>
    <w:p w:rsidR="00F351D1" w:rsidRPr="00B15D39" w:rsidRDefault="00F351D1" w:rsidP="00125C45">
      <w:pPr>
        <w:jc w:val="both"/>
        <w:rPr>
          <w:sz w:val="28"/>
          <w:szCs w:val="28"/>
        </w:rPr>
      </w:pPr>
      <w:r w:rsidRPr="00B15D39">
        <w:rPr>
          <w:sz w:val="28"/>
          <w:szCs w:val="28"/>
        </w:rPr>
        <w:tab/>
        <w:t>- способы предоставления услуги;</w:t>
      </w:r>
    </w:p>
    <w:p w:rsidR="00F351D1" w:rsidRPr="00B15D39" w:rsidRDefault="00F351D1" w:rsidP="00125C45">
      <w:pPr>
        <w:jc w:val="both"/>
        <w:rPr>
          <w:sz w:val="28"/>
          <w:szCs w:val="28"/>
        </w:rPr>
      </w:pPr>
      <w:r w:rsidRPr="00B15D39">
        <w:rPr>
          <w:sz w:val="28"/>
          <w:szCs w:val="28"/>
        </w:rPr>
        <w:tab/>
        <w:t>- описание результата предоставления услуги;</w:t>
      </w:r>
    </w:p>
    <w:p w:rsidR="00F351D1" w:rsidRPr="00B15D39" w:rsidRDefault="00F351D1" w:rsidP="00125C45">
      <w:pPr>
        <w:jc w:val="both"/>
        <w:rPr>
          <w:sz w:val="28"/>
          <w:szCs w:val="28"/>
        </w:rPr>
      </w:pPr>
      <w:r w:rsidRPr="00B15D39">
        <w:rPr>
          <w:sz w:val="28"/>
          <w:szCs w:val="28"/>
        </w:rPr>
        <w:tab/>
        <w:t>- категория заявителей, которым предоставляется услуга;</w:t>
      </w:r>
    </w:p>
    <w:p w:rsidR="00F351D1" w:rsidRPr="00B15D39" w:rsidRDefault="00F351D1" w:rsidP="00125C45">
      <w:pPr>
        <w:jc w:val="both"/>
        <w:rPr>
          <w:sz w:val="28"/>
          <w:szCs w:val="28"/>
        </w:rPr>
      </w:pPr>
      <w:r w:rsidRPr="00B15D39">
        <w:rPr>
          <w:sz w:val="28"/>
          <w:szCs w:val="28"/>
        </w:rPr>
        <w:tab/>
        <w:t>- сведения о местах, в которых можно получить информацию о правилах предоставления услуги;</w:t>
      </w:r>
    </w:p>
    <w:p w:rsidR="00F351D1" w:rsidRPr="00B15D39" w:rsidRDefault="00F351D1" w:rsidP="00125C45">
      <w:pPr>
        <w:jc w:val="both"/>
        <w:rPr>
          <w:sz w:val="28"/>
          <w:szCs w:val="28"/>
        </w:rPr>
      </w:pPr>
      <w:r w:rsidRPr="00B15D39">
        <w:rPr>
          <w:sz w:val="28"/>
          <w:szCs w:val="28"/>
        </w:rPr>
        <w:tab/>
        <w:t>- срок предоставления услуги и срок выдачи документов, являющихся результатом предоставления услуги;</w:t>
      </w:r>
    </w:p>
    <w:p w:rsidR="00F351D1" w:rsidRPr="00B15D39" w:rsidRDefault="00F351D1" w:rsidP="00125C45">
      <w:pPr>
        <w:jc w:val="both"/>
        <w:rPr>
          <w:sz w:val="28"/>
          <w:szCs w:val="28"/>
        </w:rPr>
      </w:pPr>
      <w:r w:rsidRPr="00B15D39">
        <w:rPr>
          <w:sz w:val="28"/>
          <w:szCs w:val="28"/>
        </w:rPr>
        <w:tab/>
        <w:t>- срок, в течение которого заявление о предоставлении услуги должно быть зарегистрировано;</w:t>
      </w:r>
    </w:p>
    <w:p w:rsidR="00F351D1" w:rsidRPr="00B15D39" w:rsidRDefault="00F351D1" w:rsidP="00125C45">
      <w:pPr>
        <w:jc w:val="both"/>
        <w:rPr>
          <w:sz w:val="28"/>
          <w:szCs w:val="28"/>
        </w:rPr>
      </w:pPr>
      <w:r w:rsidRPr="00B15D39">
        <w:rPr>
          <w:sz w:val="28"/>
          <w:szCs w:val="28"/>
        </w:rPr>
        <w:tab/>
        <w:t>- максимальный срок ожидания в очереди при подаче заявления о предоставлении услуги лично;</w:t>
      </w:r>
    </w:p>
    <w:p w:rsidR="00F351D1" w:rsidRPr="00B15D39" w:rsidRDefault="00F351D1" w:rsidP="00125C45">
      <w:pPr>
        <w:jc w:val="both"/>
        <w:rPr>
          <w:sz w:val="28"/>
          <w:szCs w:val="28"/>
        </w:rPr>
      </w:pPr>
      <w:r w:rsidRPr="00B15D39">
        <w:rPr>
          <w:sz w:val="28"/>
          <w:szCs w:val="28"/>
        </w:rPr>
        <w:tab/>
        <w:t>- основания для приостановления предоставления либо отказа в предоставлении услуги;</w:t>
      </w:r>
    </w:p>
    <w:p w:rsidR="00F351D1" w:rsidRPr="00B15D39" w:rsidRDefault="00F351D1" w:rsidP="00125C45">
      <w:pPr>
        <w:jc w:val="both"/>
        <w:rPr>
          <w:sz w:val="28"/>
          <w:szCs w:val="28"/>
        </w:rPr>
      </w:pPr>
      <w:r w:rsidRPr="00B15D39">
        <w:rPr>
          <w:sz w:val="28"/>
          <w:szCs w:val="28"/>
        </w:rPr>
        <w:tab/>
        <w:t>- документы, подлежащие обязательному предоставлению заявителем для получения услуги, способы получения этих документов заявителем и порядок их предоставления с указанием услуг, в результате предоставления которых могут быть получены такие документы;</w:t>
      </w:r>
    </w:p>
    <w:p w:rsidR="00F351D1" w:rsidRPr="00B15D39" w:rsidRDefault="00F351D1" w:rsidP="00125C45">
      <w:pPr>
        <w:jc w:val="both"/>
        <w:rPr>
          <w:sz w:val="28"/>
          <w:szCs w:val="28"/>
        </w:rPr>
      </w:pPr>
      <w:r w:rsidRPr="00B15D39">
        <w:rPr>
          <w:sz w:val="28"/>
          <w:szCs w:val="28"/>
        </w:rPr>
        <w:tab/>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351D1" w:rsidRPr="00B15D39" w:rsidRDefault="00F351D1" w:rsidP="00125C45">
      <w:pPr>
        <w:jc w:val="both"/>
        <w:rPr>
          <w:sz w:val="28"/>
          <w:szCs w:val="28"/>
        </w:rPr>
      </w:pPr>
      <w:r w:rsidRPr="00B15D39">
        <w:rPr>
          <w:sz w:val="28"/>
          <w:szCs w:val="28"/>
        </w:rPr>
        <w:tab/>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F351D1" w:rsidRPr="00B15D39" w:rsidRDefault="00F351D1" w:rsidP="00125C45">
      <w:pPr>
        <w:jc w:val="both"/>
        <w:rPr>
          <w:sz w:val="28"/>
          <w:szCs w:val="28"/>
        </w:rPr>
      </w:pPr>
      <w:r w:rsidRPr="00B15D39">
        <w:rPr>
          <w:sz w:val="28"/>
          <w:szCs w:val="28"/>
        </w:rPr>
        <w:tab/>
        <w:t>- сведения о возмездности (безвозмездности) предоставлении услуги, правовых основаниях и размерах платы, взимаемой с заявителя, методике расчета платы за предоставление услуги с указанием нормативного правового акта, которым эта методика утверждена;</w:t>
      </w:r>
    </w:p>
    <w:p w:rsidR="00F351D1" w:rsidRDefault="00F351D1" w:rsidP="00125C45">
      <w:pPr>
        <w:jc w:val="both"/>
        <w:rPr>
          <w:sz w:val="28"/>
          <w:szCs w:val="28"/>
        </w:rPr>
      </w:pPr>
      <w:r w:rsidRPr="00B15D39">
        <w:rPr>
          <w:sz w:val="28"/>
          <w:szCs w:val="28"/>
        </w:rPr>
        <w:tab/>
        <w:t>- показатели доступности и качества услуги;</w:t>
      </w:r>
    </w:p>
    <w:p w:rsidR="00F351D1" w:rsidRDefault="00F351D1" w:rsidP="00125C45">
      <w:pPr>
        <w:jc w:val="both"/>
        <w:rPr>
          <w:sz w:val="28"/>
          <w:szCs w:val="28"/>
        </w:rPr>
      </w:pPr>
    </w:p>
    <w:p w:rsidR="00F351D1" w:rsidRDefault="00F351D1" w:rsidP="00125C45">
      <w:pPr>
        <w:jc w:val="both"/>
        <w:rPr>
          <w:sz w:val="28"/>
          <w:szCs w:val="28"/>
        </w:rPr>
      </w:pPr>
    </w:p>
    <w:p w:rsidR="00F351D1" w:rsidRPr="00B15D39" w:rsidRDefault="00F351D1" w:rsidP="00125C45">
      <w:pPr>
        <w:jc w:val="both"/>
        <w:rPr>
          <w:sz w:val="28"/>
          <w:szCs w:val="28"/>
        </w:rPr>
      </w:pPr>
    </w:p>
    <w:p w:rsidR="00F351D1" w:rsidRPr="00B15D39" w:rsidRDefault="00F351D1" w:rsidP="00125C45">
      <w:pPr>
        <w:jc w:val="both"/>
        <w:rPr>
          <w:sz w:val="28"/>
          <w:szCs w:val="28"/>
        </w:rPr>
      </w:pPr>
      <w:r w:rsidRPr="00B15D39">
        <w:rPr>
          <w:sz w:val="28"/>
          <w:szCs w:val="28"/>
        </w:rPr>
        <w:tab/>
        <w:t>- инфо</w:t>
      </w:r>
      <w:r>
        <w:rPr>
          <w:sz w:val="28"/>
          <w:szCs w:val="28"/>
        </w:rPr>
        <w:t>рмация о внутриведомственных и межв</w:t>
      </w:r>
      <w:r w:rsidRPr="00B15D39">
        <w:rPr>
          <w:sz w:val="28"/>
          <w:szCs w:val="28"/>
        </w:rPr>
        <w:t>е</w:t>
      </w:r>
      <w:r>
        <w:rPr>
          <w:sz w:val="28"/>
          <w:szCs w:val="28"/>
        </w:rPr>
        <w:t>д</w:t>
      </w:r>
      <w:r w:rsidRPr="00B15D39">
        <w:rPr>
          <w:sz w:val="28"/>
          <w:szCs w:val="28"/>
        </w:rPr>
        <w:t>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F351D1" w:rsidRPr="00B15D39" w:rsidRDefault="00F351D1" w:rsidP="00125C45">
      <w:pPr>
        <w:jc w:val="both"/>
        <w:rPr>
          <w:sz w:val="28"/>
          <w:szCs w:val="28"/>
        </w:rPr>
      </w:pPr>
      <w:r w:rsidRPr="00B15D39">
        <w:rPr>
          <w:sz w:val="28"/>
          <w:szCs w:val="28"/>
        </w:rPr>
        <w:tab/>
        <w:t>- сведения о допустимости и порядке досудебного (внесудебного) обжалования решений и действий (бездействия) органа, предоставляющего услугу;</w:t>
      </w:r>
    </w:p>
    <w:p w:rsidR="00F351D1" w:rsidRPr="00B15D39" w:rsidRDefault="00F351D1" w:rsidP="00125C45">
      <w:pPr>
        <w:jc w:val="both"/>
        <w:rPr>
          <w:sz w:val="28"/>
          <w:szCs w:val="28"/>
        </w:rPr>
      </w:pPr>
      <w:r w:rsidRPr="00B15D39">
        <w:rPr>
          <w:sz w:val="28"/>
          <w:szCs w:val="28"/>
        </w:rPr>
        <w:tab/>
        <w:t>-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F351D1" w:rsidRPr="00B15D39" w:rsidRDefault="00F351D1" w:rsidP="00125C45">
      <w:pPr>
        <w:jc w:val="both"/>
        <w:rPr>
          <w:sz w:val="28"/>
          <w:szCs w:val="28"/>
        </w:rPr>
      </w:pPr>
      <w:r w:rsidRPr="00B15D39">
        <w:rPr>
          <w:sz w:val="28"/>
          <w:szCs w:val="28"/>
        </w:rPr>
        <w:tab/>
        <w:t>- технологическая карта межведомственного взаимодействия.</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1.3.5. Порядок консультирования по вопросам предоставления муниципальной услуги.</w:t>
      </w:r>
    </w:p>
    <w:p w:rsidR="00F351D1" w:rsidRPr="00B15D39" w:rsidRDefault="00F351D1" w:rsidP="00125C45">
      <w:pPr>
        <w:autoSpaceDE w:val="0"/>
        <w:autoSpaceDN w:val="0"/>
        <w:adjustRightInd w:val="0"/>
        <w:ind w:firstLine="709"/>
        <w:jc w:val="both"/>
        <w:rPr>
          <w:sz w:val="28"/>
          <w:szCs w:val="28"/>
        </w:rPr>
      </w:pPr>
      <w:r w:rsidRPr="00B15D39">
        <w:rPr>
          <w:sz w:val="28"/>
          <w:szCs w:val="28"/>
        </w:rPr>
        <w:t>Информация о порядке оказания муниципальной услуги предоставляется непосредственно сотрудником отдела, участвующим в исполнении муниципальной функции, в должностной регламент которого включена соответствующая обязанность:</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 при личном обращении;</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 письменно посредством почты (в том числе электронной почты);</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 на официальном сайте;</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 xml:space="preserve">- по телефону. </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Консультации предоставляются специалистами отдела по следующим вопросам:</w:t>
      </w:r>
    </w:p>
    <w:p w:rsidR="00F351D1" w:rsidRPr="00B15D39" w:rsidRDefault="00F351D1" w:rsidP="00125C45">
      <w:pPr>
        <w:ind w:firstLine="720"/>
        <w:jc w:val="both"/>
        <w:rPr>
          <w:sz w:val="28"/>
          <w:szCs w:val="28"/>
        </w:rPr>
      </w:pPr>
      <w:r w:rsidRPr="00B15D39">
        <w:rPr>
          <w:sz w:val="28"/>
          <w:szCs w:val="28"/>
        </w:rPr>
        <w:t>- о нормативно-правовых актах, регламентирующих порядок оказания муниципальной услуги;</w:t>
      </w:r>
    </w:p>
    <w:p w:rsidR="00F351D1" w:rsidRPr="00B15D39" w:rsidRDefault="00F351D1" w:rsidP="00125C45">
      <w:pPr>
        <w:ind w:firstLine="720"/>
        <w:jc w:val="both"/>
        <w:rPr>
          <w:sz w:val="28"/>
          <w:szCs w:val="28"/>
        </w:rPr>
      </w:pPr>
      <w:r w:rsidRPr="00B15D39">
        <w:rPr>
          <w:sz w:val="28"/>
          <w:szCs w:val="28"/>
        </w:rPr>
        <w:t>- о категории заявителей, имеющих право на предоставление услуги;</w:t>
      </w:r>
    </w:p>
    <w:p w:rsidR="00F351D1" w:rsidRPr="00B15D39" w:rsidRDefault="00F351D1" w:rsidP="00125C45">
      <w:pPr>
        <w:ind w:firstLine="720"/>
        <w:jc w:val="both"/>
        <w:rPr>
          <w:sz w:val="28"/>
          <w:szCs w:val="28"/>
        </w:rPr>
      </w:pPr>
      <w:r w:rsidRPr="00B15D39">
        <w:rPr>
          <w:sz w:val="28"/>
          <w:szCs w:val="28"/>
        </w:rPr>
        <w:t xml:space="preserve">- о порядке и размере оплаты муниципальной услуги; </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о перечне документов, необходимых для предоставления муниципальной услуги;</w:t>
      </w:r>
    </w:p>
    <w:p w:rsidR="00F351D1" w:rsidRPr="00B15D39" w:rsidRDefault="00F351D1" w:rsidP="00125C45">
      <w:pPr>
        <w:ind w:firstLine="720"/>
        <w:jc w:val="both"/>
        <w:rPr>
          <w:sz w:val="28"/>
          <w:szCs w:val="28"/>
        </w:rPr>
      </w:pPr>
      <w:r w:rsidRPr="00B15D39">
        <w:rPr>
          <w:sz w:val="28"/>
          <w:szCs w:val="28"/>
        </w:rPr>
        <w:t>- о способах подачи документов для получения муниципальной услуги;</w:t>
      </w:r>
    </w:p>
    <w:p w:rsidR="00F351D1" w:rsidRPr="00B15D39" w:rsidRDefault="00F351D1" w:rsidP="00125C45">
      <w:pPr>
        <w:ind w:firstLine="720"/>
        <w:jc w:val="both"/>
        <w:rPr>
          <w:sz w:val="28"/>
          <w:szCs w:val="28"/>
        </w:rPr>
      </w:pPr>
      <w:r w:rsidRPr="00B15D39">
        <w:rPr>
          <w:sz w:val="28"/>
          <w:szCs w:val="28"/>
        </w:rPr>
        <w:t>- о способах получения результата услуги;</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о сроках предоставления муниципальной услуги;</w:t>
      </w:r>
    </w:p>
    <w:p w:rsidR="00F351D1" w:rsidRPr="00B15D39" w:rsidRDefault="00F351D1" w:rsidP="00125C45">
      <w:pPr>
        <w:ind w:firstLine="720"/>
        <w:jc w:val="both"/>
        <w:rPr>
          <w:sz w:val="28"/>
          <w:szCs w:val="28"/>
        </w:rPr>
      </w:pPr>
      <w:r w:rsidRPr="00B15D39">
        <w:rPr>
          <w:sz w:val="28"/>
          <w:szCs w:val="28"/>
        </w:rPr>
        <w:t>- о результатах оказания муниципальной услуги;</w:t>
      </w:r>
    </w:p>
    <w:p w:rsidR="00F351D1" w:rsidRPr="00B15D39" w:rsidRDefault="00F351D1" w:rsidP="00125C45">
      <w:pPr>
        <w:ind w:firstLine="720"/>
        <w:jc w:val="both"/>
        <w:rPr>
          <w:sz w:val="28"/>
          <w:szCs w:val="28"/>
        </w:rPr>
      </w:pPr>
      <w:r w:rsidRPr="00B15D39">
        <w:rPr>
          <w:sz w:val="28"/>
          <w:szCs w:val="28"/>
        </w:rPr>
        <w:t>- об основаниях для отказа в оказании услуги;</w:t>
      </w:r>
    </w:p>
    <w:p w:rsidR="00F351D1" w:rsidRPr="00B15D39" w:rsidRDefault="00F351D1" w:rsidP="00125C45">
      <w:pPr>
        <w:ind w:firstLine="720"/>
        <w:jc w:val="both"/>
        <w:rPr>
          <w:sz w:val="28"/>
          <w:szCs w:val="28"/>
        </w:rPr>
      </w:pPr>
      <w:r w:rsidRPr="00B15D39">
        <w:rPr>
          <w:sz w:val="28"/>
          <w:szCs w:val="28"/>
        </w:rPr>
        <w:t>- о способах и порядке обжалования действий (бездействия) и решений, осуществляемых и принимаемых в ходе предоставления муниципальной услуги;</w:t>
      </w:r>
    </w:p>
    <w:p w:rsidR="00F351D1" w:rsidRPr="00B15D39" w:rsidRDefault="00F351D1" w:rsidP="00125C45">
      <w:pPr>
        <w:autoSpaceDE w:val="0"/>
        <w:autoSpaceDN w:val="0"/>
        <w:adjustRightInd w:val="0"/>
        <w:ind w:firstLine="708"/>
        <w:jc w:val="both"/>
        <w:rPr>
          <w:sz w:val="28"/>
          <w:szCs w:val="28"/>
        </w:rPr>
      </w:pPr>
      <w:r w:rsidRPr="00B15D39">
        <w:rPr>
          <w:sz w:val="28"/>
          <w:szCs w:val="28"/>
        </w:rPr>
        <w:t>Иные вопросы рассматриваются отделом только на основании соответствующего письменного обращения.</w:t>
      </w:r>
    </w:p>
    <w:p w:rsidR="00F351D1" w:rsidRDefault="00F351D1" w:rsidP="00125C45">
      <w:pPr>
        <w:autoSpaceDE w:val="0"/>
        <w:autoSpaceDN w:val="0"/>
        <w:adjustRightInd w:val="0"/>
        <w:ind w:firstLine="708"/>
        <w:jc w:val="both"/>
        <w:rPr>
          <w:sz w:val="28"/>
          <w:szCs w:val="28"/>
        </w:rPr>
      </w:pPr>
      <w:r w:rsidRPr="00B15D39">
        <w:rPr>
          <w:sz w:val="28"/>
          <w:szCs w:val="28"/>
        </w:rPr>
        <w:t>Ответы на письменные обращения граждан или юридических лиц направляются почтой в адрес заявителя в срок, не превышающий 15 дней со дня регистрации письменного обращения. Регистрация документации осуществляется специалистом отдела архитектуры, строительства и дорожного хозяйства администрации Юрлинского муниципального района.</w:t>
      </w:r>
    </w:p>
    <w:p w:rsidR="00F351D1" w:rsidRDefault="00F351D1" w:rsidP="00125C45">
      <w:pPr>
        <w:autoSpaceDE w:val="0"/>
        <w:autoSpaceDN w:val="0"/>
        <w:adjustRightInd w:val="0"/>
        <w:ind w:firstLine="708"/>
        <w:jc w:val="both"/>
        <w:rPr>
          <w:sz w:val="28"/>
          <w:szCs w:val="28"/>
        </w:rPr>
      </w:pPr>
    </w:p>
    <w:p w:rsidR="00F351D1" w:rsidRDefault="00F351D1" w:rsidP="00125C45">
      <w:pPr>
        <w:autoSpaceDE w:val="0"/>
        <w:autoSpaceDN w:val="0"/>
        <w:adjustRightInd w:val="0"/>
        <w:ind w:firstLine="708"/>
        <w:jc w:val="both"/>
        <w:rPr>
          <w:sz w:val="28"/>
          <w:szCs w:val="28"/>
        </w:rPr>
      </w:pPr>
    </w:p>
    <w:p w:rsidR="00F351D1" w:rsidRPr="00B15D39" w:rsidRDefault="00F351D1" w:rsidP="00125C45">
      <w:pPr>
        <w:autoSpaceDE w:val="0"/>
        <w:autoSpaceDN w:val="0"/>
        <w:adjustRightInd w:val="0"/>
        <w:ind w:firstLine="708"/>
        <w:jc w:val="both"/>
        <w:rPr>
          <w:sz w:val="28"/>
          <w:szCs w:val="28"/>
        </w:rPr>
      </w:pP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При ответе на телефонный звонок, специалист  должен дать информацию о полном наименовании администрации, фамилии, имени, отчестве и должности специалиста, принявшего телефонный звонок.</w:t>
      </w:r>
    </w:p>
    <w:p w:rsidR="00F351D1" w:rsidRPr="00B15D39" w:rsidRDefault="00F351D1" w:rsidP="00125C45">
      <w:pPr>
        <w:jc w:val="both"/>
        <w:rPr>
          <w:sz w:val="28"/>
          <w:szCs w:val="28"/>
        </w:rPr>
      </w:pPr>
      <w:r w:rsidRPr="00B15D39">
        <w:rPr>
          <w:sz w:val="28"/>
          <w:szCs w:val="28"/>
        </w:rPr>
        <w:t xml:space="preserve">    </w:t>
      </w:r>
      <w:r w:rsidRPr="00B15D39">
        <w:rPr>
          <w:sz w:val="28"/>
          <w:szCs w:val="28"/>
        </w:rPr>
        <w:tab/>
        <w:t xml:space="preserve">В случае если специалист администрации, принявший звонок, не вправе принимать самостоятельно решение по заданному вопросу вопрос должен быть разрешен по существу начальником отдела, либо телефонный звонок должен быть переадресован другому должностному лицу или обратившемуся гражданину должен быть сообщён телефонный номер, по которому можно получить необходимую информацию. </w:t>
      </w:r>
    </w:p>
    <w:p w:rsidR="00F351D1" w:rsidRPr="00B15D39" w:rsidRDefault="00F351D1" w:rsidP="00125C45">
      <w:pPr>
        <w:ind w:firstLine="708"/>
        <w:jc w:val="both"/>
        <w:rPr>
          <w:sz w:val="28"/>
          <w:szCs w:val="28"/>
        </w:rPr>
      </w:pPr>
      <w:r w:rsidRPr="00B15D39">
        <w:rPr>
          <w:sz w:val="28"/>
          <w:szCs w:val="28"/>
        </w:rPr>
        <w:t>Время разговора не должно превышать 10 минут.</w:t>
      </w:r>
    </w:p>
    <w:p w:rsidR="00F351D1" w:rsidRPr="00B15D39" w:rsidRDefault="00F351D1" w:rsidP="00125C45">
      <w:pPr>
        <w:ind w:firstLine="720"/>
        <w:jc w:val="both"/>
        <w:rPr>
          <w:sz w:val="28"/>
          <w:szCs w:val="28"/>
        </w:rPr>
      </w:pPr>
      <w:r w:rsidRPr="00B15D39">
        <w:rPr>
          <w:sz w:val="28"/>
          <w:szCs w:val="28"/>
        </w:rPr>
        <w:t>1.3.6. Информацию о ходе выполнения услуги заявитель вправе получить в администрации, посредством почты, в том числе электронной, на сайте и по телефону у специалиста администрации, ответственного за предоставление услуги.</w:t>
      </w:r>
    </w:p>
    <w:p w:rsidR="00F351D1" w:rsidRPr="00B15D39" w:rsidRDefault="00F351D1" w:rsidP="00125C45">
      <w:pPr>
        <w:ind w:firstLine="708"/>
        <w:jc w:val="both"/>
        <w:rPr>
          <w:sz w:val="28"/>
          <w:szCs w:val="28"/>
        </w:rPr>
      </w:pPr>
      <w:r w:rsidRPr="00B15D39">
        <w:rPr>
          <w:sz w:val="28"/>
          <w:szCs w:val="28"/>
        </w:rPr>
        <w:t>Лицо, ответственное за информирование о ходе предоставления муниципальной услуги – специалист отдела архитектуры, строительства и дорожного хозяйства администрации Юрлинского муниципального района. Срок предоставления информации о ходе предоставления услуги:</w:t>
      </w:r>
    </w:p>
    <w:p w:rsidR="00F351D1" w:rsidRPr="00B15D39" w:rsidRDefault="00F351D1" w:rsidP="00125C45">
      <w:pPr>
        <w:ind w:firstLine="708"/>
        <w:jc w:val="both"/>
        <w:rPr>
          <w:sz w:val="28"/>
          <w:szCs w:val="28"/>
        </w:rPr>
      </w:pPr>
      <w:r w:rsidRPr="00B15D39">
        <w:rPr>
          <w:sz w:val="28"/>
          <w:szCs w:val="28"/>
        </w:rPr>
        <w:t>- посредством почты, в том числе электронной – в течение 15 дней;</w:t>
      </w:r>
    </w:p>
    <w:p w:rsidR="00F351D1" w:rsidRPr="00B15D39" w:rsidRDefault="00F351D1" w:rsidP="00125C45">
      <w:pPr>
        <w:ind w:firstLine="708"/>
        <w:jc w:val="both"/>
        <w:rPr>
          <w:sz w:val="28"/>
          <w:szCs w:val="28"/>
        </w:rPr>
      </w:pPr>
      <w:r w:rsidRPr="00B15D39">
        <w:rPr>
          <w:sz w:val="28"/>
          <w:szCs w:val="28"/>
        </w:rPr>
        <w:t>- по телефону – в течение 10 минут.</w:t>
      </w:r>
    </w:p>
    <w:p w:rsidR="00F351D1" w:rsidRPr="00B15D39" w:rsidRDefault="00F351D1" w:rsidP="00125C45">
      <w:pPr>
        <w:jc w:val="both"/>
        <w:rPr>
          <w:sz w:val="28"/>
          <w:szCs w:val="28"/>
        </w:rPr>
      </w:pPr>
    </w:p>
    <w:p w:rsidR="00F351D1" w:rsidRPr="00B15D39" w:rsidRDefault="00F351D1" w:rsidP="00125C45">
      <w:pPr>
        <w:ind w:firstLine="708"/>
        <w:jc w:val="center"/>
        <w:rPr>
          <w:b/>
          <w:bCs/>
          <w:sz w:val="28"/>
          <w:szCs w:val="28"/>
        </w:rPr>
      </w:pPr>
      <w:r w:rsidRPr="00B15D39">
        <w:rPr>
          <w:b/>
          <w:bCs/>
          <w:sz w:val="28"/>
          <w:szCs w:val="28"/>
          <w:lang w:val="en-US"/>
        </w:rPr>
        <w:t>II</w:t>
      </w:r>
      <w:r w:rsidRPr="00B15D39">
        <w:rPr>
          <w:b/>
          <w:bCs/>
          <w:sz w:val="28"/>
          <w:szCs w:val="28"/>
        </w:rPr>
        <w:t>. Стандарт предоставления муниципальной услуги</w:t>
      </w:r>
    </w:p>
    <w:p w:rsidR="00F351D1" w:rsidRPr="00B15D39" w:rsidRDefault="00F351D1" w:rsidP="00125C45">
      <w:pPr>
        <w:ind w:firstLine="708"/>
        <w:jc w:val="center"/>
        <w:rPr>
          <w:b/>
          <w:bCs/>
          <w:sz w:val="28"/>
          <w:szCs w:val="28"/>
        </w:rPr>
      </w:pPr>
    </w:p>
    <w:p w:rsidR="00F351D1" w:rsidRPr="00B15D39" w:rsidRDefault="00F351D1" w:rsidP="00125C45">
      <w:pPr>
        <w:ind w:firstLine="708"/>
        <w:jc w:val="both"/>
        <w:rPr>
          <w:sz w:val="28"/>
          <w:szCs w:val="28"/>
        </w:rPr>
      </w:pPr>
      <w:r w:rsidRPr="00B15D39">
        <w:rPr>
          <w:sz w:val="28"/>
          <w:szCs w:val="28"/>
        </w:rPr>
        <w:t>2.1. Наименование муниципальной услуги «Согласование открытия новых муниципальных автобусных маршрутов, утверждение паспортов действующих муниципальных автобусных маршрутов».</w:t>
      </w:r>
    </w:p>
    <w:p w:rsidR="00F351D1" w:rsidRPr="00B15D39" w:rsidRDefault="00F351D1" w:rsidP="00125C45">
      <w:pPr>
        <w:ind w:firstLine="708"/>
        <w:jc w:val="both"/>
        <w:rPr>
          <w:sz w:val="28"/>
          <w:szCs w:val="28"/>
        </w:rPr>
      </w:pPr>
      <w:r w:rsidRPr="00B15D39">
        <w:rPr>
          <w:sz w:val="28"/>
          <w:szCs w:val="28"/>
        </w:rPr>
        <w:t>2.2. Муниципальную услугу предоставляет специалист отдела архитектуры, строительства и дорожного хозяйства администрации Юрлинского муниципального района (далее – специалист).</w:t>
      </w:r>
    </w:p>
    <w:p w:rsidR="00F351D1" w:rsidRPr="00B15D39" w:rsidRDefault="00F351D1" w:rsidP="00125C45">
      <w:pPr>
        <w:ind w:firstLine="708"/>
        <w:jc w:val="both"/>
        <w:rPr>
          <w:sz w:val="28"/>
          <w:szCs w:val="28"/>
        </w:rPr>
      </w:pPr>
      <w:r w:rsidRPr="00B15D39">
        <w:rPr>
          <w:sz w:val="28"/>
          <w:szCs w:val="28"/>
        </w:rPr>
        <w:t>Требовать от заявителя осуществления действий, связанных с обращением в иные государственные органы, органы местного самоуправления, организации запрещено.</w:t>
      </w:r>
    </w:p>
    <w:p w:rsidR="00F351D1" w:rsidRPr="00B15D39" w:rsidRDefault="00F351D1" w:rsidP="00125C45">
      <w:pPr>
        <w:spacing w:line="360" w:lineRule="exact"/>
        <w:ind w:firstLine="709"/>
        <w:jc w:val="both"/>
        <w:rPr>
          <w:sz w:val="28"/>
          <w:szCs w:val="28"/>
        </w:rPr>
      </w:pPr>
      <w:r w:rsidRPr="00B15D39">
        <w:rPr>
          <w:sz w:val="28"/>
          <w:szCs w:val="28"/>
        </w:rPr>
        <w:t>2.3. Конечным результатом предоставления муниципальной услуги является:</w:t>
      </w:r>
    </w:p>
    <w:p w:rsidR="00F351D1" w:rsidRPr="00B15D39" w:rsidRDefault="00F351D1" w:rsidP="00125C45">
      <w:pPr>
        <w:spacing w:line="360" w:lineRule="exact"/>
        <w:ind w:firstLine="709"/>
        <w:jc w:val="both"/>
        <w:rPr>
          <w:sz w:val="28"/>
          <w:szCs w:val="28"/>
        </w:rPr>
      </w:pPr>
      <w:r w:rsidRPr="00B15D39">
        <w:rPr>
          <w:sz w:val="28"/>
          <w:szCs w:val="28"/>
        </w:rPr>
        <w:t>- получение согласования открытия нового муниципального автобусного муниципального маршрута;</w:t>
      </w:r>
    </w:p>
    <w:p w:rsidR="00F351D1" w:rsidRPr="00B15D39" w:rsidRDefault="00F351D1" w:rsidP="00125C45">
      <w:pPr>
        <w:spacing w:line="360" w:lineRule="exact"/>
        <w:ind w:firstLine="709"/>
        <w:jc w:val="both"/>
        <w:rPr>
          <w:sz w:val="28"/>
          <w:szCs w:val="28"/>
        </w:rPr>
      </w:pPr>
      <w:r w:rsidRPr="00B15D39">
        <w:rPr>
          <w:sz w:val="28"/>
          <w:szCs w:val="28"/>
        </w:rPr>
        <w:t>- отказ в согласовании открытия нового муниципального автобусного муниципального маршрута;</w:t>
      </w:r>
    </w:p>
    <w:p w:rsidR="00F351D1" w:rsidRPr="00B15D39" w:rsidRDefault="00F351D1" w:rsidP="00125C45">
      <w:pPr>
        <w:spacing w:line="360" w:lineRule="exact"/>
        <w:ind w:firstLine="709"/>
        <w:jc w:val="both"/>
        <w:rPr>
          <w:sz w:val="28"/>
          <w:szCs w:val="28"/>
        </w:rPr>
      </w:pPr>
      <w:r w:rsidRPr="00B15D39">
        <w:rPr>
          <w:sz w:val="28"/>
          <w:szCs w:val="28"/>
        </w:rPr>
        <w:t>- утверждение паспорта муниципального автобусного маршрута;</w:t>
      </w:r>
    </w:p>
    <w:p w:rsidR="00F351D1" w:rsidRDefault="00F351D1" w:rsidP="00125C45">
      <w:pPr>
        <w:spacing w:line="360" w:lineRule="exact"/>
        <w:ind w:firstLine="709"/>
        <w:jc w:val="both"/>
        <w:rPr>
          <w:sz w:val="28"/>
          <w:szCs w:val="28"/>
        </w:rPr>
      </w:pPr>
      <w:r w:rsidRPr="00B15D39">
        <w:rPr>
          <w:sz w:val="28"/>
          <w:szCs w:val="28"/>
        </w:rPr>
        <w:t>- отказ в утверждении муниципального автобусного маршрута.</w:t>
      </w:r>
    </w:p>
    <w:p w:rsidR="00F351D1" w:rsidRDefault="00F351D1" w:rsidP="00125C45">
      <w:pPr>
        <w:spacing w:line="360" w:lineRule="exact"/>
        <w:ind w:firstLine="709"/>
        <w:jc w:val="both"/>
        <w:rPr>
          <w:sz w:val="28"/>
          <w:szCs w:val="28"/>
        </w:rPr>
      </w:pPr>
    </w:p>
    <w:p w:rsidR="00F351D1" w:rsidRDefault="00F351D1" w:rsidP="00125C45">
      <w:pPr>
        <w:spacing w:line="360" w:lineRule="exact"/>
        <w:ind w:firstLine="709"/>
        <w:jc w:val="both"/>
        <w:rPr>
          <w:sz w:val="28"/>
          <w:szCs w:val="28"/>
        </w:rPr>
      </w:pPr>
    </w:p>
    <w:p w:rsidR="00F351D1" w:rsidRPr="00B15D39" w:rsidRDefault="00F351D1" w:rsidP="00125C45">
      <w:pPr>
        <w:spacing w:line="360" w:lineRule="exact"/>
        <w:ind w:firstLine="709"/>
        <w:jc w:val="both"/>
        <w:rPr>
          <w:sz w:val="28"/>
          <w:szCs w:val="28"/>
        </w:rPr>
      </w:pPr>
    </w:p>
    <w:p w:rsidR="00F351D1" w:rsidRPr="00B15D39" w:rsidRDefault="00F351D1" w:rsidP="00125C45">
      <w:pPr>
        <w:spacing w:line="360" w:lineRule="exact"/>
        <w:ind w:firstLine="709"/>
        <w:jc w:val="both"/>
        <w:rPr>
          <w:sz w:val="28"/>
          <w:szCs w:val="28"/>
        </w:rPr>
      </w:pPr>
      <w:r w:rsidRPr="00B15D39">
        <w:rPr>
          <w:sz w:val="28"/>
          <w:szCs w:val="28"/>
        </w:rPr>
        <w:t>2.4. Срок предоставления муниципальной услуги:</w:t>
      </w:r>
    </w:p>
    <w:p w:rsidR="00F351D1" w:rsidRPr="00B15D39" w:rsidRDefault="00F351D1" w:rsidP="00125C45">
      <w:pPr>
        <w:spacing w:line="360" w:lineRule="exact"/>
        <w:ind w:firstLine="709"/>
        <w:jc w:val="both"/>
        <w:rPr>
          <w:sz w:val="28"/>
          <w:szCs w:val="28"/>
        </w:rPr>
      </w:pPr>
      <w:r w:rsidRPr="00B15D39">
        <w:rPr>
          <w:sz w:val="28"/>
          <w:szCs w:val="28"/>
        </w:rPr>
        <w:t>Срок предоставления муниципальной услуги не может превышать 30 календарных дней с момента регистрации письменного обращения заявителя.</w:t>
      </w:r>
    </w:p>
    <w:p w:rsidR="00F351D1" w:rsidRPr="00B15D39" w:rsidRDefault="00F351D1" w:rsidP="00125C45">
      <w:pPr>
        <w:spacing w:line="360" w:lineRule="exact"/>
        <w:ind w:firstLine="709"/>
        <w:jc w:val="both"/>
        <w:rPr>
          <w:sz w:val="28"/>
          <w:szCs w:val="28"/>
        </w:rPr>
      </w:pPr>
      <w:r w:rsidRPr="00B15D39">
        <w:rPr>
          <w:sz w:val="28"/>
          <w:szCs w:val="28"/>
        </w:rPr>
        <w:t>В исключительных случаях,  а также в случае направления запроса в другие государственные органы, органы местного самоуправления и иным должностным лицам,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351D1" w:rsidRPr="00B15D39" w:rsidRDefault="00F351D1" w:rsidP="00125C45">
      <w:pPr>
        <w:spacing w:line="360" w:lineRule="exact"/>
        <w:ind w:firstLine="709"/>
        <w:jc w:val="both"/>
        <w:rPr>
          <w:color w:val="000000"/>
          <w:sz w:val="28"/>
          <w:szCs w:val="28"/>
        </w:rPr>
      </w:pPr>
      <w:r w:rsidRPr="00B15D39">
        <w:rPr>
          <w:color w:val="000000"/>
          <w:sz w:val="28"/>
          <w:szCs w:val="28"/>
        </w:rPr>
        <w:t>Приостановление предоставления услуги возможно в соответствии с действующим законодательством.</w:t>
      </w:r>
    </w:p>
    <w:p w:rsidR="00F351D1" w:rsidRPr="00B15D39" w:rsidRDefault="00F351D1" w:rsidP="00125C45">
      <w:pPr>
        <w:spacing w:line="360" w:lineRule="exact"/>
        <w:ind w:firstLine="709"/>
        <w:jc w:val="both"/>
        <w:rPr>
          <w:sz w:val="28"/>
          <w:szCs w:val="28"/>
        </w:rPr>
      </w:pPr>
      <w:r w:rsidRPr="00B15D39">
        <w:rPr>
          <w:rStyle w:val="FontStyle16"/>
          <w:sz w:val="28"/>
          <w:szCs w:val="28"/>
        </w:rPr>
        <w:t xml:space="preserve">Документы, являющиеся </w:t>
      </w:r>
      <w:r w:rsidRPr="00B15D39">
        <w:rPr>
          <w:sz w:val="28"/>
          <w:szCs w:val="28"/>
        </w:rPr>
        <w:t>конечным результатом предоставления муниципальной услуги направляются заявителю в течение трех дней с момента подготовки информации.</w:t>
      </w:r>
    </w:p>
    <w:p w:rsidR="00F351D1" w:rsidRPr="00B15D39" w:rsidRDefault="00F351D1" w:rsidP="00125C45">
      <w:pPr>
        <w:spacing w:line="360" w:lineRule="exact"/>
        <w:ind w:firstLine="709"/>
        <w:jc w:val="both"/>
        <w:rPr>
          <w:sz w:val="28"/>
          <w:szCs w:val="28"/>
        </w:rPr>
      </w:pPr>
      <w:r w:rsidRPr="00B15D39">
        <w:rPr>
          <w:sz w:val="28"/>
          <w:szCs w:val="28"/>
        </w:rPr>
        <w:t>2.5. Правовые основания для предоставления муниципальной услуги:</w:t>
      </w:r>
    </w:p>
    <w:p w:rsidR="00F351D1" w:rsidRPr="00B15D39" w:rsidRDefault="00F351D1" w:rsidP="00125C45">
      <w:pPr>
        <w:autoSpaceDE w:val="0"/>
        <w:autoSpaceDN w:val="0"/>
        <w:adjustRightInd w:val="0"/>
        <w:ind w:firstLine="720"/>
        <w:jc w:val="both"/>
        <w:outlineLvl w:val="2"/>
        <w:rPr>
          <w:sz w:val="28"/>
          <w:szCs w:val="28"/>
        </w:rPr>
      </w:pPr>
      <w:r w:rsidRPr="00B15D39">
        <w:rPr>
          <w:sz w:val="28"/>
          <w:szCs w:val="28"/>
        </w:rPr>
        <w:t>- Конституция Российской Федерации;</w:t>
      </w:r>
    </w:p>
    <w:p w:rsidR="00F351D1" w:rsidRPr="00B15D39" w:rsidRDefault="00F351D1" w:rsidP="00125C45">
      <w:pPr>
        <w:autoSpaceDE w:val="0"/>
        <w:autoSpaceDN w:val="0"/>
        <w:adjustRightInd w:val="0"/>
        <w:ind w:firstLine="540"/>
        <w:jc w:val="both"/>
        <w:outlineLvl w:val="1"/>
        <w:rPr>
          <w:sz w:val="28"/>
          <w:szCs w:val="28"/>
        </w:rPr>
      </w:pPr>
      <w:r w:rsidRPr="00B15D39">
        <w:rPr>
          <w:sz w:val="28"/>
          <w:szCs w:val="28"/>
        </w:rPr>
        <w:t xml:space="preserve">  - Федеральный закон от 06.10.2003 N 131-ФЗ "Об общих принципах организации местного самоуправления в Российской Федерации";</w:t>
      </w:r>
    </w:p>
    <w:p w:rsidR="00F351D1" w:rsidRPr="00B15D39" w:rsidRDefault="00F351D1" w:rsidP="00125C45">
      <w:pPr>
        <w:autoSpaceDE w:val="0"/>
        <w:autoSpaceDN w:val="0"/>
        <w:adjustRightInd w:val="0"/>
        <w:ind w:firstLine="720"/>
        <w:jc w:val="both"/>
        <w:outlineLvl w:val="2"/>
        <w:rPr>
          <w:sz w:val="28"/>
          <w:szCs w:val="28"/>
        </w:rPr>
      </w:pPr>
      <w:r w:rsidRPr="00B15D39">
        <w:rPr>
          <w:sz w:val="28"/>
          <w:szCs w:val="28"/>
        </w:rPr>
        <w:t xml:space="preserve">- Федеральный закон от 27.07.2010 № 210-ФЗ «Об организации предоставления государственных и муниципальных услуг»; </w:t>
      </w:r>
    </w:p>
    <w:p w:rsidR="00F351D1" w:rsidRPr="00B15D39" w:rsidRDefault="00F351D1" w:rsidP="00125C45">
      <w:pPr>
        <w:autoSpaceDE w:val="0"/>
        <w:autoSpaceDN w:val="0"/>
        <w:adjustRightInd w:val="0"/>
        <w:ind w:firstLine="540"/>
        <w:jc w:val="both"/>
        <w:outlineLvl w:val="1"/>
        <w:rPr>
          <w:sz w:val="28"/>
          <w:szCs w:val="28"/>
        </w:rPr>
      </w:pPr>
      <w:r w:rsidRPr="00B15D39">
        <w:rPr>
          <w:sz w:val="28"/>
          <w:szCs w:val="28"/>
        </w:rPr>
        <w:t xml:space="preserve">  - Федеральный закон от 02.05.2006 № 59-ФЗ "О порядке рассмотрения обращений граждан Российской Федерации";</w:t>
      </w:r>
    </w:p>
    <w:p w:rsidR="00F351D1" w:rsidRPr="00B15D39" w:rsidRDefault="00F351D1" w:rsidP="00125C45">
      <w:pPr>
        <w:pStyle w:val="ConsPlusNormal"/>
        <w:tabs>
          <w:tab w:val="left" w:pos="0"/>
        </w:tabs>
        <w:ind w:firstLine="709"/>
        <w:jc w:val="both"/>
        <w:outlineLvl w:val="1"/>
        <w:rPr>
          <w:rFonts w:ascii="Times New Roman" w:hAnsi="Times New Roman" w:cs="Times New Roman"/>
          <w:sz w:val="28"/>
          <w:szCs w:val="28"/>
        </w:rPr>
      </w:pPr>
      <w:r w:rsidRPr="00B15D39">
        <w:rPr>
          <w:rFonts w:ascii="Times New Roman" w:hAnsi="Times New Roman" w:cs="Times New Roman"/>
          <w:sz w:val="28"/>
          <w:szCs w:val="28"/>
        </w:rPr>
        <w:t>- Федеральный закон Российской Федерации от 08.11.2007 № 259-ФЗ «Устав автомобильного транспорта и городского наземного электрического транспорта»;</w:t>
      </w:r>
    </w:p>
    <w:p w:rsidR="00F351D1" w:rsidRPr="00B15D39" w:rsidRDefault="00F351D1" w:rsidP="00125C45">
      <w:pPr>
        <w:pStyle w:val="ConsPlusNormal"/>
        <w:ind w:firstLine="709"/>
        <w:jc w:val="both"/>
        <w:outlineLvl w:val="1"/>
        <w:rPr>
          <w:rFonts w:ascii="Times New Roman" w:hAnsi="Times New Roman" w:cs="Times New Roman"/>
          <w:sz w:val="28"/>
          <w:szCs w:val="28"/>
        </w:rPr>
      </w:pPr>
      <w:r w:rsidRPr="00B15D39">
        <w:rPr>
          <w:rFonts w:ascii="Times New Roman" w:hAnsi="Times New Roman" w:cs="Times New Roman"/>
          <w:sz w:val="28"/>
          <w:szCs w:val="28"/>
        </w:rPr>
        <w:t>- Постановление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F351D1" w:rsidRPr="00B15D39" w:rsidRDefault="00F351D1" w:rsidP="00125C45">
      <w:pPr>
        <w:pStyle w:val="ConsPlusNormal"/>
        <w:ind w:firstLine="709"/>
        <w:jc w:val="both"/>
        <w:outlineLvl w:val="1"/>
        <w:rPr>
          <w:rFonts w:ascii="Times New Roman" w:hAnsi="Times New Roman" w:cs="Times New Roman"/>
          <w:sz w:val="28"/>
          <w:szCs w:val="28"/>
        </w:rPr>
      </w:pPr>
      <w:r w:rsidRPr="00B15D39">
        <w:rPr>
          <w:rFonts w:ascii="Times New Roman" w:hAnsi="Times New Roman" w:cs="Times New Roman"/>
          <w:sz w:val="28"/>
          <w:szCs w:val="28"/>
        </w:rPr>
        <w:t xml:space="preserve">- Приказ Министерства транспорта Российской Федерации от 08.01.1997 № 2 «Об утверждении Положения об обеспечении безопасности перевозок пассажиров автобусами» в редакции </w:t>
      </w:r>
      <w:hyperlink r:id="rId8" w:history="1">
        <w:r w:rsidRPr="00B15D39">
          <w:rPr>
            <w:rStyle w:val="Hyperlink"/>
            <w:rFonts w:ascii="Times New Roman" w:hAnsi="Times New Roman" w:cs="Times New Roman"/>
            <w:sz w:val="28"/>
            <w:szCs w:val="28"/>
          </w:rPr>
          <w:t>Приказа</w:t>
        </w:r>
      </w:hyperlink>
      <w:r w:rsidRPr="00B15D39">
        <w:rPr>
          <w:rFonts w:ascii="Times New Roman" w:hAnsi="Times New Roman" w:cs="Times New Roman"/>
          <w:sz w:val="28"/>
          <w:szCs w:val="28"/>
        </w:rPr>
        <w:t xml:space="preserve"> Министерства транспорта Российской Федерации от 18.07.2000 № 75;</w:t>
      </w:r>
    </w:p>
    <w:p w:rsidR="00F351D1" w:rsidRPr="00B15D39" w:rsidRDefault="00F351D1" w:rsidP="00125C45">
      <w:pPr>
        <w:pStyle w:val="ConsPlusNormal"/>
        <w:ind w:firstLine="709"/>
        <w:jc w:val="both"/>
        <w:outlineLvl w:val="1"/>
        <w:rPr>
          <w:rFonts w:ascii="Times New Roman" w:hAnsi="Times New Roman" w:cs="Times New Roman"/>
          <w:sz w:val="28"/>
          <w:szCs w:val="28"/>
        </w:rPr>
      </w:pPr>
      <w:r w:rsidRPr="00B15D39">
        <w:rPr>
          <w:rFonts w:ascii="Times New Roman" w:hAnsi="Times New Roman" w:cs="Times New Roman"/>
          <w:sz w:val="28"/>
          <w:szCs w:val="28"/>
        </w:rPr>
        <w:t>- Закон Пермского края от 12.10.2006 № 19-КЗ «Об основах организации транспортного обслуживания населения на территории Пермского края»;</w:t>
      </w:r>
    </w:p>
    <w:p w:rsidR="00F351D1" w:rsidRDefault="00F351D1" w:rsidP="00125C45">
      <w:pPr>
        <w:pStyle w:val="ConsPlusNormal"/>
        <w:ind w:firstLine="709"/>
        <w:jc w:val="both"/>
        <w:outlineLvl w:val="1"/>
        <w:rPr>
          <w:rFonts w:ascii="Times New Roman" w:hAnsi="Times New Roman" w:cs="Times New Roman"/>
          <w:sz w:val="28"/>
          <w:szCs w:val="28"/>
        </w:rPr>
      </w:pPr>
      <w:r w:rsidRPr="00B15D39">
        <w:rPr>
          <w:rFonts w:ascii="Times New Roman" w:hAnsi="Times New Roman" w:cs="Times New Roman"/>
          <w:sz w:val="28"/>
          <w:szCs w:val="28"/>
        </w:rPr>
        <w:t>- Закон Пермского края от 17.10.2006 №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p w:rsidR="00F351D1" w:rsidRDefault="00F351D1" w:rsidP="00125C45">
      <w:pPr>
        <w:pStyle w:val="ConsPlusNormal"/>
        <w:ind w:firstLine="709"/>
        <w:jc w:val="both"/>
        <w:outlineLvl w:val="1"/>
        <w:rPr>
          <w:rFonts w:ascii="Times New Roman" w:hAnsi="Times New Roman" w:cs="Times New Roman"/>
          <w:sz w:val="28"/>
          <w:szCs w:val="28"/>
        </w:rPr>
      </w:pPr>
    </w:p>
    <w:p w:rsidR="00F351D1" w:rsidRDefault="00F351D1" w:rsidP="00125C45">
      <w:pPr>
        <w:pStyle w:val="ConsPlusNormal"/>
        <w:ind w:firstLine="709"/>
        <w:jc w:val="both"/>
        <w:outlineLvl w:val="1"/>
        <w:rPr>
          <w:rFonts w:ascii="Times New Roman" w:hAnsi="Times New Roman" w:cs="Times New Roman"/>
          <w:sz w:val="28"/>
          <w:szCs w:val="28"/>
        </w:rPr>
      </w:pPr>
    </w:p>
    <w:p w:rsidR="00F351D1" w:rsidRDefault="00F351D1" w:rsidP="00125C45">
      <w:pPr>
        <w:pStyle w:val="ConsPlusNormal"/>
        <w:ind w:firstLine="709"/>
        <w:jc w:val="both"/>
        <w:outlineLvl w:val="1"/>
        <w:rPr>
          <w:rFonts w:ascii="Times New Roman" w:hAnsi="Times New Roman" w:cs="Times New Roman"/>
          <w:sz w:val="28"/>
          <w:szCs w:val="28"/>
        </w:rPr>
      </w:pPr>
    </w:p>
    <w:p w:rsidR="00F351D1" w:rsidRDefault="00F351D1" w:rsidP="00125C45">
      <w:pPr>
        <w:pStyle w:val="ConsPlusNormal"/>
        <w:ind w:firstLine="709"/>
        <w:jc w:val="both"/>
        <w:outlineLvl w:val="1"/>
        <w:rPr>
          <w:rFonts w:ascii="Times New Roman" w:hAnsi="Times New Roman" w:cs="Times New Roman"/>
          <w:sz w:val="28"/>
          <w:szCs w:val="28"/>
        </w:rPr>
      </w:pPr>
    </w:p>
    <w:p w:rsidR="00F351D1" w:rsidRPr="00B15D39" w:rsidRDefault="00F351D1" w:rsidP="00125C45">
      <w:pPr>
        <w:pStyle w:val="ConsPlusNormal"/>
        <w:ind w:firstLine="709"/>
        <w:jc w:val="both"/>
        <w:outlineLvl w:val="1"/>
        <w:rPr>
          <w:rFonts w:ascii="Times New Roman" w:hAnsi="Times New Roman" w:cs="Times New Roman"/>
          <w:sz w:val="28"/>
          <w:szCs w:val="28"/>
        </w:rPr>
      </w:pPr>
    </w:p>
    <w:p w:rsidR="00F351D1" w:rsidRPr="00B15D39" w:rsidRDefault="00F351D1" w:rsidP="00125C45">
      <w:pPr>
        <w:pStyle w:val="ConsPlusNormal"/>
        <w:ind w:firstLine="709"/>
        <w:jc w:val="both"/>
        <w:outlineLvl w:val="1"/>
        <w:rPr>
          <w:rFonts w:ascii="Times New Roman" w:hAnsi="Times New Roman" w:cs="Times New Roman"/>
          <w:sz w:val="28"/>
          <w:szCs w:val="28"/>
        </w:rPr>
      </w:pPr>
      <w:r w:rsidRPr="00B15D39">
        <w:rPr>
          <w:rFonts w:ascii="Times New Roman" w:hAnsi="Times New Roman" w:cs="Times New Roman"/>
          <w:sz w:val="28"/>
          <w:szCs w:val="28"/>
        </w:rPr>
        <w:t>- Постановление Правительства Пермского края от 27.04.2007 № 78-п «Об утверждении Порядка организации транспортного обслуживания населения и регулирования тарифов на перевозки пассажиров и багажа на краевых и межмуниципальных маршрутах»;</w:t>
      </w:r>
    </w:p>
    <w:p w:rsidR="00F351D1" w:rsidRPr="00B15D39" w:rsidRDefault="00F351D1" w:rsidP="00125C45">
      <w:pPr>
        <w:ind w:firstLine="708"/>
        <w:jc w:val="both"/>
        <w:rPr>
          <w:sz w:val="28"/>
          <w:szCs w:val="28"/>
        </w:rPr>
      </w:pPr>
      <w:r w:rsidRPr="00B15D39">
        <w:rPr>
          <w:sz w:val="28"/>
          <w:szCs w:val="28"/>
        </w:rPr>
        <w:t>- Устав Юрлинского муниципального района;</w:t>
      </w:r>
    </w:p>
    <w:p w:rsidR="00F351D1" w:rsidRPr="00B15D39" w:rsidRDefault="00F351D1" w:rsidP="00125C45">
      <w:pPr>
        <w:autoSpaceDE w:val="0"/>
        <w:autoSpaceDN w:val="0"/>
        <w:adjustRightInd w:val="0"/>
        <w:ind w:firstLine="720"/>
        <w:jc w:val="both"/>
        <w:outlineLvl w:val="2"/>
        <w:rPr>
          <w:sz w:val="28"/>
          <w:szCs w:val="28"/>
        </w:rPr>
      </w:pPr>
      <w:r w:rsidRPr="00B15D39">
        <w:rPr>
          <w:sz w:val="28"/>
          <w:szCs w:val="28"/>
        </w:rPr>
        <w:t>2.6.  Для предоставления муниципальной услуги заявитель  предоставляет в обязательном порядке:</w:t>
      </w:r>
    </w:p>
    <w:p w:rsidR="00F351D1" w:rsidRPr="00B15D39" w:rsidRDefault="00F351D1" w:rsidP="00125C45">
      <w:pPr>
        <w:tabs>
          <w:tab w:val="left" w:pos="0"/>
          <w:tab w:val="left" w:pos="709"/>
        </w:tabs>
        <w:jc w:val="both"/>
        <w:rPr>
          <w:sz w:val="28"/>
          <w:szCs w:val="28"/>
        </w:rPr>
      </w:pPr>
      <w:r w:rsidRPr="00B15D39">
        <w:rPr>
          <w:sz w:val="28"/>
          <w:szCs w:val="28"/>
        </w:rPr>
        <w:tab/>
        <w:t>2.6.1.  Для согласования открытия маршрутов:</w:t>
      </w:r>
    </w:p>
    <w:p w:rsidR="00F351D1" w:rsidRPr="00B15D39" w:rsidRDefault="00F351D1" w:rsidP="00125C45">
      <w:pPr>
        <w:tabs>
          <w:tab w:val="left" w:pos="0"/>
          <w:tab w:val="left" w:pos="709"/>
        </w:tabs>
        <w:jc w:val="both"/>
        <w:rPr>
          <w:sz w:val="28"/>
          <w:szCs w:val="28"/>
        </w:rPr>
      </w:pPr>
      <w:r w:rsidRPr="00B15D39">
        <w:rPr>
          <w:sz w:val="28"/>
          <w:szCs w:val="28"/>
        </w:rPr>
        <w:tab/>
        <w:t xml:space="preserve">- Письменное </w:t>
      </w:r>
      <w:hyperlink r:id="rId9" w:history="1">
        <w:r w:rsidRPr="00B15D39">
          <w:rPr>
            <w:rStyle w:val="Hyperlink"/>
            <w:sz w:val="28"/>
            <w:szCs w:val="28"/>
          </w:rPr>
          <w:t>заявление</w:t>
        </w:r>
      </w:hyperlink>
      <w:r w:rsidRPr="00B15D39">
        <w:rPr>
          <w:sz w:val="28"/>
          <w:szCs w:val="28"/>
        </w:rPr>
        <w:t xml:space="preserve"> (Приложение 1);</w:t>
      </w:r>
    </w:p>
    <w:p w:rsidR="00F351D1" w:rsidRPr="00B15D39" w:rsidRDefault="00F351D1" w:rsidP="00125C45">
      <w:pPr>
        <w:tabs>
          <w:tab w:val="left" w:pos="0"/>
          <w:tab w:val="left" w:pos="709"/>
        </w:tabs>
        <w:jc w:val="both"/>
        <w:rPr>
          <w:sz w:val="28"/>
          <w:szCs w:val="28"/>
        </w:rPr>
      </w:pPr>
      <w:r w:rsidRPr="00B15D39">
        <w:rPr>
          <w:sz w:val="28"/>
          <w:szCs w:val="28"/>
        </w:rPr>
        <w:tab/>
        <w:t>- Схема маршрута;</w:t>
      </w:r>
    </w:p>
    <w:p w:rsidR="00F351D1" w:rsidRPr="00B15D39" w:rsidRDefault="00F351D1" w:rsidP="00125C45">
      <w:pPr>
        <w:tabs>
          <w:tab w:val="left" w:pos="0"/>
          <w:tab w:val="left" w:pos="709"/>
        </w:tabs>
        <w:jc w:val="both"/>
        <w:rPr>
          <w:sz w:val="28"/>
          <w:szCs w:val="28"/>
        </w:rPr>
      </w:pPr>
      <w:r w:rsidRPr="00B15D39">
        <w:rPr>
          <w:sz w:val="28"/>
          <w:szCs w:val="28"/>
        </w:rPr>
        <w:tab/>
        <w:t>- Предлагаемое расписание движения автобусов;</w:t>
      </w:r>
    </w:p>
    <w:p w:rsidR="00F351D1" w:rsidRPr="00B15D39" w:rsidRDefault="00F351D1" w:rsidP="00125C45">
      <w:pPr>
        <w:pStyle w:val="ConsPlusNormal"/>
        <w:ind w:firstLine="0"/>
        <w:jc w:val="both"/>
        <w:outlineLvl w:val="1"/>
        <w:rPr>
          <w:rFonts w:ascii="Times New Roman" w:hAnsi="Times New Roman" w:cs="Times New Roman"/>
          <w:sz w:val="28"/>
          <w:szCs w:val="28"/>
        </w:rPr>
      </w:pPr>
      <w:r w:rsidRPr="00B15D39">
        <w:rPr>
          <w:rFonts w:ascii="Times New Roman" w:hAnsi="Times New Roman" w:cs="Times New Roman"/>
          <w:sz w:val="28"/>
          <w:szCs w:val="28"/>
        </w:rPr>
        <w:tab/>
        <w:t>- Расчет предполагаемого пассажиропотока в прямом и обратном направлении по дням недели, предполагаемого типа подвижного состава;</w:t>
      </w:r>
    </w:p>
    <w:p w:rsidR="00F351D1" w:rsidRPr="00B15D39" w:rsidRDefault="00F351D1" w:rsidP="00125C45">
      <w:pPr>
        <w:pStyle w:val="ConsPlusNormal"/>
        <w:tabs>
          <w:tab w:val="num" w:pos="0"/>
        </w:tabs>
        <w:ind w:firstLine="0"/>
        <w:jc w:val="both"/>
        <w:outlineLvl w:val="1"/>
        <w:rPr>
          <w:rFonts w:ascii="Times New Roman" w:hAnsi="Times New Roman" w:cs="Times New Roman"/>
          <w:sz w:val="28"/>
          <w:szCs w:val="28"/>
        </w:rPr>
      </w:pPr>
      <w:r w:rsidRPr="00B15D39">
        <w:rPr>
          <w:rFonts w:ascii="Times New Roman" w:hAnsi="Times New Roman" w:cs="Times New Roman"/>
          <w:sz w:val="28"/>
          <w:szCs w:val="28"/>
        </w:rPr>
        <w:tab/>
        <w:t>- Согласование маршрута и расписания движения с владельцами начальных и конечных остановочных пунктов на маршруте.</w:t>
      </w:r>
    </w:p>
    <w:p w:rsidR="00F351D1" w:rsidRPr="00B15D39" w:rsidRDefault="00F351D1" w:rsidP="00125C45">
      <w:pPr>
        <w:pStyle w:val="ConsPlusNormal"/>
        <w:ind w:firstLine="709"/>
        <w:jc w:val="both"/>
        <w:outlineLvl w:val="1"/>
        <w:rPr>
          <w:rFonts w:ascii="Times New Roman" w:hAnsi="Times New Roman" w:cs="Times New Roman"/>
          <w:sz w:val="28"/>
          <w:szCs w:val="28"/>
        </w:rPr>
      </w:pPr>
      <w:r w:rsidRPr="00B15D39">
        <w:rPr>
          <w:rFonts w:ascii="Times New Roman" w:hAnsi="Times New Roman" w:cs="Times New Roman"/>
          <w:sz w:val="28"/>
          <w:szCs w:val="28"/>
        </w:rPr>
        <w:t>2.6.2. Для утверждения паспортов маршрутов:</w:t>
      </w:r>
    </w:p>
    <w:p w:rsidR="00F351D1" w:rsidRPr="00B15D39" w:rsidRDefault="00F351D1" w:rsidP="00125C45">
      <w:pPr>
        <w:rPr>
          <w:sz w:val="28"/>
          <w:szCs w:val="28"/>
        </w:rPr>
      </w:pPr>
      <w:r w:rsidRPr="00B15D39">
        <w:rPr>
          <w:sz w:val="28"/>
          <w:szCs w:val="28"/>
        </w:rPr>
        <w:tab/>
        <w:t xml:space="preserve">- Письменное </w:t>
      </w:r>
      <w:hyperlink r:id="rId10" w:history="1">
        <w:r w:rsidRPr="00B15D39">
          <w:rPr>
            <w:rStyle w:val="Hyperlink"/>
            <w:sz w:val="28"/>
            <w:szCs w:val="28"/>
          </w:rPr>
          <w:t>заявление</w:t>
        </w:r>
      </w:hyperlink>
      <w:r w:rsidRPr="00B15D39">
        <w:rPr>
          <w:sz w:val="28"/>
          <w:szCs w:val="28"/>
        </w:rPr>
        <w:t xml:space="preserve"> (Приложение 2);</w:t>
      </w:r>
    </w:p>
    <w:p w:rsidR="00F351D1" w:rsidRPr="00B15D39" w:rsidRDefault="00F351D1" w:rsidP="00125C45">
      <w:pPr>
        <w:jc w:val="both"/>
        <w:rPr>
          <w:sz w:val="28"/>
          <w:szCs w:val="28"/>
        </w:rPr>
      </w:pPr>
      <w:r w:rsidRPr="00B15D39">
        <w:rPr>
          <w:sz w:val="28"/>
          <w:szCs w:val="28"/>
        </w:rPr>
        <w:tab/>
        <w:t>- Копия лицензии на осуществление перевозки пассажиров автомобильным транспортом на территории Российской Федерации;</w:t>
      </w:r>
    </w:p>
    <w:p w:rsidR="00F351D1" w:rsidRPr="00B15D39" w:rsidRDefault="00F351D1" w:rsidP="00125C45">
      <w:pPr>
        <w:ind w:firstLine="708"/>
        <w:jc w:val="both"/>
        <w:rPr>
          <w:sz w:val="28"/>
          <w:szCs w:val="28"/>
        </w:rPr>
      </w:pPr>
      <w:r w:rsidRPr="00B15D39">
        <w:rPr>
          <w:sz w:val="28"/>
          <w:szCs w:val="28"/>
        </w:rPr>
        <w:t>- Лицензионные карточки или копии приложений к лицензии, в которых указываются сведения о транспортных средствах, принадлежащих перевозчику на законном основании;</w:t>
      </w:r>
    </w:p>
    <w:p w:rsidR="00F351D1" w:rsidRPr="00B15D39" w:rsidRDefault="00F351D1" w:rsidP="00125C45">
      <w:pPr>
        <w:ind w:firstLine="708"/>
        <w:jc w:val="both"/>
        <w:rPr>
          <w:sz w:val="28"/>
          <w:szCs w:val="28"/>
        </w:rPr>
      </w:pPr>
      <w:r w:rsidRPr="00B15D39">
        <w:rPr>
          <w:sz w:val="28"/>
          <w:szCs w:val="28"/>
        </w:rPr>
        <w:t>- Паспорт маршрута и расписание движения, согласованные с владельцами начальных и конечных остановочных пунктов на маршруте.</w:t>
      </w:r>
    </w:p>
    <w:p w:rsidR="00F351D1" w:rsidRPr="00B15D39" w:rsidRDefault="00F351D1" w:rsidP="00125C45">
      <w:pPr>
        <w:tabs>
          <w:tab w:val="left" w:pos="0"/>
          <w:tab w:val="left" w:pos="1134"/>
          <w:tab w:val="left" w:pos="1276"/>
        </w:tabs>
        <w:jc w:val="both"/>
        <w:rPr>
          <w:sz w:val="28"/>
          <w:szCs w:val="28"/>
        </w:rPr>
      </w:pPr>
      <w:r w:rsidRPr="00B15D39">
        <w:rPr>
          <w:sz w:val="28"/>
          <w:szCs w:val="28"/>
        </w:rPr>
        <w:tab/>
        <w:t>Документы, получаемые в рамках межведомственного взаимодействия:</w:t>
      </w:r>
    </w:p>
    <w:p w:rsidR="00F351D1" w:rsidRPr="00B15D39" w:rsidRDefault="00F351D1" w:rsidP="00125C45">
      <w:pPr>
        <w:pStyle w:val="ConsPlusNormal"/>
        <w:ind w:firstLine="709"/>
        <w:jc w:val="both"/>
        <w:outlineLvl w:val="1"/>
        <w:rPr>
          <w:rFonts w:ascii="Times New Roman" w:hAnsi="Times New Roman" w:cs="Times New Roman"/>
          <w:sz w:val="28"/>
          <w:szCs w:val="28"/>
        </w:rPr>
      </w:pPr>
      <w:r w:rsidRPr="00B15D39">
        <w:rPr>
          <w:rFonts w:ascii="Times New Roman" w:hAnsi="Times New Roman" w:cs="Times New Roman"/>
          <w:sz w:val="28"/>
          <w:szCs w:val="28"/>
        </w:rPr>
        <w:t>- Свидетельство о государственной регистрации юридического лица или свидетельство о внесении в Единый государственный реестр индивидуальных предпринимателей записи об индивидуальном предпринимателе.</w:t>
      </w:r>
    </w:p>
    <w:p w:rsidR="00F351D1" w:rsidRPr="00B15D39" w:rsidRDefault="00F351D1" w:rsidP="00125C45">
      <w:pPr>
        <w:ind w:firstLine="709"/>
        <w:jc w:val="both"/>
        <w:rPr>
          <w:sz w:val="28"/>
          <w:szCs w:val="28"/>
        </w:rPr>
      </w:pPr>
      <w:r w:rsidRPr="00B15D39">
        <w:rPr>
          <w:sz w:val="28"/>
          <w:szCs w:val="28"/>
        </w:rPr>
        <w:t>- Свидетельство о постановке юридического лица или индивидуального предпринимателя на учет в налоговом органе.</w:t>
      </w:r>
    </w:p>
    <w:p w:rsidR="00F351D1" w:rsidRPr="00B15D39" w:rsidRDefault="00F351D1" w:rsidP="00125C45">
      <w:pPr>
        <w:tabs>
          <w:tab w:val="left" w:pos="0"/>
          <w:tab w:val="left" w:pos="1134"/>
          <w:tab w:val="left" w:pos="1276"/>
        </w:tabs>
        <w:ind w:hanging="11"/>
        <w:jc w:val="both"/>
        <w:rPr>
          <w:sz w:val="28"/>
          <w:szCs w:val="28"/>
        </w:rPr>
      </w:pPr>
      <w:r w:rsidRPr="00B15D39">
        <w:rPr>
          <w:sz w:val="28"/>
          <w:szCs w:val="28"/>
        </w:rPr>
        <w:t>заявитель вправе предоставить лично.</w:t>
      </w:r>
    </w:p>
    <w:p w:rsidR="00F351D1" w:rsidRPr="00B15D39" w:rsidRDefault="00F351D1" w:rsidP="00125C45">
      <w:pPr>
        <w:tabs>
          <w:tab w:val="left" w:pos="0"/>
          <w:tab w:val="left" w:pos="709"/>
          <w:tab w:val="left" w:pos="1276"/>
        </w:tabs>
        <w:ind w:hanging="11"/>
        <w:jc w:val="both"/>
        <w:rPr>
          <w:sz w:val="28"/>
          <w:szCs w:val="28"/>
        </w:rPr>
      </w:pPr>
      <w:r w:rsidRPr="00B15D39">
        <w:rPr>
          <w:sz w:val="28"/>
          <w:szCs w:val="28"/>
        </w:rPr>
        <w:tab/>
      </w:r>
      <w:r w:rsidRPr="00B15D39">
        <w:rPr>
          <w:sz w:val="28"/>
          <w:szCs w:val="28"/>
        </w:rPr>
        <w:tab/>
        <w:t>Непредставление заявителем указанных документов не является основанием для отказа в предоставлении муниципальной услуги.</w:t>
      </w:r>
    </w:p>
    <w:p w:rsidR="00F351D1" w:rsidRDefault="00F351D1" w:rsidP="00125C45">
      <w:pPr>
        <w:autoSpaceDE w:val="0"/>
        <w:autoSpaceDN w:val="0"/>
        <w:adjustRightInd w:val="0"/>
        <w:ind w:firstLine="708"/>
        <w:jc w:val="both"/>
        <w:outlineLvl w:val="1"/>
        <w:rPr>
          <w:sz w:val="28"/>
          <w:szCs w:val="28"/>
        </w:rPr>
      </w:pPr>
      <w:r w:rsidRPr="00B15D39">
        <w:rPr>
          <w:sz w:val="28"/>
          <w:szCs w:val="28"/>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F351D1" w:rsidRDefault="00F351D1" w:rsidP="00125C45">
      <w:pPr>
        <w:autoSpaceDE w:val="0"/>
        <w:autoSpaceDN w:val="0"/>
        <w:adjustRightInd w:val="0"/>
        <w:ind w:firstLine="708"/>
        <w:jc w:val="both"/>
        <w:outlineLvl w:val="1"/>
        <w:rPr>
          <w:sz w:val="28"/>
          <w:szCs w:val="28"/>
        </w:rPr>
      </w:pPr>
    </w:p>
    <w:p w:rsidR="00F351D1" w:rsidRPr="00B15D39" w:rsidRDefault="00F351D1" w:rsidP="00125C45">
      <w:pPr>
        <w:autoSpaceDE w:val="0"/>
        <w:autoSpaceDN w:val="0"/>
        <w:adjustRightInd w:val="0"/>
        <w:ind w:firstLine="708"/>
        <w:jc w:val="both"/>
        <w:outlineLvl w:val="1"/>
        <w:rPr>
          <w:sz w:val="28"/>
          <w:szCs w:val="28"/>
        </w:rPr>
      </w:pPr>
    </w:p>
    <w:p w:rsidR="00F351D1" w:rsidRPr="00B15D39" w:rsidRDefault="00F351D1" w:rsidP="00125C45">
      <w:pPr>
        <w:autoSpaceDE w:val="0"/>
        <w:autoSpaceDN w:val="0"/>
        <w:adjustRightInd w:val="0"/>
        <w:ind w:firstLine="708"/>
        <w:jc w:val="both"/>
        <w:outlineLvl w:val="1"/>
        <w:rPr>
          <w:sz w:val="28"/>
          <w:szCs w:val="28"/>
        </w:rPr>
      </w:pPr>
      <w:r w:rsidRPr="00B15D39">
        <w:rPr>
          <w:sz w:val="28"/>
          <w:szCs w:val="28"/>
        </w:rPr>
        <w:t>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Пермского края.</w:t>
      </w:r>
    </w:p>
    <w:p w:rsidR="00F351D1" w:rsidRPr="00B15D39" w:rsidRDefault="00F351D1" w:rsidP="00125C45">
      <w:pPr>
        <w:tabs>
          <w:tab w:val="left" w:pos="0"/>
          <w:tab w:val="left" w:pos="709"/>
        </w:tabs>
        <w:jc w:val="both"/>
        <w:rPr>
          <w:sz w:val="28"/>
          <w:szCs w:val="28"/>
        </w:rPr>
      </w:pPr>
      <w:r w:rsidRPr="00B15D39">
        <w:rPr>
          <w:sz w:val="28"/>
          <w:szCs w:val="28"/>
        </w:rPr>
        <w:tab/>
        <w:t>2.7. В обязательном порядке в заявлении указывается:</w:t>
      </w:r>
    </w:p>
    <w:p w:rsidR="00F351D1" w:rsidRPr="00B15D39" w:rsidRDefault="00F351D1" w:rsidP="00125C45">
      <w:pPr>
        <w:autoSpaceDE w:val="0"/>
        <w:autoSpaceDN w:val="0"/>
        <w:adjustRightInd w:val="0"/>
        <w:spacing w:line="360" w:lineRule="exact"/>
        <w:ind w:firstLine="709"/>
        <w:jc w:val="both"/>
        <w:rPr>
          <w:sz w:val="28"/>
          <w:szCs w:val="28"/>
        </w:rPr>
      </w:pPr>
      <w:r w:rsidRPr="00B15D39">
        <w:rPr>
          <w:sz w:val="28"/>
          <w:szCs w:val="28"/>
        </w:rPr>
        <w:t>- должность, фамилия, имя, отчество руководителя органа, предоставляющего муниципальную услугу;</w:t>
      </w:r>
    </w:p>
    <w:p w:rsidR="00F351D1" w:rsidRPr="00B15D39" w:rsidRDefault="00F351D1" w:rsidP="00125C45">
      <w:pPr>
        <w:autoSpaceDE w:val="0"/>
        <w:autoSpaceDN w:val="0"/>
        <w:adjustRightInd w:val="0"/>
        <w:spacing w:line="360" w:lineRule="exact"/>
        <w:ind w:firstLine="709"/>
        <w:jc w:val="both"/>
        <w:rPr>
          <w:sz w:val="28"/>
          <w:szCs w:val="28"/>
        </w:rPr>
      </w:pPr>
      <w:r w:rsidRPr="00B15D39">
        <w:rPr>
          <w:sz w:val="28"/>
          <w:szCs w:val="28"/>
        </w:rPr>
        <w:t>- Фамилия, имя, отчество, домашний адрес, контактный телефон заявителя;</w:t>
      </w:r>
    </w:p>
    <w:p w:rsidR="00F351D1" w:rsidRPr="00B15D39" w:rsidRDefault="00F351D1" w:rsidP="00125C45">
      <w:pPr>
        <w:autoSpaceDE w:val="0"/>
        <w:autoSpaceDN w:val="0"/>
        <w:adjustRightInd w:val="0"/>
        <w:spacing w:line="360" w:lineRule="exact"/>
        <w:ind w:firstLine="709"/>
        <w:jc w:val="both"/>
        <w:rPr>
          <w:sz w:val="28"/>
          <w:szCs w:val="28"/>
        </w:rPr>
      </w:pPr>
      <w:r w:rsidRPr="00B15D39">
        <w:rPr>
          <w:sz w:val="28"/>
          <w:szCs w:val="28"/>
        </w:rPr>
        <w:t>- суть заявления;</w:t>
      </w:r>
    </w:p>
    <w:p w:rsidR="00F351D1" w:rsidRPr="00B15D39" w:rsidRDefault="00F351D1" w:rsidP="00125C45">
      <w:pPr>
        <w:autoSpaceDE w:val="0"/>
        <w:autoSpaceDN w:val="0"/>
        <w:adjustRightInd w:val="0"/>
        <w:spacing w:line="360" w:lineRule="exact"/>
        <w:ind w:firstLine="709"/>
        <w:jc w:val="both"/>
        <w:rPr>
          <w:sz w:val="28"/>
          <w:szCs w:val="28"/>
        </w:rPr>
      </w:pPr>
      <w:r w:rsidRPr="00B15D39">
        <w:rPr>
          <w:sz w:val="28"/>
          <w:szCs w:val="28"/>
        </w:rPr>
        <w:t>- дата подачи заявления  и подпись заявителя.</w:t>
      </w:r>
    </w:p>
    <w:p w:rsidR="00F351D1" w:rsidRPr="00B15D39" w:rsidRDefault="00F351D1" w:rsidP="00125C45">
      <w:pPr>
        <w:autoSpaceDE w:val="0"/>
        <w:autoSpaceDN w:val="0"/>
        <w:adjustRightInd w:val="0"/>
        <w:spacing w:line="360" w:lineRule="exact"/>
        <w:ind w:firstLine="709"/>
        <w:jc w:val="both"/>
        <w:rPr>
          <w:sz w:val="28"/>
          <w:szCs w:val="28"/>
        </w:rPr>
      </w:pPr>
      <w:r w:rsidRPr="00B15D39">
        <w:rPr>
          <w:sz w:val="28"/>
          <w:szCs w:val="28"/>
        </w:rPr>
        <w:t>2.8. Запрещается требовать от заявителя:</w:t>
      </w:r>
    </w:p>
    <w:p w:rsidR="00F351D1" w:rsidRPr="00B15D39" w:rsidRDefault="00F351D1" w:rsidP="00125C45">
      <w:pPr>
        <w:tabs>
          <w:tab w:val="num" w:pos="1418"/>
        </w:tabs>
        <w:ind w:firstLine="709"/>
        <w:jc w:val="both"/>
        <w:rPr>
          <w:sz w:val="28"/>
          <w:szCs w:val="28"/>
        </w:rPr>
      </w:pPr>
      <w:r w:rsidRPr="00B15D3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351D1" w:rsidRPr="00B15D39" w:rsidRDefault="00F351D1" w:rsidP="00125C45">
      <w:pPr>
        <w:ind w:firstLine="708"/>
        <w:jc w:val="both"/>
        <w:rPr>
          <w:sz w:val="28"/>
          <w:szCs w:val="28"/>
        </w:rPr>
      </w:pPr>
      <w:r w:rsidRPr="00B15D39">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351D1" w:rsidRPr="00B15D39" w:rsidRDefault="00F351D1" w:rsidP="00125C45">
      <w:pPr>
        <w:ind w:firstLine="708"/>
        <w:jc w:val="both"/>
        <w:rPr>
          <w:sz w:val="28"/>
          <w:szCs w:val="28"/>
        </w:rPr>
      </w:pPr>
      <w:r w:rsidRPr="00B15D39">
        <w:rPr>
          <w:sz w:val="28"/>
          <w:szCs w:val="28"/>
        </w:rPr>
        <w:t>2.9. Причины отказа в приёме документов у заявителя:</w:t>
      </w:r>
    </w:p>
    <w:p w:rsidR="00F351D1" w:rsidRPr="00B15D39" w:rsidRDefault="00F351D1" w:rsidP="00125C45">
      <w:pPr>
        <w:jc w:val="both"/>
        <w:rPr>
          <w:sz w:val="28"/>
          <w:szCs w:val="28"/>
        </w:rPr>
      </w:pPr>
      <w:r w:rsidRPr="00B15D39">
        <w:rPr>
          <w:sz w:val="28"/>
          <w:szCs w:val="28"/>
        </w:rPr>
        <w:t xml:space="preserve">    </w:t>
      </w:r>
      <w:r w:rsidRPr="00B15D39">
        <w:rPr>
          <w:sz w:val="28"/>
          <w:szCs w:val="28"/>
        </w:rPr>
        <w:tab/>
        <w:t>- обращение заявителя о выдаче документа, оформление которого не осуществляется администрацией района в соответствии с нормативными  правовыми актами Юрлинского муниципального района;</w:t>
      </w:r>
    </w:p>
    <w:p w:rsidR="00F351D1" w:rsidRPr="00B15D39" w:rsidRDefault="00F351D1" w:rsidP="00125C45">
      <w:pPr>
        <w:jc w:val="both"/>
        <w:rPr>
          <w:sz w:val="28"/>
          <w:szCs w:val="28"/>
        </w:rPr>
      </w:pPr>
      <w:r w:rsidRPr="00B15D39">
        <w:rPr>
          <w:sz w:val="28"/>
          <w:szCs w:val="28"/>
        </w:rPr>
        <w:t xml:space="preserve">    </w:t>
      </w:r>
      <w:r w:rsidRPr="00B15D39">
        <w:rPr>
          <w:sz w:val="28"/>
          <w:szCs w:val="28"/>
        </w:rPr>
        <w:tab/>
        <w:t>- наличие у заявителя неполного комплекта документов, являющегося обязательным, при подаче заявления, определённого данным административным регламентом;</w:t>
      </w:r>
    </w:p>
    <w:p w:rsidR="00F351D1" w:rsidRPr="00B15D39" w:rsidRDefault="00F351D1" w:rsidP="00125C45">
      <w:pPr>
        <w:jc w:val="both"/>
        <w:rPr>
          <w:sz w:val="28"/>
          <w:szCs w:val="28"/>
        </w:rPr>
      </w:pPr>
      <w:r w:rsidRPr="00B15D39">
        <w:rPr>
          <w:sz w:val="28"/>
          <w:szCs w:val="28"/>
        </w:rPr>
        <w:t xml:space="preserve">    </w:t>
      </w:r>
      <w:r w:rsidRPr="00B15D39">
        <w:rPr>
          <w:sz w:val="28"/>
          <w:szCs w:val="28"/>
        </w:rPr>
        <w:tab/>
        <w:t>- представление заявителем неправильно оформленных или утративших силу документов.</w:t>
      </w:r>
    </w:p>
    <w:p w:rsidR="00F351D1" w:rsidRDefault="00F351D1" w:rsidP="00125C45">
      <w:pPr>
        <w:autoSpaceDE w:val="0"/>
        <w:autoSpaceDN w:val="0"/>
        <w:adjustRightInd w:val="0"/>
        <w:ind w:firstLine="540"/>
        <w:jc w:val="both"/>
        <w:outlineLvl w:val="2"/>
        <w:rPr>
          <w:sz w:val="28"/>
          <w:szCs w:val="28"/>
        </w:rPr>
      </w:pPr>
      <w:r w:rsidRPr="00B15D39">
        <w:rPr>
          <w:sz w:val="28"/>
          <w:szCs w:val="28"/>
        </w:rPr>
        <w:t>2.10. В предоставлении муниципальной услуги заявителю отказывается в случае, если запрашиваемая информация относится к информации ограниченного доступа.</w:t>
      </w:r>
    </w:p>
    <w:p w:rsidR="00F351D1" w:rsidRDefault="00F351D1" w:rsidP="00125C45">
      <w:pPr>
        <w:autoSpaceDE w:val="0"/>
        <w:autoSpaceDN w:val="0"/>
        <w:adjustRightInd w:val="0"/>
        <w:ind w:firstLine="540"/>
        <w:jc w:val="both"/>
        <w:outlineLvl w:val="2"/>
        <w:rPr>
          <w:sz w:val="28"/>
          <w:szCs w:val="28"/>
        </w:rPr>
      </w:pPr>
    </w:p>
    <w:p w:rsidR="00F351D1" w:rsidRDefault="00F351D1" w:rsidP="00125C45">
      <w:pPr>
        <w:autoSpaceDE w:val="0"/>
        <w:autoSpaceDN w:val="0"/>
        <w:adjustRightInd w:val="0"/>
        <w:ind w:firstLine="540"/>
        <w:jc w:val="both"/>
        <w:outlineLvl w:val="2"/>
        <w:rPr>
          <w:sz w:val="28"/>
          <w:szCs w:val="28"/>
        </w:rPr>
      </w:pPr>
    </w:p>
    <w:p w:rsidR="00F351D1" w:rsidRDefault="00F351D1" w:rsidP="00125C45">
      <w:pPr>
        <w:autoSpaceDE w:val="0"/>
        <w:autoSpaceDN w:val="0"/>
        <w:adjustRightInd w:val="0"/>
        <w:ind w:firstLine="540"/>
        <w:jc w:val="both"/>
        <w:outlineLvl w:val="2"/>
        <w:rPr>
          <w:sz w:val="28"/>
          <w:szCs w:val="28"/>
        </w:rPr>
      </w:pPr>
    </w:p>
    <w:p w:rsidR="00F351D1" w:rsidRDefault="00F351D1" w:rsidP="00125C45">
      <w:pPr>
        <w:autoSpaceDE w:val="0"/>
        <w:autoSpaceDN w:val="0"/>
        <w:adjustRightInd w:val="0"/>
        <w:ind w:firstLine="540"/>
        <w:jc w:val="both"/>
        <w:outlineLvl w:val="2"/>
        <w:rPr>
          <w:sz w:val="28"/>
          <w:szCs w:val="28"/>
        </w:rPr>
      </w:pPr>
    </w:p>
    <w:p w:rsidR="00F351D1" w:rsidRPr="00B15D39" w:rsidRDefault="00F351D1" w:rsidP="00125C45">
      <w:pPr>
        <w:autoSpaceDE w:val="0"/>
        <w:autoSpaceDN w:val="0"/>
        <w:adjustRightInd w:val="0"/>
        <w:ind w:firstLine="540"/>
        <w:jc w:val="both"/>
        <w:outlineLvl w:val="2"/>
        <w:rPr>
          <w:sz w:val="28"/>
          <w:szCs w:val="28"/>
        </w:rPr>
      </w:pPr>
    </w:p>
    <w:p w:rsidR="00F351D1" w:rsidRPr="00B15D39" w:rsidRDefault="00F351D1" w:rsidP="00125C45">
      <w:pPr>
        <w:autoSpaceDE w:val="0"/>
        <w:autoSpaceDN w:val="0"/>
        <w:adjustRightInd w:val="0"/>
        <w:ind w:firstLine="540"/>
        <w:jc w:val="both"/>
        <w:outlineLvl w:val="2"/>
        <w:rPr>
          <w:sz w:val="28"/>
          <w:szCs w:val="28"/>
        </w:rPr>
      </w:pPr>
      <w:r w:rsidRPr="00B15D39">
        <w:rPr>
          <w:color w:val="000000"/>
          <w:sz w:val="28"/>
          <w:szCs w:val="28"/>
        </w:rPr>
        <w:t xml:space="preserve">2.11. </w:t>
      </w:r>
      <w:r w:rsidRPr="00B15D39">
        <w:rPr>
          <w:sz w:val="28"/>
          <w:szCs w:val="28"/>
        </w:rPr>
        <w:t>Услуг, которые являются необходимыми и обязательными для предоставления муниципальной услуги, в том числе сведений о документах, выдаваемых организациями, участвующими в предоставлении муниципальной услуги, не имеется.</w:t>
      </w:r>
    </w:p>
    <w:p w:rsidR="00F351D1" w:rsidRPr="00B15D39" w:rsidRDefault="00F351D1" w:rsidP="00B15D39">
      <w:pPr>
        <w:ind w:firstLine="540"/>
        <w:jc w:val="both"/>
        <w:rPr>
          <w:sz w:val="28"/>
          <w:szCs w:val="28"/>
        </w:rPr>
      </w:pPr>
      <w:r w:rsidRPr="00B15D39">
        <w:rPr>
          <w:color w:val="000000"/>
          <w:sz w:val="28"/>
          <w:szCs w:val="28"/>
        </w:rPr>
        <w:t xml:space="preserve">2.12. </w:t>
      </w:r>
      <w:r w:rsidRPr="00B15D39">
        <w:rPr>
          <w:sz w:val="28"/>
          <w:szCs w:val="28"/>
        </w:rPr>
        <w:t xml:space="preserve">Предоставление услуги осуществляется без взимания </w:t>
      </w:r>
    </w:p>
    <w:p w:rsidR="00F351D1" w:rsidRPr="00B15D39" w:rsidRDefault="00F351D1" w:rsidP="00125C45">
      <w:pPr>
        <w:ind w:firstLine="708"/>
        <w:jc w:val="both"/>
        <w:rPr>
          <w:sz w:val="28"/>
          <w:szCs w:val="28"/>
        </w:rPr>
      </w:pPr>
      <w:r w:rsidRPr="00B15D39">
        <w:rPr>
          <w:sz w:val="28"/>
          <w:szCs w:val="28"/>
        </w:rPr>
        <w:t>государственной пошлины и иной платы.</w:t>
      </w:r>
    </w:p>
    <w:p w:rsidR="00F351D1" w:rsidRPr="00B15D39" w:rsidRDefault="00F351D1" w:rsidP="00125C45">
      <w:pPr>
        <w:autoSpaceDE w:val="0"/>
        <w:autoSpaceDN w:val="0"/>
        <w:adjustRightInd w:val="0"/>
        <w:ind w:firstLine="708"/>
        <w:jc w:val="both"/>
        <w:outlineLvl w:val="1"/>
        <w:rPr>
          <w:sz w:val="28"/>
          <w:szCs w:val="28"/>
        </w:rPr>
      </w:pPr>
      <w:r w:rsidRPr="00B15D39">
        <w:rPr>
          <w:color w:val="000000"/>
          <w:sz w:val="28"/>
          <w:szCs w:val="28"/>
        </w:rPr>
        <w:t>2.13. Обязательные услуги, являющиеся необходимыми для предоставления услуги отсутствуют.</w:t>
      </w:r>
    </w:p>
    <w:p w:rsidR="00F351D1" w:rsidRPr="00B15D39" w:rsidRDefault="00F351D1" w:rsidP="00125C45">
      <w:pPr>
        <w:ind w:firstLine="720"/>
        <w:jc w:val="both"/>
        <w:rPr>
          <w:sz w:val="28"/>
          <w:szCs w:val="28"/>
        </w:rPr>
      </w:pPr>
      <w:r w:rsidRPr="00B15D39">
        <w:rPr>
          <w:color w:val="000000"/>
          <w:sz w:val="28"/>
          <w:szCs w:val="28"/>
        </w:rPr>
        <w:t xml:space="preserve">2.14. </w:t>
      </w:r>
      <w:r w:rsidRPr="00B15D39">
        <w:rPr>
          <w:sz w:val="28"/>
          <w:szCs w:val="28"/>
        </w:rPr>
        <w:t xml:space="preserve">Прием заявителей осуществляется в порядке очереди. Срок ожидания заявителя в очереди при подаче заявления о предоставлении услуги не должен превышать 30 минут. </w:t>
      </w:r>
    </w:p>
    <w:p w:rsidR="00F351D1" w:rsidRPr="00B15D39" w:rsidRDefault="00F351D1" w:rsidP="00125C45">
      <w:pPr>
        <w:ind w:firstLine="720"/>
        <w:jc w:val="both"/>
        <w:rPr>
          <w:sz w:val="28"/>
          <w:szCs w:val="28"/>
        </w:rPr>
      </w:pPr>
      <w:r w:rsidRPr="00B15D39">
        <w:rPr>
          <w:color w:val="000000"/>
          <w:sz w:val="28"/>
          <w:szCs w:val="28"/>
        </w:rPr>
        <w:t xml:space="preserve">2.15. </w:t>
      </w:r>
      <w:r w:rsidRPr="00B15D39">
        <w:rPr>
          <w:sz w:val="28"/>
          <w:szCs w:val="28"/>
        </w:rPr>
        <w:t xml:space="preserve">Срок ожидания заявителя в очереди при получении результата услуги не должен превышать 30 минут. </w:t>
      </w:r>
    </w:p>
    <w:p w:rsidR="00F351D1" w:rsidRPr="00B15D39" w:rsidRDefault="00F351D1" w:rsidP="00125C45">
      <w:pPr>
        <w:ind w:firstLine="720"/>
        <w:jc w:val="both"/>
        <w:rPr>
          <w:sz w:val="28"/>
          <w:szCs w:val="28"/>
        </w:rPr>
      </w:pPr>
      <w:r w:rsidRPr="00B15D39">
        <w:rPr>
          <w:sz w:val="28"/>
          <w:szCs w:val="28"/>
        </w:rPr>
        <w:t>2.16. Заявление заявителя о предоставлении услуги регистрируется у специалиста администрации в течение 1 дня с момента его поступления.</w:t>
      </w:r>
    </w:p>
    <w:p w:rsidR="00F351D1" w:rsidRPr="00B15D39" w:rsidRDefault="00F351D1" w:rsidP="00125C45">
      <w:pPr>
        <w:ind w:firstLine="720"/>
        <w:jc w:val="both"/>
        <w:rPr>
          <w:sz w:val="28"/>
          <w:szCs w:val="28"/>
        </w:rPr>
      </w:pPr>
      <w:r w:rsidRPr="00B15D39">
        <w:rPr>
          <w:sz w:val="28"/>
          <w:szCs w:val="28"/>
        </w:rPr>
        <w:t>2.17. Предоставление муниципальной услуги осуществляется в помещении  администрации.</w:t>
      </w:r>
    </w:p>
    <w:p w:rsidR="00F351D1" w:rsidRPr="00B15D39" w:rsidRDefault="00F351D1" w:rsidP="00125C45">
      <w:pPr>
        <w:ind w:firstLine="720"/>
        <w:jc w:val="both"/>
        <w:rPr>
          <w:sz w:val="28"/>
          <w:szCs w:val="28"/>
        </w:rPr>
      </w:pPr>
      <w:r w:rsidRPr="00B15D39">
        <w:rPr>
          <w:sz w:val="28"/>
          <w:szCs w:val="28"/>
        </w:rPr>
        <w:t xml:space="preserve">2.17.1. На здании рядом с входом должна быть размещена информационная табличка (вывеска), органа, осуществляющего муниципальную услугу. Вход в здание должен иметь свободный доступ заявителей. </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2.17.2. Пандусы на входе в здание для передвижения инвалидных колясок не требуются, так как вход в здание находится на одном уровне с тротуаром.</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2.17.3. Информационная табличка (вывеска) должна размещаться рядом с входом либо на двери входа так, чтобы ее хорошо видели посетители, и содержать следующую информацию:</w:t>
      </w:r>
    </w:p>
    <w:p w:rsidR="00F351D1" w:rsidRPr="00B15D39" w:rsidRDefault="00F351D1" w:rsidP="00125C45">
      <w:pPr>
        <w:ind w:firstLine="720"/>
        <w:jc w:val="both"/>
        <w:rPr>
          <w:sz w:val="28"/>
          <w:szCs w:val="28"/>
        </w:rPr>
      </w:pPr>
      <w:r w:rsidRPr="00B15D39">
        <w:rPr>
          <w:sz w:val="28"/>
          <w:szCs w:val="28"/>
        </w:rPr>
        <w:t>- наименование органа;</w:t>
      </w:r>
    </w:p>
    <w:p w:rsidR="00F351D1" w:rsidRPr="00B15D39" w:rsidRDefault="00F351D1" w:rsidP="00125C45">
      <w:pPr>
        <w:ind w:firstLine="720"/>
        <w:jc w:val="both"/>
        <w:rPr>
          <w:sz w:val="28"/>
          <w:szCs w:val="28"/>
        </w:rPr>
      </w:pPr>
      <w:r w:rsidRPr="00B15D39">
        <w:rPr>
          <w:sz w:val="28"/>
          <w:szCs w:val="28"/>
        </w:rPr>
        <w:t>- место нахождения и юридический адрес;</w:t>
      </w:r>
    </w:p>
    <w:p w:rsidR="00F351D1" w:rsidRPr="00B15D39" w:rsidRDefault="00F351D1" w:rsidP="00125C45">
      <w:pPr>
        <w:ind w:firstLine="720"/>
        <w:jc w:val="both"/>
        <w:rPr>
          <w:sz w:val="28"/>
          <w:szCs w:val="28"/>
        </w:rPr>
      </w:pPr>
      <w:r w:rsidRPr="00B15D39">
        <w:rPr>
          <w:sz w:val="28"/>
          <w:szCs w:val="28"/>
        </w:rPr>
        <w:t>- номера телефонов для справок.</w:t>
      </w:r>
    </w:p>
    <w:p w:rsidR="00F351D1" w:rsidRPr="00B15D39" w:rsidRDefault="00F351D1" w:rsidP="00125C45">
      <w:pPr>
        <w:ind w:firstLine="720"/>
        <w:jc w:val="both"/>
        <w:rPr>
          <w:sz w:val="28"/>
          <w:szCs w:val="28"/>
        </w:rPr>
      </w:pPr>
      <w:r w:rsidRPr="00B15D39">
        <w:rPr>
          <w:sz w:val="28"/>
          <w:szCs w:val="28"/>
        </w:rPr>
        <w:t>- график работы;</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2.17.4. Территория, прилегающая к зданию, должна быть оборудована парковочными местами. Доступ заявителей к парковочным местам является бесплатным. Для парковки специальных автотранспортных средств инвалидов на стоянке выделяется не менее 10% мест (но не менее 1 места).</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 xml:space="preserve">2.17.5. Под сектор ожидания очереди отводится помещение, площадь которого должна определяется в зависимости от количества граждан, обращающихся в администрацию. В секторе ожидания должно быть искусственное освещение, оснащение системой поддержания температуры. Сектор ожидания оборудуется местами для сидения. </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В секторе оформления документов должны быть стулья, столы или стойки для оформления документов.</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 xml:space="preserve">2.17.6. 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 Сектор информирования должен быть оборудован информационными стендами. Стенды должны быть освещены, информация на них должна быть структурирована и легко читаема. Информационные стенды должны содержать актуальную и исчерпывающую информацию, необходимую для получения услуги. </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На информационных стендах размещается следующая информация:</w:t>
      </w:r>
    </w:p>
    <w:p w:rsidR="00F351D1" w:rsidRPr="00B15D39" w:rsidRDefault="00F351D1" w:rsidP="00125C45">
      <w:pPr>
        <w:pStyle w:val="ListParagraph"/>
        <w:suppressAutoHyphens w:val="0"/>
        <w:spacing w:after="0" w:line="240" w:lineRule="auto"/>
        <w:ind w:left="0" w:firstLine="708"/>
        <w:jc w:val="both"/>
        <w:rPr>
          <w:rFonts w:ascii="Times New Roman" w:hAnsi="Times New Roman" w:cs="Times New Roman"/>
          <w:sz w:val="28"/>
          <w:szCs w:val="28"/>
        </w:rPr>
      </w:pPr>
      <w:r w:rsidRPr="00B15D39">
        <w:rPr>
          <w:rFonts w:ascii="Times New Roman" w:hAnsi="Times New Roman" w:cs="Times New Roman"/>
          <w:sz w:val="28"/>
          <w:szCs w:val="28"/>
        </w:rPr>
        <w:t>- административный регламент предоставления муниципальной услуги;</w:t>
      </w:r>
    </w:p>
    <w:p w:rsidR="00F351D1" w:rsidRPr="00B15D39" w:rsidRDefault="00F351D1" w:rsidP="00125C45">
      <w:pPr>
        <w:pStyle w:val="ListParagraph"/>
        <w:suppressAutoHyphens w:val="0"/>
        <w:spacing w:after="0" w:line="240" w:lineRule="auto"/>
        <w:ind w:left="0" w:firstLine="708"/>
        <w:jc w:val="both"/>
        <w:rPr>
          <w:rFonts w:ascii="Times New Roman" w:hAnsi="Times New Roman" w:cs="Times New Roman"/>
          <w:sz w:val="28"/>
          <w:szCs w:val="28"/>
        </w:rPr>
      </w:pPr>
      <w:r w:rsidRPr="00B15D39">
        <w:rPr>
          <w:rFonts w:ascii="Times New Roman" w:hAnsi="Times New Roman" w:cs="Times New Roman"/>
          <w:sz w:val="28"/>
          <w:szCs w:val="28"/>
        </w:rPr>
        <w:t xml:space="preserve">- рисунки, блок-схемы и иные графические изображения, описывающие и разъясняющие правила и особенности получения услуг. </w:t>
      </w:r>
    </w:p>
    <w:p w:rsidR="00F351D1" w:rsidRPr="00B15D39" w:rsidRDefault="00F351D1" w:rsidP="00125C45">
      <w:pPr>
        <w:pStyle w:val="ListParagraph"/>
        <w:suppressAutoHyphens w:val="0"/>
        <w:spacing w:after="0" w:line="240" w:lineRule="auto"/>
        <w:ind w:left="0" w:firstLine="708"/>
        <w:jc w:val="both"/>
        <w:rPr>
          <w:rFonts w:ascii="Times New Roman" w:hAnsi="Times New Roman" w:cs="Times New Roman"/>
          <w:sz w:val="28"/>
          <w:szCs w:val="28"/>
        </w:rPr>
      </w:pPr>
      <w:r w:rsidRPr="00B15D39">
        <w:rPr>
          <w:rFonts w:ascii="Times New Roman" w:hAnsi="Times New Roman" w:cs="Times New Roman"/>
          <w:sz w:val="28"/>
          <w:szCs w:val="28"/>
        </w:rPr>
        <w:t>- почтовый адрес, телефон, адрес электронной почты и адрес официального сайта органа;</w:t>
      </w:r>
    </w:p>
    <w:p w:rsidR="00F351D1" w:rsidRPr="00B15D39" w:rsidRDefault="00F351D1" w:rsidP="00125C45">
      <w:pPr>
        <w:pStyle w:val="ListParagraph"/>
        <w:suppressAutoHyphens w:val="0"/>
        <w:spacing w:after="0" w:line="240" w:lineRule="auto"/>
        <w:ind w:left="0" w:firstLine="708"/>
        <w:jc w:val="both"/>
        <w:rPr>
          <w:rFonts w:ascii="Times New Roman" w:hAnsi="Times New Roman" w:cs="Times New Roman"/>
          <w:sz w:val="28"/>
          <w:szCs w:val="28"/>
        </w:rPr>
      </w:pPr>
      <w:r w:rsidRPr="00B15D39">
        <w:rPr>
          <w:rFonts w:ascii="Times New Roman" w:hAnsi="Times New Roman" w:cs="Times New Roman"/>
          <w:sz w:val="28"/>
          <w:szCs w:val="28"/>
        </w:rPr>
        <w:t xml:space="preserve">- список почтовых адресов, телефонов, адресов электронной почты и  адресов официальных сайтов территориальных подразделений органов, участвующих в предоставлении государственной услуги; </w:t>
      </w:r>
    </w:p>
    <w:p w:rsidR="00F351D1" w:rsidRPr="00B15D39" w:rsidRDefault="00F351D1" w:rsidP="00125C45">
      <w:pPr>
        <w:pStyle w:val="ListParagraph"/>
        <w:suppressAutoHyphens w:val="0"/>
        <w:spacing w:after="0" w:line="240" w:lineRule="auto"/>
        <w:ind w:left="0" w:firstLine="708"/>
        <w:jc w:val="both"/>
        <w:rPr>
          <w:rFonts w:ascii="Times New Roman" w:hAnsi="Times New Roman" w:cs="Times New Roman"/>
          <w:sz w:val="28"/>
          <w:szCs w:val="28"/>
        </w:rPr>
      </w:pPr>
      <w:r w:rsidRPr="00B15D39">
        <w:rPr>
          <w:rFonts w:ascii="Times New Roman" w:hAnsi="Times New Roman" w:cs="Times New Roman"/>
          <w:sz w:val="28"/>
          <w:szCs w:val="28"/>
        </w:rPr>
        <w:t xml:space="preserve">- контактные телефоны сотрудников территориальных подразделений, осуществляющих консультационную деятельность; </w:t>
      </w:r>
    </w:p>
    <w:p w:rsidR="00F351D1" w:rsidRPr="00B15D39" w:rsidRDefault="00F351D1" w:rsidP="00125C45">
      <w:pPr>
        <w:pStyle w:val="ListParagraph"/>
        <w:suppressAutoHyphens w:val="0"/>
        <w:spacing w:after="0" w:line="240" w:lineRule="auto"/>
        <w:ind w:left="0" w:firstLine="708"/>
        <w:jc w:val="both"/>
        <w:rPr>
          <w:rFonts w:ascii="Times New Roman" w:hAnsi="Times New Roman" w:cs="Times New Roman"/>
          <w:sz w:val="28"/>
          <w:szCs w:val="28"/>
        </w:rPr>
      </w:pPr>
      <w:r w:rsidRPr="00B15D39">
        <w:rPr>
          <w:rFonts w:ascii="Times New Roman" w:hAnsi="Times New Roman" w:cs="Times New Roman"/>
          <w:sz w:val="28"/>
          <w:szCs w:val="28"/>
        </w:rPr>
        <w:t>- список необходимых документов, для получения услуги;</w:t>
      </w:r>
    </w:p>
    <w:p w:rsidR="00F351D1" w:rsidRPr="00B15D39" w:rsidRDefault="00F351D1" w:rsidP="00125C45">
      <w:pPr>
        <w:pStyle w:val="ListParagraph"/>
        <w:suppressAutoHyphens w:val="0"/>
        <w:spacing w:after="0" w:line="240" w:lineRule="auto"/>
        <w:ind w:left="0" w:firstLine="708"/>
        <w:jc w:val="both"/>
        <w:rPr>
          <w:rFonts w:ascii="Times New Roman" w:hAnsi="Times New Roman" w:cs="Times New Roman"/>
          <w:sz w:val="28"/>
          <w:szCs w:val="28"/>
        </w:rPr>
      </w:pPr>
      <w:r w:rsidRPr="00B15D39">
        <w:rPr>
          <w:rFonts w:ascii="Times New Roman" w:hAnsi="Times New Roman" w:cs="Times New Roman"/>
          <w:sz w:val="28"/>
          <w:szCs w:val="28"/>
        </w:rPr>
        <w:t>- образцы заполнения форм бланков, необходимых для получения муниципальной услуги;</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 xml:space="preserve">Сектор для информирования оборудуется стульями. </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2.17.7. Требования к организации телефонного взаимодействия с получателями услуги:</w:t>
      </w:r>
    </w:p>
    <w:p w:rsidR="00F351D1" w:rsidRPr="00B15D39" w:rsidRDefault="00F351D1" w:rsidP="00125C45">
      <w:pPr>
        <w:ind w:firstLine="720"/>
        <w:jc w:val="both"/>
        <w:rPr>
          <w:sz w:val="28"/>
          <w:szCs w:val="28"/>
        </w:rPr>
      </w:pPr>
      <w:r w:rsidRPr="00B15D39">
        <w:rPr>
          <w:sz w:val="28"/>
          <w:szCs w:val="28"/>
        </w:rPr>
        <w:t>- соединение с сотрудником производится не позже пятого телефонного зуммера;</w:t>
      </w:r>
    </w:p>
    <w:p w:rsidR="00F351D1" w:rsidRPr="00B15D39" w:rsidRDefault="00F351D1" w:rsidP="00125C45">
      <w:pPr>
        <w:ind w:firstLine="720"/>
        <w:jc w:val="both"/>
        <w:rPr>
          <w:sz w:val="28"/>
          <w:szCs w:val="28"/>
        </w:rPr>
      </w:pPr>
      <w:r w:rsidRPr="00B15D39">
        <w:rPr>
          <w:sz w:val="28"/>
          <w:szCs w:val="28"/>
        </w:rPr>
        <w:t xml:space="preserve">- сотрудник представляется, называя наименование учреждения, свои фамилию, имя, отчество и должность;   </w:t>
      </w:r>
    </w:p>
    <w:p w:rsidR="00F351D1" w:rsidRPr="00B15D39" w:rsidRDefault="00F351D1" w:rsidP="00125C45">
      <w:pPr>
        <w:ind w:firstLine="720"/>
        <w:jc w:val="both"/>
        <w:rPr>
          <w:sz w:val="28"/>
          <w:szCs w:val="28"/>
        </w:rPr>
      </w:pPr>
      <w:r w:rsidRPr="00B15D39">
        <w:rPr>
          <w:sz w:val="28"/>
          <w:szCs w:val="28"/>
        </w:rPr>
        <w:t xml:space="preserve">- в случае, если сотрудник, не может сразу  ответить на вопрос гражданина, он выясняет детали запроса и перезванивает гражданину в течение двух дней; </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 производится не более одной переадресации звонка к сотруднику, который может ответить на вопрос гражданина.</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 xml:space="preserve">2.17.8. Сектор приема граждан должен быть оборудован столами и стульями. </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2.17.9.  Рабочее место сотрудника должно быть оборудовано компьютером с возможностью доступа к необходимым информационным базам данных, принтером.</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 xml:space="preserve">2.17.10.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F351D1" w:rsidRPr="00B15D39" w:rsidRDefault="00F351D1" w:rsidP="00125C45">
      <w:pPr>
        <w:ind w:firstLine="720"/>
        <w:jc w:val="both"/>
        <w:rPr>
          <w:sz w:val="28"/>
          <w:szCs w:val="28"/>
        </w:rPr>
      </w:pPr>
      <w:r w:rsidRPr="00B15D39">
        <w:rPr>
          <w:sz w:val="28"/>
          <w:szCs w:val="28"/>
        </w:rPr>
        <w:t>- помещение должно быть оборудовано противопожарной системой и средствами порошкового пожаротушения;</w:t>
      </w:r>
    </w:p>
    <w:p w:rsidR="00F351D1"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 помещения должны быть оборудованы системой охраны.</w:t>
      </w: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Pr="00B15D39" w:rsidRDefault="00F351D1" w:rsidP="00125C45">
      <w:pPr>
        <w:pStyle w:val="ConsPlusNormal"/>
        <w:jc w:val="both"/>
        <w:rPr>
          <w:rFonts w:ascii="Times New Roman" w:hAnsi="Times New Roman" w:cs="Times New Roman"/>
          <w:sz w:val="28"/>
          <w:szCs w:val="28"/>
        </w:rPr>
      </w:pPr>
    </w:p>
    <w:p w:rsidR="00F351D1" w:rsidRPr="00B15D39" w:rsidRDefault="00F351D1" w:rsidP="000540A9">
      <w:pPr>
        <w:tabs>
          <w:tab w:val="num" w:pos="540"/>
        </w:tabs>
        <w:jc w:val="both"/>
        <w:rPr>
          <w:sz w:val="28"/>
          <w:szCs w:val="28"/>
        </w:rPr>
      </w:pPr>
      <w:r>
        <w:rPr>
          <w:sz w:val="28"/>
          <w:szCs w:val="28"/>
        </w:rPr>
        <w:tab/>
      </w:r>
      <w:r w:rsidRPr="00B15D39">
        <w:rPr>
          <w:sz w:val="28"/>
          <w:szCs w:val="28"/>
        </w:rPr>
        <w:t>2.11. Показателями доступности и качества муниципальной услуги являются:</w:t>
      </w:r>
    </w:p>
    <w:tbl>
      <w:tblPr>
        <w:tblW w:w="9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20"/>
        <w:gridCol w:w="2317"/>
      </w:tblGrid>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 п/п</w:t>
            </w:r>
          </w:p>
        </w:tc>
        <w:tc>
          <w:tcPr>
            <w:tcW w:w="6768" w:type="dxa"/>
          </w:tcPr>
          <w:p w:rsidR="00F351D1" w:rsidRPr="00B15D39" w:rsidRDefault="00F351D1">
            <w:pPr>
              <w:widowControl w:val="0"/>
              <w:suppressAutoHyphens/>
              <w:jc w:val="center"/>
              <w:rPr>
                <w:sz w:val="28"/>
                <w:szCs w:val="28"/>
                <w:lang w:eastAsia="ar-SA"/>
              </w:rPr>
            </w:pPr>
            <w:r w:rsidRPr="00B15D39">
              <w:rPr>
                <w:sz w:val="28"/>
                <w:szCs w:val="28"/>
              </w:rPr>
              <w:t>Показателями доступности и качества</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Нормативное значение показателя  (%)</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1</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официальный сайт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100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2</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возможность подачи заявления о предоставлении государственной услуги в электронном виде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100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3</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возможность получения информации о ходе предоставления государственной услуги, в том числе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100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4</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возможность получения заявителем результатов предоставления государственной услуги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100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5</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количество обоснованных жалоб на действие (бездействие) должностных лиц, участвующих в предоставлении государственной (муниципальной) услугу;</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6</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количество обоснованных жалоб граждан на качество и доступность государственной (муниципальной) услуги, поступивших в орган исполнительной власти и местного самоуправления, а также учреждения, предоставляющего услугу;</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7</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количество обоснованных жалоб на некорректное, невнимательное отношение должностных лиц к заявителям (их представителям);</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8</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отношение количества поступивших заявлений об исправлении технических ошибок к общему количеству заявлений о предоставлении государственной услуги за отчетный период;</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10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9</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90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10</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время ожидания в очереди соответствует требованиям, установленным в Административном регламенте</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100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11</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органов местного самоуправления, а также учреждений, предоставляющего услугу или порталов муниципальных услуг</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90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12</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возможность получения заявителем информации о ходе предоставления муниципальной услуги</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90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13</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100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14</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соблюдение сроков предоставления муниципальной услуги</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100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15</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правомерность отказа в приеме документов</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100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16</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правомерность отказа в предоставлении услуги</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100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17</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правомерность затребования у заявителя при предоставлении услуги платы, не предусмотренной нормативными правовыми актами</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0</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18</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 xml:space="preserve">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 </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3</w:t>
            </w:r>
          </w:p>
        </w:tc>
      </w:tr>
      <w:tr w:rsidR="00F351D1" w:rsidRPr="00B15D39">
        <w:tc>
          <w:tcPr>
            <w:tcW w:w="540" w:type="dxa"/>
          </w:tcPr>
          <w:p w:rsidR="00F351D1" w:rsidRPr="00B15D39" w:rsidRDefault="00F351D1">
            <w:pPr>
              <w:widowControl w:val="0"/>
              <w:suppressAutoHyphens/>
              <w:rPr>
                <w:sz w:val="28"/>
                <w:szCs w:val="28"/>
                <w:lang w:eastAsia="ar-SA"/>
              </w:rPr>
            </w:pPr>
            <w:r w:rsidRPr="00B15D39">
              <w:rPr>
                <w:sz w:val="28"/>
                <w:szCs w:val="28"/>
              </w:rPr>
              <w:t>19</w:t>
            </w:r>
          </w:p>
        </w:tc>
        <w:tc>
          <w:tcPr>
            <w:tcW w:w="6768" w:type="dxa"/>
          </w:tcPr>
          <w:p w:rsidR="00F351D1" w:rsidRPr="00B15D39" w:rsidRDefault="00F351D1">
            <w:pPr>
              <w:widowControl w:val="0"/>
              <w:tabs>
                <w:tab w:val="num" w:pos="540"/>
              </w:tabs>
              <w:suppressAutoHyphens/>
              <w:jc w:val="both"/>
              <w:rPr>
                <w:sz w:val="28"/>
                <w:szCs w:val="28"/>
                <w:lang w:eastAsia="ar-SA"/>
              </w:rPr>
            </w:pPr>
            <w:r w:rsidRPr="00B15D39">
              <w:rPr>
                <w:sz w:val="28"/>
                <w:szCs w:val="28"/>
              </w:rPr>
              <w:t>удовлетворенность граждан качеством и доступностью государственной услуги определяется путем присвоения рейтинга в рамках общественного  мониторинга</w:t>
            </w:r>
          </w:p>
        </w:tc>
        <w:tc>
          <w:tcPr>
            <w:tcW w:w="2323" w:type="dxa"/>
          </w:tcPr>
          <w:p w:rsidR="00F351D1" w:rsidRPr="00B15D39" w:rsidRDefault="00F351D1">
            <w:pPr>
              <w:widowControl w:val="0"/>
              <w:suppressAutoHyphens/>
              <w:jc w:val="center"/>
              <w:rPr>
                <w:sz w:val="28"/>
                <w:szCs w:val="28"/>
                <w:lang w:eastAsia="ar-SA"/>
              </w:rPr>
            </w:pPr>
            <w:r w:rsidRPr="00B15D39">
              <w:rPr>
                <w:sz w:val="28"/>
                <w:szCs w:val="28"/>
              </w:rPr>
              <w:t>80</w:t>
            </w:r>
          </w:p>
        </w:tc>
      </w:tr>
    </w:tbl>
    <w:p w:rsidR="00F351D1" w:rsidRPr="00B15D39" w:rsidRDefault="00F351D1" w:rsidP="00125C45">
      <w:pPr>
        <w:pStyle w:val="ConsPlusNormal"/>
        <w:jc w:val="both"/>
        <w:rPr>
          <w:rFonts w:ascii="Times New Roman" w:hAnsi="Times New Roman" w:cs="Times New Roman"/>
          <w:color w:val="000000"/>
          <w:sz w:val="28"/>
          <w:szCs w:val="28"/>
        </w:rPr>
      </w:pPr>
      <w:r w:rsidRPr="00B15D39">
        <w:rPr>
          <w:rFonts w:ascii="Times New Roman" w:hAnsi="Times New Roman" w:cs="Times New Roman"/>
          <w:sz w:val="28"/>
          <w:szCs w:val="28"/>
        </w:rPr>
        <w:t xml:space="preserve">2.12. </w:t>
      </w:r>
      <w:r w:rsidRPr="00B15D39">
        <w:rPr>
          <w:rFonts w:ascii="Times New Roman" w:hAnsi="Times New Roman" w:cs="Times New Roman"/>
          <w:color w:val="000000"/>
          <w:sz w:val="28"/>
          <w:szCs w:val="28"/>
        </w:rPr>
        <w:t>Услуга в МФЦ и в электронном виде не предоставляется.</w:t>
      </w:r>
    </w:p>
    <w:p w:rsidR="00F351D1" w:rsidRPr="00B15D39" w:rsidRDefault="00F351D1" w:rsidP="00125C45">
      <w:pPr>
        <w:jc w:val="both"/>
        <w:rPr>
          <w:sz w:val="28"/>
          <w:szCs w:val="28"/>
        </w:rPr>
      </w:pPr>
      <w:r w:rsidRPr="00B15D39">
        <w:rPr>
          <w:sz w:val="28"/>
          <w:szCs w:val="28"/>
        </w:rPr>
        <w:t xml:space="preserve">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 </w:t>
      </w:r>
    </w:p>
    <w:p w:rsidR="00F351D1" w:rsidRPr="00B15D39" w:rsidRDefault="00F351D1" w:rsidP="00125C45">
      <w:pPr>
        <w:ind w:firstLine="708"/>
        <w:jc w:val="both"/>
        <w:rPr>
          <w:sz w:val="28"/>
          <w:szCs w:val="28"/>
        </w:rPr>
      </w:pPr>
      <w:r w:rsidRPr="00B15D39">
        <w:rPr>
          <w:sz w:val="28"/>
          <w:szCs w:val="28"/>
        </w:rPr>
        <w:t>Заявителю в целях получения услуги в электронной форме, обеспечивается возможность:</w:t>
      </w:r>
    </w:p>
    <w:p w:rsidR="00F351D1" w:rsidRPr="00B15D39" w:rsidRDefault="00F351D1" w:rsidP="00125C45">
      <w:pPr>
        <w:ind w:firstLine="708"/>
        <w:jc w:val="both"/>
        <w:rPr>
          <w:sz w:val="28"/>
          <w:szCs w:val="28"/>
        </w:rPr>
      </w:pPr>
      <w:r w:rsidRPr="00B15D39">
        <w:rPr>
          <w:sz w:val="28"/>
          <w:szCs w:val="28"/>
        </w:rPr>
        <w:t>- представления документов в электронном виде;</w:t>
      </w:r>
    </w:p>
    <w:p w:rsidR="00F351D1" w:rsidRDefault="00F351D1" w:rsidP="00125C45">
      <w:pPr>
        <w:ind w:firstLine="708"/>
        <w:jc w:val="both"/>
        <w:rPr>
          <w:sz w:val="28"/>
          <w:szCs w:val="28"/>
        </w:rPr>
      </w:pPr>
      <w:r w:rsidRPr="00B15D39">
        <w:rPr>
          <w:sz w:val="28"/>
          <w:szCs w:val="28"/>
        </w:rPr>
        <w:t>- осуществления копирования форм заявлений и иных документов, необходимых для получения услуги в электронном виде;</w:t>
      </w:r>
    </w:p>
    <w:p w:rsidR="00F351D1" w:rsidRDefault="00F351D1" w:rsidP="00125C45">
      <w:pPr>
        <w:ind w:firstLine="708"/>
        <w:jc w:val="both"/>
        <w:rPr>
          <w:sz w:val="28"/>
          <w:szCs w:val="28"/>
        </w:rPr>
      </w:pPr>
    </w:p>
    <w:p w:rsidR="00F351D1" w:rsidRPr="00B15D39" w:rsidRDefault="00F351D1" w:rsidP="00125C45">
      <w:pPr>
        <w:ind w:firstLine="708"/>
        <w:jc w:val="both"/>
        <w:rPr>
          <w:sz w:val="28"/>
          <w:szCs w:val="28"/>
        </w:rPr>
      </w:pPr>
    </w:p>
    <w:p w:rsidR="00F351D1" w:rsidRPr="00B15D39" w:rsidRDefault="00F351D1" w:rsidP="00125C45">
      <w:pPr>
        <w:ind w:firstLine="708"/>
        <w:jc w:val="both"/>
        <w:rPr>
          <w:sz w:val="28"/>
          <w:szCs w:val="28"/>
        </w:rPr>
      </w:pPr>
      <w:r w:rsidRPr="00B15D39">
        <w:rPr>
          <w:sz w:val="28"/>
          <w:szCs w:val="28"/>
        </w:rPr>
        <w:t>- получение заявителем сведений о ходе предоставления  услуги;</w:t>
      </w: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sz w:val="28"/>
          <w:szCs w:val="28"/>
        </w:rPr>
        <w:t>- получения электронного сообщения, в случае обращения за предоставлением услуги в форме электронного документа, подтверждающего прием заявления к рассмотрению.</w:t>
      </w:r>
    </w:p>
    <w:p w:rsidR="00F351D1" w:rsidRPr="00B15D39" w:rsidRDefault="00F351D1" w:rsidP="00125C45">
      <w:pPr>
        <w:pStyle w:val="ConsPlusNormal"/>
        <w:ind w:firstLine="0"/>
        <w:jc w:val="center"/>
        <w:rPr>
          <w:rFonts w:ascii="Times New Roman" w:hAnsi="Times New Roman" w:cs="Times New Roman"/>
          <w:b/>
          <w:bCs/>
          <w:color w:val="000000"/>
          <w:sz w:val="28"/>
          <w:szCs w:val="28"/>
        </w:rPr>
      </w:pPr>
    </w:p>
    <w:p w:rsidR="00F351D1" w:rsidRPr="00B15D39" w:rsidRDefault="00F351D1" w:rsidP="00125C45">
      <w:pPr>
        <w:pStyle w:val="ConsPlusNormal"/>
        <w:ind w:firstLine="0"/>
        <w:jc w:val="center"/>
        <w:rPr>
          <w:rFonts w:ascii="Times New Roman" w:hAnsi="Times New Roman" w:cs="Times New Roman"/>
          <w:b/>
          <w:bCs/>
          <w:color w:val="000000"/>
          <w:sz w:val="28"/>
          <w:szCs w:val="28"/>
        </w:rPr>
      </w:pPr>
      <w:r w:rsidRPr="00B15D39">
        <w:rPr>
          <w:rFonts w:ascii="Times New Roman" w:hAnsi="Times New Roman" w:cs="Times New Roman"/>
          <w:b/>
          <w:bCs/>
          <w:color w:val="000000"/>
          <w:sz w:val="28"/>
          <w:szCs w:val="28"/>
          <w:lang w:val="en-US"/>
        </w:rPr>
        <w:t>III</w:t>
      </w:r>
      <w:r w:rsidRPr="00B15D39">
        <w:rPr>
          <w:rFonts w:ascii="Times New Roman" w:hAnsi="Times New Roman" w:cs="Times New Roman"/>
          <w:b/>
          <w:bCs/>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51D1" w:rsidRPr="00B15D39" w:rsidRDefault="00F351D1" w:rsidP="00125C45">
      <w:pPr>
        <w:pStyle w:val="ConsPlusNormal"/>
        <w:jc w:val="center"/>
        <w:rPr>
          <w:rFonts w:ascii="Times New Roman" w:hAnsi="Times New Roman" w:cs="Times New Roman"/>
          <w:b/>
          <w:bCs/>
          <w:color w:val="000000"/>
          <w:sz w:val="28"/>
          <w:szCs w:val="28"/>
        </w:rPr>
      </w:pP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color w:val="000000"/>
          <w:sz w:val="28"/>
          <w:szCs w:val="28"/>
        </w:rPr>
        <w:t xml:space="preserve">3.1. </w:t>
      </w:r>
      <w:r w:rsidRPr="00B15D39">
        <w:rPr>
          <w:rFonts w:ascii="Times New Roman" w:hAnsi="Times New Roman" w:cs="Times New Roman"/>
          <w:sz w:val="28"/>
          <w:szCs w:val="28"/>
        </w:rPr>
        <w:t>Настоящим административным регламентом установлена следующая последовательность административных действий (процедур) при оказании муниципальной услуги (Приложение 3 – блок-схема):</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прием заявления заявителя услуги об оказании услуги;</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 рассмотрение заявления об оказании услуги; </w:t>
      </w:r>
    </w:p>
    <w:p w:rsidR="00F351D1" w:rsidRPr="00B15D39" w:rsidRDefault="00F351D1" w:rsidP="00125C45">
      <w:pPr>
        <w:ind w:firstLine="708"/>
        <w:jc w:val="both"/>
        <w:rPr>
          <w:sz w:val="28"/>
          <w:szCs w:val="28"/>
        </w:rPr>
      </w:pPr>
      <w:r w:rsidRPr="00B15D39">
        <w:rPr>
          <w:sz w:val="28"/>
          <w:szCs w:val="28"/>
        </w:rPr>
        <w:t xml:space="preserve">- подготовка итогового документа – согласование открытия новых автобусных маршрутов и утверждение паспортов действующих муниципальных автобусных маршрутов, либо отказа. </w:t>
      </w:r>
    </w:p>
    <w:p w:rsidR="00F351D1" w:rsidRPr="00B15D39" w:rsidRDefault="00F351D1" w:rsidP="00125C45">
      <w:pPr>
        <w:ind w:firstLine="708"/>
        <w:jc w:val="both"/>
        <w:rPr>
          <w:sz w:val="28"/>
          <w:szCs w:val="28"/>
        </w:rPr>
      </w:pPr>
      <w:r w:rsidRPr="00B15D39">
        <w:rPr>
          <w:sz w:val="28"/>
          <w:szCs w:val="28"/>
        </w:rPr>
        <w:t>3.2. Типичные административные процедуры по предоставлению муниципальной услуги «Согласование открытия новых муниципальных автобусных маршрутов, утверждение паспортов действующих автобусных маршрутов».</w:t>
      </w:r>
    </w:p>
    <w:p w:rsidR="00F351D1" w:rsidRPr="00B15D39" w:rsidRDefault="00F351D1" w:rsidP="00125C45">
      <w:pPr>
        <w:autoSpaceDE w:val="0"/>
        <w:autoSpaceDN w:val="0"/>
        <w:adjustRightInd w:val="0"/>
        <w:ind w:firstLine="709"/>
        <w:jc w:val="both"/>
        <w:rPr>
          <w:sz w:val="28"/>
          <w:szCs w:val="28"/>
        </w:rPr>
      </w:pPr>
      <w:r w:rsidRPr="00B15D39">
        <w:rPr>
          <w:sz w:val="28"/>
          <w:szCs w:val="28"/>
        </w:rPr>
        <w:t>3.2.1. Проверка комплектности документов сотрудником отдела, участвующим в исполнении муниципальной услуги – в течение трех дней;</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3.2.2.</w:t>
      </w:r>
      <w:r w:rsidRPr="00B15D39">
        <w:rPr>
          <w:sz w:val="28"/>
          <w:szCs w:val="28"/>
        </w:rPr>
        <w:t xml:space="preserve"> </w:t>
      </w:r>
      <w:r w:rsidRPr="00B15D39">
        <w:rPr>
          <w:rFonts w:ascii="Times New Roman" w:hAnsi="Times New Roman" w:cs="Times New Roman"/>
          <w:sz w:val="28"/>
          <w:szCs w:val="28"/>
        </w:rPr>
        <w:t>При отсутствии документов необходимых для предоставления муниципальной услуги и имеющихся в распоряжении органов власти направление межведомственного запроса.</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основанием для начала административной процедуры является поступление заявления на оказание муниципальной услуги и отсутствие документов, имеющихся в распоряжении государственных органов и органов местного самоуправления;</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перечень документов для направления межведомственного запроса указан в п. 2.6. данного регламента;</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межведомственный запрос осуществляет ведущий специалист администрации;</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максимальный срок выполнения административного действия – 3 дня;</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 межведомственный запрос может быть направлен с использованием СЭД, факсимильной связи, электронной почты и может быть направлено с нарочным.   </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результатом административной процедуры является получение запрошенных документов;</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получение недостающих документов является основанием для принятия решения о выдаче согласования маршрута и утверждения паспорта.</w:t>
      </w:r>
    </w:p>
    <w:p w:rsidR="00F351D1"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3.2.4. Принятие решения о выдаче или отказе согласования маршрута и утверждения паспорта – в течение 30 дней после подачи заявления с обязательными документами;</w:t>
      </w:r>
    </w:p>
    <w:p w:rsidR="00F351D1" w:rsidRDefault="00F351D1" w:rsidP="00125C45">
      <w:pPr>
        <w:pStyle w:val="ConsPlusNormal"/>
        <w:widowControl/>
        <w:ind w:firstLine="709"/>
        <w:jc w:val="both"/>
        <w:rPr>
          <w:rFonts w:ascii="Times New Roman" w:hAnsi="Times New Roman" w:cs="Times New Roman"/>
          <w:sz w:val="28"/>
          <w:szCs w:val="28"/>
        </w:rPr>
      </w:pPr>
    </w:p>
    <w:p w:rsidR="00F351D1" w:rsidRPr="00B15D39" w:rsidRDefault="00F351D1" w:rsidP="00125C45">
      <w:pPr>
        <w:pStyle w:val="ConsPlusNormal"/>
        <w:widowControl/>
        <w:ind w:firstLine="709"/>
        <w:jc w:val="both"/>
        <w:rPr>
          <w:rFonts w:ascii="Times New Roman" w:hAnsi="Times New Roman" w:cs="Times New Roman"/>
          <w:sz w:val="28"/>
          <w:szCs w:val="28"/>
        </w:rPr>
      </w:pP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3.2.5. Направление заявителю принятого решения – в течение 3 рабочих дней с момента принятия решения;</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Иные обязательные процедуры отсутствуют.</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3.3. Количество блок-схем предоставления муниципальной услуги соответствует количеству выделенных под услуг.</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3.4. Описание под услуг:</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3.4.1. Прием заявления от заявителя о предоставлении услуги.</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Основанием для начала административной процедуры является личное заявление заявителя (его представителя, доверенного лица), поданное в орган, предоставляющий муниципальную услугу с приложением всех требуемых документов.  </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Срок выполнения процедуры регистрации: </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при личном обращении – в течение 15 минут;</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при письменном обращении – в течение одного дня.</w:t>
      </w:r>
    </w:p>
    <w:p w:rsidR="00F351D1" w:rsidRPr="00B15D39" w:rsidRDefault="00F351D1" w:rsidP="00125C45">
      <w:pPr>
        <w:autoSpaceDE w:val="0"/>
        <w:autoSpaceDN w:val="0"/>
        <w:adjustRightInd w:val="0"/>
        <w:ind w:firstLine="709"/>
        <w:jc w:val="both"/>
        <w:rPr>
          <w:sz w:val="28"/>
          <w:szCs w:val="28"/>
        </w:rPr>
      </w:pPr>
      <w:r w:rsidRPr="00B15D39">
        <w:rPr>
          <w:sz w:val="28"/>
          <w:szCs w:val="28"/>
        </w:rPr>
        <w:t xml:space="preserve">3.4.2. Проверка комплектности документов. </w:t>
      </w:r>
    </w:p>
    <w:p w:rsidR="00F351D1" w:rsidRPr="00B15D39" w:rsidRDefault="00F351D1" w:rsidP="00125C45">
      <w:pPr>
        <w:autoSpaceDE w:val="0"/>
        <w:autoSpaceDN w:val="0"/>
        <w:adjustRightInd w:val="0"/>
        <w:ind w:firstLine="709"/>
        <w:jc w:val="both"/>
        <w:rPr>
          <w:sz w:val="28"/>
          <w:szCs w:val="28"/>
        </w:rPr>
      </w:pPr>
      <w:r w:rsidRPr="00B15D39">
        <w:rPr>
          <w:sz w:val="28"/>
          <w:szCs w:val="28"/>
        </w:rPr>
        <w:t xml:space="preserve">Основанием для начала административной процедуры является получение сотрудником отдела, участвующим в исполнении муниципальной услуги поступившего заявления. </w:t>
      </w:r>
    </w:p>
    <w:p w:rsidR="00F351D1" w:rsidRPr="00B15D39" w:rsidRDefault="00F351D1" w:rsidP="00125C45">
      <w:pPr>
        <w:autoSpaceDE w:val="0"/>
        <w:autoSpaceDN w:val="0"/>
        <w:adjustRightInd w:val="0"/>
        <w:ind w:firstLine="709"/>
        <w:jc w:val="both"/>
        <w:rPr>
          <w:sz w:val="28"/>
          <w:szCs w:val="28"/>
        </w:rPr>
      </w:pPr>
      <w:r w:rsidRPr="00B15D39">
        <w:rPr>
          <w:sz w:val="28"/>
          <w:szCs w:val="28"/>
        </w:rPr>
        <w:t xml:space="preserve">Проверку комплектности документов осуществляет специалист отдела архитектуры, строительства и дорожного хозяйства администрации Юрлинского муниципального района. </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При отсутствии приложения обязательных документов – заявителю направляется письменное извещение о необходимости предоставления документов.</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При отсутствии документов необходимых для предоставления муниципальной услуги и имеющихся в распоряжении органов власти направление межведомственного запроса. </w:t>
      </w:r>
    </w:p>
    <w:p w:rsidR="00F351D1" w:rsidRPr="00B15D39" w:rsidRDefault="00F351D1" w:rsidP="00125C45">
      <w:pPr>
        <w:autoSpaceDE w:val="0"/>
        <w:autoSpaceDN w:val="0"/>
        <w:adjustRightInd w:val="0"/>
        <w:ind w:firstLine="709"/>
        <w:jc w:val="both"/>
        <w:rPr>
          <w:sz w:val="28"/>
          <w:szCs w:val="28"/>
        </w:rPr>
      </w:pPr>
      <w:r w:rsidRPr="00B15D39">
        <w:rPr>
          <w:sz w:val="28"/>
          <w:szCs w:val="28"/>
        </w:rPr>
        <w:t>Срок выполнения:</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при личном обращении – в течение 15 минут;</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при письменном обращении – в течение трех дней.</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При наличии необходимых документов для предоставления муниципальной услуги осуществляется процедура принятия решения. </w:t>
      </w:r>
    </w:p>
    <w:p w:rsidR="00F351D1" w:rsidRPr="00B15D39" w:rsidRDefault="00F351D1" w:rsidP="00125C45">
      <w:pPr>
        <w:autoSpaceDE w:val="0"/>
        <w:autoSpaceDN w:val="0"/>
        <w:adjustRightInd w:val="0"/>
        <w:ind w:firstLine="709"/>
        <w:jc w:val="both"/>
        <w:rPr>
          <w:sz w:val="28"/>
          <w:szCs w:val="28"/>
        </w:rPr>
      </w:pPr>
      <w:r w:rsidRPr="00B15D39">
        <w:rPr>
          <w:sz w:val="28"/>
          <w:szCs w:val="28"/>
        </w:rPr>
        <w:t>3.4.3. Направление межведомственного запроса.</w:t>
      </w:r>
    </w:p>
    <w:p w:rsidR="00F351D1" w:rsidRPr="00B15D39" w:rsidRDefault="00F351D1" w:rsidP="00125C45">
      <w:pPr>
        <w:autoSpaceDE w:val="0"/>
        <w:autoSpaceDN w:val="0"/>
        <w:adjustRightInd w:val="0"/>
        <w:ind w:firstLine="708"/>
        <w:jc w:val="both"/>
        <w:rPr>
          <w:sz w:val="28"/>
          <w:szCs w:val="28"/>
        </w:rPr>
      </w:pPr>
      <w:r w:rsidRPr="00B15D39">
        <w:rPr>
          <w:sz w:val="28"/>
          <w:szCs w:val="28"/>
        </w:rPr>
        <w:t>Ведущий специалист отдела городского хозяйства может направить межведомственные запросы:</w:t>
      </w:r>
    </w:p>
    <w:p w:rsidR="00F351D1" w:rsidRPr="00B15D39" w:rsidRDefault="00F351D1" w:rsidP="00125C45">
      <w:pPr>
        <w:autoSpaceDE w:val="0"/>
        <w:autoSpaceDN w:val="0"/>
        <w:adjustRightInd w:val="0"/>
        <w:ind w:firstLine="708"/>
        <w:jc w:val="both"/>
        <w:rPr>
          <w:sz w:val="28"/>
          <w:szCs w:val="28"/>
        </w:rPr>
      </w:pPr>
      <w:r w:rsidRPr="00B15D39">
        <w:rPr>
          <w:sz w:val="28"/>
          <w:szCs w:val="28"/>
        </w:rPr>
        <w:t>- при отсутствии копии свидетельства о государственной регистрации юридического лица или свидетельство о внесении в Единый государственный реестр индивидуальных предпринимателей записи об индивидуальном предпринимателе направляется запрос о выдаче выписки в  Межрайонную инспекцию федеральной налоговой службы;</w:t>
      </w:r>
    </w:p>
    <w:p w:rsidR="00F351D1" w:rsidRPr="00B15D39" w:rsidRDefault="00F351D1" w:rsidP="00125C45">
      <w:pPr>
        <w:autoSpaceDE w:val="0"/>
        <w:autoSpaceDN w:val="0"/>
        <w:adjustRightInd w:val="0"/>
        <w:ind w:firstLine="708"/>
        <w:jc w:val="both"/>
        <w:rPr>
          <w:sz w:val="28"/>
          <w:szCs w:val="28"/>
        </w:rPr>
      </w:pPr>
      <w:r w:rsidRPr="00B15D39">
        <w:rPr>
          <w:sz w:val="28"/>
          <w:szCs w:val="28"/>
        </w:rPr>
        <w:t>- при отсутствии копии свидетельства о постановке юридического лица или индивидуального предпринимателя на учет в налоговом органе направляется запрос о выдаче выписки в  Межрайонную инспекцию федеральной налоговой службы ;</w:t>
      </w:r>
    </w:p>
    <w:p w:rsidR="00F351D1" w:rsidRPr="00B15D39" w:rsidRDefault="00F351D1" w:rsidP="00125C45">
      <w:pPr>
        <w:ind w:firstLine="708"/>
        <w:jc w:val="both"/>
        <w:rPr>
          <w:sz w:val="28"/>
          <w:szCs w:val="28"/>
        </w:rPr>
      </w:pPr>
      <w:r w:rsidRPr="00B15D39">
        <w:rPr>
          <w:sz w:val="28"/>
          <w:szCs w:val="28"/>
        </w:rPr>
        <w:t>Запросы направляются в течение 3 дней</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Результатом административной процедуры является получение необходимых документов – не позднее 20 дней после подачи заявления.</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3.4.4. Принятие решения.</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При поступлении всех необходимых для осуществления муниципальной услуги документов наступает процедура принятия решения о предоставлении муниципальной услуги. </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Должностное лицо, осуществляющее административную процедуру –  специалист   администрации.</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Окончательным результатом административной процедуры принятия решения является:</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выдача  согласования открытия новых муниципальных автобусных маршрутов;</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отказ в выдаче  согласования открытия новых муниципальных автобусных маршрутов;</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утверждение паспорта действующего муниципального автобусного маршрута;</w:t>
      </w:r>
    </w:p>
    <w:p w:rsidR="00F351D1" w:rsidRPr="00B15D39" w:rsidRDefault="00F351D1" w:rsidP="00125C45">
      <w:pPr>
        <w:pStyle w:val="ConsPlusNormal"/>
        <w:ind w:firstLine="708"/>
        <w:jc w:val="both"/>
        <w:outlineLvl w:val="1"/>
        <w:rPr>
          <w:rFonts w:ascii="Times New Roman" w:hAnsi="Times New Roman" w:cs="Times New Roman"/>
          <w:sz w:val="28"/>
          <w:szCs w:val="28"/>
        </w:rPr>
      </w:pPr>
      <w:r w:rsidRPr="00B15D39">
        <w:rPr>
          <w:rFonts w:ascii="Times New Roman" w:hAnsi="Times New Roman" w:cs="Times New Roman"/>
          <w:sz w:val="28"/>
          <w:szCs w:val="28"/>
        </w:rPr>
        <w:t>- уведомление об отказе в утверждении паспорта маршрута.</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Данное решение фиксируется в книге учета муниципальных автобусных маршрутов (Приложение 4) и письменно направляется заявителю. </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Срок выполнения – в течение 30 дней после подачи заявления с обязательными документами.</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3.4.5. Направление заявителю принятого решения. </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Основанием для начала административной процедуры является принятие решения о предоставлении муниципальной услуги. </w:t>
      </w:r>
    </w:p>
    <w:p w:rsidR="00F351D1" w:rsidRPr="00B15D39" w:rsidRDefault="00F351D1" w:rsidP="00125C45">
      <w:pPr>
        <w:pStyle w:val="ConsPlusNormal"/>
        <w:widowContro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Специалист администрации Юрлинского муниципального района направляет письменное решение заявителю не позднее 3 дней после принятия решения. </w:t>
      </w:r>
    </w:p>
    <w:p w:rsidR="00F351D1" w:rsidRPr="00B15D39" w:rsidRDefault="00F351D1" w:rsidP="00125C45">
      <w:pPr>
        <w:jc w:val="both"/>
        <w:rPr>
          <w:sz w:val="28"/>
          <w:szCs w:val="28"/>
        </w:rPr>
      </w:pPr>
    </w:p>
    <w:p w:rsidR="00F351D1" w:rsidRPr="00B15D39" w:rsidRDefault="00F351D1" w:rsidP="00125C45">
      <w:pPr>
        <w:pStyle w:val="ConsPlusNormal"/>
        <w:widowControl/>
        <w:ind w:firstLine="0"/>
        <w:jc w:val="center"/>
        <w:rPr>
          <w:rFonts w:ascii="Times New Roman" w:hAnsi="Times New Roman" w:cs="Times New Roman"/>
          <w:b/>
          <w:bCs/>
          <w:sz w:val="28"/>
          <w:szCs w:val="28"/>
        </w:rPr>
      </w:pPr>
      <w:r w:rsidRPr="00B15D39">
        <w:rPr>
          <w:rFonts w:ascii="Times New Roman" w:hAnsi="Times New Roman" w:cs="Times New Roman"/>
          <w:b/>
          <w:bCs/>
          <w:sz w:val="28"/>
          <w:szCs w:val="28"/>
          <w:lang w:val="en-US"/>
        </w:rPr>
        <w:t>IV</w:t>
      </w:r>
      <w:r w:rsidRPr="00B15D39">
        <w:rPr>
          <w:rFonts w:ascii="Times New Roman" w:hAnsi="Times New Roman" w:cs="Times New Roman"/>
          <w:b/>
          <w:bCs/>
          <w:sz w:val="28"/>
          <w:szCs w:val="28"/>
        </w:rPr>
        <w:t>. Формы контроля за исполнением административного регламента</w:t>
      </w:r>
    </w:p>
    <w:p w:rsidR="00F351D1" w:rsidRPr="00B15D39" w:rsidRDefault="00F351D1" w:rsidP="00125C45">
      <w:pPr>
        <w:ind w:firstLine="708"/>
        <w:jc w:val="both"/>
        <w:rPr>
          <w:sz w:val="28"/>
          <w:szCs w:val="28"/>
        </w:rPr>
      </w:pPr>
    </w:p>
    <w:p w:rsidR="00F351D1" w:rsidRPr="00B15D39" w:rsidRDefault="00F351D1" w:rsidP="00125C45">
      <w:pPr>
        <w:ind w:firstLine="708"/>
        <w:jc w:val="both"/>
        <w:rPr>
          <w:sz w:val="28"/>
          <w:szCs w:val="28"/>
        </w:rPr>
      </w:pPr>
      <w:r w:rsidRPr="00B15D39">
        <w:rPr>
          <w:sz w:val="28"/>
          <w:szCs w:val="28"/>
        </w:rPr>
        <w:t>4.1. Контроль за соблюдением последовательности действий, определенных административными процедурами по исполнению муниципальной услуги, осуществляет глава администрации Юрлинского муниципального района.</w:t>
      </w:r>
    </w:p>
    <w:p w:rsidR="00F351D1" w:rsidRPr="00B15D39" w:rsidRDefault="00F351D1" w:rsidP="00125C45">
      <w:pPr>
        <w:ind w:firstLine="708"/>
        <w:jc w:val="both"/>
        <w:rPr>
          <w:sz w:val="28"/>
          <w:szCs w:val="28"/>
        </w:rPr>
      </w:pPr>
      <w:r w:rsidRPr="00B15D39">
        <w:rPr>
          <w:sz w:val="28"/>
          <w:szCs w:val="28"/>
        </w:rPr>
        <w:t xml:space="preserve">Должностным лицом, несущим ответственность за соблюдение установленных административным регламентом процедур, сроков и надлежащего качества работ является   специалист отдела архитектуры, строительства и дорожного хозяйства администрации Юрлинского муниципального района. </w:t>
      </w:r>
    </w:p>
    <w:p w:rsidR="00F351D1" w:rsidRPr="00B15D39" w:rsidRDefault="00F351D1" w:rsidP="00125C45">
      <w:pPr>
        <w:ind w:firstLine="708"/>
        <w:jc w:val="both"/>
        <w:rPr>
          <w:sz w:val="28"/>
          <w:szCs w:val="28"/>
        </w:rPr>
      </w:pPr>
      <w:r w:rsidRPr="00B15D39">
        <w:rPr>
          <w:sz w:val="28"/>
          <w:szCs w:val="28"/>
        </w:rPr>
        <w:t>Текущий контроль соблюдения положений административного регламента проводится в соответствии с планом.</w:t>
      </w:r>
    </w:p>
    <w:p w:rsidR="00F351D1" w:rsidRPr="00B15D39" w:rsidRDefault="00F351D1" w:rsidP="00125C45">
      <w:pPr>
        <w:ind w:firstLine="708"/>
        <w:jc w:val="both"/>
        <w:rPr>
          <w:sz w:val="28"/>
          <w:szCs w:val="28"/>
        </w:rPr>
      </w:pPr>
      <w:r w:rsidRPr="00B15D39">
        <w:rPr>
          <w:sz w:val="28"/>
          <w:szCs w:val="28"/>
        </w:rPr>
        <w:t>4.2. Осуществление проведения плановых и внеплановых проверок полноты и качества предоставления услуги осуществляет заместитель главы, начальник отдела городского хозяйства.</w:t>
      </w:r>
    </w:p>
    <w:p w:rsidR="00F351D1" w:rsidRDefault="00F351D1" w:rsidP="00125C45">
      <w:pPr>
        <w:ind w:firstLine="708"/>
        <w:jc w:val="both"/>
        <w:rPr>
          <w:sz w:val="28"/>
          <w:szCs w:val="28"/>
        </w:rPr>
      </w:pPr>
      <w:r w:rsidRPr="00B15D39">
        <w:rPr>
          <w:sz w:val="28"/>
          <w:szCs w:val="28"/>
        </w:rPr>
        <w:t xml:space="preserve">Основанием проведения плановых проверок полноты и качества предоставления услуги является план проверок полноты, утвержденный главой поселения. </w:t>
      </w:r>
    </w:p>
    <w:p w:rsidR="00F351D1" w:rsidRDefault="00F351D1" w:rsidP="00125C45">
      <w:pPr>
        <w:ind w:firstLine="708"/>
        <w:jc w:val="both"/>
        <w:rPr>
          <w:sz w:val="28"/>
          <w:szCs w:val="28"/>
        </w:rPr>
      </w:pPr>
    </w:p>
    <w:p w:rsidR="00F351D1" w:rsidRPr="00B15D39" w:rsidRDefault="00F351D1" w:rsidP="00125C45">
      <w:pPr>
        <w:ind w:firstLine="708"/>
        <w:jc w:val="both"/>
        <w:rPr>
          <w:sz w:val="28"/>
          <w:szCs w:val="28"/>
        </w:rPr>
      </w:pPr>
    </w:p>
    <w:p w:rsidR="00F351D1" w:rsidRPr="00B15D39" w:rsidRDefault="00F351D1" w:rsidP="00125C45">
      <w:pPr>
        <w:ind w:firstLine="708"/>
        <w:jc w:val="both"/>
        <w:rPr>
          <w:sz w:val="28"/>
          <w:szCs w:val="28"/>
        </w:rPr>
      </w:pPr>
      <w:r w:rsidRPr="00B15D39">
        <w:rPr>
          <w:sz w:val="28"/>
          <w:szCs w:val="28"/>
        </w:rPr>
        <w:t>Пан проверок полноты и качества предоставления услуги формируется до 31 декабря года, предшествующего году проведения плановых проверок.</w:t>
      </w:r>
    </w:p>
    <w:p w:rsidR="00F351D1" w:rsidRPr="00B15D39" w:rsidRDefault="00F351D1" w:rsidP="00125C45">
      <w:pPr>
        <w:ind w:firstLine="708"/>
        <w:jc w:val="both"/>
        <w:rPr>
          <w:sz w:val="28"/>
          <w:szCs w:val="28"/>
        </w:rPr>
      </w:pPr>
      <w:r w:rsidRPr="00B15D39">
        <w:rPr>
          <w:sz w:val="28"/>
          <w:szCs w:val="28"/>
        </w:rPr>
        <w:t>Периодичность проведения плановых проверок устанавливается главой администрации Юрлинского муниципального района на основании годового плана работы администрации.</w:t>
      </w:r>
    </w:p>
    <w:p w:rsidR="00F351D1" w:rsidRPr="00B15D39" w:rsidRDefault="00F351D1" w:rsidP="00125C45">
      <w:pPr>
        <w:ind w:firstLine="708"/>
        <w:jc w:val="both"/>
        <w:rPr>
          <w:sz w:val="28"/>
          <w:szCs w:val="28"/>
        </w:rPr>
      </w:pPr>
      <w:r w:rsidRPr="00B15D39">
        <w:rPr>
          <w:sz w:val="28"/>
          <w:szCs w:val="28"/>
        </w:rPr>
        <w:t>Основанием проведения внеплановых проверок полноты и качества предоставления услуги являются:</w:t>
      </w:r>
    </w:p>
    <w:p w:rsidR="00F351D1" w:rsidRPr="00B15D39" w:rsidRDefault="00F351D1" w:rsidP="00125C45">
      <w:pPr>
        <w:ind w:firstLine="708"/>
        <w:jc w:val="both"/>
        <w:rPr>
          <w:sz w:val="28"/>
          <w:szCs w:val="28"/>
        </w:rPr>
      </w:pPr>
      <w:r w:rsidRPr="00B15D39">
        <w:rPr>
          <w:sz w:val="28"/>
          <w:szCs w:val="28"/>
        </w:rPr>
        <w:t>- поступление обоснованных жалоб от получателей услуги;</w:t>
      </w:r>
    </w:p>
    <w:p w:rsidR="00F351D1" w:rsidRPr="00B15D39" w:rsidRDefault="00F351D1" w:rsidP="00125C45">
      <w:pPr>
        <w:ind w:firstLine="708"/>
        <w:jc w:val="both"/>
        <w:rPr>
          <w:sz w:val="28"/>
          <w:szCs w:val="28"/>
        </w:rPr>
      </w:pPr>
      <w:r w:rsidRPr="00B15D39">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F351D1" w:rsidRPr="00B15D39" w:rsidRDefault="00F351D1" w:rsidP="00125C45">
      <w:pPr>
        <w:ind w:firstLine="708"/>
        <w:jc w:val="both"/>
        <w:rPr>
          <w:sz w:val="28"/>
          <w:szCs w:val="28"/>
        </w:rPr>
      </w:pPr>
      <w:r w:rsidRPr="00B15D39">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F351D1" w:rsidRPr="00B15D39" w:rsidRDefault="00F351D1" w:rsidP="00125C45">
      <w:pPr>
        <w:ind w:firstLine="708"/>
        <w:jc w:val="both"/>
        <w:rPr>
          <w:sz w:val="28"/>
          <w:szCs w:val="28"/>
        </w:rPr>
      </w:pPr>
      <w:r w:rsidRPr="00B15D39">
        <w:rPr>
          <w:sz w:val="28"/>
          <w:szCs w:val="28"/>
        </w:rPr>
        <w:t>- поручение руководителя органа, предоставляющего услугу;</w:t>
      </w:r>
    </w:p>
    <w:p w:rsidR="00F351D1" w:rsidRPr="00B15D39" w:rsidRDefault="00F351D1" w:rsidP="00125C45">
      <w:pPr>
        <w:ind w:firstLine="708"/>
        <w:jc w:val="both"/>
        <w:rPr>
          <w:sz w:val="28"/>
          <w:szCs w:val="28"/>
        </w:rPr>
      </w:pPr>
      <w:r w:rsidRPr="00B15D39">
        <w:rPr>
          <w:sz w:val="28"/>
          <w:szCs w:val="28"/>
        </w:rPr>
        <w:t>- иные основания, являющиеся основанием для проведения внеплановой проверки.</w:t>
      </w:r>
    </w:p>
    <w:p w:rsidR="00F351D1" w:rsidRPr="00B15D39" w:rsidRDefault="00F351D1" w:rsidP="00125C45">
      <w:pPr>
        <w:ind w:firstLine="708"/>
        <w:jc w:val="both"/>
        <w:rPr>
          <w:sz w:val="28"/>
          <w:szCs w:val="28"/>
        </w:rPr>
      </w:pPr>
      <w:r w:rsidRPr="00B15D39">
        <w:rPr>
          <w:sz w:val="28"/>
          <w:szCs w:val="28"/>
        </w:rPr>
        <w:t>4.3. Перечень действий, составляющих предмет текущего контроля соблюдения положений административного регламента, проверок полноты и качества предоставления муниципальной услуги, а также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F351D1" w:rsidRPr="00B15D39" w:rsidRDefault="00F351D1" w:rsidP="00125C45">
      <w:pPr>
        <w:ind w:firstLine="708"/>
        <w:jc w:val="both"/>
        <w:rPr>
          <w:sz w:val="28"/>
          <w:szCs w:val="28"/>
        </w:rPr>
      </w:pPr>
      <w:r w:rsidRPr="00B15D39">
        <w:rPr>
          <w:sz w:val="28"/>
          <w:szCs w:val="28"/>
        </w:rPr>
        <w:t>- соблюдение срока регистрации запроса заявителя о предоставлении услуги;</w:t>
      </w:r>
    </w:p>
    <w:p w:rsidR="00F351D1" w:rsidRPr="00B15D39" w:rsidRDefault="00F351D1" w:rsidP="00125C45">
      <w:pPr>
        <w:ind w:firstLine="708"/>
        <w:jc w:val="both"/>
        <w:rPr>
          <w:sz w:val="28"/>
          <w:szCs w:val="28"/>
        </w:rPr>
      </w:pPr>
      <w:r w:rsidRPr="00B15D39">
        <w:rPr>
          <w:sz w:val="28"/>
          <w:szCs w:val="28"/>
        </w:rPr>
        <w:t>- соблюдение срока предоставления услуги;</w:t>
      </w:r>
    </w:p>
    <w:p w:rsidR="00F351D1" w:rsidRPr="00B15D39" w:rsidRDefault="00F351D1" w:rsidP="00125C45">
      <w:pPr>
        <w:ind w:firstLine="708"/>
        <w:jc w:val="both"/>
        <w:rPr>
          <w:sz w:val="28"/>
          <w:szCs w:val="28"/>
        </w:rPr>
      </w:pPr>
      <w:r w:rsidRPr="00B15D39">
        <w:rPr>
          <w:sz w:val="28"/>
          <w:szCs w:val="28"/>
        </w:rPr>
        <w:t>- правомерность требования у заявителя документов, не предусмотренных нормативными правовыми актами;</w:t>
      </w:r>
    </w:p>
    <w:p w:rsidR="00F351D1" w:rsidRPr="00B15D39" w:rsidRDefault="00F351D1" w:rsidP="00125C45">
      <w:pPr>
        <w:ind w:firstLine="708"/>
        <w:jc w:val="both"/>
        <w:rPr>
          <w:sz w:val="28"/>
          <w:szCs w:val="28"/>
        </w:rPr>
      </w:pPr>
      <w:r w:rsidRPr="00B15D39">
        <w:rPr>
          <w:sz w:val="28"/>
          <w:szCs w:val="28"/>
        </w:rPr>
        <w:t>- правомерность отказа в приеме документов;</w:t>
      </w:r>
    </w:p>
    <w:p w:rsidR="00F351D1" w:rsidRPr="00B15D39" w:rsidRDefault="00F351D1" w:rsidP="00125C45">
      <w:pPr>
        <w:ind w:firstLine="709"/>
        <w:jc w:val="both"/>
        <w:rPr>
          <w:sz w:val="28"/>
          <w:szCs w:val="28"/>
        </w:rPr>
      </w:pPr>
      <w:r w:rsidRPr="00B15D39">
        <w:rPr>
          <w:sz w:val="28"/>
          <w:szCs w:val="28"/>
        </w:rPr>
        <w:t>- правомерность отказа в предоставлении услуги;</w:t>
      </w:r>
    </w:p>
    <w:p w:rsidR="00F351D1" w:rsidRPr="00B15D39" w:rsidRDefault="00F351D1" w:rsidP="00125C45">
      <w:pPr>
        <w:ind w:firstLine="709"/>
        <w:jc w:val="both"/>
        <w:rPr>
          <w:sz w:val="28"/>
          <w:szCs w:val="28"/>
        </w:rPr>
      </w:pPr>
      <w:r w:rsidRPr="00B15D39">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F351D1" w:rsidRPr="00B15D39" w:rsidRDefault="00F351D1" w:rsidP="00125C45">
      <w:pPr>
        <w:ind w:firstLine="709"/>
        <w:jc w:val="both"/>
        <w:rPr>
          <w:sz w:val="28"/>
          <w:szCs w:val="28"/>
        </w:rPr>
      </w:pPr>
      <w:r w:rsidRPr="00B15D39">
        <w:rPr>
          <w:sz w:val="28"/>
          <w:szCs w:val="28"/>
        </w:rPr>
        <w:t>- правильность проверки документов;</w:t>
      </w:r>
    </w:p>
    <w:p w:rsidR="00F351D1" w:rsidRPr="00B15D39" w:rsidRDefault="00F351D1" w:rsidP="00125C45">
      <w:pPr>
        <w:ind w:firstLine="709"/>
        <w:jc w:val="both"/>
        <w:rPr>
          <w:sz w:val="28"/>
          <w:szCs w:val="28"/>
        </w:rPr>
      </w:pPr>
      <w:r w:rsidRPr="00B15D39">
        <w:rPr>
          <w:sz w:val="28"/>
          <w:szCs w:val="28"/>
        </w:rPr>
        <w:t>- правомерность представления информации  и достоверность выданной информации;</w:t>
      </w:r>
    </w:p>
    <w:p w:rsidR="00F351D1" w:rsidRPr="00B15D39" w:rsidRDefault="00F351D1" w:rsidP="00125C45">
      <w:pPr>
        <w:ind w:firstLine="709"/>
        <w:jc w:val="both"/>
        <w:rPr>
          <w:sz w:val="28"/>
          <w:szCs w:val="28"/>
        </w:rPr>
      </w:pPr>
      <w:r w:rsidRPr="00B15D39">
        <w:rPr>
          <w:sz w:val="28"/>
          <w:szCs w:val="28"/>
        </w:rPr>
        <w:t>- устранение технических ошибок при наличии заявлений об исправлении технических ошибок</w:t>
      </w:r>
    </w:p>
    <w:p w:rsidR="00F351D1" w:rsidRPr="00B15D39" w:rsidRDefault="00F351D1" w:rsidP="00125C45">
      <w:pPr>
        <w:ind w:firstLine="709"/>
        <w:jc w:val="both"/>
        <w:rPr>
          <w:sz w:val="28"/>
          <w:szCs w:val="28"/>
        </w:rPr>
      </w:pPr>
      <w:r w:rsidRPr="00B15D39">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351D1" w:rsidRDefault="00F351D1" w:rsidP="00125C45">
      <w:pPr>
        <w:ind w:firstLine="709"/>
        <w:jc w:val="both"/>
        <w:rPr>
          <w:sz w:val="28"/>
          <w:szCs w:val="28"/>
        </w:rPr>
      </w:pPr>
      <w:r w:rsidRPr="00B15D39">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F351D1" w:rsidRDefault="00F351D1" w:rsidP="00125C45">
      <w:pPr>
        <w:ind w:firstLine="709"/>
        <w:jc w:val="both"/>
        <w:rPr>
          <w:sz w:val="28"/>
          <w:szCs w:val="28"/>
        </w:rPr>
      </w:pPr>
    </w:p>
    <w:p w:rsidR="00F351D1" w:rsidRDefault="00F351D1" w:rsidP="00125C45">
      <w:pPr>
        <w:ind w:firstLine="709"/>
        <w:jc w:val="both"/>
        <w:rPr>
          <w:sz w:val="28"/>
          <w:szCs w:val="28"/>
        </w:rPr>
      </w:pPr>
    </w:p>
    <w:p w:rsidR="00F351D1" w:rsidRPr="00B15D39" w:rsidRDefault="00F351D1" w:rsidP="00125C45">
      <w:pPr>
        <w:ind w:firstLine="709"/>
        <w:jc w:val="both"/>
        <w:rPr>
          <w:sz w:val="28"/>
          <w:szCs w:val="28"/>
        </w:rPr>
      </w:pPr>
    </w:p>
    <w:p w:rsidR="00F351D1" w:rsidRPr="00B15D39" w:rsidRDefault="00F351D1" w:rsidP="00125C45">
      <w:pPr>
        <w:ind w:firstLine="709"/>
        <w:jc w:val="both"/>
        <w:rPr>
          <w:sz w:val="28"/>
          <w:szCs w:val="28"/>
        </w:rPr>
      </w:pPr>
      <w:r w:rsidRPr="00B15D39">
        <w:rPr>
          <w:sz w:val="28"/>
          <w:szCs w:val="28"/>
        </w:rPr>
        <w:t>- иной предмет текущего контроля и проведения плановых и внеплановых проверок.</w:t>
      </w:r>
    </w:p>
    <w:p w:rsidR="00F351D1" w:rsidRPr="00B15D39" w:rsidRDefault="00F351D1" w:rsidP="00125C45">
      <w:pPr>
        <w:ind w:firstLine="709"/>
        <w:jc w:val="both"/>
        <w:rPr>
          <w:sz w:val="28"/>
          <w:szCs w:val="28"/>
        </w:rPr>
      </w:pPr>
      <w:r w:rsidRPr="00B15D39">
        <w:rPr>
          <w:sz w:val="28"/>
          <w:szCs w:val="28"/>
        </w:rPr>
        <w:t>4.4. Результатом текущего контроля соблюдения положений административного регламента, плановых и внеплановых проверок полноты и качества предоставления услуги является:</w:t>
      </w:r>
    </w:p>
    <w:p w:rsidR="00F351D1" w:rsidRPr="00B15D39" w:rsidRDefault="00F351D1" w:rsidP="00125C45">
      <w:pPr>
        <w:ind w:firstLine="709"/>
        <w:jc w:val="both"/>
        <w:rPr>
          <w:sz w:val="28"/>
          <w:szCs w:val="28"/>
        </w:rPr>
      </w:pPr>
      <w:r w:rsidRPr="00B15D39">
        <w:rPr>
          <w:sz w:val="28"/>
          <w:szCs w:val="28"/>
        </w:rPr>
        <w:t>- соблюдение положений административного регламента;</w:t>
      </w:r>
    </w:p>
    <w:p w:rsidR="00F351D1" w:rsidRPr="00B15D39" w:rsidRDefault="00F351D1" w:rsidP="00125C45">
      <w:pPr>
        <w:ind w:firstLine="709"/>
        <w:jc w:val="both"/>
        <w:rPr>
          <w:sz w:val="28"/>
          <w:szCs w:val="28"/>
        </w:rPr>
      </w:pPr>
      <w:r w:rsidRPr="00B15D39">
        <w:rPr>
          <w:sz w:val="28"/>
          <w:szCs w:val="28"/>
        </w:rPr>
        <w:t>- наличие нарушений положений административного регламента.</w:t>
      </w:r>
    </w:p>
    <w:p w:rsidR="00F351D1" w:rsidRPr="00B15D39" w:rsidRDefault="00F351D1" w:rsidP="00125C45">
      <w:pPr>
        <w:ind w:firstLine="708"/>
        <w:jc w:val="both"/>
        <w:rPr>
          <w:sz w:val="28"/>
          <w:szCs w:val="28"/>
        </w:rPr>
      </w:pPr>
      <w:r w:rsidRPr="00B15D39">
        <w:rPr>
          <w:sz w:val="28"/>
          <w:szCs w:val="28"/>
        </w:rPr>
        <w:t>4.5. По результатам проведения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услуги виновные лица привлекаются к ответственности в соответствии с законодательством Российской Федерации.</w:t>
      </w:r>
    </w:p>
    <w:p w:rsidR="00F351D1" w:rsidRPr="00B15D39" w:rsidRDefault="00F351D1" w:rsidP="00125C45">
      <w:pPr>
        <w:ind w:firstLine="708"/>
        <w:jc w:val="both"/>
        <w:rPr>
          <w:sz w:val="28"/>
          <w:szCs w:val="28"/>
        </w:rPr>
      </w:pPr>
      <w:r w:rsidRPr="00B15D39">
        <w:rPr>
          <w:sz w:val="28"/>
          <w:szCs w:val="28"/>
        </w:rPr>
        <w:t xml:space="preserve">4.6. Результаты вневедомственного контроля, независимого мониторинга за полнотой качеством предоставления услуги, в том числе со стороны граждан, их объединений и организаций обязательны в учете принятия решений контроля. </w:t>
      </w:r>
    </w:p>
    <w:p w:rsidR="00F351D1" w:rsidRPr="00B15D39" w:rsidRDefault="00F351D1" w:rsidP="00125C45">
      <w:pPr>
        <w:ind w:firstLine="708"/>
        <w:jc w:val="both"/>
        <w:rPr>
          <w:sz w:val="28"/>
          <w:szCs w:val="28"/>
        </w:rPr>
      </w:pPr>
      <w:r w:rsidRPr="00B15D39">
        <w:rPr>
          <w:sz w:val="28"/>
          <w:szCs w:val="28"/>
        </w:rPr>
        <w:t>4.7. Сфера ответственности должностного лица или органа, предоставляющего услугу:</w:t>
      </w:r>
    </w:p>
    <w:p w:rsidR="00F351D1" w:rsidRPr="00B15D39" w:rsidRDefault="00F351D1" w:rsidP="00125C45">
      <w:pPr>
        <w:ind w:firstLine="708"/>
        <w:jc w:val="both"/>
        <w:rPr>
          <w:sz w:val="28"/>
          <w:szCs w:val="28"/>
        </w:rPr>
      </w:pPr>
      <w:r w:rsidRPr="00B15D39">
        <w:rPr>
          <w:sz w:val="28"/>
          <w:szCs w:val="28"/>
        </w:rPr>
        <w:t>- нарушение срока регистрации запроса заявителя о предоставлении услуги;</w:t>
      </w:r>
    </w:p>
    <w:p w:rsidR="00F351D1" w:rsidRPr="00B15D39" w:rsidRDefault="00F351D1" w:rsidP="00125C45">
      <w:pPr>
        <w:ind w:firstLine="708"/>
        <w:jc w:val="both"/>
        <w:rPr>
          <w:sz w:val="28"/>
          <w:szCs w:val="28"/>
        </w:rPr>
      </w:pPr>
      <w:r w:rsidRPr="00B15D39">
        <w:rPr>
          <w:sz w:val="28"/>
          <w:szCs w:val="28"/>
        </w:rPr>
        <w:t>- нарушение срока предоставления услуги;</w:t>
      </w:r>
    </w:p>
    <w:p w:rsidR="00F351D1" w:rsidRPr="00B15D39" w:rsidRDefault="00F351D1" w:rsidP="00125C45">
      <w:pPr>
        <w:ind w:firstLine="708"/>
        <w:jc w:val="both"/>
        <w:rPr>
          <w:sz w:val="28"/>
          <w:szCs w:val="28"/>
        </w:rPr>
      </w:pPr>
      <w:r w:rsidRPr="00B15D39">
        <w:rPr>
          <w:sz w:val="28"/>
          <w:szCs w:val="28"/>
        </w:rPr>
        <w:t>- требование у заявителя документов, не предусмотренных нормативными правовыми актами для предоставления услуги;</w:t>
      </w:r>
    </w:p>
    <w:p w:rsidR="00F351D1" w:rsidRPr="00B15D39" w:rsidRDefault="00F351D1" w:rsidP="00125C45">
      <w:pPr>
        <w:ind w:firstLine="708"/>
        <w:jc w:val="both"/>
        <w:rPr>
          <w:sz w:val="28"/>
          <w:szCs w:val="28"/>
        </w:rPr>
      </w:pPr>
      <w:r w:rsidRPr="00B15D39">
        <w:rPr>
          <w:sz w:val="28"/>
          <w:szCs w:val="28"/>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F351D1" w:rsidRPr="00B15D39" w:rsidRDefault="00F351D1" w:rsidP="00125C45">
      <w:pPr>
        <w:ind w:firstLine="708"/>
        <w:jc w:val="both"/>
        <w:rPr>
          <w:sz w:val="28"/>
          <w:szCs w:val="28"/>
        </w:rPr>
      </w:pPr>
      <w:r w:rsidRPr="00B15D39">
        <w:rPr>
          <w:sz w:val="28"/>
          <w:szCs w:val="28"/>
        </w:rPr>
        <w:t xml:space="preserve">- неправомерный отказ в предоставлении услуги; </w:t>
      </w:r>
    </w:p>
    <w:p w:rsidR="00F351D1" w:rsidRPr="00B15D39" w:rsidRDefault="00F351D1" w:rsidP="00125C45">
      <w:pPr>
        <w:ind w:firstLine="708"/>
        <w:jc w:val="both"/>
        <w:rPr>
          <w:sz w:val="28"/>
          <w:szCs w:val="28"/>
        </w:rPr>
      </w:pPr>
      <w:r w:rsidRPr="00B15D39">
        <w:rPr>
          <w:sz w:val="28"/>
          <w:szCs w:val="28"/>
        </w:rPr>
        <w:t>- затребование с заявителя при предоставлении услуги платы, не предусмотренной нормативными правовыми актами;</w:t>
      </w:r>
    </w:p>
    <w:p w:rsidR="00F351D1" w:rsidRPr="00B15D39" w:rsidRDefault="00F351D1" w:rsidP="00125C45">
      <w:pPr>
        <w:ind w:firstLine="708"/>
        <w:jc w:val="both"/>
        <w:rPr>
          <w:sz w:val="28"/>
          <w:szCs w:val="28"/>
        </w:rPr>
      </w:pPr>
      <w:r w:rsidRPr="00B15D39">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351D1" w:rsidRPr="00B15D39" w:rsidRDefault="00F351D1" w:rsidP="00125C45">
      <w:pPr>
        <w:pStyle w:val="ConsPlusNormal"/>
        <w:jc w:val="both"/>
        <w:rPr>
          <w:rFonts w:ascii="Times New Roman" w:hAnsi="Times New Roman" w:cs="Times New Roman"/>
          <w:sz w:val="28"/>
          <w:szCs w:val="28"/>
        </w:rPr>
      </w:pPr>
    </w:p>
    <w:p w:rsidR="00F351D1" w:rsidRPr="00B15D39" w:rsidRDefault="00F351D1" w:rsidP="00125C45">
      <w:pPr>
        <w:pStyle w:val="ConsPlusNormal"/>
        <w:ind w:firstLine="0"/>
        <w:jc w:val="center"/>
        <w:rPr>
          <w:rFonts w:ascii="Times New Roman" w:hAnsi="Times New Roman" w:cs="Times New Roman"/>
          <w:b/>
          <w:bCs/>
          <w:sz w:val="28"/>
          <w:szCs w:val="28"/>
        </w:rPr>
      </w:pPr>
      <w:r w:rsidRPr="00B15D39">
        <w:rPr>
          <w:rFonts w:ascii="Times New Roman" w:hAnsi="Times New Roman" w:cs="Times New Roman"/>
          <w:b/>
          <w:bCs/>
          <w:sz w:val="28"/>
          <w:szCs w:val="28"/>
          <w:lang w:val="en-US"/>
        </w:rPr>
        <w:t>V</w:t>
      </w:r>
      <w:r w:rsidRPr="00B15D39">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w:t>
      </w:r>
      <w:r w:rsidRPr="00B15D39">
        <w:rPr>
          <w:rFonts w:ascii="Times New Roman" w:hAnsi="Times New Roman" w:cs="Times New Roman"/>
          <w:sz w:val="28"/>
          <w:szCs w:val="28"/>
        </w:rPr>
        <w:t>х</w:t>
      </w:r>
    </w:p>
    <w:p w:rsidR="00F351D1" w:rsidRPr="00B15D39" w:rsidRDefault="00F351D1" w:rsidP="00125C45">
      <w:pPr>
        <w:ind w:firstLine="708"/>
        <w:jc w:val="both"/>
        <w:rPr>
          <w:sz w:val="28"/>
          <w:szCs w:val="28"/>
        </w:rPr>
      </w:pPr>
    </w:p>
    <w:p w:rsidR="00F351D1" w:rsidRPr="00B15D39" w:rsidRDefault="00F351D1" w:rsidP="00125C45">
      <w:pPr>
        <w:pStyle w:val="ConsPlusNormal"/>
        <w:jc w:val="both"/>
        <w:rPr>
          <w:rFonts w:ascii="Times New Roman" w:hAnsi="Times New Roman" w:cs="Times New Roman"/>
          <w:sz w:val="28"/>
          <w:szCs w:val="28"/>
        </w:rPr>
      </w:pPr>
      <w:r w:rsidRPr="00B15D39">
        <w:rPr>
          <w:rFonts w:ascii="Times New Roman" w:hAnsi="Times New Roman" w:cs="Times New Roman"/>
          <w:color w:val="000000"/>
          <w:sz w:val="28"/>
          <w:szCs w:val="28"/>
        </w:rPr>
        <w:t xml:space="preserve">5.1. </w:t>
      </w:r>
      <w:r w:rsidRPr="00B15D39">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должностными лицами в ходе выполнения муниципальной услуги  путем обращения к главе   администрации Юрлинского муниципального района. </w:t>
      </w:r>
    </w:p>
    <w:p w:rsidR="00F351D1"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 5.2. В досудебном (внесудебном) порядке жалоба подается в администрацию Юрлинского муниципального района. Должностные лица, которым может быть адресована жалоба:</w:t>
      </w:r>
    </w:p>
    <w:p w:rsidR="00F351D1" w:rsidRDefault="00F351D1" w:rsidP="00125C45">
      <w:pPr>
        <w:pStyle w:val="ConsPlusNormal"/>
        <w:ind w:firstLine="709"/>
        <w:jc w:val="both"/>
        <w:rPr>
          <w:rFonts w:ascii="Times New Roman" w:hAnsi="Times New Roman" w:cs="Times New Roman"/>
          <w:sz w:val="28"/>
          <w:szCs w:val="28"/>
        </w:rPr>
      </w:pPr>
    </w:p>
    <w:p w:rsidR="00F351D1" w:rsidRPr="00B15D39" w:rsidRDefault="00F351D1" w:rsidP="00125C45">
      <w:pPr>
        <w:pStyle w:val="ConsPlusNormal"/>
        <w:ind w:firstLine="709"/>
        <w:jc w:val="both"/>
        <w:rPr>
          <w:rFonts w:ascii="Times New Roman" w:hAnsi="Times New Roman" w:cs="Times New Roman"/>
          <w:sz w:val="28"/>
          <w:szCs w:val="28"/>
        </w:rPr>
      </w:pP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 Глава администрацию Юрлинского муниципального района </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5.3. Сообщить о нарушении должностным лицом положений административного регламента можно:</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по телефону: (34294) 2-11-72.</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5.5. Предметом досудебного (внесудебного) обжалования является:</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нарушение срока регистрации запроса заявителя о предоставлении услуги;</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нарушение срока предоставления услуги;</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требование у заявителя документов, не предусмотренных нормативными правовыми актами;</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для предоставления услуги, у заявителя;</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 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устранения таких исправлений. </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5.6. Документы, подаваемые заявителем для начала административной процедуры обжалования: </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заявление;</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 копии документов. </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5.7. Способы приема жалоб:</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лично в органе исполнительной власти или местного самоуправления, предоставляющем услугу;</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средствами почтовой связи (по почте);</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средствами факсимильной связи (по факсу);</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посредством информационно-телекоммуникационных технологий и информационных ресурсов органа местного самоуправления;</w:t>
      </w:r>
    </w:p>
    <w:p w:rsidR="00F351D1" w:rsidRPr="00B15D39" w:rsidRDefault="00F351D1" w:rsidP="00125C45">
      <w:pPr>
        <w:pStyle w:val="ConsPlusNormal"/>
        <w:ind w:firstLine="0"/>
        <w:jc w:val="both"/>
        <w:rPr>
          <w:rFonts w:ascii="Times New Roman" w:hAnsi="Times New Roman" w:cs="Times New Roman"/>
          <w:sz w:val="28"/>
          <w:szCs w:val="28"/>
        </w:rPr>
      </w:pPr>
      <w:r w:rsidRPr="00B15D39">
        <w:rPr>
          <w:rFonts w:ascii="Times New Roman" w:hAnsi="Times New Roman" w:cs="Times New Roman"/>
          <w:sz w:val="28"/>
          <w:szCs w:val="28"/>
        </w:rPr>
        <w:t>- по электронной почте.</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На базе МФЦ услуга не предоставляется;</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иные способы.</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5.8. Требования к содержанию заявления (жалобы):</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решения и действия (бездействие) которых обжалуются;</w:t>
      </w:r>
    </w:p>
    <w:p w:rsidR="00F351D1"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F351D1" w:rsidRDefault="00F351D1" w:rsidP="00125C45">
      <w:pPr>
        <w:pStyle w:val="ConsPlusNormal"/>
        <w:ind w:firstLine="709"/>
        <w:jc w:val="both"/>
        <w:rPr>
          <w:rFonts w:ascii="Times New Roman" w:hAnsi="Times New Roman" w:cs="Times New Roman"/>
          <w:sz w:val="28"/>
          <w:szCs w:val="28"/>
        </w:rPr>
      </w:pPr>
    </w:p>
    <w:p w:rsidR="00F351D1" w:rsidRPr="00B15D39" w:rsidRDefault="00F351D1" w:rsidP="00125C45">
      <w:pPr>
        <w:pStyle w:val="ConsPlusNormal"/>
        <w:ind w:firstLine="709"/>
        <w:jc w:val="both"/>
        <w:rPr>
          <w:rFonts w:ascii="Times New Roman" w:hAnsi="Times New Roman" w:cs="Times New Roman"/>
          <w:sz w:val="28"/>
          <w:szCs w:val="28"/>
        </w:rPr>
      </w:pP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дополнительно в  обращение могут быть включены иные сведения, которые заявитель считает необходимым сообщить.</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5.9. К  обращению  могут быть приложены копии документов, подтверждающие изложенные в обращении обстоятельства. В таком случае в тексте обращения приводится перечень прилагаемых к нему документов.</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Если документы, имеющие существенное значение для рассмотрения обращения отсутствуют или не приложены к обращению, решение по  обращению принимается без учета доводов, в подтверждение которых документы не представлены.</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5.10. Перечень оснований для отказа в рассмотрении заявления (жалобы) либо приостановления ее рассмотрения:</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не указана фамилия заявителя, направившего обращение;</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не указан почтовый адрес, по которому должен быть направлен ответ;</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текст письменного обращения не поддается прочтению;</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в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государственную (муниципальную) услугу;</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Данный перечень является исчерпывающим.  </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5.11. Сроки рассмотрения жалоб:</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в течение 15 рабочих дней со дня ее регистрации;</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 В случае обжалования отказа органа,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5.12. Основанием для начала процедуры досудебного (внесудебного) обжалования является поступление жалобы в орган исполнительной власти и местного самоуправления в письменной форме, в форме электронного сообщения или устного обращения заинтересованного лица к ответственному должностному лицу. </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5.13. Заявитель имеет право на получение информации и документов, необходимых для обоснования и рассмотрения жалобы в соответствии с действующим законодательством.</w:t>
      </w:r>
    </w:p>
    <w:p w:rsidR="00F351D1" w:rsidRPr="00B15D39" w:rsidRDefault="00F351D1" w:rsidP="00125C45">
      <w:pPr>
        <w:autoSpaceDE w:val="0"/>
        <w:autoSpaceDN w:val="0"/>
        <w:adjustRightInd w:val="0"/>
        <w:ind w:firstLine="720"/>
        <w:jc w:val="both"/>
        <w:rPr>
          <w:sz w:val="28"/>
          <w:szCs w:val="28"/>
        </w:rPr>
      </w:pPr>
      <w:r w:rsidRPr="00B15D39">
        <w:rPr>
          <w:sz w:val="28"/>
          <w:szCs w:val="28"/>
        </w:rPr>
        <w:t>5.14. По результатам рассмотрения досудебного (внесудебного) обжалования вышестоящее должностное лицо:</w:t>
      </w:r>
    </w:p>
    <w:p w:rsidR="00F351D1" w:rsidRPr="00B15D39" w:rsidRDefault="00F351D1" w:rsidP="00125C45">
      <w:pPr>
        <w:autoSpaceDE w:val="0"/>
        <w:autoSpaceDN w:val="0"/>
        <w:adjustRightInd w:val="0"/>
        <w:ind w:firstLine="720"/>
        <w:jc w:val="both"/>
        <w:rPr>
          <w:sz w:val="28"/>
          <w:szCs w:val="28"/>
        </w:rPr>
      </w:pPr>
      <w:r w:rsidRPr="00B15D39">
        <w:rPr>
          <w:sz w:val="28"/>
          <w:szCs w:val="28"/>
        </w:rPr>
        <w:t>-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F351D1" w:rsidRPr="00B15D39" w:rsidRDefault="00F351D1" w:rsidP="00125C45">
      <w:pPr>
        <w:autoSpaceDE w:val="0"/>
        <w:autoSpaceDN w:val="0"/>
        <w:adjustRightInd w:val="0"/>
        <w:ind w:firstLine="720"/>
        <w:jc w:val="both"/>
        <w:rPr>
          <w:sz w:val="28"/>
          <w:szCs w:val="28"/>
        </w:rPr>
      </w:pPr>
      <w:r w:rsidRPr="00B15D39">
        <w:rPr>
          <w:sz w:val="28"/>
          <w:szCs w:val="28"/>
        </w:rPr>
        <w:t>- отказывает в удовлетворении жалобы;</w:t>
      </w:r>
    </w:p>
    <w:p w:rsidR="00F351D1" w:rsidRPr="00B15D39" w:rsidRDefault="00F351D1" w:rsidP="00125C45">
      <w:pPr>
        <w:autoSpaceDE w:val="0"/>
        <w:autoSpaceDN w:val="0"/>
        <w:adjustRightInd w:val="0"/>
        <w:ind w:firstLine="720"/>
        <w:jc w:val="both"/>
        <w:rPr>
          <w:spacing w:val="-2"/>
          <w:sz w:val="28"/>
          <w:szCs w:val="28"/>
        </w:rPr>
      </w:pPr>
      <w:r w:rsidRPr="00B15D3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351D1" w:rsidRPr="00B15D39" w:rsidRDefault="00F351D1" w:rsidP="00125C45">
      <w:pPr>
        <w:autoSpaceDE w:val="0"/>
        <w:autoSpaceDN w:val="0"/>
        <w:adjustRightInd w:val="0"/>
        <w:ind w:firstLine="720"/>
        <w:jc w:val="both"/>
        <w:rPr>
          <w:sz w:val="28"/>
          <w:szCs w:val="28"/>
        </w:rPr>
      </w:pPr>
      <w:r w:rsidRPr="00B15D39">
        <w:rPr>
          <w:sz w:val="28"/>
          <w:szCs w:val="28"/>
        </w:rPr>
        <w:t xml:space="preserve">5.15. Заявителю направляется письменный ответ, содержащий результат рассмотрения жалобы. Ответ выдается лично под роспись, либо отправляется по почте на указанный в заявлении адрес. </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5.16. Форма заявления (жалоб) приведена в Приложении 5 к настоящему регламенту. </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5.17. Вышестоящие органы государственной власти и должностные лица, которым может быть адресована жалоба заявителя в досудебном (внесудебном) порядке: </w:t>
      </w:r>
    </w:p>
    <w:p w:rsidR="00F351D1" w:rsidRPr="00B15D39" w:rsidRDefault="00F351D1" w:rsidP="00125C45">
      <w:pPr>
        <w:ind w:firstLine="720"/>
        <w:jc w:val="both"/>
        <w:rPr>
          <w:color w:val="000000"/>
          <w:sz w:val="28"/>
          <w:szCs w:val="28"/>
        </w:rPr>
      </w:pPr>
      <w:r w:rsidRPr="00B15D39">
        <w:rPr>
          <w:color w:val="000000"/>
          <w:sz w:val="28"/>
          <w:szCs w:val="28"/>
        </w:rPr>
        <w:t xml:space="preserve">Прокуратура  Юрлинского района. </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5.18. За допущенные нарушения административного регламента должностные лица несут ответственность в соответствии с действующим законодательством</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5.19. Заявитель имеет право на судебное обжалование действий (бездействия) и решений, принятых (осуществляемых) в ходе исполнения муниципальной услуги.</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xml:space="preserve"> Споры, связанные с действиями (бездействием) должностных лиц и решениями отдела,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F351D1" w:rsidRPr="00B15D39" w:rsidRDefault="00F351D1" w:rsidP="00125C45">
      <w:pPr>
        <w:pStyle w:val="ConsPlusNormal"/>
        <w:ind w:firstLine="709"/>
        <w:jc w:val="both"/>
        <w:rPr>
          <w:rFonts w:ascii="Times New Roman" w:hAnsi="Times New Roman" w:cs="Times New Roman"/>
          <w:sz w:val="28"/>
          <w:szCs w:val="28"/>
        </w:rPr>
      </w:pPr>
    </w:p>
    <w:p w:rsidR="00F351D1" w:rsidRPr="00B15D39" w:rsidRDefault="00F351D1" w:rsidP="00125C45">
      <w:pPr>
        <w:pStyle w:val="ConsPlusNormal"/>
        <w:ind w:firstLine="709"/>
        <w:jc w:val="both"/>
        <w:rPr>
          <w:rFonts w:ascii="Times New Roman" w:hAnsi="Times New Roman" w:cs="Times New Roman"/>
          <w:sz w:val="28"/>
          <w:szCs w:val="28"/>
        </w:rPr>
      </w:pPr>
    </w:p>
    <w:p w:rsidR="00F351D1" w:rsidRPr="00B15D39" w:rsidRDefault="00F351D1" w:rsidP="00125C45">
      <w:pPr>
        <w:shd w:val="clear" w:color="auto" w:fill="FFFFFF"/>
        <w:tabs>
          <w:tab w:val="left" w:pos="9360"/>
        </w:tabs>
        <w:jc w:val="right"/>
        <w:rPr>
          <w:color w:val="000000"/>
          <w:spacing w:val="-1"/>
          <w:sz w:val="28"/>
          <w:szCs w:val="28"/>
        </w:rPr>
      </w:pPr>
      <w:r w:rsidRPr="00B15D39">
        <w:rPr>
          <w:sz w:val="28"/>
          <w:szCs w:val="28"/>
        </w:rPr>
        <w:br w:type="page"/>
      </w:r>
      <w:r w:rsidRPr="00B15D39">
        <w:rPr>
          <w:color w:val="000000"/>
          <w:spacing w:val="-1"/>
          <w:sz w:val="28"/>
          <w:szCs w:val="28"/>
        </w:rPr>
        <w:t>Приложение 1</w:t>
      </w:r>
    </w:p>
    <w:p w:rsidR="00F351D1" w:rsidRPr="00B15D39" w:rsidRDefault="00F351D1" w:rsidP="00125C45">
      <w:pPr>
        <w:shd w:val="clear" w:color="auto" w:fill="FFFFFF"/>
        <w:tabs>
          <w:tab w:val="left" w:pos="9360"/>
        </w:tabs>
        <w:jc w:val="right"/>
        <w:rPr>
          <w:color w:val="000000"/>
          <w:spacing w:val="-1"/>
          <w:sz w:val="28"/>
          <w:szCs w:val="28"/>
        </w:rPr>
      </w:pPr>
      <w:r w:rsidRPr="00B15D39">
        <w:rPr>
          <w:color w:val="000000"/>
          <w:spacing w:val="-1"/>
          <w:sz w:val="28"/>
          <w:szCs w:val="28"/>
        </w:rPr>
        <w:t>к административному  регламенту</w:t>
      </w:r>
    </w:p>
    <w:p w:rsidR="00F351D1" w:rsidRPr="00B15D39" w:rsidRDefault="00F351D1" w:rsidP="00125C45">
      <w:pPr>
        <w:jc w:val="right"/>
        <w:rPr>
          <w:sz w:val="28"/>
          <w:szCs w:val="28"/>
        </w:rPr>
      </w:pPr>
      <w:r w:rsidRPr="00B15D39">
        <w:rPr>
          <w:sz w:val="28"/>
          <w:szCs w:val="28"/>
        </w:rPr>
        <w:t xml:space="preserve">по предоставлению муниципальной услуги </w:t>
      </w:r>
    </w:p>
    <w:p w:rsidR="00F351D1" w:rsidRPr="00B15D39" w:rsidRDefault="00F351D1" w:rsidP="00125C45">
      <w:pPr>
        <w:jc w:val="right"/>
        <w:rPr>
          <w:sz w:val="28"/>
          <w:szCs w:val="28"/>
        </w:rPr>
      </w:pPr>
      <w:r w:rsidRPr="00B15D39">
        <w:rPr>
          <w:sz w:val="28"/>
          <w:szCs w:val="28"/>
        </w:rPr>
        <w:t>«Согласование открытия новых</w:t>
      </w:r>
    </w:p>
    <w:p w:rsidR="00F351D1" w:rsidRPr="00B15D39" w:rsidRDefault="00F351D1" w:rsidP="00125C45">
      <w:pPr>
        <w:jc w:val="right"/>
        <w:rPr>
          <w:sz w:val="28"/>
          <w:szCs w:val="28"/>
        </w:rPr>
      </w:pPr>
      <w:r w:rsidRPr="00B15D39">
        <w:rPr>
          <w:sz w:val="28"/>
          <w:szCs w:val="28"/>
        </w:rPr>
        <w:t xml:space="preserve"> муниципальных автобусных маршрутов,</w:t>
      </w:r>
    </w:p>
    <w:p w:rsidR="00F351D1" w:rsidRPr="00B15D39" w:rsidRDefault="00F351D1" w:rsidP="00125C45">
      <w:pPr>
        <w:jc w:val="right"/>
        <w:rPr>
          <w:sz w:val="28"/>
          <w:szCs w:val="28"/>
        </w:rPr>
      </w:pPr>
      <w:r w:rsidRPr="00B15D39">
        <w:rPr>
          <w:sz w:val="28"/>
          <w:szCs w:val="28"/>
        </w:rPr>
        <w:t>утверждение паспортов действующих</w:t>
      </w:r>
    </w:p>
    <w:p w:rsidR="00F351D1" w:rsidRPr="00B15D39" w:rsidRDefault="00F351D1" w:rsidP="00125C45">
      <w:pPr>
        <w:jc w:val="right"/>
        <w:rPr>
          <w:sz w:val="28"/>
          <w:szCs w:val="28"/>
        </w:rPr>
      </w:pPr>
      <w:r w:rsidRPr="00B15D39">
        <w:rPr>
          <w:sz w:val="28"/>
          <w:szCs w:val="28"/>
        </w:rPr>
        <w:t xml:space="preserve"> муниципальных автобусных маршрутов» </w:t>
      </w:r>
    </w:p>
    <w:p w:rsidR="00F351D1" w:rsidRPr="00B15D39" w:rsidRDefault="00F351D1" w:rsidP="00125C45">
      <w:pPr>
        <w:shd w:val="clear" w:color="auto" w:fill="FFFFFF"/>
        <w:tabs>
          <w:tab w:val="left" w:pos="9360"/>
        </w:tabs>
        <w:jc w:val="right"/>
        <w:rPr>
          <w:color w:val="000000"/>
          <w:spacing w:val="-1"/>
          <w:sz w:val="28"/>
          <w:szCs w:val="28"/>
        </w:rPr>
      </w:pPr>
      <w:r w:rsidRPr="00B15D39">
        <w:rPr>
          <w:sz w:val="28"/>
          <w:szCs w:val="28"/>
        </w:rPr>
        <w:t xml:space="preserve"> </w:t>
      </w:r>
    </w:p>
    <w:tbl>
      <w:tblPr>
        <w:tblW w:w="9929" w:type="dxa"/>
        <w:tblInd w:w="2" w:type="dxa"/>
        <w:tblLook w:val="01E0"/>
      </w:tblPr>
      <w:tblGrid>
        <w:gridCol w:w="5653"/>
        <w:gridCol w:w="4276"/>
      </w:tblGrid>
      <w:tr w:rsidR="00F351D1" w:rsidRPr="00B15D39">
        <w:tc>
          <w:tcPr>
            <w:tcW w:w="6048" w:type="dxa"/>
          </w:tcPr>
          <w:p w:rsidR="00F351D1" w:rsidRPr="00B15D39" w:rsidRDefault="00F351D1">
            <w:pPr>
              <w:widowControl w:val="0"/>
              <w:tabs>
                <w:tab w:val="left" w:pos="4013"/>
              </w:tabs>
              <w:suppressAutoHyphens/>
              <w:jc w:val="both"/>
              <w:rPr>
                <w:sz w:val="28"/>
                <w:szCs w:val="28"/>
                <w:lang w:eastAsia="ar-SA"/>
              </w:rPr>
            </w:pPr>
            <w:r w:rsidRPr="00B15D39">
              <w:rPr>
                <w:sz w:val="28"/>
                <w:szCs w:val="28"/>
              </w:rPr>
              <w:t xml:space="preserve"> </w:t>
            </w:r>
          </w:p>
        </w:tc>
        <w:tc>
          <w:tcPr>
            <w:tcW w:w="3881" w:type="dxa"/>
          </w:tcPr>
          <w:p w:rsidR="00F351D1" w:rsidRPr="00B15D39" w:rsidRDefault="00F351D1">
            <w:pPr>
              <w:pStyle w:val="ConsPlusNormal"/>
              <w:keepNext/>
              <w:ind w:firstLine="0"/>
              <w:rPr>
                <w:rFonts w:ascii="Times New Roman" w:hAnsi="Times New Roman" w:cs="Times New Roman"/>
                <w:sz w:val="28"/>
                <w:szCs w:val="28"/>
              </w:rPr>
            </w:pPr>
            <w:r w:rsidRPr="00B15D39">
              <w:rPr>
                <w:rFonts w:ascii="Times New Roman" w:hAnsi="Times New Roman" w:cs="Times New Roman"/>
                <w:sz w:val="28"/>
                <w:szCs w:val="28"/>
              </w:rPr>
              <w:t xml:space="preserve">Главе сельского поселения - </w:t>
            </w:r>
          </w:p>
          <w:p w:rsidR="00F351D1" w:rsidRPr="00B15D39" w:rsidRDefault="00F351D1">
            <w:pPr>
              <w:pStyle w:val="ConsPlusNormal"/>
              <w:keepNext/>
              <w:ind w:firstLine="0"/>
              <w:rPr>
                <w:rFonts w:ascii="Times New Roman" w:hAnsi="Times New Roman" w:cs="Times New Roman"/>
                <w:sz w:val="28"/>
                <w:szCs w:val="28"/>
              </w:rPr>
            </w:pPr>
            <w:r w:rsidRPr="00B15D39">
              <w:rPr>
                <w:rFonts w:ascii="Times New Roman" w:hAnsi="Times New Roman" w:cs="Times New Roman"/>
                <w:sz w:val="28"/>
                <w:szCs w:val="28"/>
              </w:rPr>
              <w:t>главе администрации Юрлинского муниципального района _____________________________</w:t>
            </w:r>
          </w:p>
          <w:p w:rsidR="00F351D1" w:rsidRPr="00B15D39" w:rsidRDefault="00F351D1">
            <w:pPr>
              <w:widowControl w:val="0"/>
              <w:tabs>
                <w:tab w:val="left" w:pos="4013"/>
              </w:tabs>
              <w:suppressAutoHyphens/>
              <w:jc w:val="both"/>
              <w:rPr>
                <w:sz w:val="28"/>
                <w:szCs w:val="28"/>
                <w:lang w:eastAsia="ar-SA"/>
              </w:rPr>
            </w:pPr>
          </w:p>
        </w:tc>
      </w:tr>
    </w:tbl>
    <w:p w:rsidR="00F351D1" w:rsidRPr="00B15D39" w:rsidRDefault="00F351D1" w:rsidP="00125C45">
      <w:pPr>
        <w:tabs>
          <w:tab w:val="left" w:pos="1147"/>
        </w:tabs>
        <w:jc w:val="center"/>
        <w:rPr>
          <w:sz w:val="28"/>
          <w:szCs w:val="28"/>
          <w:lang w:eastAsia="ar-SA"/>
        </w:rPr>
      </w:pPr>
      <w:r w:rsidRPr="00B15D39">
        <w:rPr>
          <w:sz w:val="28"/>
          <w:szCs w:val="28"/>
        </w:rPr>
        <w:t>ЗАЯВЛЕНИЕ</w:t>
      </w:r>
    </w:p>
    <w:p w:rsidR="00F351D1" w:rsidRPr="00B15D39" w:rsidRDefault="00F351D1" w:rsidP="00125C45">
      <w:pPr>
        <w:tabs>
          <w:tab w:val="left" w:pos="1147"/>
        </w:tabs>
        <w:jc w:val="both"/>
        <w:rPr>
          <w:sz w:val="28"/>
          <w:szCs w:val="28"/>
        </w:rPr>
      </w:pPr>
    </w:p>
    <w:p w:rsidR="00F351D1" w:rsidRPr="00B15D39" w:rsidRDefault="00F351D1" w:rsidP="00125C45">
      <w:pPr>
        <w:pStyle w:val="ConsPlusNonformat"/>
        <w:jc w:val="both"/>
        <w:rPr>
          <w:rFonts w:ascii="Times New Roman" w:hAnsi="Times New Roman" w:cs="Times New Roman"/>
          <w:sz w:val="28"/>
          <w:szCs w:val="28"/>
        </w:rPr>
      </w:pPr>
      <w:r w:rsidRPr="00B15D39">
        <w:rPr>
          <w:rFonts w:ascii="Times New Roman" w:hAnsi="Times New Roman" w:cs="Times New Roman"/>
          <w:sz w:val="28"/>
          <w:szCs w:val="28"/>
        </w:rPr>
        <w:t xml:space="preserve">    </w:t>
      </w:r>
      <w:r w:rsidRPr="00B15D39">
        <w:rPr>
          <w:rFonts w:ascii="Times New Roman" w:hAnsi="Times New Roman" w:cs="Times New Roman"/>
          <w:sz w:val="28"/>
          <w:szCs w:val="28"/>
        </w:rPr>
        <w:tab/>
        <w:t xml:space="preserve">Прошу Вас рассмотреть возможность открытия нового муниципального  автобусного   маршрута   "_______".  </w:t>
      </w:r>
    </w:p>
    <w:p w:rsidR="00F351D1" w:rsidRPr="00B15D39" w:rsidRDefault="00F351D1" w:rsidP="00125C45">
      <w:pPr>
        <w:pStyle w:val="ConsPlusNonformat"/>
        <w:jc w:val="both"/>
        <w:rPr>
          <w:rFonts w:ascii="Times New Roman" w:hAnsi="Times New Roman" w:cs="Times New Roman"/>
          <w:sz w:val="28"/>
          <w:szCs w:val="28"/>
        </w:rPr>
      </w:pPr>
      <w:r w:rsidRPr="00B15D39">
        <w:rPr>
          <w:rFonts w:ascii="Times New Roman" w:hAnsi="Times New Roman" w:cs="Times New Roman"/>
          <w:sz w:val="28"/>
          <w:szCs w:val="28"/>
        </w:rPr>
        <w:t>Данный  маршрут предполагается обслуживать автобусами марки "_____".</w:t>
      </w:r>
    </w:p>
    <w:p w:rsidR="00F351D1" w:rsidRPr="00B15D39" w:rsidRDefault="00F351D1" w:rsidP="00125C45">
      <w:pPr>
        <w:pStyle w:val="ConsPlusNonformat"/>
        <w:rPr>
          <w:rFonts w:ascii="Times New Roman" w:hAnsi="Times New Roman" w:cs="Times New Roman"/>
          <w:sz w:val="28"/>
          <w:szCs w:val="28"/>
        </w:rPr>
      </w:pPr>
    </w:p>
    <w:p w:rsidR="00F351D1" w:rsidRPr="00B15D39" w:rsidRDefault="00F351D1" w:rsidP="00125C45">
      <w:pPr>
        <w:pStyle w:val="ConsPlusNonformat"/>
        <w:rPr>
          <w:rFonts w:ascii="Times New Roman" w:hAnsi="Times New Roman" w:cs="Times New Roman"/>
          <w:sz w:val="28"/>
          <w:szCs w:val="28"/>
        </w:rPr>
      </w:pPr>
      <w:r w:rsidRPr="00B15D39">
        <w:rPr>
          <w:rFonts w:ascii="Times New Roman" w:hAnsi="Times New Roman" w:cs="Times New Roman"/>
          <w:sz w:val="28"/>
          <w:szCs w:val="28"/>
        </w:rPr>
        <w:t>Приложение:</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Приложение:</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(документ, прилагаемый к заявлению) – на ___ л. в ___ экз;</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(документ, прилагаемый к заявлению) – на ___ л. в ___ экз;</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(документ, прилагаемый к заявлению) – на ___ л. в ___ экз;</w:t>
      </w:r>
    </w:p>
    <w:p w:rsidR="00F351D1" w:rsidRPr="00B15D39" w:rsidRDefault="00F351D1" w:rsidP="00125C45">
      <w:pPr>
        <w:pStyle w:val="ConsPlusNonformat"/>
        <w:rPr>
          <w:rFonts w:cs="Times New Roman"/>
          <w:sz w:val="28"/>
          <w:szCs w:val="28"/>
        </w:rPr>
      </w:pPr>
    </w:p>
    <w:p w:rsidR="00F351D1" w:rsidRPr="00B15D39" w:rsidRDefault="00F351D1" w:rsidP="00125C45">
      <w:pPr>
        <w:pStyle w:val="ConsPlusNonformat"/>
        <w:rPr>
          <w:rFonts w:ascii="Times New Roman" w:hAnsi="Times New Roman" w:cs="Times New Roman"/>
          <w:sz w:val="28"/>
          <w:szCs w:val="28"/>
        </w:rPr>
      </w:pPr>
      <w:r w:rsidRPr="00B15D39">
        <w:rPr>
          <w:rFonts w:ascii="Times New Roman" w:hAnsi="Times New Roman" w:cs="Times New Roman"/>
          <w:sz w:val="28"/>
          <w:szCs w:val="28"/>
        </w:rPr>
        <w:t>Должность                                          подпись                               И.О. Фамилия</w:t>
      </w:r>
    </w:p>
    <w:p w:rsidR="00F351D1" w:rsidRPr="00B15D39" w:rsidRDefault="00F351D1" w:rsidP="00125C45">
      <w:pPr>
        <w:pStyle w:val="ConsPlusNormal"/>
        <w:widowControl/>
        <w:ind w:firstLine="709"/>
        <w:jc w:val="both"/>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r w:rsidRPr="00B15D39">
        <w:rPr>
          <w:rFonts w:ascii="Times New Roman" w:hAnsi="Times New Roman" w:cs="Times New Roman"/>
          <w:sz w:val="28"/>
          <w:szCs w:val="28"/>
        </w:rPr>
        <w:t>_________________</w:t>
      </w:r>
    </w:p>
    <w:p w:rsidR="00F351D1" w:rsidRPr="00B15D39" w:rsidRDefault="00F351D1" w:rsidP="00125C45">
      <w:pPr>
        <w:pStyle w:val="ConsPlusNormal"/>
        <w:jc w:val="center"/>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p>
    <w:p w:rsidR="00F351D1" w:rsidRDefault="00F351D1" w:rsidP="00B15D39">
      <w:pPr>
        <w:pStyle w:val="ConsPlusNormal"/>
        <w:ind w:firstLine="0"/>
        <w:rPr>
          <w:rFonts w:ascii="Times New Roman" w:hAnsi="Times New Roman" w:cs="Times New Roman"/>
          <w:sz w:val="28"/>
          <w:szCs w:val="28"/>
        </w:rPr>
      </w:pPr>
    </w:p>
    <w:p w:rsidR="00F351D1" w:rsidRPr="00B15D39" w:rsidRDefault="00F351D1" w:rsidP="00B15D39">
      <w:pPr>
        <w:pStyle w:val="ConsPlusNormal"/>
        <w:ind w:firstLine="0"/>
        <w:rPr>
          <w:rFonts w:ascii="Times New Roman" w:hAnsi="Times New Roman" w:cs="Times New Roman"/>
          <w:sz w:val="28"/>
          <w:szCs w:val="28"/>
        </w:rPr>
      </w:pPr>
    </w:p>
    <w:p w:rsidR="00F351D1" w:rsidRDefault="00F351D1" w:rsidP="00125C45">
      <w:pPr>
        <w:pStyle w:val="ConsPlusNormal"/>
        <w:jc w:val="center"/>
        <w:rPr>
          <w:rFonts w:ascii="Times New Roman" w:hAnsi="Times New Roman" w:cs="Times New Roman"/>
          <w:sz w:val="28"/>
          <w:szCs w:val="28"/>
        </w:rPr>
      </w:pPr>
    </w:p>
    <w:p w:rsidR="00F351D1" w:rsidRDefault="00F351D1" w:rsidP="00125C45">
      <w:pPr>
        <w:pStyle w:val="ConsPlusNormal"/>
        <w:jc w:val="center"/>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p>
    <w:p w:rsidR="00F351D1" w:rsidRPr="00B15D39" w:rsidRDefault="00F351D1" w:rsidP="00125C45">
      <w:pPr>
        <w:pStyle w:val="ConsPlusNormal"/>
        <w:jc w:val="center"/>
        <w:rPr>
          <w:rFonts w:ascii="Times New Roman" w:hAnsi="Times New Roman" w:cs="Times New Roman"/>
          <w:sz w:val="28"/>
          <w:szCs w:val="28"/>
        </w:rPr>
      </w:pPr>
    </w:p>
    <w:p w:rsidR="00F351D1" w:rsidRPr="00B15D39" w:rsidRDefault="00F351D1" w:rsidP="00125C45">
      <w:pPr>
        <w:shd w:val="clear" w:color="auto" w:fill="FFFFFF"/>
        <w:tabs>
          <w:tab w:val="left" w:pos="9360"/>
        </w:tabs>
        <w:jc w:val="right"/>
        <w:rPr>
          <w:color w:val="000000"/>
          <w:spacing w:val="-1"/>
          <w:sz w:val="28"/>
          <w:szCs w:val="28"/>
        </w:rPr>
      </w:pPr>
      <w:r w:rsidRPr="00B15D39">
        <w:rPr>
          <w:color w:val="000000"/>
          <w:spacing w:val="-1"/>
          <w:sz w:val="28"/>
          <w:szCs w:val="28"/>
        </w:rPr>
        <w:t>Приложение 2</w:t>
      </w:r>
    </w:p>
    <w:p w:rsidR="00F351D1" w:rsidRPr="00B15D39" w:rsidRDefault="00F351D1" w:rsidP="00125C45">
      <w:pPr>
        <w:shd w:val="clear" w:color="auto" w:fill="FFFFFF"/>
        <w:tabs>
          <w:tab w:val="left" w:pos="9360"/>
        </w:tabs>
        <w:jc w:val="right"/>
        <w:rPr>
          <w:color w:val="000000"/>
          <w:spacing w:val="-1"/>
          <w:sz w:val="28"/>
          <w:szCs w:val="28"/>
        </w:rPr>
      </w:pPr>
      <w:r w:rsidRPr="00B15D39">
        <w:rPr>
          <w:color w:val="000000"/>
          <w:spacing w:val="-1"/>
          <w:sz w:val="28"/>
          <w:szCs w:val="28"/>
        </w:rPr>
        <w:t>к административному  регламенту</w:t>
      </w:r>
    </w:p>
    <w:p w:rsidR="00F351D1" w:rsidRPr="00B15D39" w:rsidRDefault="00F351D1" w:rsidP="00125C45">
      <w:pPr>
        <w:jc w:val="right"/>
        <w:rPr>
          <w:sz w:val="28"/>
          <w:szCs w:val="28"/>
        </w:rPr>
      </w:pPr>
      <w:r w:rsidRPr="00B15D39">
        <w:rPr>
          <w:sz w:val="28"/>
          <w:szCs w:val="28"/>
        </w:rPr>
        <w:t xml:space="preserve">по предоставлению муниципальной услуги </w:t>
      </w:r>
    </w:p>
    <w:p w:rsidR="00F351D1" w:rsidRPr="00B15D39" w:rsidRDefault="00F351D1" w:rsidP="00125C45">
      <w:pPr>
        <w:jc w:val="right"/>
        <w:rPr>
          <w:sz w:val="28"/>
          <w:szCs w:val="28"/>
        </w:rPr>
      </w:pPr>
      <w:r w:rsidRPr="00B15D39">
        <w:rPr>
          <w:sz w:val="28"/>
          <w:szCs w:val="28"/>
        </w:rPr>
        <w:t>«Согласование открытия новых</w:t>
      </w:r>
    </w:p>
    <w:p w:rsidR="00F351D1" w:rsidRPr="00B15D39" w:rsidRDefault="00F351D1" w:rsidP="00125C45">
      <w:pPr>
        <w:jc w:val="right"/>
        <w:rPr>
          <w:sz w:val="28"/>
          <w:szCs w:val="28"/>
        </w:rPr>
      </w:pPr>
      <w:r w:rsidRPr="00B15D39">
        <w:rPr>
          <w:sz w:val="28"/>
          <w:szCs w:val="28"/>
        </w:rPr>
        <w:t xml:space="preserve"> муниципальных автобусных маршрутов,</w:t>
      </w:r>
    </w:p>
    <w:p w:rsidR="00F351D1" w:rsidRPr="00B15D39" w:rsidRDefault="00F351D1" w:rsidP="00125C45">
      <w:pPr>
        <w:jc w:val="right"/>
        <w:rPr>
          <w:sz w:val="28"/>
          <w:szCs w:val="28"/>
        </w:rPr>
      </w:pPr>
      <w:r w:rsidRPr="00B15D39">
        <w:rPr>
          <w:sz w:val="28"/>
          <w:szCs w:val="28"/>
        </w:rPr>
        <w:t>утверждение паспортов действующих</w:t>
      </w:r>
    </w:p>
    <w:p w:rsidR="00F351D1" w:rsidRPr="00B15D39" w:rsidRDefault="00F351D1" w:rsidP="00125C45">
      <w:pPr>
        <w:jc w:val="right"/>
        <w:rPr>
          <w:sz w:val="28"/>
          <w:szCs w:val="28"/>
        </w:rPr>
      </w:pPr>
      <w:r w:rsidRPr="00B15D39">
        <w:rPr>
          <w:sz w:val="28"/>
          <w:szCs w:val="28"/>
        </w:rPr>
        <w:t xml:space="preserve"> муниципальных автобусных маршрутов» </w:t>
      </w:r>
    </w:p>
    <w:p w:rsidR="00F351D1" w:rsidRPr="00B15D39" w:rsidRDefault="00F351D1" w:rsidP="00125C45">
      <w:pPr>
        <w:pStyle w:val="ConsPlusNonformat"/>
        <w:widowControl/>
        <w:jc w:val="center"/>
        <w:rPr>
          <w:rFonts w:ascii="Times New Roman" w:hAnsi="Times New Roman" w:cs="Times New Roman"/>
          <w:b/>
          <w:bCs/>
          <w:sz w:val="28"/>
          <w:szCs w:val="28"/>
        </w:rPr>
      </w:pPr>
    </w:p>
    <w:tbl>
      <w:tblPr>
        <w:tblW w:w="0" w:type="auto"/>
        <w:tblInd w:w="2" w:type="dxa"/>
        <w:tblLook w:val="01E0"/>
      </w:tblPr>
      <w:tblGrid>
        <w:gridCol w:w="5470"/>
        <w:gridCol w:w="4276"/>
      </w:tblGrid>
      <w:tr w:rsidR="00F351D1" w:rsidRPr="00B15D39">
        <w:tc>
          <w:tcPr>
            <w:tcW w:w="6048" w:type="dxa"/>
          </w:tcPr>
          <w:p w:rsidR="00F351D1" w:rsidRPr="00B15D39" w:rsidRDefault="00F351D1">
            <w:pPr>
              <w:widowControl w:val="0"/>
              <w:tabs>
                <w:tab w:val="left" w:pos="4013"/>
              </w:tabs>
              <w:suppressAutoHyphens/>
              <w:jc w:val="both"/>
              <w:rPr>
                <w:sz w:val="28"/>
                <w:szCs w:val="28"/>
                <w:lang w:eastAsia="ar-SA"/>
              </w:rPr>
            </w:pPr>
            <w:r w:rsidRPr="00B15D39">
              <w:rPr>
                <w:sz w:val="28"/>
                <w:szCs w:val="28"/>
              </w:rPr>
              <w:t xml:space="preserve">Юридическое лицо, ИП              </w:t>
            </w:r>
          </w:p>
        </w:tc>
        <w:tc>
          <w:tcPr>
            <w:tcW w:w="3701" w:type="dxa"/>
          </w:tcPr>
          <w:p w:rsidR="00F351D1" w:rsidRPr="00B15D39" w:rsidRDefault="00F351D1" w:rsidP="00B07D18">
            <w:pPr>
              <w:pStyle w:val="ConsPlusNormal"/>
              <w:keepNext/>
              <w:ind w:firstLine="0"/>
              <w:rPr>
                <w:rFonts w:ascii="Times New Roman" w:hAnsi="Times New Roman" w:cs="Times New Roman"/>
                <w:sz w:val="28"/>
                <w:szCs w:val="28"/>
              </w:rPr>
            </w:pPr>
            <w:r w:rsidRPr="00B15D39">
              <w:rPr>
                <w:rFonts w:ascii="Times New Roman" w:hAnsi="Times New Roman" w:cs="Times New Roman"/>
                <w:sz w:val="28"/>
                <w:szCs w:val="28"/>
              </w:rPr>
              <w:t xml:space="preserve">Главе сельского поселения – главе администрации Юрлинского муниципального района </w:t>
            </w:r>
          </w:p>
          <w:p w:rsidR="00F351D1" w:rsidRPr="00B15D39" w:rsidRDefault="00F351D1">
            <w:pPr>
              <w:pStyle w:val="ConsPlusNormal"/>
              <w:keepNext/>
              <w:ind w:firstLine="0"/>
              <w:rPr>
                <w:rFonts w:ascii="Times New Roman" w:hAnsi="Times New Roman" w:cs="Times New Roman"/>
                <w:sz w:val="28"/>
                <w:szCs w:val="28"/>
              </w:rPr>
            </w:pPr>
            <w:r w:rsidRPr="00B15D39">
              <w:rPr>
                <w:rFonts w:ascii="Times New Roman" w:hAnsi="Times New Roman" w:cs="Times New Roman"/>
                <w:sz w:val="28"/>
                <w:szCs w:val="28"/>
              </w:rPr>
              <w:t>_____________________________</w:t>
            </w:r>
          </w:p>
          <w:p w:rsidR="00F351D1" w:rsidRPr="00B15D39" w:rsidRDefault="00F351D1">
            <w:pPr>
              <w:widowControl w:val="0"/>
              <w:tabs>
                <w:tab w:val="left" w:pos="4013"/>
              </w:tabs>
              <w:suppressAutoHyphens/>
              <w:jc w:val="both"/>
              <w:rPr>
                <w:sz w:val="28"/>
                <w:szCs w:val="28"/>
                <w:lang w:eastAsia="ar-SA"/>
              </w:rPr>
            </w:pPr>
          </w:p>
        </w:tc>
      </w:tr>
    </w:tbl>
    <w:p w:rsidR="00F351D1" w:rsidRPr="00B15D39" w:rsidRDefault="00F351D1" w:rsidP="00125C45">
      <w:pPr>
        <w:tabs>
          <w:tab w:val="left" w:pos="4013"/>
        </w:tabs>
        <w:jc w:val="both"/>
        <w:rPr>
          <w:sz w:val="28"/>
          <w:szCs w:val="28"/>
          <w:lang w:eastAsia="ar-SA"/>
        </w:rPr>
      </w:pPr>
    </w:p>
    <w:p w:rsidR="00F351D1" w:rsidRPr="00B15D39" w:rsidRDefault="00F351D1" w:rsidP="00125C45">
      <w:pPr>
        <w:tabs>
          <w:tab w:val="left" w:pos="1147"/>
        </w:tabs>
        <w:jc w:val="center"/>
        <w:rPr>
          <w:sz w:val="28"/>
          <w:szCs w:val="28"/>
        </w:rPr>
      </w:pPr>
      <w:r w:rsidRPr="00B15D39">
        <w:rPr>
          <w:sz w:val="28"/>
          <w:szCs w:val="28"/>
        </w:rPr>
        <w:t>ЗАЯВЛЕНИЕ</w:t>
      </w:r>
    </w:p>
    <w:p w:rsidR="00F351D1" w:rsidRPr="00B15D39" w:rsidRDefault="00F351D1" w:rsidP="00125C45">
      <w:pPr>
        <w:tabs>
          <w:tab w:val="left" w:pos="1147"/>
        </w:tabs>
        <w:jc w:val="both"/>
        <w:rPr>
          <w:sz w:val="28"/>
          <w:szCs w:val="28"/>
        </w:rPr>
      </w:pPr>
    </w:p>
    <w:p w:rsidR="00F351D1" w:rsidRPr="00B15D39" w:rsidRDefault="00F351D1" w:rsidP="00125C45">
      <w:pPr>
        <w:pStyle w:val="ConsPlusNonformat"/>
        <w:ind w:firstLine="708"/>
        <w:jc w:val="both"/>
        <w:rPr>
          <w:rFonts w:ascii="Times New Roman" w:hAnsi="Times New Roman" w:cs="Times New Roman"/>
          <w:sz w:val="28"/>
          <w:szCs w:val="28"/>
        </w:rPr>
      </w:pPr>
      <w:r w:rsidRPr="00B15D39">
        <w:rPr>
          <w:rFonts w:ascii="Times New Roman" w:hAnsi="Times New Roman" w:cs="Times New Roman"/>
          <w:sz w:val="28"/>
          <w:szCs w:val="28"/>
        </w:rPr>
        <w:t>Прошу  Вас  рассмотреть  и  утвердить  паспорта  действующего муниципального автобусного маршрута "__________".</w:t>
      </w:r>
    </w:p>
    <w:p w:rsidR="00F351D1" w:rsidRPr="00B15D39" w:rsidRDefault="00F351D1" w:rsidP="00125C45">
      <w:pPr>
        <w:pStyle w:val="ConsPlusNonformat"/>
        <w:rPr>
          <w:rFonts w:ascii="Times New Roman" w:hAnsi="Times New Roman" w:cs="Times New Roman"/>
          <w:sz w:val="28"/>
          <w:szCs w:val="28"/>
        </w:rPr>
      </w:pPr>
    </w:p>
    <w:p w:rsidR="00F351D1" w:rsidRPr="00B15D39" w:rsidRDefault="00F351D1" w:rsidP="00125C45">
      <w:pPr>
        <w:pStyle w:val="ConsPlusNonformat"/>
        <w:rPr>
          <w:rFonts w:ascii="Times New Roman" w:hAnsi="Times New Roman" w:cs="Times New Roman"/>
          <w:sz w:val="28"/>
          <w:szCs w:val="28"/>
        </w:rPr>
      </w:pPr>
      <w:r w:rsidRPr="00B15D39">
        <w:rPr>
          <w:rFonts w:ascii="Times New Roman" w:hAnsi="Times New Roman" w:cs="Times New Roman"/>
          <w:sz w:val="28"/>
          <w:szCs w:val="28"/>
        </w:rPr>
        <w:t>Приложение:</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Приложение:</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(документ, прилагаемый к заявлению) – на ___ л. в ___ экз;</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(документ, прилагаемый к заявлению) – на ___ л. в ___ экз;</w:t>
      </w:r>
    </w:p>
    <w:p w:rsidR="00F351D1" w:rsidRPr="00B15D39" w:rsidRDefault="00F351D1" w:rsidP="00125C45">
      <w:pPr>
        <w:pStyle w:val="ConsPlusNormal"/>
        <w:ind w:firstLine="709"/>
        <w:jc w:val="both"/>
        <w:rPr>
          <w:rFonts w:ascii="Times New Roman" w:hAnsi="Times New Roman" w:cs="Times New Roman"/>
          <w:sz w:val="28"/>
          <w:szCs w:val="28"/>
        </w:rPr>
      </w:pPr>
      <w:r w:rsidRPr="00B15D39">
        <w:rPr>
          <w:rFonts w:ascii="Times New Roman" w:hAnsi="Times New Roman" w:cs="Times New Roman"/>
          <w:sz w:val="28"/>
          <w:szCs w:val="28"/>
        </w:rPr>
        <w:t>- (документ, прилагаемый к заявлению) – на ___ л. в ___ экз;</w:t>
      </w:r>
    </w:p>
    <w:p w:rsidR="00F351D1" w:rsidRPr="00B15D39" w:rsidRDefault="00F351D1" w:rsidP="00125C45">
      <w:pPr>
        <w:tabs>
          <w:tab w:val="left" w:pos="1147"/>
        </w:tabs>
        <w:ind w:firstLine="709"/>
        <w:jc w:val="both"/>
        <w:rPr>
          <w:sz w:val="28"/>
          <w:szCs w:val="28"/>
        </w:rPr>
      </w:pPr>
    </w:p>
    <w:p w:rsidR="00F351D1" w:rsidRPr="00B15D39" w:rsidRDefault="00F351D1" w:rsidP="00125C45">
      <w:pPr>
        <w:tabs>
          <w:tab w:val="left" w:pos="1147"/>
        </w:tabs>
        <w:ind w:firstLine="709"/>
        <w:jc w:val="both"/>
        <w:rPr>
          <w:sz w:val="28"/>
          <w:szCs w:val="28"/>
        </w:rPr>
      </w:pPr>
    </w:p>
    <w:p w:rsidR="00F351D1" w:rsidRPr="00B15D39" w:rsidRDefault="00F351D1" w:rsidP="00125C45">
      <w:pPr>
        <w:pStyle w:val="ConsPlusNonformat"/>
        <w:jc w:val="center"/>
        <w:rPr>
          <w:rFonts w:ascii="Times New Roman" w:hAnsi="Times New Roman" w:cs="Times New Roman"/>
          <w:sz w:val="28"/>
          <w:szCs w:val="28"/>
        </w:rPr>
      </w:pPr>
      <w:r w:rsidRPr="00B15D39">
        <w:rPr>
          <w:rFonts w:ascii="Times New Roman" w:hAnsi="Times New Roman" w:cs="Times New Roman"/>
          <w:sz w:val="28"/>
          <w:szCs w:val="28"/>
        </w:rPr>
        <w:t>Должность                                          подпись                               И.О. Фамилия</w:t>
      </w:r>
    </w:p>
    <w:p w:rsidR="00F351D1" w:rsidRPr="00B15D39" w:rsidRDefault="00F351D1" w:rsidP="00125C45">
      <w:pPr>
        <w:pStyle w:val="ConsPlusNormal"/>
        <w:widowControl/>
        <w:ind w:firstLine="709"/>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Default="00F351D1" w:rsidP="00125C45">
      <w:pPr>
        <w:pStyle w:val="ConsPlusNormal"/>
        <w:jc w:val="both"/>
        <w:rPr>
          <w:rFonts w:ascii="Times New Roman" w:hAnsi="Times New Roman" w:cs="Times New Roman"/>
          <w:sz w:val="28"/>
          <w:szCs w:val="28"/>
        </w:rPr>
      </w:pPr>
    </w:p>
    <w:p w:rsidR="00F351D1" w:rsidRPr="00B15D39" w:rsidRDefault="00F351D1" w:rsidP="00125C45">
      <w:pPr>
        <w:pStyle w:val="ConsPlusNormal"/>
        <w:jc w:val="both"/>
        <w:rPr>
          <w:rFonts w:ascii="Times New Roman" w:hAnsi="Times New Roman" w:cs="Times New Roman"/>
          <w:sz w:val="28"/>
          <w:szCs w:val="28"/>
        </w:rPr>
      </w:pPr>
    </w:p>
    <w:p w:rsidR="00F351D1" w:rsidRPr="00B15D39" w:rsidRDefault="00F351D1" w:rsidP="00125C45">
      <w:pPr>
        <w:shd w:val="clear" w:color="auto" w:fill="FFFFFF"/>
        <w:tabs>
          <w:tab w:val="left" w:pos="9360"/>
        </w:tabs>
        <w:jc w:val="right"/>
        <w:rPr>
          <w:color w:val="000000"/>
          <w:spacing w:val="-1"/>
        </w:rPr>
      </w:pPr>
      <w:r w:rsidRPr="00B15D39">
        <w:rPr>
          <w:color w:val="000000"/>
          <w:spacing w:val="-1"/>
        </w:rPr>
        <w:t>Приложение 3</w:t>
      </w:r>
    </w:p>
    <w:p w:rsidR="00F351D1" w:rsidRPr="00B15D39" w:rsidRDefault="00F351D1" w:rsidP="00125C45">
      <w:pPr>
        <w:shd w:val="clear" w:color="auto" w:fill="FFFFFF"/>
        <w:tabs>
          <w:tab w:val="left" w:pos="9360"/>
        </w:tabs>
        <w:jc w:val="right"/>
        <w:rPr>
          <w:color w:val="000000"/>
          <w:spacing w:val="-1"/>
        </w:rPr>
      </w:pPr>
      <w:r w:rsidRPr="00B15D39">
        <w:rPr>
          <w:color w:val="000000"/>
          <w:spacing w:val="-1"/>
        </w:rPr>
        <w:t>к административному  регламенту</w:t>
      </w:r>
    </w:p>
    <w:p w:rsidR="00F351D1" w:rsidRPr="00B15D39" w:rsidRDefault="00F351D1" w:rsidP="00125C45">
      <w:pPr>
        <w:jc w:val="right"/>
      </w:pPr>
      <w:r w:rsidRPr="00B15D39">
        <w:t xml:space="preserve">по предоставлению муниципальной услуги </w:t>
      </w:r>
    </w:p>
    <w:p w:rsidR="00F351D1" w:rsidRPr="00B15D39" w:rsidRDefault="00F351D1" w:rsidP="00125C45">
      <w:pPr>
        <w:jc w:val="right"/>
      </w:pPr>
      <w:r w:rsidRPr="00B15D39">
        <w:t>«Согласование открытия новых</w:t>
      </w:r>
    </w:p>
    <w:p w:rsidR="00F351D1" w:rsidRPr="00B15D39" w:rsidRDefault="00F351D1" w:rsidP="00125C45">
      <w:pPr>
        <w:jc w:val="right"/>
      </w:pPr>
      <w:r w:rsidRPr="00B15D39">
        <w:t xml:space="preserve"> муниципальных автобусных маршрутов,</w:t>
      </w:r>
    </w:p>
    <w:p w:rsidR="00F351D1" w:rsidRPr="00B15D39" w:rsidRDefault="00F351D1" w:rsidP="00125C45">
      <w:pPr>
        <w:jc w:val="right"/>
      </w:pPr>
      <w:r w:rsidRPr="00B15D39">
        <w:t>утверждение паспортов действующих</w:t>
      </w:r>
    </w:p>
    <w:p w:rsidR="00F351D1" w:rsidRPr="00B15D39" w:rsidRDefault="00F351D1" w:rsidP="00125C45">
      <w:pPr>
        <w:jc w:val="right"/>
      </w:pPr>
      <w:r w:rsidRPr="00B15D39">
        <w:t xml:space="preserve"> муниципальных автобусных маршрутов» </w:t>
      </w:r>
    </w:p>
    <w:p w:rsidR="00F351D1" w:rsidRPr="00B15D39" w:rsidRDefault="00F351D1" w:rsidP="00125C45">
      <w:pPr>
        <w:autoSpaceDE w:val="0"/>
        <w:autoSpaceDN w:val="0"/>
        <w:adjustRightInd w:val="0"/>
        <w:jc w:val="center"/>
        <w:rPr>
          <w:b/>
          <w:bCs/>
          <w:sz w:val="28"/>
          <w:szCs w:val="28"/>
        </w:rPr>
      </w:pPr>
    </w:p>
    <w:p w:rsidR="00F351D1" w:rsidRPr="00B15D39" w:rsidRDefault="00F351D1" w:rsidP="00B15D39">
      <w:pPr>
        <w:autoSpaceDE w:val="0"/>
        <w:autoSpaceDN w:val="0"/>
        <w:adjustRightInd w:val="0"/>
        <w:jc w:val="center"/>
        <w:rPr>
          <w:b/>
          <w:bCs/>
          <w:sz w:val="28"/>
          <w:szCs w:val="28"/>
        </w:rPr>
      </w:pPr>
      <w:r w:rsidRPr="00B15D39">
        <w:rPr>
          <w:sz w:val="28"/>
          <w:szCs w:val="28"/>
        </w:rPr>
        <w:t xml:space="preserve">Блок–схема процесса предоставления услуги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351D1" w:rsidRPr="00B15D39">
        <w:tc>
          <w:tcPr>
            <w:tcW w:w="9571" w:type="dxa"/>
          </w:tcPr>
          <w:p w:rsidR="00F351D1" w:rsidRPr="00B15D39" w:rsidRDefault="00F351D1">
            <w:pPr>
              <w:pStyle w:val="ConsPlusNormal"/>
              <w:keepNext/>
              <w:spacing w:before="120" w:after="120"/>
              <w:ind w:firstLine="0"/>
              <w:jc w:val="center"/>
              <w:rPr>
                <w:rFonts w:ascii="Times New Roman" w:hAnsi="Times New Roman" w:cs="Times New Roman"/>
                <w:b/>
                <w:bCs/>
                <w:sz w:val="28"/>
                <w:szCs w:val="28"/>
              </w:rPr>
            </w:pPr>
            <w:r w:rsidRPr="00B15D39">
              <w:rPr>
                <w:rFonts w:ascii="Times New Roman" w:hAnsi="Times New Roman" w:cs="Times New Roman"/>
                <w:b/>
                <w:bCs/>
                <w:sz w:val="28"/>
                <w:szCs w:val="28"/>
              </w:rPr>
              <w:t>Прием заявления</w:t>
            </w:r>
          </w:p>
        </w:tc>
      </w:tr>
    </w:tbl>
    <w:p w:rsidR="00F351D1" w:rsidRPr="00B15D39" w:rsidRDefault="00F351D1" w:rsidP="00125C45">
      <w:pPr>
        <w:pStyle w:val="ConsPlusNormal"/>
        <w:keepNext/>
        <w:ind w:firstLine="0"/>
        <w:jc w:val="center"/>
        <w:rPr>
          <w:rFonts w:ascii="Times New Roman" w:hAnsi="Times New Roman" w:cs="Times New Roman"/>
          <w:sz w:val="28"/>
          <w:szCs w:val="28"/>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F351D1" w:rsidRPr="00B15D39">
        <w:trPr>
          <w:trHeight w:val="8241"/>
        </w:trPr>
        <w:tc>
          <w:tcPr>
            <w:tcW w:w="9571" w:type="dxa"/>
          </w:tcPr>
          <w:p w:rsidR="00F351D1" w:rsidRPr="00B15D39" w:rsidRDefault="00F351D1">
            <w:pPr>
              <w:pStyle w:val="ConsPlusNormal"/>
              <w:widowControl/>
              <w:spacing w:before="120" w:after="120"/>
              <w:ind w:firstLine="0"/>
              <w:jc w:val="center"/>
              <w:rPr>
                <w:rFonts w:ascii="Times New Roman" w:hAnsi="Times New Roman" w:cs="Times New Roman"/>
                <w:b/>
                <w:bCs/>
                <w:sz w:val="28"/>
                <w:szCs w:val="28"/>
              </w:rPr>
            </w:pPr>
            <w:r>
              <w:rPr>
                <w:noProof/>
              </w:rPr>
              <w:pict>
                <v:line id="_x0000_s1027" style="position:absolute;left:0;text-align:left;z-index:251651584" from="220.95pt,-18.95pt" to="220.95pt,-.95pt">
                  <v:stroke endarrow="block"/>
                </v:line>
              </w:pict>
            </w:r>
            <w:r w:rsidRPr="00B15D39">
              <w:rPr>
                <w:rFonts w:ascii="Times New Roman" w:hAnsi="Times New Roman" w:cs="Times New Roman"/>
                <w:b/>
                <w:bCs/>
                <w:sz w:val="28"/>
                <w:szCs w:val="28"/>
              </w:rPr>
              <w:t>Рассмотрение заявления</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tblGrid>
            <w:tr w:rsidR="00F351D1" w:rsidRPr="00B15D39">
              <w:tc>
                <w:tcPr>
                  <w:tcW w:w="8100" w:type="dxa"/>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spacing w:before="120" w:after="120"/>
                    <w:ind w:firstLine="0"/>
                    <w:jc w:val="center"/>
                    <w:rPr>
                      <w:rFonts w:ascii="Times New Roman" w:hAnsi="Times New Roman" w:cs="Times New Roman"/>
                      <w:sz w:val="28"/>
                      <w:szCs w:val="28"/>
                    </w:rPr>
                  </w:pPr>
                  <w:r w:rsidRPr="00B15D39">
                    <w:rPr>
                      <w:rFonts w:ascii="Times New Roman" w:hAnsi="Times New Roman" w:cs="Times New Roman"/>
                      <w:sz w:val="28"/>
                      <w:szCs w:val="28"/>
                    </w:rPr>
                    <w:t>Проверка комплектности документов</w:t>
                  </w:r>
                </w:p>
              </w:tc>
            </w:tr>
          </w:tbl>
          <w:p w:rsidR="00F351D1" w:rsidRPr="00B15D39" w:rsidRDefault="00F351D1">
            <w:pPr>
              <w:pStyle w:val="ConsPlusNormal"/>
              <w:widowControl/>
              <w:ind w:firstLine="0"/>
              <w:jc w:val="center"/>
              <w:rPr>
                <w:rFonts w:ascii="Times New Roman" w:hAnsi="Times New Roman" w:cs="Times New Roman"/>
                <w:sz w:val="28"/>
                <w:szCs w:val="28"/>
              </w:rPr>
            </w:pPr>
          </w:p>
          <w:tbl>
            <w:tblPr>
              <w:tblW w:w="9000" w:type="dxa"/>
              <w:tblLayout w:type="fixed"/>
              <w:tblLook w:val="01E0"/>
            </w:tblPr>
            <w:tblGrid>
              <w:gridCol w:w="1440"/>
              <w:gridCol w:w="180"/>
              <w:gridCol w:w="1440"/>
              <w:gridCol w:w="2520"/>
              <w:gridCol w:w="360"/>
              <w:gridCol w:w="540"/>
              <w:gridCol w:w="675"/>
              <w:gridCol w:w="1845"/>
            </w:tblGrid>
            <w:tr w:rsidR="00F351D1" w:rsidRPr="00B15D39">
              <w:trPr>
                <w:gridAfter w:val="1"/>
                <w:wAfter w:w="1485" w:type="dxa"/>
                <w:trHeight w:val="653"/>
              </w:trPr>
              <w:tc>
                <w:tcPr>
                  <w:tcW w:w="1620" w:type="dxa"/>
                  <w:gridSpan w:val="2"/>
                  <w:tcBorders>
                    <w:top w:val="nil"/>
                    <w:left w:val="nil"/>
                    <w:bottom w:val="single" w:sz="4" w:space="0" w:color="auto"/>
                    <w:right w:val="single" w:sz="4" w:space="0" w:color="auto"/>
                  </w:tcBorders>
                </w:tcPr>
                <w:p w:rsidR="00F351D1" w:rsidRPr="00B15D39" w:rsidRDefault="00F351D1">
                  <w:pPr>
                    <w:pStyle w:val="ConsPlusNormal"/>
                    <w:widowControl/>
                    <w:ind w:firstLine="0"/>
                    <w:jc w:val="center"/>
                    <w:rPr>
                      <w:rFonts w:ascii="Times New Roman" w:hAnsi="Times New Roman" w:cs="Times New Roman"/>
                      <w:sz w:val="28"/>
                      <w:szCs w:val="28"/>
                    </w:rPr>
                  </w:pPr>
                </w:p>
                <w:p w:rsidR="00F351D1" w:rsidRPr="00B15D39" w:rsidRDefault="00F351D1">
                  <w:pPr>
                    <w:pStyle w:val="ConsPlusNormal"/>
                    <w:widowControl/>
                    <w:ind w:firstLine="0"/>
                    <w:jc w:val="center"/>
                    <w:rPr>
                      <w:rFonts w:ascii="Times New Roman" w:hAnsi="Times New Roman" w:cs="Times New Roman"/>
                      <w:sz w:val="28"/>
                      <w:szCs w:val="28"/>
                    </w:rPr>
                  </w:pPr>
                  <w:r w:rsidRPr="00B15D39">
                    <w:rPr>
                      <w:rFonts w:ascii="Times New Roman" w:hAnsi="Times New Roman" w:cs="Times New Roman"/>
                      <w:sz w:val="28"/>
                      <w:szCs w:val="28"/>
                    </w:rPr>
                    <w:t>да</w:t>
                  </w:r>
                </w:p>
              </w:tc>
              <w:tc>
                <w:tcPr>
                  <w:tcW w:w="3960" w:type="dxa"/>
                  <w:gridSpan w:val="2"/>
                  <w:vMerge w:val="restart"/>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spacing w:before="120" w:after="120"/>
                    <w:ind w:firstLine="0"/>
                    <w:jc w:val="center"/>
                    <w:rPr>
                      <w:rFonts w:ascii="Times New Roman" w:hAnsi="Times New Roman" w:cs="Times New Roman"/>
                      <w:sz w:val="28"/>
                      <w:szCs w:val="28"/>
                    </w:rPr>
                  </w:pPr>
                  <w:r w:rsidRPr="00B15D39">
                    <w:rPr>
                      <w:rFonts w:ascii="Times New Roman" w:hAnsi="Times New Roman" w:cs="Times New Roman"/>
                      <w:sz w:val="28"/>
                      <w:szCs w:val="28"/>
                    </w:rPr>
                    <w:t>Документы соответствуют требованиям</w:t>
                  </w:r>
                </w:p>
              </w:tc>
              <w:tc>
                <w:tcPr>
                  <w:tcW w:w="1575" w:type="dxa"/>
                  <w:gridSpan w:val="3"/>
                  <w:tcBorders>
                    <w:top w:val="nil"/>
                    <w:left w:val="single" w:sz="4" w:space="0" w:color="auto"/>
                    <w:bottom w:val="single" w:sz="4" w:space="0" w:color="auto"/>
                    <w:right w:val="nil"/>
                  </w:tcBorders>
                </w:tcPr>
                <w:p w:rsidR="00F351D1" w:rsidRPr="00B15D39" w:rsidRDefault="00F351D1">
                  <w:pPr>
                    <w:pStyle w:val="ConsPlusNormal"/>
                    <w:widowControl/>
                    <w:ind w:firstLine="0"/>
                    <w:jc w:val="center"/>
                    <w:rPr>
                      <w:rFonts w:ascii="Times New Roman" w:hAnsi="Times New Roman" w:cs="Times New Roman"/>
                      <w:sz w:val="28"/>
                      <w:szCs w:val="28"/>
                    </w:rPr>
                  </w:pPr>
                </w:p>
                <w:p w:rsidR="00F351D1" w:rsidRPr="00B15D39" w:rsidRDefault="00F351D1">
                  <w:pPr>
                    <w:pStyle w:val="ConsPlusNormal"/>
                    <w:widowControl/>
                    <w:ind w:firstLine="0"/>
                    <w:jc w:val="center"/>
                    <w:rPr>
                      <w:rFonts w:ascii="Times New Roman" w:hAnsi="Times New Roman" w:cs="Times New Roman"/>
                      <w:sz w:val="28"/>
                      <w:szCs w:val="28"/>
                    </w:rPr>
                  </w:pPr>
                  <w:r w:rsidRPr="00B15D39">
                    <w:rPr>
                      <w:rFonts w:ascii="Times New Roman" w:hAnsi="Times New Roman" w:cs="Times New Roman"/>
                      <w:sz w:val="28"/>
                      <w:szCs w:val="28"/>
                    </w:rPr>
                    <w:t>нет</w:t>
                  </w:r>
                </w:p>
              </w:tc>
            </w:tr>
            <w:tr w:rsidR="00F351D1" w:rsidRPr="00B15D39">
              <w:trPr>
                <w:gridAfter w:val="1"/>
                <w:wAfter w:w="1485" w:type="dxa"/>
              </w:trPr>
              <w:tc>
                <w:tcPr>
                  <w:tcW w:w="1620" w:type="dxa"/>
                  <w:gridSpan w:val="2"/>
                  <w:tcBorders>
                    <w:top w:val="single" w:sz="4" w:space="0" w:color="auto"/>
                    <w:left w:val="single" w:sz="4" w:space="0" w:color="auto"/>
                    <w:bottom w:val="nil"/>
                    <w:right w:val="single" w:sz="4" w:space="0" w:color="auto"/>
                  </w:tcBorders>
                </w:tcPr>
                <w:p w:rsidR="00F351D1" w:rsidRPr="00B15D39" w:rsidRDefault="00F351D1">
                  <w:pPr>
                    <w:pStyle w:val="ConsPlusNormal"/>
                    <w:widowControl/>
                    <w:ind w:firstLine="0"/>
                    <w:jc w:val="center"/>
                    <w:rPr>
                      <w:rFonts w:ascii="Times New Roman" w:hAnsi="Times New Roman" w:cs="Times New Roman"/>
                      <w:sz w:val="28"/>
                      <w:szCs w:val="28"/>
                    </w:rPr>
                  </w:pPr>
                </w:p>
              </w:tc>
              <w:tc>
                <w:tcPr>
                  <w:tcW w:w="9540" w:type="dxa"/>
                  <w:gridSpan w:val="2"/>
                  <w:vMerge/>
                  <w:tcBorders>
                    <w:top w:val="single" w:sz="4" w:space="0" w:color="auto"/>
                    <w:left w:val="single" w:sz="4" w:space="0" w:color="auto"/>
                    <w:bottom w:val="single" w:sz="4" w:space="0" w:color="auto"/>
                    <w:right w:val="single" w:sz="4" w:space="0" w:color="auto"/>
                  </w:tcBorders>
                  <w:vAlign w:val="center"/>
                </w:tcPr>
                <w:p w:rsidR="00F351D1" w:rsidRPr="00B15D39" w:rsidRDefault="00F351D1">
                  <w:pPr>
                    <w:rPr>
                      <w:sz w:val="28"/>
                      <w:szCs w:val="28"/>
                    </w:rPr>
                  </w:pPr>
                </w:p>
              </w:tc>
              <w:tc>
                <w:tcPr>
                  <w:tcW w:w="1575" w:type="dxa"/>
                  <w:gridSpan w:val="3"/>
                  <w:tcBorders>
                    <w:top w:val="single" w:sz="4" w:space="0" w:color="auto"/>
                    <w:left w:val="single" w:sz="4" w:space="0" w:color="auto"/>
                    <w:bottom w:val="nil"/>
                    <w:right w:val="nil"/>
                  </w:tcBorders>
                </w:tcPr>
                <w:p w:rsidR="00F351D1" w:rsidRPr="00B15D39" w:rsidRDefault="00F351D1">
                  <w:pPr>
                    <w:pStyle w:val="ConsPlusNormal"/>
                    <w:widowControl/>
                    <w:ind w:firstLine="0"/>
                    <w:jc w:val="center"/>
                    <w:rPr>
                      <w:rFonts w:ascii="Times New Roman" w:hAnsi="Times New Roman" w:cs="Times New Roman"/>
                      <w:sz w:val="28"/>
                      <w:szCs w:val="28"/>
                    </w:rPr>
                  </w:pPr>
                  <w:r>
                    <w:rPr>
                      <w:noProof/>
                    </w:rPr>
                    <w:pict>
                      <v:line id="_x0000_s1028" style="position:absolute;left:0;text-align:left;z-index:251662848;mso-position-horizontal-relative:text;mso-position-vertical-relative:text" from="66.6pt,.05pt" to="66.6pt,36.05pt">
                        <v:stroke endarrow="block"/>
                      </v:line>
                    </w:pict>
                  </w:r>
                </w:p>
              </w:tc>
            </w:tr>
            <w:tr w:rsidR="00F351D1" w:rsidRPr="00B15D39">
              <w:trPr>
                <w:gridAfter w:val="1"/>
                <w:wAfter w:w="1485" w:type="dxa"/>
              </w:trPr>
              <w:tc>
                <w:tcPr>
                  <w:tcW w:w="1440" w:type="dxa"/>
                  <w:tcBorders>
                    <w:top w:val="nil"/>
                    <w:left w:val="single" w:sz="4" w:space="0" w:color="auto"/>
                    <w:bottom w:val="nil"/>
                    <w:right w:val="nil"/>
                  </w:tcBorders>
                </w:tcPr>
                <w:p w:rsidR="00F351D1" w:rsidRPr="00B15D39" w:rsidRDefault="00F351D1">
                  <w:pPr>
                    <w:pStyle w:val="ConsPlusNormal"/>
                    <w:widowControl/>
                    <w:ind w:firstLine="0"/>
                    <w:jc w:val="center"/>
                    <w:rPr>
                      <w:rFonts w:ascii="Times New Roman" w:hAnsi="Times New Roman" w:cs="Times New Roman"/>
                      <w:sz w:val="28"/>
                      <w:szCs w:val="28"/>
                    </w:rPr>
                  </w:pPr>
                </w:p>
              </w:tc>
              <w:tc>
                <w:tcPr>
                  <w:tcW w:w="1620" w:type="dxa"/>
                  <w:gridSpan w:val="2"/>
                </w:tcPr>
                <w:p w:rsidR="00F351D1" w:rsidRPr="00B15D39" w:rsidRDefault="00F351D1">
                  <w:pPr>
                    <w:pStyle w:val="ConsPlusNormal"/>
                    <w:widowControl/>
                    <w:ind w:firstLine="0"/>
                    <w:jc w:val="center"/>
                    <w:rPr>
                      <w:rFonts w:ascii="Times New Roman" w:hAnsi="Times New Roman" w:cs="Times New Roman"/>
                      <w:sz w:val="28"/>
                      <w:szCs w:val="28"/>
                    </w:rPr>
                  </w:pPr>
                </w:p>
              </w:tc>
              <w:tc>
                <w:tcPr>
                  <w:tcW w:w="4095" w:type="dxa"/>
                  <w:gridSpan w:val="4"/>
                </w:tcPr>
                <w:p w:rsidR="00F351D1" w:rsidRPr="00B15D39" w:rsidRDefault="00F351D1">
                  <w:pPr>
                    <w:pStyle w:val="ConsPlusNormal"/>
                    <w:widowControl/>
                    <w:ind w:firstLine="0"/>
                    <w:jc w:val="center"/>
                    <w:rPr>
                      <w:rFonts w:ascii="Times New Roman" w:hAnsi="Times New Roman" w:cs="Times New Roman"/>
                      <w:sz w:val="28"/>
                      <w:szCs w:val="28"/>
                    </w:rPr>
                  </w:pPr>
                </w:p>
              </w:tc>
            </w:tr>
            <w:tr w:rsidR="00F351D1" w:rsidRPr="00B15D39">
              <w:tc>
                <w:tcPr>
                  <w:tcW w:w="1440" w:type="dxa"/>
                  <w:vMerge w:val="restart"/>
                  <w:tcBorders>
                    <w:top w:val="nil"/>
                    <w:left w:val="single" w:sz="4" w:space="0" w:color="auto"/>
                    <w:bottom w:val="nil"/>
                    <w:right w:val="nil"/>
                  </w:tcBorders>
                </w:tcPr>
                <w:p w:rsidR="00F351D1" w:rsidRPr="00B15D39" w:rsidRDefault="00F351D1">
                  <w:pPr>
                    <w:pStyle w:val="ConsPlusNormal"/>
                    <w:widowControl/>
                    <w:ind w:firstLine="0"/>
                    <w:jc w:val="center"/>
                    <w:rPr>
                      <w:rFonts w:ascii="Times New Roman" w:hAnsi="Times New Roman" w:cs="Times New Roman"/>
                      <w:sz w:val="28"/>
                      <w:szCs w:val="28"/>
                    </w:rPr>
                  </w:pPr>
                  <w:r>
                    <w:rPr>
                      <w:noProof/>
                    </w:rPr>
                    <w:pict>
                      <v:line id="_x0000_s1029" style="position:absolute;left:0;text-align:left;z-index:251661824;mso-position-horizontal-relative:text;mso-position-vertical-relative:text" from="183.6pt,-82.9pt" to="183.6pt,-64.9pt">
                        <v:stroke endarrow="block"/>
                      </v:line>
                    </w:pict>
                  </w:r>
                </w:p>
                <w:p w:rsidR="00F351D1" w:rsidRPr="00B15D39" w:rsidRDefault="00F351D1">
                  <w:pPr>
                    <w:pStyle w:val="ConsPlusNormal"/>
                    <w:widowControl/>
                    <w:ind w:firstLine="0"/>
                    <w:jc w:val="center"/>
                    <w:rPr>
                      <w:rFonts w:ascii="Times New Roman" w:hAnsi="Times New Roman" w:cs="Times New Roman"/>
                      <w:sz w:val="28"/>
                      <w:szCs w:val="28"/>
                    </w:rPr>
                  </w:pPr>
                </w:p>
              </w:tc>
              <w:tc>
                <w:tcPr>
                  <w:tcW w:w="1620" w:type="dxa"/>
                  <w:gridSpan w:val="2"/>
                  <w:tcBorders>
                    <w:top w:val="nil"/>
                    <w:left w:val="nil"/>
                    <w:bottom w:val="nil"/>
                    <w:right w:val="single" w:sz="4" w:space="0" w:color="auto"/>
                  </w:tcBorders>
                </w:tcPr>
                <w:p w:rsidR="00F351D1" w:rsidRPr="00B15D39" w:rsidRDefault="00F351D1">
                  <w:pPr>
                    <w:pStyle w:val="ConsPlusNormal"/>
                    <w:widowControl/>
                    <w:ind w:firstLine="0"/>
                    <w:jc w:val="center"/>
                    <w:rPr>
                      <w:rFonts w:ascii="Times New Roman" w:hAnsi="Times New Roman" w:cs="Times New Roman"/>
                      <w:sz w:val="28"/>
                      <w:szCs w:val="28"/>
                    </w:rPr>
                  </w:pPr>
                </w:p>
              </w:tc>
              <w:tc>
                <w:tcPr>
                  <w:tcW w:w="5580" w:type="dxa"/>
                  <w:gridSpan w:val="5"/>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ind w:firstLine="0"/>
                    <w:jc w:val="center"/>
                    <w:rPr>
                      <w:rFonts w:ascii="Times New Roman" w:hAnsi="Times New Roman" w:cs="Times New Roman"/>
                      <w:sz w:val="28"/>
                      <w:szCs w:val="28"/>
                    </w:rPr>
                  </w:pPr>
                  <w:r w:rsidRPr="00B15D39">
                    <w:rPr>
                      <w:rFonts w:ascii="Times New Roman" w:hAnsi="Times New Roman" w:cs="Times New Roman"/>
                      <w:sz w:val="28"/>
                      <w:szCs w:val="28"/>
                    </w:rPr>
                    <w:t>Отсутствие документов</w:t>
                  </w:r>
                </w:p>
              </w:tc>
            </w:tr>
            <w:tr w:rsidR="00F351D1" w:rsidRPr="00B15D39">
              <w:tc>
                <w:tcPr>
                  <w:tcW w:w="9000" w:type="dxa"/>
                  <w:vMerge/>
                  <w:tcBorders>
                    <w:top w:val="nil"/>
                    <w:left w:val="single" w:sz="4" w:space="0" w:color="auto"/>
                    <w:bottom w:val="nil"/>
                    <w:right w:val="nil"/>
                  </w:tcBorders>
                  <w:vAlign w:val="center"/>
                </w:tcPr>
                <w:p w:rsidR="00F351D1" w:rsidRPr="00B15D39" w:rsidRDefault="00F351D1">
                  <w:pPr>
                    <w:rPr>
                      <w:sz w:val="28"/>
                      <w:szCs w:val="28"/>
                    </w:rPr>
                  </w:pPr>
                </w:p>
              </w:tc>
              <w:tc>
                <w:tcPr>
                  <w:tcW w:w="1620" w:type="dxa"/>
                  <w:gridSpan w:val="2"/>
                  <w:tcBorders>
                    <w:top w:val="nil"/>
                    <w:left w:val="nil"/>
                    <w:bottom w:val="nil"/>
                    <w:right w:val="single" w:sz="4" w:space="0" w:color="auto"/>
                  </w:tcBorders>
                </w:tcPr>
                <w:p w:rsidR="00F351D1" w:rsidRPr="00B15D39" w:rsidRDefault="00F351D1">
                  <w:pPr>
                    <w:pStyle w:val="ConsPlusNormal"/>
                    <w:widowControl/>
                    <w:ind w:firstLine="0"/>
                    <w:jc w:val="center"/>
                    <w:rPr>
                      <w:rFonts w:ascii="Times New Roman" w:hAnsi="Times New Roman" w:cs="Times New Roman"/>
                      <w:sz w:val="28"/>
                      <w:szCs w:val="28"/>
                    </w:rPr>
                  </w:pPr>
                </w:p>
              </w:tc>
              <w:tc>
                <w:tcPr>
                  <w:tcW w:w="2880" w:type="dxa"/>
                  <w:gridSpan w:val="2"/>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ind w:firstLine="0"/>
                    <w:jc w:val="center"/>
                    <w:rPr>
                      <w:rFonts w:ascii="Times New Roman" w:hAnsi="Times New Roman" w:cs="Times New Roman"/>
                      <w:sz w:val="28"/>
                      <w:szCs w:val="28"/>
                    </w:rPr>
                  </w:pPr>
                  <w:r w:rsidRPr="00B15D39">
                    <w:rPr>
                      <w:rFonts w:ascii="Times New Roman" w:hAnsi="Times New Roman" w:cs="Times New Roman"/>
                      <w:sz w:val="28"/>
                      <w:szCs w:val="28"/>
                    </w:rPr>
                    <w:t>имеющихся в распоряжении органов власти</w:t>
                  </w:r>
                </w:p>
              </w:tc>
              <w:tc>
                <w:tcPr>
                  <w:tcW w:w="2700" w:type="dxa"/>
                  <w:gridSpan w:val="3"/>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ind w:firstLine="0"/>
                    <w:jc w:val="center"/>
                    <w:rPr>
                      <w:rFonts w:ascii="Times New Roman" w:hAnsi="Times New Roman" w:cs="Times New Roman"/>
                      <w:sz w:val="28"/>
                      <w:szCs w:val="28"/>
                    </w:rPr>
                  </w:pPr>
                  <w:r w:rsidRPr="00B15D39">
                    <w:rPr>
                      <w:rFonts w:ascii="Times New Roman" w:hAnsi="Times New Roman" w:cs="Times New Roman"/>
                      <w:sz w:val="28"/>
                      <w:szCs w:val="28"/>
                    </w:rPr>
                    <w:t xml:space="preserve">Являющихся обязательными при подаче заявления </w:t>
                  </w:r>
                </w:p>
              </w:tc>
            </w:tr>
            <w:tr w:rsidR="00F351D1" w:rsidRPr="00B15D39">
              <w:tc>
                <w:tcPr>
                  <w:tcW w:w="9000" w:type="dxa"/>
                  <w:vMerge/>
                  <w:tcBorders>
                    <w:top w:val="nil"/>
                    <w:left w:val="single" w:sz="4" w:space="0" w:color="auto"/>
                    <w:bottom w:val="nil"/>
                    <w:right w:val="nil"/>
                  </w:tcBorders>
                  <w:vAlign w:val="center"/>
                </w:tcPr>
                <w:p w:rsidR="00F351D1" w:rsidRPr="00B15D39" w:rsidRDefault="00F351D1">
                  <w:pPr>
                    <w:rPr>
                      <w:sz w:val="28"/>
                      <w:szCs w:val="28"/>
                    </w:rPr>
                  </w:pPr>
                </w:p>
              </w:tc>
              <w:tc>
                <w:tcPr>
                  <w:tcW w:w="1620" w:type="dxa"/>
                  <w:gridSpan w:val="2"/>
                </w:tcPr>
                <w:p w:rsidR="00F351D1" w:rsidRPr="00B15D39" w:rsidRDefault="00F351D1">
                  <w:pPr>
                    <w:pStyle w:val="ConsPlusNormal"/>
                    <w:widowControl/>
                    <w:ind w:firstLine="0"/>
                    <w:jc w:val="center"/>
                    <w:rPr>
                      <w:rFonts w:ascii="Times New Roman" w:hAnsi="Times New Roman" w:cs="Times New Roman"/>
                      <w:sz w:val="28"/>
                      <w:szCs w:val="28"/>
                    </w:rPr>
                  </w:pPr>
                </w:p>
              </w:tc>
              <w:tc>
                <w:tcPr>
                  <w:tcW w:w="2880" w:type="dxa"/>
                  <w:gridSpan w:val="2"/>
                  <w:tcBorders>
                    <w:top w:val="single" w:sz="4" w:space="0" w:color="auto"/>
                    <w:left w:val="nil"/>
                    <w:bottom w:val="single" w:sz="4" w:space="0" w:color="auto"/>
                    <w:right w:val="nil"/>
                  </w:tcBorders>
                </w:tcPr>
                <w:p w:rsidR="00F351D1" w:rsidRPr="00B15D39" w:rsidRDefault="00F351D1">
                  <w:pPr>
                    <w:pStyle w:val="ConsPlusNormal"/>
                    <w:widowControl/>
                    <w:ind w:firstLine="0"/>
                    <w:jc w:val="center"/>
                    <w:rPr>
                      <w:rFonts w:ascii="Times New Roman" w:hAnsi="Times New Roman" w:cs="Times New Roman"/>
                      <w:sz w:val="28"/>
                      <w:szCs w:val="28"/>
                    </w:rPr>
                  </w:pPr>
                </w:p>
              </w:tc>
              <w:tc>
                <w:tcPr>
                  <w:tcW w:w="2700" w:type="dxa"/>
                  <w:gridSpan w:val="3"/>
                  <w:tcBorders>
                    <w:top w:val="single" w:sz="4" w:space="0" w:color="auto"/>
                    <w:left w:val="nil"/>
                    <w:bottom w:val="single" w:sz="4" w:space="0" w:color="auto"/>
                    <w:right w:val="nil"/>
                  </w:tcBorders>
                </w:tcPr>
                <w:p w:rsidR="00F351D1" w:rsidRPr="00B15D39" w:rsidRDefault="00F351D1">
                  <w:pPr>
                    <w:pStyle w:val="ConsPlusNormal"/>
                    <w:widowControl/>
                    <w:ind w:firstLine="0"/>
                    <w:jc w:val="center"/>
                    <w:rPr>
                      <w:rFonts w:ascii="Times New Roman" w:hAnsi="Times New Roman" w:cs="Times New Roman"/>
                      <w:sz w:val="28"/>
                      <w:szCs w:val="28"/>
                    </w:rPr>
                  </w:pPr>
                </w:p>
              </w:tc>
            </w:tr>
            <w:tr w:rsidR="00F351D1" w:rsidRPr="00B15D39">
              <w:tc>
                <w:tcPr>
                  <w:tcW w:w="9000" w:type="dxa"/>
                  <w:vMerge/>
                  <w:tcBorders>
                    <w:top w:val="nil"/>
                    <w:left w:val="single" w:sz="4" w:space="0" w:color="auto"/>
                    <w:bottom w:val="nil"/>
                    <w:right w:val="nil"/>
                  </w:tcBorders>
                  <w:vAlign w:val="center"/>
                </w:tcPr>
                <w:p w:rsidR="00F351D1" w:rsidRPr="00B15D39" w:rsidRDefault="00F351D1">
                  <w:pPr>
                    <w:rPr>
                      <w:sz w:val="28"/>
                      <w:szCs w:val="28"/>
                    </w:rPr>
                  </w:pPr>
                </w:p>
              </w:tc>
              <w:tc>
                <w:tcPr>
                  <w:tcW w:w="1620" w:type="dxa"/>
                  <w:gridSpan w:val="2"/>
                  <w:tcBorders>
                    <w:top w:val="nil"/>
                    <w:left w:val="nil"/>
                    <w:bottom w:val="nil"/>
                    <w:right w:val="single" w:sz="4" w:space="0" w:color="auto"/>
                  </w:tcBorders>
                </w:tcPr>
                <w:p w:rsidR="00F351D1" w:rsidRPr="00B15D39" w:rsidRDefault="00F351D1">
                  <w:pPr>
                    <w:pStyle w:val="ConsPlusNormal"/>
                    <w:widowControl/>
                    <w:ind w:firstLine="0"/>
                    <w:jc w:val="center"/>
                    <w:rPr>
                      <w:rFonts w:ascii="Times New Roman" w:hAnsi="Times New Roman" w:cs="Times New Roman"/>
                      <w:sz w:val="28"/>
                      <w:szCs w:val="28"/>
                    </w:rPr>
                  </w:pPr>
                  <w:r>
                    <w:rPr>
                      <w:noProof/>
                    </w:rPr>
                    <w:pict>
                      <v:line id="_x0000_s1030" style="position:absolute;left:0;text-align:left;z-index:251654656;mso-position-horizontal-relative:text;mso-position-vertical-relative:text" from="291.6pt,-18pt" to="291.6pt,0">
                        <v:stroke endarrow="block"/>
                      </v:line>
                    </w:pict>
                  </w:r>
                  <w:r>
                    <w:rPr>
                      <w:noProof/>
                    </w:rPr>
                    <w:pict>
                      <v:line id="_x0000_s1031" style="position:absolute;left:0;text-align:left;z-index:251653632;mso-position-horizontal-relative:text;mso-position-vertical-relative:text" from="138.6pt,-18pt" to="138.6pt,0">
                        <v:stroke endarrow="block"/>
                      </v:line>
                    </w:pict>
                  </w:r>
                </w:p>
              </w:tc>
              <w:tc>
                <w:tcPr>
                  <w:tcW w:w="2880" w:type="dxa"/>
                  <w:gridSpan w:val="2"/>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ind w:firstLine="0"/>
                    <w:jc w:val="center"/>
                    <w:rPr>
                      <w:rFonts w:ascii="Times New Roman" w:hAnsi="Times New Roman" w:cs="Times New Roman"/>
                      <w:sz w:val="28"/>
                      <w:szCs w:val="28"/>
                    </w:rPr>
                  </w:pPr>
                  <w:r w:rsidRPr="00B15D39">
                    <w:rPr>
                      <w:rFonts w:ascii="Times New Roman" w:hAnsi="Times New Roman" w:cs="Times New Roman"/>
                      <w:sz w:val="28"/>
                      <w:szCs w:val="28"/>
                    </w:rPr>
                    <w:t>Направление межведомственного запроса</w:t>
                  </w:r>
                </w:p>
              </w:tc>
              <w:tc>
                <w:tcPr>
                  <w:tcW w:w="2700" w:type="dxa"/>
                  <w:gridSpan w:val="3"/>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ind w:firstLine="0"/>
                    <w:jc w:val="center"/>
                    <w:rPr>
                      <w:rFonts w:ascii="Times New Roman" w:hAnsi="Times New Roman" w:cs="Times New Roman"/>
                      <w:sz w:val="28"/>
                      <w:szCs w:val="28"/>
                    </w:rPr>
                  </w:pPr>
                  <w:r w:rsidRPr="00B15D39">
                    <w:rPr>
                      <w:rFonts w:ascii="Times New Roman" w:hAnsi="Times New Roman" w:cs="Times New Roman"/>
                      <w:sz w:val="28"/>
                      <w:szCs w:val="28"/>
                    </w:rPr>
                    <w:t>Извещение заявителя о необходимости предоставления документов</w:t>
                  </w:r>
                </w:p>
              </w:tc>
            </w:tr>
            <w:tr w:rsidR="00F351D1" w:rsidRPr="00B15D39">
              <w:tc>
                <w:tcPr>
                  <w:tcW w:w="9000" w:type="dxa"/>
                  <w:vMerge/>
                  <w:tcBorders>
                    <w:top w:val="nil"/>
                    <w:left w:val="single" w:sz="4" w:space="0" w:color="auto"/>
                    <w:bottom w:val="nil"/>
                    <w:right w:val="nil"/>
                  </w:tcBorders>
                  <w:vAlign w:val="center"/>
                </w:tcPr>
                <w:p w:rsidR="00F351D1" w:rsidRPr="00B15D39" w:rsidRDefault="00F351D1">
                  <w:pPr>
                    <w:rPr>
                      <w:sz w:val="28"/>
                      <w:szCs w:val="28"/>
                    </w:rPr>
                  </w:pPr>
                </w:p>
              </w:tc>
              <w:tc>
                <w:tcPr>
                  <w:tcW w:w="1620" w:type="dxa"/>
                  <w:gridSpan w:val="2"/>
                </w:tcPr>
                <w:p w:rsidR="00F351D1" w:rsidRPr="00B15D39" w:rsidRDefault="00F351D1">
                  <w:pPr>
                    <w:pStyle w:val="ConsPlusNormal"/>
                    <w:widowControl/>
                    <w:ind w:firstLine="0"/>
                    <w:jc w:val="center"/>
                    <w:rPr>
                      <w:rFonts w:ascii="Times New Roman" w:hAnsi="Times New Roman" w:cs="Times New Roman"/>
                      <w:sz w:val="28"/>
                      <w:szCs w:val="28"/>
                    </w:rPr>
                  </w:pPr>
                </w:p>
              </w:tc>
              <w:tc>
                <w:tcPr>
                  <w:tcW w:w="2880" w:type="dxa"/>
                  <w:gridSpan w:val="2"/>
                  <w:tcBorders>
                    <w:top w:val="single" w:sz="4" w:space="0" w:color="auto"/>
                    <w:left w:val="nil"/>
                    <w:bottom w:val="single" w:sz="4" w:space="0" w:color="auto"/>
                    <w:right w:val="nil"/>
                  </w:tcBorders>
                </w:tcPr>
                <w:p w:rsidR="00F351D1" w:rsidRPr="00B15D39" w:rsidRDefault="00F351D1">
                  <w:pPr>
                    <w:pStyle w:val="ConsPlusNormal"/>
                    <w:widowControl/>
                    <w:ind w:firstLine="0"/>
                    <w:jc w:val="center"/>
                    <w:rPr>
                      <w:rFonts w:ascii="Times New Roman" w:hAnsi="Times New Roman" w:cs="Times New Roman"/>
                      <w:sz w:val="28"/>
                      <w:szCs w:val="28"/>
                    </w:rPr>
                  </w:pPr>
                </w:p>
              </w:tc>
              <w:tc>
                <w:tcPr>
                  <w:tcW w:w="2700" w:type="dxa"/>
                  <w:gridSpan w:val="3"/>
                  <w:tcBorders>
                    <w:top w:val="single" w:sz="4" w:space="0" w:color="auto"/>
                    <w:left w:val="nil"/>
                    <w:bottom w:val="single" w:sz="4" w:space="0" w:color="auto"/>
                    <w:right w:val="nil"/>
                  </w:tcBorders>
                </w:tcPr>
                <w:p w:rsidR="00F351D1" w:rsidRPr="00B15D39" w:rsidRDefault="00F351D1">
                  <w:pPr>
                    <w:pStyle w:val="ConsPlusNormal"/>
                    <w:widowControl/>
                    <w:ind w:firstLine="0"/>
                    <w:jc w:val="center"/>
                    <w:rPr>
                      <w:rFonts w:ascii="Times New Roman" w:hAnsi="Times New Roman" w:cs="Times New Roman"/>
                      <w:sz w:val="28"/>
                      <w:szCs w:val="28"/>
                    </w:rPr>
                  </w:pPr>
                </w:p>
              </w:tc>
            </w:tr>
            <w:tr w:rsidR="00F351D1" w:rsidRPr="00B15D39">
              <w:trPr>
                <w:trHeight w:val="1333"/>
              </w:trPr>
              <w:tc>
                <w:tcPr>
                  <w:tcW w:w="9000" w:type="dxa"/>
                  <w:vMerge/>
                  <w:tcBorders>
                    <w:top w:val="nil"/>
                    <w:left w:val="single" w:sz="4" w:space="0" w:color="auto"/>
                    <w:bottom w:val="nil"/>
                    <w:right w:val="nil"/>
                  </w:tcBorders>
                  <w:vAlign w:val="center"/>
                </w:tcPr>
                <w:p w:rsidR="00F351D1" w:rsidRPr="00B15D39" w:rsidRDefault="00F351D1">
                  <w:pPr>
                    <w:rPr>
                      <w:sz w:val="28"/>
                      <w:szCs w:val="28"/>
                    </w:rPr>
                  </w:pPr>
                </w:p>
              </w:tc>
              <w:tc>
                <w:tcPr>
                  <w:tcW w:w="1620" w:type="dxa"/>
                  <w:gridSpan w:val="2"/>
                  <w:tcBorders>
                    <w:top w:val="nil"/>
                    <w:left w:val="nil"/>
                    <w:bottom w:val="nil"/>
                    <w:right w:val="single" w:sz="4" w:space="0" w:color="auto"/>
                  </w:tcBorders>
                </w:tcPr>
                <w:p w:rsidR="00F351D1" w:rsidRPr="00B15D39" w:rsidRDefault="00F351D1">
                  <w:pPr>
                    <w:pStyle w:val="ConsPlusNormal"/>
                    <w:widowControl/>
                    <w:ind w:firstLine="0"/>
                    <w:jc w:val="center"/>
                    <w:rPr>
                      <w:rFonts w:ascii="Times New Roman" w:hAnsi="Times New Roman" w:cs="Times New Roman"/>
                      <w:sz w:val="28"/>
                      <w:szCs w:val="28"/>
                    </w:rPr>
                  </w:pPr>
                  <w:r>
                    <w:rPr>
                      <w:noProof/>
                    </w:rPr>
                    <w:pict>
                      <v:line id="_x0000_s1032" style="position:absolute;left:0;text-align:left;z-index:251657728;mso-position-horizontal-relative:text;mso-position-vertical-relative:text" from="273.6pt,-18pt" to="273.6pt,0">
                        <v:stroke endarrow="block"/>
                      </v:line>
                    </w:pict>
                  </w:r>
                  <w:r>
                    <w:rPr>
                      <w:noProof/>
                    </w:rPr>
                    <w:pict>
                      <v:line id="_x0000_s1033" style="position:absolute;left:0;text-align:left;flip:x;z-index:251656704;mso-position-horizontal-relative:text;mso-position-vertical-relative:text" from="237.6pt,-18pt" to="246.6pt,0">
                        <v:stroke endarrow="block"/>
                      </v:line>
                    </w:pict>
                  </w:r>
                  <w:r>
                    <w:rPr>
                      <w:noProof/>
                    </w:rPr>
                    <w:pict>
                      <v:line id="_x0000_s1034" style="position:absolute;left:0;text-align:left;z-index:251655680;mso-position-horizontal-relative:text;mso-position-vertical-relative:text" from="138.6pt,-18pt" to="138.6pt,0">
                        <v:stroke endarrow="block"/>
                      </v:line>
                    </w:pict>
                  </w:r>
                </w:p>
              </w:tc>
              <w:tc>
                <w:tcPr>
                  <w:tcW w:w="3420" w:type="dxa"/>
                  <w:gridSpan w:val="3"/>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ind w:firstLine="0"/>
                    <w:jc w:val="center"/>
                    <w:rPr>
                      <w:rFonts w:ascii="Times New Roman" w:hAnsi="Times New Roman" w:cs="Times New Roman"/>
                      <w:sz w:val="28"/>
                      <w:szCs w:val="28"/>
                    </w:rPr>
                  </w:pPr>
                  <w:r w:rsidRPr="00B15D39">
                    <w:rPr>
                      <w:rFonts w:ascii="Times New Roman" w:hAnsi="Times New Roman" w:cs="Times New Roman"/>
                      <w:sz w:val="28"/>
                      <w:szCs w:val="28"/>
                    </w:rPr>
                    <w:t>Получение необходимых документов</w:t>
                  </w:r>
                </w:p>
              </w:tc>
              <w:tc>
                <w:tcPr>
                  <w:tcW w:w="2160" w:type="dxa"/>
                  <w:gridSpan w:val="2"/>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ind w:firstLine="0"/>
                    <w:rPr>
                      <w:rFonts w:ascii="Times New Roman" w:hAnsi="Times New Roman" w:cs="Times New Roman"/>
                      <w:sz w:val="28"/>
                      <w:szCs w:val="28"/>
                    </w:rPr>
                  </w:pPr>
                  <w:r w:rsidRPr="00B15D39">
                    <w:rPr>
                      <w:rFonts w:ascii="Times New Roman" w:hAnsi="Times New Roman" w:cs="Times New Roman"/>
                      <w:sz w:val="28"/>
                      <w:szCs w:val="28"/>
                    </w:rPr>
                    <w:t>Непредоставле-ние необходимых документов</w:t>
                  </w:r>
                </w:p>
              </w:tc>
            </w:tr>
            <w:tr w:rsidR="00F351D1" w:rsidRPr="00B15D39">
              <w:trPr>
                <w:trHeight w:val="309"/>
              </w:trPr>
              <w:tc>
                <w:tcPr>
                  <w:tcW w:w="1440" w:type="dxa"/>
                  <w:tcBorders>
                    <w:top w:val="nil"/>
                    <w:left w:val="single" w:sz="4" w:space="0" w:color="auto"/>
                    <w:bottom w:val="nil"/>
                    <w:right w:val="nil"/>
                  </w:tcBorders>
                </w:tcPr>
                <w:p w:rsidR="00F351D1" w:rsidRPr="00B15D39" w:rsidRDefault="00F351D1">
                  <w:pPr>
                    <w:pStyle w:val="ConsPlusNormal"/>
                    <w:widowControl/>
                    <w:ind w:firstLine="0"/>
                    <w:jc w:val="center"/>
                    <w:rPr>
                      <w:rFonts w:ascii="Times New Roman" w:hAnsi="Times New Roman" w:cs="Times New Roman"/>
                      <w:sz w:val="28"/>
                      <w:szCs w:val="28"/>
                    </w:rPr>
                  </w:pPr>
                  <w:r>
                    <w:rPr>
                      <w:noProof/>
                    </w:rPr>
                    <w:pict>
                      <v:line id="_x0000_s1035" style="position:absolute;left:0;text-align:left;z-index:251658752;mso-position-horizontal-relative:text;mso-position-vertical-relative:text" from="-5.4pt,8.15pt" to="-5.4pt,17.15pt">
                        <v:stroke endarrow="block"/>
                      </v:line>
                    </w:pict>
                  </w:r>
                </w:p>
              </w:tc>
              <w:tc>
                <w:tcPr>
                  <w:tcW w:w="1620" w:type="dxa"/>
                  <w:gridSpan w:val="2"/>
                </w:tcPr>
                <w:p w:rsidR="00F351D1" w:rsidRPr="00B15D39" w:rsidRDefault="00F351D1">
                  <w:pPr>
                    <w:pStyle w:val="ConsPlusNormal"/>
                    <w:widowControl/>
                    <w:ind w:firstLine="0"/>
                    <w:jc w:val="center"/>
                    <w:rPr>
                      <w:rFonts w:ascii="Times New Roman" w:hAnsi="Times New Roman" w:cs="Times New Roman"/>
                      <w:sz w:val="28"/>
                      <w:szCs w:val="28"/>
                    </w:rPr>
                  </w:pPr>
                </w:p>
              </w:tc>
              <w:tc>
                <w:tcPr>
                  <w:tcW w:w="3420" w:type="dxa"/>
                  <w:gridSpan w:val="3"/>
                  <w:tcBorders>
                    <w:top w:val="single" w:sz="4" w:space="0" w:color="auto"/>
                    <w:left w:val="nil"/>
                    <w:bottom w:val="single" w:sz="4" w:space="0" w:color="auto"/>
                    <w:right w:val="nil"/>
                  </w:tcBorders>
                </w:tcPr>
                <w:p w:rsidR="00F351D1" w:rsidRPr="00B15D39" w:rsidRDefault="00F351D1">
                  <w:pPr>
                    <w:pStyle w:val="ConsPlusNormal"/>
                    <w:widowControl/>
                    <w:ind w:firstLine="0"/>
                    <w:jc w:val="center"/>
                    <w:rPr>
                      <w:rFonts w:ascii="Times New Roman" w:hAnsi="Times New Roman" w:cs="Times New Roman"/>
                      <w:sz w:val="28"/>
                      <w:szCs w:val="28"/>
                    </w:rPr>
                  </w:pPr>
                  <w:r>
                    <w:rPr>
                      <w:noProof/>
                    </w:rPr>
                    <w:pict>
                      <v:line id="_x0000_s1036" style="position:absolute;left:0;text-align:left;z-index:251659776;mso-position-horizontal-relative:text;mso-position-vertical-relative:text" from="48.6pt,-.6pt" to="48.6pt,17.4pt">
                        <v:stroke endarrow="block"/>
                      </v:line>
                    </w:pict>
                  </w:r>
                </w:p>
              </w:tc>
              <w:tc>
                <w:tcPr>
                  <w:tcW w:w="2160" w:type="dxa"/>
                  <w:gridSpan w:val="2"/>
                  <w:tcBorders>
                    <w:top w:val="single" w:sz="4" w:space="0" w:color="auto"/>
                    <w:left w:val="nil"/>
                    <w:bottom w:val="single" w:sz="4" w:space="0" w:color="auto"/>
                    <w:right w:val="nil"/>
                  </w:tcBorders>
                </w:tcPr>
                <w:p w:rsidR="00F351D1" w:rsidRPr="00B15D39" w:rsidRDefault="00F351D1">
                  <w:pPr>
                    <w:pStyle w:val="ConsPlusNormal"/>
                    <w:widowControl/>
                    <w:ind w:firstLine="0"/>
                    <w:rPr>
                      <w:rFonts w:ascii="Times New Roman" w:hAnsi="Times New Roman" w:cs="Times New Roman"/>
                      <w:sz w:val="28"/>
                      <w:szCs w:val="28"/>
                    </w:rPr>
                  </w:pPr>
                  <w:r>
                    <w:rPr>
                      <w:noProof/>
                    </w:rPr>
                    <w:pict>
                      <v:line id="_x0000_s1037" style="position:absolute;z-index:251660800;mso-position-horizontal-relative:text;mso-position-vertical-relative:text" from="12.6pt,-.6pt" to="12.6pt,17.4pt">
                        <v:stroke endarrow="block"/>
                      </v:line>
                    </w:pict>
                  </w:r>
                </w:p>
              </w:tc>
            </w:tr>
            <w:tr w:rsidR="00F351D1" w:rsidRPr="00B15D39">
              <w:trPr>
                <w:trHeight w:val="333"/>
              </w:trPr>
              <w:tc>
                <w:tcPr>
                  <w:tcW w:w="9000" w:type="dxa"/>
                  <w:gridSpan w:val="8"/>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spacing w:before="120" w:after="120"/>
                    <w:ind w:firstLine="0"/>
                    <w:jc w:val="center"/>
                    <w:rPr>
                      <w:rFonts w:ascii="Times New Roman" w:hAnsi="Times New Roman" w:cs="Times New Roman"/>
                      <w:sz w:val="28"/>
                      <w:szCs w:val="28"/>
                    </w:rPr>
                  </w:pPr>
                  <w:r w:rsidRPr="00B15D39">
                    <w:rPr>
                      <w:rFonts w:ascii="Times New Roman" w:hAnsi="Times New Roman" w:cs="Times New Roman"/>
                      <w:sz w:val="28"/>
                      <w:szCs w:val="28"/>
                    </w:rPr>
                    <w:t>Принятие решения</w:t>
                  </w:r>
                </w:p>
              </w:tc>
            </w:tr>
          </w:tbl>
          <w:p w:rsidR="00F351D1" w:rsidRPr="00B15D39" w:rsidRDefault="00F351D1">
            <w:pPr>
              <w:pStyle w:val="ConsPlusNormal"/>
              <w:widowControl/>
              <w:ind w:firstLine="0"/>
              <w:jc w:val="center"/>
              <w:rPr>
                <w:rFonts w:ascii="Times New Roman" w:hAnsi="Times New Roman" w:cs="Times New Roman"/>
                <w:sz w:val="28"/>
                <w:szCs w:val="28"/>
              </w:rPr>
            </w:pPr>
          </w:p>
        </w:tc>
      </w:tr>
    </w:tbl>
    <w:p w:rsidR="00F351D1" w:rsidRPr="00B15D39" w:rsidRDefault="00F351D1" w:rsidP="00125C45">
      <w:pPr>
        <w:pStyle w:val="ConsPlusNormal"/>
        <w:widowControl/>
        <w:ind w:firstLine="709"/>
        <w:jc w:val="both"/>
        <w:rPr>
          <w:rFonts w:ascii="Times New Roman" w:hAnsi="Times New Roman" w:cs="Times New Roman"/>
          <w:sz w:val="28"/>
          <w:szCs w:val="28"/>
        </w:rPr>
      </w:pPr>
      <w:r>
        <w:rPr>
          <w:noProof/>
        </w:rPr>
        <w:pict>
          <v:line id="_x0000_s1038" style="position:absolute;left:0;text-align:left;z-index:251652608;mso-position-horizontal-relative:text;mso-position-vertical-relative:text" from="207pt,.5pt" to="207pt,18.5pt">
            <v:stroke endarrow="block"/>
          </v:lin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351D1" w:rsidRPr="00B15D39">
        <w:tc>
          <w:tcPr>
            <w:tcW w:w="9571" w:type="dxa"/>
          </w:tcPr>
          <w:p w:rsidR="00F351D1" w:rsidRPr="00B15D39" w:rsidRDefault="00F351D1">
            <w:pPr>
              <w:pStyle w:val="ConsPlusNormal"/>
              <w:widowControl/>
              <w:spacing w:before="120" w:after="120"/>
              <w:ind w:firstLine="0"/>
              <w:jc w:val="center"/>
              <w:rPr>
                <w:rFonts w:ascii="Times New Roman" w:hAnsi="Times New Roman" w:cs="Times New Roman"/>
                <w:b/>
                <w:bCs/>
                <w:sz w:val="28"/>
                <w:szCs w:val="28"/>
              </w:rPr>
            </w:pPr>
            <w:r w:rsidRPr="00B15D39">
              <w:rPr>
                <w:rFonts w:ascii="Times New Roman" w:hAnsi="Times New Roman" w:cs="Times New Roman"/>
                <w:b/>
                <w:bCs/>
                <w:sz w:val="28"/>
                <w:szCs w:val="28"/>
              </w:rPr>
              <w:t>Подготовка итогового документа</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5"/>
              <w:gridCol w:w="3225"/>
            </w:tblGrid>
            <w:tr w:rsidR="00F351D1" w:rsidRPr="00B15D39">
              <w:tc>
                <w:tcPr>
                  <w:tcW w:w="6115" w:type="dxa"/>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spacing w:after="120"/>
                    <w:ind w:firstLine="0"/>
                    <w:rPr>
                      <w:rFonts w:ascii="Times New Roman" w:hAnsi="Times New Roman" w:cs="Times New Roman"/>
                      <w:sz w:val="28"/>
                      <w:szCs w:val="28"/>
                    </w:rPr>
                  </w:pPr>
                  <w:r>
                    <w:rPr>
                      <w:noProof/>
                    </w:rPr>
                    <w:pict>
                      <v:line id="_x0000_s1039" style="position:absolute;z-index:251663872" from="129.35pt,36.25pt" to="129.35pt,54.25pt">
                        <v:stroke endarrow="block"/>
                      </v:line>
                    </w:pict>
                  </w:r>
                  <w:r w:rsidRPr="00B15D39">
                    <w:rPr>
                      <w:rFonts w:ascii="Times New Roman" w:hAnsi="Times New Roman" w:cs="Times New Roman"/>
                      <w:sz w:val="28"/>
                      <w:szCs w:val="28"/>
                    </w:rPr>
                    <w:t xml:space="preserve">выдача разрешения на вырубку деревьев, кустарников, уничтожение (перекопку) газонов и цветников  </w:t>
                  </w:r>
                </w:p>
              </w:tc>
              <w:tc>
                <w:tcPr>
                  <w:tcW w:w="3225" w:type="dxa"/>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spacing w:after="120"/>
                    <w:ind w:firstLine="0"/>
                    <w:jc w:val="center"/>
                    <w:rPr>
                      <w:rFonts w:ascii="Times New Roman" w:hAnsi="Times New Roman" w:cs="Times New Roman"/>
                      <w:sz w:val="28"/>
                      <w:szCs w:val="28"/>
                    </w:rPr>
                  </w:pPr>
                  <w:r>
                    <w:rPr>
                      <w:noProof/>
                    </w:rPr>
                    <w:pict>
                      <v:line id="_x0000_s1040" style="position:absolute;left:0;text-align:left;z-index:251664896;mso-position-horizontal-relative:text;mso-position-vertical-relative:text" from="39.85pt,36.65pt" to="39.85pt,54.65pt">
                        <v:stroke endarrow="block"/>
                      </v:line>
                    </w:pict>
                  </w:r>
                  <w:r w:rsidRPr="00B15D39">
                    <w:rPr>
                      <w:rFonts w:ascii="Times New Roman" w:hAnsi="Times New Roman" w:cs="Times New Roman"/>
                      <w:sz w:val="28"/>
                      <w:szCs w:val="28"/>
                    </w:rPr>
                    <w:t>отказ в выдаче разрешения</w:t>
                  </w:r>
                </w:p>
              </w:tc>
            </w:tr>
            <w:tr w:rsidR="00F351D1" w:rsidRPr="00B15D39">
              <w:trPr>
                <w:trHeight w:val="101"/>
              </w:trPr>
              <w:tc>
                <w:tcPr>
                  <w:tcW w:w="6115" w:type="dxa"/>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ind w:firstLine="0"/>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ind w:firstLine="0"/>
                    <w:jc w:val="center"/>
                    <w:rPr>
                      <w:rFonts w:ascii="Times New Roman" w:hAnsi="Times New Roman" w:cs="Times New Roman"/>
                      <w:sz w:val="28"/>
                      <w:szCs w:val="28"/>
                    </w:rPr>
                  </w:pPr>
                </w:p>
              </w:tc>
            </w:tr>
            <w:tr w:rsidR="00F351D1" w:rsidRPr="00B15D39">
              <w:tc>
                <w:tcPr>
                  <w:tcW w:w="9340" w:type="dxa"/>
                  <w:gridSpan w:val="2"/>
                  <w:tcBorders>
                    <w:top w:val="single" w:sz="4" w:space="0" w:color="auto"/>
                    <w:left w:val="single" w:sz="4" w:space="0" w:color="auto"/>
                    <w:bottom w:val="single" w:sz="4" w:space="0" w:color="auto"/>
                    <w:right w:val="single" w:sz="4" w:space="0" w:color="auto"/>
                  </w:tcBorders>
                </w:tcPr>
                <w:p w:rsidR="00F351D1" w:rsidRPr="00B15D39" w:rsidRDefault="00F351D1">
                  <w:pPr>
                    <w:pStyle w:val="ConsPlusNormal"/>
                    <w:widowControl/>
                    <w:spacing w:before="120" w:after="120"/>
                    <w:ind w:firstLine="0"/>
                    <w:jc w:val="center"/>
                    <w:rPr>
                      <w:rFonts w:ascii="Times New Roman" w:hAnsi="Times New Roman" w:cs="Times New Roman"/>
                      <w:sz w:val="28"/>
                      <w:szCs w:val="28"/>
                    </w:rPr>
                  </w:pPr>
                  <w:r w:rsidRPr="00B15D39">
                    <w:rPr>
                      <w:rFonts w:ascii="Times New Roman" w:hAnsi="Times New Roman" w:cs="Times New Roman"/>
                      <w:sz w:val="28"/>
                      <w:szCs w:val="28"/>
                    </w:rPr>
                    <w:t>Направление итогового документа заявителю</w:t>
                  </w:r>
                </w:p>
              </w:tc>
            </w:tr>
          </w:tbl>
          <w:p w:rsidR="00F351D1" w:rsidRPr="00B15D39" w:rsidRDefault="00F351D1">
            <w:pPr>
              <w:pStyle w:val="ConsPlusNormal"/>
              <w:widowControl/>
              <w:spacing w:before="120" w:after="120"/>
              <w:ind w:firstLine="0"/>
              <w:jc w:val="center"/>
              <w:rPr>
                <w:rFonts w:ascii="Times New Roman" w:hAnsi="Times New Roman" w:cs="Times New Roman"/>
                <w:b/>
                <w:bCs/>
                <w:sz w:val="28"/>
                <w:szCs w:val="28"/>
              </w:rPr>
            </w:pPr>
          </w:p>
        </w:tc>
      </w:tr>
    </w:tbl>
    <w:p w:rsidR="00F351D1" w:rsidRPr="00B15D39" w:rsidRDefault="00F351D1" w:rsidP="00B07D18">
      <w:pPr>
        <w:shd w:val="clear" w:color="auto" w:fill="FFFFFF"/>
        <w:tabs>
          <w:tab w:val="left" w:pos="3060"/>
        </w:tabs>
        <w:rPr>
          <w:sz w:val="28"/>
          <w:szCs w:val="28"/>
        </w:rPr>
      </w:pPr>
      <w:bookmarkStart w:id="0" w:name="_GoBack"/>
      <w:bookmarkEnd w:id="0"/>
    </w:p>
    <w:sectPr w:rsidR="00F351D1" w:rsidRPr="00B15D39" w:rsidSect="000540A9">
      <w:pgSz w:w="11906" w:h="16838"/>
      <w:pgMar w:top="719" w:right="567"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C03"/>
    <w:rsid w:val="000540A9"/>
    <w:rsid w:val="00073C69"/>
    <w:rsid w:val="000878F5"/>
    <w:rsid w:val="000C5550"/>
    <w:rsid w:val="00125C45"/>
    <w:rsid w:val="001F05CE"/>
    <w:rsid w:val="0025253D"/>
    <w:rsid w:val="00292ED0"/>
    <w:rsid w:val="002C3ED7"/>
    <w:rsid w:val="00372E9C"/>
    <w:rsid w:val="003C6482"/>
    <w:rsid w:val="00482806"/>
    <w:rsid w:val="00523E80"/>
    <w:rsid w:val="00553780"/>
    <w:rsid w:val="00575528"/>
    <w:rsid w:val="005E2287"/>
    <w:rsid w:val="006357AE"/>
    <w:rsid w:val="006940E4"/>
    <w:rsid w:val="006D6B89"/>
    <w:rsid w:val="00770334"/>
    <w:rsid w:val="00772A22"/>
    <w:rsid w:val="007B4671"/>
    <w:rsid w:val="008361E4"/>
    <w:rsid w:val="00972F34"/>
    <w:rsid w:val="009C6BB8"/>
    <w:rsid w:val="00A62CC8"/>
    <w:rsid w:val="00AC464F"/>
    <w:rsid w:val="00B07D18"/>
    <w:rsid w:val="00B14D6D"/>
    <w:rsid w:val="00B15D39"/>
    <w:rsid w:val="00D27D08"/>
    <w:rsid w:val="00D930F0"/>
    <w:rsid w:val="00E1295B"/>
    <w:rsid w:val="00E14C03"/>
    <w:rsid w:val="00E664C5"/>
    <w:rsid w:val="00EE7521"/>
    <w:rsid w:val="00F351D1"/>
    <w:rsid w:val="00FA6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0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4C03"/>
    <w:rPr>
      <w:rFonts w:eastAsia="Times New Roman" w:cs="Calibri"/>
    </w:rPr>
  </w:style>
  <w:style w:type="character" w:styleId="Hyperlink">
    <w:name w:val="Hyperlink"/>
    <w:basedOn w:val="DefaultParagraphFont"/>
    <w:uiPriority w:val="99"/>
    <w:semiHidden/>
    <w:rsid w:val="00575528"/>
    <w:rPr>
      <w:color w:val="0000FF"/>
      <w:u w:val="single"/>
    </w:rPr>
  </w:style>
  <w:style w:type="paragraph" w:styleId="BodyTextIndent2">
    <w:name w:val="Body Text Indent 2"/>
    <w:basedOn w:val="Normal"/>
    <w:link w:val="BodyTextIndent2Char"/>
    <w:uiPriority w:val="99"/>
    <w:rsid w:val="00575528"/>
    <w:pPr>
      <w:spacing w:after="120" w:line="480" w:lineRule="auto"/>
      <w:ind w:left="283"/>
    </w:pPr>
  </w:style>
  <w:style w:type="character" w:customStyle="1" w:styleId="BodyTextIndent2Char">
    <w:name w:val="Body Text Indent 2 Char"/>
    <w:basedOn w:val="DefaultParagraphFont"/>
    <w:link w:val="BodyTextIndent2"/>
    <w:uiPriority w:val="99"/>
    <w:locked/>
    <w:rsid w:val="00575528"/>
    <w:rPr>
      <w:rFonts w:ascii="Times New Roman" w:hAnsi="Times New Roman" w:cs="Times New Roman"/>
      <w:sz w:val="24"/>
      <w:szCs w:val="24"/>
      <w:lang w:eastAsia="ru-RU"/>
    </w:rPr>
  </w:style>
  <w:style w:type="paragraph" w:customStyle="1" w:styleId="ConsPlusNormal">
    <w:name w:val="ConsPlusNormal"/>
    <w:uiPriority w:val="99"/>
    <w:rsid w:val="00575528"/>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575528"/>
    <w:pPr>
      <w:widowControl w:val="0"/>
      <w:autoSpaceDE w:val="0"/>
      <w:autoSpaceDN w:val="0"/>
      <w:adjustRightInd w:val="0"/>
    </w:pPr>
    <w:rPr>
      <w:rFonts w:ascii="Times New Roman" w:eastAsia="Times New Roman" w:hAnsi="Times New Roman"/>
      <w:b/>
      <w:bCs/>
      <w:sz w:val="24"/>
      <w:szCs w:val="24"/>
    </w:rPr>
  </w:style>
  <w:style w:type="paragraph" w:styleId="ListParagraph">
    <w:name w:val="List Paragraph"/>
    <w:basedOn w:val="Normal"/>
    <w:uiPriority w:val="99"/>
    <w:qFormat/>
    <w:rsid w:val="00125C45"/>
    <w:pPr>
      <w:suppressAutoHyphens/>
      <w:spacing w:after="200" w:line="276" w:lineRule="auto"/>
      <w:ind w:left="720"/>
    </w:pPr>
    <w:rPr>
      <w:rFonts w:ascii="Calibri" w:hAnsi="Calibri" w:cs="Calibri"/>
      <w:sz w:val="22"/>
      <w:szCs w:val="22"/>
      <w:lang w:eastAsia="ar-SA"/>
    </w:rPr>
  </w:style>
  <w:style w:type="paragraph" w:customStyle="1" w:styleId="ConsPlusNonformat">
    <w:name w:val="ConsPlusNonformat"/>
    <w:uiPriority w:val="99"/>
    <w:rsid w:val="00125C45"/>
    <w:pPr>
      <w:widowControl w:val="0"/>
      <w:autoSpaceDE w:val="0"/>
      <w:autoSpaceDN w:val="0"/>
      <w:adjustRightInd w:val="0"/>
    </w:pPr>
    <w:rPr>
      <w:rFonts w:ascii="Courier New" w:eastAsia="Times New Roman" w:hAnsi="Courier New" w:cs="Courier New"/>
      <w:sz w:val="20"/>
      <w:szCs w:val="20"/>
    </w:rPr>
  </w:style>
  <w:style w:type="character" w:customStyle="1" w:styleId="FontStyle16">
    <w:name w:val="Font Style16"/>
    <w:basedOn w:val="DefaultParagraphFont"/>
    <w:uiPriority w:val="99"/>
    <w:rsid w:val="00125C4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365256339">
      <w:marLeft w:val="0"/>
      <w:marRight w:val="0"/>
      <w:marTop w:val="0"/>
      <w:marBottom w:val="0"/>
      <w:divBdr>
        <w:top w:val="none" w:sz="0" w:space="0" w:color="auto"/>
        <w:left w:val="none" w:sz="0" w:space="0" w:color="auto"/>
        <w:bottom w:val="none" w:sz="0" w:space="0" w:color="auto"/>
        <w:right w:val="none" w:sz="0" w:space="0" w:color="auto"/>
      </w:divBdr>
    </w:div>
    <w:div w:id="1365256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400B4530E30CF72F10C742197F56974B0A2D0C5814E3C2543C9BEhC2DE" TargetMode="External"/><Relationship Id="rId3" Type="http://schemas.openxmlformats.org/officeDocument/2006/relationships/webSettings" Target="webSettings.xml"/><Relationship Id="rId7" Type="http://schemas.openxmlformats.org/officeDocument/2006/relationships/hyperlink" Target="http://gosuslugi.permkra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http://www.urla.ru" TargetMode="External"/><Relationship Id="rId10" Type="http://schemas.openxmlformats.org/officeDocument/2006/relationships/hyperlink" Target="consultantplus://offline/ref=940400B4530E30CF72F1127937FBA8627EB3FED8C288116972459EE19D131C3048EEFB21B501A53F1C140ChB22E" TargetMode="External"/><Relationship Id="rId4" Type="http://schemas.openxmlformats.org/officeDocument/2006/relationships/image" Target="media/image1.png"/><Relationship Id="rId9" Type="http://schemas.openxmlformats.org/officeDocument/2006/relationships/hyperlink" Target="consultantplus://offline/ref=940400B4530E30CF72F1127937FBA8627EB3FED8C288116972459EE19D131C3048EEFB21B501A53F1C140ChB2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23</Pages>
  <Words>7205</Words>
  <Characters>-32766</Characters>
  <Application>Microsoft Office Outlook</Application>
  <DocSecurity>0</DocSecurity>
  <Lines>0</Lines>
  <Paragraphs>0</Paragraphs>
  <ScaleCrop>false</ScaleCrop>
  <Company>Администрация Юрлинского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Zver</cp:lastModifiedBy>
  <cp:revision>5</cp:revision>
  <cp:lastPrinted>2013-08-22T08:09:00Z</cp:lastPrinted>
  <dcterms:created xsi:type="dcterms:W3CDTF">2013-08-14T03:49:00Z</dcterms:created>
  <dcterms:modified xsi:type="dcterms:W3CDTF">2013-08-22T08:09:00Z</dcterms:modified>
</cp:coreProperties>
</file>