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C" w:rsidRDefault="00E92C7C" w:rsidP="00E14C03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18pt;width:41pt;height:45pt;z-index:251637248;visibility:visible">
            <v:imagedata r:id="rId7" o:title=""/>
          </v:shape>
        </w:pict>
      </w:r>
    </w:p>
    <w:p w:rsidR="00E92C7C" w:rsidRDefault="00E92C7C" w:rsidP="00E14C03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E92C7C" w:rsidRPr="00073C69" w:rsidRDefault="00E92C7C" w:rsidP="00E14C03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3C6482">
        <w:rPr>
          <w:b/>
          <w:bCs/>
          <w:sz w:val="28"/>
          <w:szCs w:val="28"/>
        </w:rPr>
        <w:t>АДМИНИСТРАЦИЯ</w:t>
      </w:r>
    </w:p>
    <w:p w:rsidR="00E92C7C" w:rsidRPr="003C6482" w:rsidRDefault="00E92C7C" w:rsidP="00E14C03">
      <w:pPr>
        <w:jc w:val="center"/>
        <w:rPr>
          <w:b/>
          <w:bCs/>
          <w:sz w:val="28"/>
          <w:szCs w:val="28"/>
        </w:rPr>
      </w:pPr>
      <w:r w:rsidRPr="003C6482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E92C7C" w:rsidRPr="003C6482" w:rsidRDefault="00E92C7C" w:rsidP="00E14C03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E92C7C" w:rsidRPr="003C6482" w:rsidRDefault="00E92C7C" w:rsidP="00E14C03">
      <w:pPr>
        <w:jc w:val="center"/>
        <w:rPr>
          <w:b/>
          <w:bCs/>
          <w:sz w:val="28"/>
          <w:szCs w:val="28"/>
        </w:rPr>
      </w:pPr>
      <w:r w:rsidRPr="003C6482">
        <w:rPr>
          <w:b/>
          <w:bCs/>
          <w:sz w:val="28"/>
          <w:szCs w:val="28"/>
        </w:rPr>
        <w:t>ПОСТАНОВЛЕНИЕ</w:t>
      </w:r>
    </w:p>
    <w:p w:rsidR="00E92C7C" w:rsidRDefault="00E92C7C" w:rsidP="00E14C03">
      <w:pPr>
        <w:jc w:val="center"/>
        <w:rPr>
          <w:sz w:val="28"/>
          <w:szCs w:val="28"/>
        </w:rPr>
      </w:pPr>
    </w:p>
    <w:p w:rsidR="00E92C7C" w:rsidRPr="00482806" w:rsidRDefault="00E92C7C" w:rsidP="00E14C03">
      <w:pPr>
        <w:jc w:val="both"/>
        <w:rPr>
          <w:sz w:val="28"/>
          <w:szCs w:val="28"/>
        </w:rPr>
      </w:pPr>
      <w:r w:rsidRPr="0048280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4828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82806">
        <w:rPr>
          <w:sz w:val="28"/>
          <w:szCs w:val="28"/>
        </w:rPr>
        <w:t xml:space="preserve">.2013 г.                                                                                        </w:t>
      </w:r>
      <w:r w:rsidRPr="00482806">
        <w:rPr>
          <w:spacing w:val="-2"/>
          <w:w w:val="133"/>
          <w:sz w:val="28"/>
          <w:szCs w:val="28"/>
        </w:rPr>
        <w:t xml:space="preserve">№ </w:t>
      </w:r>
      <w:r>
        <w:rPr>
          <w:spacing w:val="-2"/>
          <w:w w:val="133"/>
          <w:sz w:val="28"/>
          <w:szCs w:val="28"/>
        </w:rPr>
        <w:t>506</w:t>
      </w:r>
    </w:p>
    <w:p w:rsidR="00E92C7C" w:rsidRDefault="00E92C7C" w:rsidP="00E14C03">
      <w:pPr>
        <w:shd w:val="clear" w:color="auto" w:fill="FFFFFF"/>
        <w:rPr>
          <w:spacing w:val="-4"/>
        </w:rPr>
      </w:pPr>
    </w:p>
    <w:p w:rsidR="00E92C7C" w:rsidRDefault="00E92C7C" w:rsidP="00E14C03">
      <w:pPr>
        <w:shd w:val="clear" w:color="auto" w:fill="FFFFFF"/>
        <w:rPr>
          <w:spacing w:val="-4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E92C7C" w:rsidRPr="003C6482">
        <w:tc>
          <w:tcPr>
            <w:tcW w:w="4968" w:type="dxa"/>
          </w:tcPr>
          <w:p w:rsidR="00E92C7C" w:rsidRPr="00125C45" w:rsidRDefault="00E92C7C" w:rsidP="00125C45">
            <w:pPr>
              <w:jc w:val="both"/>
              <w:rPr>
                <w:b/>
                <w:bCs/>
                <w:sz w:val="28"/>
                <w:szCs w:val="28"/>
              </w:rPr>
            </w:pPr>
            <w:r w:rsidRPr="003C6482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 xml:space="preserve">утверждении административного регламента по предоставлению муниципальной услуги </w:t>
            </w:r>
            <w:r w:rsidRPr="00125C4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Внесение изменений в правила землепользования и застройки</w:t>
            </w:r>
            <w:r w:rsidRPr="008A3C11">
              <w:rPr>
                <w:b/>
                <w:bCs/>
                <w:sz w:val="28"/>
                <w:szCs w:val="28"/>
              </w:rPr>
              <w:t xml:space="preserve"> (ПЗЗ)</w:t>
            </w:r>
            <w:r w:rsidRPr="00125C45">
              <w:rPr>
                <w:b/>
                <w:bCs/>
                <w:sz w:val="28"/>
                <w:szCs w:val="28"/>
              </w:rPr>
              <w:t>»</w:t>
            </w:r>
          </w:p>
          <w:p w:rsidR="00E92C7C" w:rsidRDefault="00E92C7C" w:rsidP="00125C45">
            <w:pPr>
              <w:rPr>
                <w:sz w:val="28"/>
                <w:szCs w:val="28"/>
              </w:rPr>
            </w:pPr>
          </w:p>
          <w:p w:rsidR="00E92C7C" w:rsidRPr="003C6482" w:rsidRDefault="00E92C7C" w:rsidP="00125C45">
            <w:pPr>
              <w:rPr>
                <w:sz w:val="28"/>
                <w:szCs w:val="28"/>
              </w:rPr>
            </w:pPr>
          </w:p>
        </w:tc>
      </w:tr>
    </w:tbl>
    <w:p w:rsidR="00E92C7C" w:rsidRPr="00482806" w:rsidRDefault="00E92C7C" w:rsidP="00E14C03">
      <w:pPr>
        <w:spacing w:after="240" w:line="360" w:lineRule="exact"/>
        <w:ind w:firstLine="709"/>
        <w:jc w:val="both"/>
        <w:rPr>
          <w:sz w:val="28"/>
          <w:szCs w:val="28"/>
        </w:rPr>
      </w:pPr>
      <w:r w:rsidRPr="0048280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>
        <w:rPr>
          <w:sz w:val="28"/>
          <w:szCs w:val="28"/>
        </w:rPr>
        <w:t>ем А</w:t>
      </w:r>
      <w:r w:rsidRPr="004828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 муниципального района</w:t>
      </w:r>
      <w:r w:rsidRPr="00482806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10.10.2011</w:t>
      </w:r>
      <w:r w:rsidRPr="00482806">
        <w:rPr>
          <w:sz w:val="28"/>
          <w:szCs w:val="28"/>
        </w:rPr>
        <w:t xml:space="preserve"> № </w:t>
      </w:r>
      <w:r>
        <w:rPr>
          <w:sz w:val="28"/>
          <w:szCs w:val="28"/>
        </w:rPr>
        <w:t>551</w:t>
      </w:r>
      <w:r w:rsidRPr="0048280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4828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48280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Юрлинском муниципальном районе</w:t>
      </w:r>
      <w:r w:rsidRPr="00482806">
        <w:rPr>
          <w:sz w:val="28"/>
          <w:szCs w:val="28"/>
        </w:rPr>
        <w:t>»</w:t>
      </w:r>
      <w:r>
        <w:rPr>
          <w:sz w:val="28"/>
          <w:szCs w:val="28"/>
        </w:rPr>
        <w:t>, А</w:t>
      </w:r>
      <w:r w:rsidRPr="0048280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Юрлинского муниципального района</w:t>
      </w:r>
      <w:r w:rsidRPr="00482806">
        <w:rPr>
          <w:sz w:val="28"/>
          <w:szCs w:val="28"/>
        </w:rPr>
        <w:t xml:space="preserve"> ПОСТАНОВЛЯЕТ:</w:t>
      </w:r>
    </w:p>
    <w:p w:rsidR="00E92C7C" w:rsidRDefault="00E92C7C" w:rsidP="00E14C03">
      <w:pPr>
        <w:spacing w:after="240" w:line="360" w:lineRule="exact"/>
        <w:ind w:firstLine="709"/>
        <w:jc w:val="both"/>
        <w:rPr>
          <w:color w:val="000000"/>
          <w:sz w:val="28"/>
          <w:szCs w:val="28"/>
        </w:rPr>
      </w:pPr>
      <w:r w:rsidRPr="00482806">
        <w:rPr>
          <w:sz w:val="28"/>
          <w:szCs w:val="28"/>
        </w:rPr>
        <w:t>1.</w:t>
      </w:r>
      <w:r w:rsidRPr="0025253D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>
        <w:rPr>
          <w:color w:val="000000"/>
          <w:sz w:val="28"/>
          <w:szCs w:val="28"/>
        </w:rPr>
        <w:t>А</w:t>
      </w:r>
      <w:r w:rsidRPr="0025253D">
        <w:rPr>
          <w:color w:val="000000"/>
          <w:sz w:val="28"/>
          <w:szCs w:val="28"/>
        </w:rPr>
        <w:t>дминистрации Ю</w:t>
      </w:r>
      <w:r>
        <w:rPr>
          <w:color w:val="000000"/>
          <w:sz w:val="28"/>
          <w:szCs w:val="28"/>
        </w:rPr>
        <w:t>рл</w:t>
      </w:r>
      <w:r w:rsidRPr="0025253D">
        <w:rPr>
          <w:color w:val="000000"/>
          <w:sz w:val="28"/>
          <w:szCs w:val="28"/>
        </w:rPr>
        <w:t>инского муниципального района по предоставлению муниципальной услуги «</w:t>
      </w:r>
      <w:r w:rsidRPr="0091389E">
        <w:rPr>
          <w:sz w:val="28"/>
          <w:szCs w:val="28"/>
        </w:rPr>
        <w:t>Внесение изменений в правила землепользования и застройки</w:t>
      </w:r>
      <w:r w:rsidRPr="0091389E">
        <w:rPr>
          <w:color w:val="000000"/>
          <w:sz w:val="28"/>
          <w:szCs w:val="28"/>
        </w:rPr>
        <w:t>»</w:t>
      </w:r>
    </w:p>
    <w:p w:rsidR="00E92C7C" w:rsidRPr="00482806" w:rsidRDefault="00E92C7C" w:rsidP="00E14C03">
      <w:pPr>
        <w:spacing w:after="240" w:line="360" w:lineRule="exact"/>
        <w:ind w:firstLine="709"/>
        <w:jc w:val="both"/>
        <w:rPr>
          <w:sz w:val="28"/>
          <w:szCs w:val="28"/>
        </w:rPr>
      </w:pPr>
      <w:r w:rsidRPr="00482806">
        <w:rPr>
          <w:sz w:val="28"/>
          <w:szCs w:val="28"/>
        </w:rPr>
        <w:t xml:space="preserve">2.Опубликовать настоящее постановление в </w:t>
      </w:r>
      <w:r w:rsidRPr="000878F5">
        <w:rPr>
          <w:sz w:val="28"/>
          <w:szCs w:val="28"/>
        </w:rPr>
        <w:t>информационном бюллетене «Вестник Юрлы»</w:t>
      </w:r>
      <w:r w:rsidRPr="00482806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района</w:t>
      </w:r>
      <w:r w:rsidRPr="00482806">
        <w:rPr>
          <w:sz w:val="28"/>
          <w:szCs w:val="28"/>
        </w:rPr>
        <w:t xml:space="preserve">   в информационно-телекоммуникационной сети «Интернет».</w:t>
      </w:r>
    </w:p>
    <w:p w:rsidR="00E92C7C" w:rsidRPr="00482806" w:rsidRDefault="00E92C7C" w:rsidP="00E14C03">
      <w:pPr>
        <w:pStyle w:val="NoSpacing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806">
        <w:rPr>
          <w:rFonts w:ascii="Times New Roman" w:hAnsi="Times New Roman" w:cs="Times New Roman"/>
          <w:sz w:val="28"/>
          <w:szCs w:val="28"/>
        </w:rPr>
        <w:t>.</w:t>
      </w:r>
      <w:r w:rsidRPr="000878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и управлению ресурсами Н.А. Мелехину.</w:t>
      </w:r>
    </w:p>
    <w:p w:rsidR="00E92C7C" w:rsidRDefault="00E92C7C" w:rsidP="00E14C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E14C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E92C7C" w:rsidRDefault="00E92C7C" w:rsidP="00E14C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Т.М.Моисеева</w:t>
      </w:r>
    </w:p>
    <w:p w:rsidR="00E92C7C" w:rsidRDefault="00E92C7C" w:rsidP="00E14C03">
      <w:pPr>
        <w:ind w:left="5103"/>
        <w:jc w:val="right"/>
      </w:pPr>
    </w:p>
    <w:p w:rsidR="00E92C7C" w:rsidRDefault="00E92C7C" w:rsidP="00515151"/>
    <w:p w:rsidR="00E92C7C" w:rsidRDefault="00E92C7C" w:rsidP="00515151"/>
    <w:p w:rsidR="00E92C7C" w:rsidRDefault="00E92C7C" w:rsidP="00E14C03">
      <w:pPr>
        <w:ind w:left="5103"/>
        <w:jc w:val="right"/>
      </w:pPr>
    </w:p>
    <w:p w:rsidR="00E92C7C" w:rsidRPr="00D930F0" w:rsidRDefault="00E92C7C" w:rsidP="00E14C03">
      <w:pPr>
        <w:ind w:left="5103"/>
        <w:jc w:val="right"/>
      </w:pPr>
      <w:r w:rsidRPr="00D930F0">
        <w:t>УТВЕРЖДЕН</w:t>
      </w:r>
    </w:p>
    <w:p w:rsidR="00E92C7C" w:rsidRPr="00D930F0" w:rsidRDefault="00E92C7C" w:rsidP="00E14C03">
      <w:pPr>
        <w:ind w:left="5103"/>
        <w:jc w:val="right"/>
      </w:pPr>
      <w:r w:rsidRPr="00D930F0">
        <w:t xml:space="preserve">постановлением Администрации </w:t>
      </w:r>
    </w:p>
    <w:p w:rsidR="00E92C7C" w:rsidRPr="00D930F0" w:rsidRDefault="00E92C7C" w:rsidP="00E14C03">
      <w:pPr>
        <w:ind w:left="5103"/>
        <w:jc w:val="right"/>
      </w:pPr>
      <w:r w:rsidRPr="00D930F0">
        <w:t xml:space="preserve">Юрлинского муниципального района </w:t>
      </w:r>
    </w:p>
    <w:p w:rsidR="00E92C7C" w:rsidRPr="00D930F0" w:rsidRDefault="00E92C7C" w:rsidP="00E14C03">
      <w:pPr>
        <w:ind w:left="5103"/>
        <w:jc w:val="right"/>
      </w:pPr>
      <w:r>
        <w:t>от 31.07.2013 № 506</w:t>
      </w:r>
    </w:p>
    <w:p w:rsidR="00E92C7C" w:rsidRDefault="00E92C7C" w:rsidP="00E14C03">
      <w:pPr>
        <w:shd w:val="clear" w:color="auto" w:fill="FFFFFF"/>
        <w:tabs>
          <w:tab w:val="left" w:pos="3060"/>
        </w:tabs>
        <w:rPr>
          <w:sz w:val="28"/>
          <w:szCs w:val="28"/>
        </w:rPr>
      </w:pPr>
    </w:p>
    <w:p w:rsidR="00E92C7C" w:rsidRDefault="00E92C7C" w:rsidP="00E14C03">
      <w:pPr>
        <w:jc w:val="center"/>
        <w:rPr>
          <w:b/>
          <w:bCs/>
          <w:sz w:val="32"/>
          <w:szCs w:val="32"/>
        </w:rPr>
      </w:pPr>
      <w:r w:rsidRPr="00D27D08">
        <w:rPr>
          <w:b/>
          <w:bCs/>
          <w:sz w:val="32"/>
          <w:szCs w:val="32"/>
        </w:rPr>
        <w:t xml:space="preserve">Административный </w:t>
      </w:r>
      <w:r w:rsidRPr="0091389E">
        <w:rPr>
          <w:b/>
          <w:bCs/>
          <w:sz w:val="32"/>
          <w:szCs w:val="32"/>
        </w:rPr>
        <w:t xml:space="preserve">регламент </w:t>
      </w:r>
    </w:p>
    <w:p w:rsidR="00E92C7C" w:rsidRPr="00575528" w:rsidRDefault="00E92C7C" w:rsidP="00E14C03">
      <w:pPr>
        <w:jc w:val="center"/>
        <w:rPr>
          <w:b/>
          <w:bCs/>
          <w:sz w:val="32"/>
          <w:szCs w:val="32"/>
        </w:rPr>
      </w:pPr>
      <w:r w:rsidRPr="0091389E">
        <w:rPr>
          <w:b/>
          <w:bCs/>
          <w:sz w:val="32"/>
          <w:szCs w:val="32"/>
        </w:rPr>
        <w:t>по предоставлению муниципальной услуги «Внесение изменений в правила землепользования и застройки</w:t>
      </w:r>
      <w:r>
        <w:rPr>
          <w:b/>
          <w:bCs/>
          <w:sz w:val="32"/>
          <w:szCs w:val="32"/>
        </w:rPr>
        <w:t xml:space="preserve"> (ПЗЗ)</w:t>
      </w:r>
      <w:r w:rsidRPr="00575528">
        <w:rPr>
          <w:b/>
          <w:bCs/>
          <w:sz w:val="32"/>
          <w:szCs w:val="32"/>
        </w:rPr>
        <w:t>»</w:t>
      </w:r>
    </w:p>
    <w:p w:rsidR="00E92C7C" w:rsidRDefault="00E92C7C" w:rsidP="00E14C03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</w:p>
    <w:p w:rsidR="00E92C7C" w:rsidRPr="001611B2" w:rsidRDefault="00E92C7C" w:rsidP="001611B2">
      <w:pPr>
        <w:pStyle w:val="ListParagraph"/>
        <w:spacing w:before="240" w:after="240" w:line="3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1B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611B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1.1. Предмет регулирования Административного регламента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Административный регламент  предоставления муниципальной услуги «Внесение изменений в правила землепользования и застройки (ПЗЗ)» (далее – Административный регламент) определяет порядок, сроки и последовательность административных процедур при предоставлении муниципальной услуги «Внесение изменений в правила землепользования и застройки (ПЗЗ)» (далее – муниципальная услуга).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заявителей.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1.2. Описание заявителей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Право на получение муниципальной услуги имеют: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1.2.1. федеральные органы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1.2.2. органы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1.2.3. органы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межселенных территориях;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1.2.4.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объединений., обратившиеся в орган, предоставляющий муниципальную услугу, с запросом о предоставлении муниципальной услуги, выраженным в письменной форме.</w:t>
      </w:r>
    </w:p>
    <w:p w:rsidR="00E92C7C" w:rsidRPr="000B4EEA" w:rsidRDefault="00E92C7C" w:rsidP="001611B2">
      <w:pPr>
        <w:ind w:firstLine="720"/>
        <w:jc w:val="both"/>
        <w:rPr>
          <w:sz w:val="27"/>
          <w:szCs w:val="27"/>
        </w:rPr>
      </w:pPr>
      <w:r w:rsidRPr="000B4EEA">
        <w:rPr>
          <w:sz w:val="27"/>
          <w:szCs w:val="27"/>
        </w:rPr>
        <w:t>1.3. Требования к информированию о порядке предоставления муниципальной услуги</w:t>
      </w:r>
    </w:p>
    <w:p w:rsidR="00E92C7C" w:rsidRPr="000B4EEA" w:rsidRDefault="00E92C7C" w:rsidP="001611B2">
      <w:pPr>
        <w:ind w:firstLine="72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1.3.1. Сведения о местонахождении, контактных телефонах</w:t>
      </w:r>
      <w:r w:rsidRPr="000B4EEA">
        <w:rPr>
          <w:i/>
          <w:iCs/>
          <w:sz w:val="28"/>
          <w:szCs w:val="28"/>
        </w:rPr>
        <w:t xml:space="preserve"> </w:t>
      </w:r>
      <w:r w:rsidRPr="000B4EEA">
        <w:rPr>
          <w:sz w:val="28"/>
          <w:szCs w:val="28"/>
        </w:rPr>
        <w:t>органа предоставляющего муниципальную услугу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 Месторасположение органа предоставляющего муниципальную услугу: 619200 Пермский край, Юрлинский район, с. Юрла, ул. Ленина, д.15 отдел по архитектуре, строительству и дорожному хозяйству Администрации Юрлинского муниципального района.</w:t>
      </w:r>
    </w:p>
    <w:p w:rsidR="00E92C7C" w:rsidRPr="000B4EEA" w:rsidRDefault="00E92C7C" w:rsidP="0043462B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Прием заявителей для приема и регистрации документов осуществляется по адресу: 619200 Пермский край, Юрлинский район, с. Юрла, ул. Ленина, д.15 отдел по архитектуре, строительству и дорожному хозяйству Администрации Юрлинского муниципального района</w:t>
      </w:r>
    </w:p>
    <w:p w:rsidR="00E92C7C" w:rsidRPr="000B4EEA" w:rsidRDefault="00E92C7C" w:rsidP="0043462B">
      <w:pPr>
        <w:jc w:val="both"/>
        <w:rPr>
          <w:sz w:val="28"/>
          <w:szCs w:val="28"/>
        </w:rPr>
      </w:pPr>
      <w:r w:rsidRPr="000B4EEA">
        <w:rPr>
          <w:sz w:val="28"/>
          <w:szCs w:val="28"/>
        </w:rPr>
        <w:t>телефон: (34294) 2-17-10.</w:t>
      </w:r>
    </w:p>
    <w:p w:rsidR="00E92C7C" w:rsidRPr="000B4EEA" w:rsidRDefault="00E92C7C" w:rsidP="001611B2">
      <w:pPr>
        <w:ind w:firstLine="709"/>
        <w:rPr>
          <w:sz w:val="28"/>
          <w:szCs w:val="28"/>
        </w:rPr>
      </w:pPr>
      <w:r w:rsidRPr="000B4EEA">
        <w:rPr>
          <w:sz w:val="28"/>
          <w:szCs w:val="28"/>
        </w:rPr>
        <w:t>График работы:</w:t>
      </w:r>
    </w:p>
    <w:p w:rsidR="00E92C7C" w:rsidRPr="000B4EEA" w:rsidRDefault="00E92C7C" w:rsidP="0043462B">
      <w:pPr>
        <w:suppressAutoHyphens/>
        <w:jc w:val="both"/>
        <w:rPr>
          <w:sz w:val="28"/>
          <w:szCs w:val="28"/>
          <w:lang w:eastAsia="ar-SA"/>
        </w:rPr>
      </w:pPr>
      <w:r w:rsidRPr="000B4EEA">
        <w:rPr>
          <w:sz w:val="28"/>
          <w:szCs w:val="28"/>
          <w:lang w:eastAsia="ar-SA"/>
        </w:rPr>
        <w:t>понедельник – пятница с 9.00 до 18.00;</w:t>
      </w:r>
    </w:p>
    <w:p w:rsidR="00E92C7C" w:rsidRPr="000B4EEA" w:rsidRDefault="00E92C7C" w:rsidP="0043462B">
      <w:pPr>
        <w:suppressAutoHyphens/>
        <w:jc w:val="both"/>
        <w:rPr>
          <w:sz w:val="28"/>
          <w:szCs w:val="28"/>
          <w:lang w:eastAsia="ar-SA"/>
        </w:rPr>
      </w:pPr>
      <w:r w:rsidRPr="000B4EEA">
        <w:rPr>
          <w:sz w:val="28"/>
          <w:szCs w:val="28"/>
          <w:lang w:eastAsia="ar-SA"/>
        </w:rPr>
        <w:t>обеденный перерыв с 13.00 до 14.00;</w:t>
      </w:r>
    </w:p>
    <w:p w:rsidR="00E92C7C" w:rsidRPr="000B4EEA" w:rsidRDefault="00E92C7C" w:rsidP="0043462B">
      <w:pPr>
        <w:suppressAutoHyphens/>
        <w:jc w:val="both"/>
        <w:rPr>
          <w:sz w:val="28"/>
          <w:szCs w:val="28"/>
          <w:lang w:eastAsia="ar-SA"/>
        </w:rPr>
      </w:pPr>
      <w:r w:rsidRPr="000B4EEA">
        <w:rPr>
          <w:sz w:val="28"/>
          <w:szCs w:val="28"/>
          <w:lang w:eastAsia="ar-SA"/>
        </w:rPr>
        <w:t>выходные дни - суббота, воскресенье.</w:t>
      </w:r>
    </w:p>
    <w:p w:rsidR="00E92C7C" w:rsidRPr="000B4EEA" w:rsidRDefault="00E92C7C" w:rsidP="001611B2">
      <w:pPr>
        <w:ind w:firstLine="709"/>
        <w:rPr>
          <w:sz w:val="28"/>
          <w:szCs w:val="28"/>
        </w:rPr>
      </w:pPr>
      <w:r w:rsidRPr="000B4EEA">
        <w:rPr>
          <w:sz w:val="28"/>
          <w:szCs w:val="28"/>
        </w:rPr>
        <w:t xml:space="preserve">Адрес электронной почты: </w:t>
      </w:r>
      <w:r w:rsidRPr="000B4EEA">
        <w:rPr>
          <w:sz w:val="28"/>
          <w:szCs w:val="28"/>
          <w:lang w:val="en-US" w:eastAsia="ar-SA"/>
        </w:rPr>
        <w:t>adm</w:t>
      </w:r>
      <w:r w:rsidRPr="000B4EEA">
        <w:rPr>
          <w:sz w:val="28"/>
          <w:szCs w:val="28"/>
          <w:lang w:eastAsia="ar-SA"/>
        </w:rPr>
        <w:t>_</w:t>
      </w:r>
      <w:r w:rsidRPr="000B4EEA">
        <w:rPr>
          <w:sz w:val="28"/>
          <w:szCs w:val="28"/>
          <w:lang w:val="en-US" w:eastAsia="ar-SA"/>
        </w:rPr>
        <w:t>Urla</w:t>
      </w:r>
      <w:r w:rsidRPr="000B4EEA">
        <w:rPr>
          <w:sz w:val="28"/>
          <w:szCs w:val="28"/>
          <w:lang w:eastAsia="ar-SA"/>
        </w:rPr>
        <w:t>@</w:t>
      </w:r>
      <w:r w:rsidRPr="000B4EEA">
        <w:rPr>
          <w:sz w:val="28"/>
          <w:szCs w:val="28"/>
          <w:lang w:val="en-US" w:eastAsia="ar-SA"/>
        </w:rPr>
        <w:t>mail</w:t>
      </w:r>
      <w:r w:rsidRPr="000B4EEA">
        <w:rPr>
          <w:sz w:val="28"/>
          <w:szCs w:val="28"/>
          <w:lang w:eastAsia="ar-SA"/>
        </w:rPr>
        <w:t>.</w:t>
      </w:r>
      <w:r w:rsidRPr="000B4EEA">
        <w:rPr>
          <w:sz w:val="28"/>
          <w:szCs w:val="28"/>
          <w:lang w:val="en-US" w:eastAsia="ar-SA"/>
        </w:rPr>
        <w:t>ru</w:t>
      </w:r>
      <w:r w:rsidRPr="000B4EEA">
        <w:rPr>
          <w:sz w:val="28"/>
          <w:szCs w:val="28"/>
          <w:lang w:eastAsia="ar-SA"/>
        </w:rPr>
        <w:t xml:space="preserve">; </w:t>
      </w:r>
    </w:p>
    <w:p w:rsidR="00E92C7C" w:rsidRPr="000B4EEA" w:rsidRDefault="00E92C7C" w:rsidP="001611B2">
      <w:pPr>
        <w:ind w:firstLine="68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1.3.2. Порядок информирования о предоставлении муниципальной услуги</w:t>
      </w:r>
    </w:p>
    <w:p w:rsidR="00E92C7C" w:rsidRPr="000B4EEA" w:rsidRDefault="00E92C7C" w:rsidP="001611B2">
      <w:pPr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Юрлинского муниципального района (</w:t>
      </w:r>
      <w:r w:rsidRPr="000B4EEA">
        <w:rPr>
          <w:sz w:val="28"/>
          <w:szCs w:val="28"/>
          <w:lang w:eastAsia="ar-SA"/>
        </w:rPr>
        <w:t xml:space="preserve">сайт: </w:t>
      </w:r>
      <w:hyperlink r:id="rId8" w:history="1">
        <w:r w:rsidRPr="000B4EEA">
          <w:rPr>
            <w:rStyle w:val="Hyperlink"/>
            <w:sz w:val="28"/>
            <w:szCs w:val="28"/>
            <w:lang w:val="en-US" w:eastAsia="ar-SA"/>
          </w:rPr>
          <w:t>www</w:t>
        </w:r>
        <w:r w:rsidRPr="000B4EEA">
          <w:rPr>
            <w:rStyle w:val="Hyperlink"/>
            <w:sz w:val="28"/>
            <w:szCs w:val="28"/>
            <w:lang w:eastAsia="ar-SA"/>
          </w:rPr>
          <w:t>.</w:t>
        </w:r>
        <w:r w:rsidRPr="000B4EEA">
          <w:rPr>
            <w:rStyle w:val="Hyperlink"/>
            <w:sz w:val="28"/>
            <w:szCs w:val="28"/>
            <w:lang w:val="en-US" w:eastAsia="ar-SA"/>
          </w:rPr>
          <w:t>Urla</w:t>
        </w:r>
        <w:r w:rsidRPr="000B4EEA">
          <w:rPr>
            <w:rStyle w:val="Hyperlink"/>
            <w:sz w:val="28"/>
            <w:szCs w:val="28"/>
            <w:lang w:eastAsia="ar-SA"/>
          </w:rPr>
          <w:t>.ru</w:t>
        </w:r>
      </w:hyperlink>
      <w:r w:rsidRPr="000B4EEA">
        <w:rPr>
          <w:sz w:val="28"/>
          <w:szCs w:val="28"/>
        </w:rPr>
        <w:t>), на портале государственных и муниципальных услуг, на портале государственных и муниципальных услуг Пермского края (</w:t>
      </w:r>
      <w:hyperlink r:id="rId9" w:history="1">
        <w:r w:rsidRPr="000B4EEA">
          <w:rPr>
            <w:rStyle w:val="Hyperlink"/>
            <w:sz w:val="28"/>
            <w:szCs w:val="28"/>
            <w:lang w:val="en-US"/>
          </w:rPr>
          <w:t>www</w:t>
        </w:r>
        <w:r w:rsidRPr="000B4EEA">
          <w:rPr>
            <w:rStyle w:val="Hyperlink"/>
            <w:sz w:val="28"/>
            <w:szCs w:val="28"/>
          </w:rPr>
          <w:t>.</w:t>
        </w:r>
        <w:r w:rsidRPr="000B4EEA">
          <w:rPr>
            <w:rStyle w:val="Hyperlink"/>
            <w:sz w:val="28"/>
            <w:szCs w:val="28"/>
            <w:lang w:val="en-US"/>
          </w:rPr>
          <w:t>gosuslugi</w:t>
        </w:r>
        <w:r w:rsidRPr="000B4EEA">
          <w:rPr>
            <w:rStyle w:val="Hyperlink"/>
            <w:sz w:val="28"/>
            <w:szCs w:val="28"/>
          </w:rPr>
          <w:t>.</w:t>
        </w:r>
        <w:r w:rsidRPr="000B4EEA">
          <w:rPr>
            <w:rStyle w:val="Hyperlink"/>
            <w:sz w:val="28"/>
            <w:szCs w:val="28"/>
            <w:lang w:val="en-US"/>
          </w:rPr>
          <w:t>ru</w:t>
        </w:r>
      </w:hyperlink>
      <w:r w:rsidRPr="000B4EEA">
        <w:rPr>
          <w:sz w:val="28"/>
          <w:szCs w:val="28"/>
        </w:rPr>
        <w:t xml:space="preserve"> ), на информационных стендах, расположенных</w:t>
      </w:r>
      <w:r w:rsidRPr="000B4EEA">
        <w:rPr>
          <w:i/>
          <w:iCs/>
          <w:sz w:val="28"/>
          <w:szCs w:val="28"/>
        </w:rPr>
        <w:t xml:space="preserve"> </w:t>
      </w:r>
      <w:r w:rsidRPr="000B4EEA">
        <w:rPr>
          <w:sz w:val="28"/>
          <w:szCs w:val="28"/>
        </w:rPr>
        <w:t>в здании Администрации Юрлинского муниципального района.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1.3.3.  Консультирование по вопросам предоставления муниципальной услуги осуществляется: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при личном обращении в Отдел (с. Юрла, ул. Ленина, д.15 отдел по архитектуре, строительству и дорожному хозяйству Администрации Юрлинского муниципального района, второй этаж, кааб. № 54);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</w:t>
      </w:r>
      <w:r w:rsidRPr="000B4EEA">
        <w:rPr>
          <w:rFonts w:ascii="Times New Roman" w:hAnsi="Times New Roman" w:cs="Times New Roman"/>
          <w:sz w:val="28"/>
          <w:szCs w:val="28"/>
        </w:rPr>
        <w:tab/>
        <w:t>- по телефону (34294) 2-17-10;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         - в письменном виде при поступлении соответствующих запросов;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Консультирование проводится по вопросам касающимся: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нормативно-правовых актов, регламентирующи</w:t>
      </w:r>
      <w:bookmarkStart w:id="0" w:name="_GoBack"/>
      <w:bookmarkEnd w:id="0"/>
      <w:r w:rsidRPr="000B4EEA">
        <w:rPr>
          <w:rFonts w:ascii="Times New Roman" w:hAnsi="Times New Roman" w:cs="Times New Roman"/>
          <w:sz w:val="28"/>
          <w:szCs w:val="28"/>
        </w:rPr>
        <w:t>х порядок предоставления 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заявителей, имеющих право на предоставление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сведения о порядке и размере оплаты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способов подачи документов для получения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способов получения результата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результатов предоставления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оснований для отказа в предоставлении муниципальной услуги;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способов обжалования действий (бездействия) Отдела или должностных лиц, участвующих в предоставлении муниципальной услуги.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Продолжительность консультирования при личном обращении в Отдел составляет не более 20 минут.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E92C7C" w:rsidRPr="000B4EEA" w:rsidRDefault="00E92C7C" w:rsidP="001611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Ответ на письменное обращение дается в срок, не превышающий 30 (тридцать) календарных дней со дня регистрации обращения.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Консультирование осуществляется безвозмездно как в устной, так и в письменной форме</w:t>
      </w:r>
      <w:r w:rsidRPr="000B4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можно получить: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при личном обращении в Отдел (с. Юрла, ул. Ленина, д.15 отдел по архитектуре, строительству и дорожному хозяйству Администрации Юрлинского муниципального района, второй этаж, кааб. № 54);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ab/>
        <w:t>- по телефону (34294) 2-17-10;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         - в письменном виде при поступлении соответствующих запросов.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 Информация о ходе предоставления муниципальной услуги дается в срок не позднее чем через 1 день со дня поступления обращения. 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1.3.4. В настоящем Административном регламенте используются термины и  определения: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муниципальная услуга, предоставляемая органом местного самоуправления – деятельность по реализации функций местного самоуправления (далее орган, предоставляющий 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законом от 06 октября 2003 г. №131-ФЗ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92C7C" w:rsidRPr="000B4EEA" w:rsidRDefault="00E92C7C" w:rsidP="001611B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  <w:lang w:eastAsia="en-US"/>
        </w:rPr>
      </w:pPr>
      <w:r w:rsidRPr="000B4EEA">
        <w:rPr>
          <w:sz w:val="28"/>
          <w:szCs w:val="28"/>
          <w:lang w:eastAsia="en-US"/>
        </w:rPr>
        <w:t>1.4. Положения, неурегулированные настоящим регламентом, определяются в соответствии с действующим законодательством.</w:t>
      </w:r>
    </w:p>
    <w:p w:rsidR="00E92C7C" w:rsidRDefault="00E92C7C" w:rsidP="000B4EEA">
      <w:pPr>
        <w:spacing w:before="240" w:after="240" w:line="340" w:lineRule="exact"/>
        <w:jc w:val="center"/>
        <w:rPr>
          <w:b/>
          <w:bCs/>
          <w:sz w:val="28"/>
          <w:szCs w:val="28"/>
        </w:rPr>
      </w:pPr>
      <w:r w:rsidRPr="000B4EEA">
        <w:rPr>
          <w:b/>
          <w:bCs/>
          <w:sz w:val="28"/>
          <w:szCs w:val="28"/>
          <w:lang w:val="en-US"/>
        </w:rPr>
        <w:t>II</w:t>
      </w:r>
      <w:r w:rsidRPr="000B4EEA">
        <w:rPr>
          <w:b/>
          <w:bCs/>
          <w:sz w:val="28"/>
          <w:szCs w:val="28"/>
        </w:rPr>
        <w:t>. С</w:t>
      </w:r>
      <w:r>
        <w:rPr>
          <w:b/>
          <w:bCs/>
          <w:sz w:val="28"/>
          <w:szCs w:val="28"/>
        </w:rPr>
        <w:t>тандарт предоставления муниципальной услуги</w:t>
      </w:r>
    </w:p>
    <w:p w:rsidR="00E92C7C" w:rsidRPr="000B4EEA" w:rsidRDefault="00E92C7C" w:rsidP="000B4EEA">
      <w:pPr>
        <w:spacing w:before="240" w:after="240" w:line="340" w:lineRule="exact"/>
        <w:jc w:val="center"/>
        <w:rPr>
          <w:b/>
          <w:bCs/>
          <w:sz w:val="28"/>
          <w:szCs w:val="28"/>
        </w:rPr>
      </w:pPr>
      <w:r w:rsidRPr="000B4EEA">
        <w:rPr>
          <w:sz w:val="28"/>
          <w:szCs w:val="28"/>
        </w:rPr>
        <w:t>2.1. Наименование муниципальной услуги: «Внесение изменений в правила землепользования и застройки (ПЗЗ)».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2.2. Предоставление муниципальной услуги осуществляется отделом по архитектуре, строительству и дорожному хозяйству (далее Отдел).</w:t>
      </w:r>
    </w:p>
    <w:p w:rsidR="00E92C7C" w:rsidRPr="000B4EEA" w:rsidRDefault="00E92C7C" w:rsidP="001611B2">
      <w:pPr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При предоставлении муниципальной услуги осуществляется взаимодействие: </w:t>
      </w:r>
      <w:r w:rsidRPr="000B4EEA">
        <w:rPr>
          <w:sz w:val="28"/>
          <w:szCs w:val="28"/>
        </w:rPr>
        <w:tab/>
        <w:t>- Комиссией по землепользованию и застройке  администрации Юрлинского муниципального района (далее Комиссия);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 Структурными подразделениями администрации Юрлинского муниципального района;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Организациями, осуществляющими эксплуатацию соответствующих сетей инженерно-технического обеспечения;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Кудымкорским отделом Управления Федеральной регистрационной службы государственной регистрации, кадастра и картографии по Пермскому краю (Управление Росреестра);</w:t>
      </w:r>
    </w:p>
    <w:p w:rsidR="00E92C7C" w:rsidRPr="000B4EEA" w:rsidRDefault="00E92C7C" w:rsidP="001611B2">
      <w:pPr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Отделом по Юрлинскому  району филиала Федерального государственного бюджетного учреждения  «Федеральная кадастровая палата Федеральной регистрационной службы государственной регистрации, кадастра и картографии» по Пермскому краю (далее  Отдел  по Юрлинскому  району филиала ФГБУ «ФКП Росреестра» по Пермскому краю).</w:t>
      </w:r>
    </w:p>
    <w:p w:rsidR="00E92C7C" w:rsidRPr="000B4EEA" w:rsidRDefault="00E92C7C" w:rsidP="001611B2">
      <w:pPr>
        <w:pStyle w:val="NoSpacing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части 1 статьи 7 Федерального закона от 27 июля 2010 г. № 210-ФЗ «Об организации предоставления государственных и муниципальных услуг»). 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2.3. Результатом предоставления муниципальной услуги является  выдача заявителю копии решения представительного органа местного самоуправления о внесении изменений  в Правила землепользования или решения главы местной администрации об отклонении предложения о внесении изменения в Правила землепользования и застройки.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2.4. Срок предоставления муниципальной услуги составляет не более одного года со дня регистрации заявления.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2.4.1. Срок выдачи (направления) документов, являющихся результатом предоставления муниципальной услуги, составляет 1 день.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E92C7C" w:rsidRPr="000B4EEA" w:rsidRDefault="00E92C7C" w:rsidP="001611B2">
      <w:pPr>
        <w:pStyle w:val="ListParagraph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ab/>
        <w:t>Федеральный закон от 06 октября  2003 г. № 131-ФЗ «Об общих принципах организации местного самоуправления в Российской Федерации»;</w:t>
      </w:r>
    </w:p>
    <w:p w:rsidR="00E92C7C" w:rsidRPr="000B4EEA" w:rsidRDefault="00E92C7C" w:rsidP="001611B2">
      <w:pPr>
        <w:pStyle w:val="ListParagraph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Градостроительный Кодекс  РФ;</w:t>
      </w:r>
    </w:p>
    <w:p w:rsidR="00E92C7C" w:rsidRPr="000B4EEA" w:rsidRDefault="00E92C7C" w:rsidP="00851EAB">
      <w:pPr>
        <w:pStyle w:val="ListParagraph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Федеральный закон от 31 декабря 2005 г. № 210-ФЗ «О внесении изменений в Градостроительный Кодекс  Российской Федерации»;</w:t>
      </w:r>
    </w:p>
    <w:p w:rsidR="00E92C7C" w:rsidRPr="000B4EEA" w:rsidRDefault="00E92C7C" w:rsidP="00851EAB">
      <w:pPr>
        <w:pStyle w:val="ListParagraph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0B4EEA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Положение об отделе по архитектуре, строительству и дорожному хозяйству утвержденное постановлением администрации Юрлинского муниципального района.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Предложения о   внесении изменений в правила землепользования и застройки (Приложение 1);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Ситуационная схема с отображением территории, применительно к которой предполагается внести изменения;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Иные документы, заключения, обоснования или согласования в случае объективной необходимости по факту отсутствия сведений, необходимых для подготовки проекта о внесении изменений в Правила землепользования и застройки;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земельный участок.</w:t>
      </w:r>
    </w:p>
    <w:p w:rsidR="00E92C7C" w:rsidRPr="000B4EEA" w:rsidRDefault="00E92C7C" w:rsidP="001611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правоустанавливающих документов на земельный участок не является основанием для отказа в предоставлении муниципальной услуги.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2.6.1. Запрещается требовать от заявителя: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Минсельхоза России, иных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E92C7C" w:rsidRPr="000B4EEA" w:rsidRDefault="00E92C7C" w:rsidP="001611B2">
      <w:pPr>
        <w:spacing w:line="360" w:lineRule="exact"/>
        <w:ind w:firstLine="90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2.7. Основания для отклонения предложений о внесении изменений в правила землепользования и застройки:</w:t>
      </w:r>
    </w:p>
    <w:p w:rsidR="00E92C7C" w:rsidRPr="000B4EEA" w:rsidRDefault="00E92C7C" w:rsidP="001611B2">
      <w:pPr>
        <w:spacing w:line="360" w:lineRule="exact"/>
        <w:ind w:firstLine="90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2.7.1. выявление в представленных документах недостоверной и (или) неполной информации;</w:t>
      </w:r>
    </w:p>
    <w:p w:rsidR="00E92C7C" w:rsidRPr="000B4EEA" w:rsidRDefault="00E92C7C" w:rsidP="001611B2">
      <w:pPr>
        <w:pStyle w:val="NormalWeb"/>
        <w:tabs>
          <w:tab w:val="left" w:pos="2079"/>
        </w:tabs>
        <w:spacing w:before="0" w:beforeAutospacing="0" w:after="0" w:afterAutospacing="0" w:line="360" w:lineRule="exact"/>
        <w:ind w:firstLine="90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2.7.2. противоречие предложений заявителя с действующим законодательством;</w:t>
      </w:r>
    </w:p>
    <w:p w:rsidR="00E92C7C" w:rsidRPr="000B4EEA" w:rsidRDefault="00E92C7C" w:rsidP="001611B2">
      <w:pPr>
        <w:pStyle w:val="NormalWeb"/>
        <w:spacing w:before="0" w:beforeAutospacing="0" w:after="0" w:afterAutospacing="0" w:line="360" w:lineRule="exact"/>
        <w:ind w:firstLine="90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2.7.3. отсутствие достаточных обоснований в предложениях о внесении изменений в правила землепользования и застройки.</w:t>
      </w:r>
    </w:p>
    <w:p w:rsidR="00E92C7C" w:rsidRPr="000B4EEA" w:rsidRDefault="00E92C7C" w:rsidP="00161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2.8. Основаниями для отказа в предоставлении  Муниципальной  услуги являются:</w:t>
      </w:r>
    </w:p>
    <w:p w:rsidR="00E92C7C" w:rsidRPr="000B4EEA" w:rsidRDefault="00E92C7C" w:rsidP="001611B2">
      <w:pPr>
        <w:pStyle w:val="ListParagraph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2.8.1.  предоставление заявителем неполного пакета документов;</w:t>
      </w:r>
    </w:p>
    <w:p w:rsidR="00E92C7C" w:rsidRPr="000B4EEA" w:rsidRDefault="00E92C7C" w:rsidP="001611B2">
      <w:pPr>
        <w:pStyle w:val="ListParagraph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2.8.2. недостоверность информации в представленных заявителем документах.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2.9. Предоставление муниципальной услуги осуществляется без взимания государственной пошлины или иной платы.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2.10. Срок ожидания заявителя в очереди при подаче запроса о предоставлении муниципальной услуги и получении результата муниципальной услуги не должен превышать 20 минут.</w:t>
      </w:r>
    </w:p>
    <w:p w:rsidR="00E92C7C" w:rsidRPr="000B4EEA" w:rsidRDefault="00E92C7C" w:rsidP="001611B2">
      <w:pPr>
        <w:jc w:val="both"/>
        <w:rPr>
          <w:sz w:val="28"/>
          <w:szCs w:val="28"/>
        </w:rPr>
      </w:pPr>
      <w:r w:rsidRPr="000B4EEA">
        <w:rPr>
          <w:sz w:val="28"/>
          <w:szCs w:val="28"/>
        </w:rPr>
        <w:tab/>
        <w:t>2.11. Запрос заявителя о предоставлении муниципальной услуги регистрируется  в течение одного дня с момента его поступления.</w:t>
      </w:r>
    </w:p>
    <w:p w:rsidR="00E92C7C" w:rsidRPr="000B4EEA" w:rsidRDefault="00E92C7C" w:rsidP="001611B2">
      <w:pPr>
        <w:jc w:val="both"/>
        <w:rPr>
          <w:sz w:val="28"/>
          <w:szCs w:val="28"/>
        </w:rPr>
      </w:pPr>
      <w:r w:rsidRPr="000B4EEA">
        <w:rPr>
          <w:sz w:val="28"/>
          <w:szCs w:val="28"/>
        </w:rPr>
        <w:tab/>
        <w:t>2.12. Требования к местам предоставления муниципальной услуги.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2.12.2. Помещение, в котором предоставляется муниципальная услуга, находится в зоне пешеходной доступности (не более 10 минут пешком от остановки общественного транспорта).</w:t>
      </w:r>
    </w:p>
    <w:p w:rsidR="00E92C7C" w:rsidRPr="000B4EEA" w:rsidRDefault="00E92C7C" w:rsidP="001611B2">
      <w:pPr>
        <w:spacing w:line="360" w:lineRule="exact"/>
        <w:jc w:val="both"/>
        <w:rPr>
          <w:sz w:val="28"/>
          <w:szCs w:val="28"/>
        </w:rPr>
      </w:pPr>
      <w:r w:rsidRPr="000B4EEA">
        <w:rPr>
          <w:sz w:val="28"/>
          <w:szCs w:val="28"/>
        </w:rPr>
        <w:tab/>
        <w:t>2.12.3. Помещения должны соответствовать требованиям пожарной безопасности и санитарно-эпидемиологическим правилам и нормам.</w:t>
      </w:r>
    </w:p>
    <w:p w:rsidR="00E92C7C" w:rsidRPr="000B4EEA" w:rsidRDefault="00E92C7C" w:rsidP="001611B2">
      <w:pPr>
        <w:spacing w:line="360" w:lineRule="exact"/>
        <w:jc w:val="both"/>
        <w:rPr>
          <w:sz w:val="28"/>
          <w:szCs w:val="28"/>
        </w:rPr>
      </w:pPr>
      <w:r w:rsidRPr="000B4EEA">
        <w:rPr>
          <w:sz w:val="28"/>
          <w:szCs w:val="28"/>
        </w:rPr>
        <w:tab/>
        <w:t>2.12.4. Вход в помещение (кабинет), где располагается Отдел,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E92C7C" w:rsidRPr="000B4EEA" w:rsidRDefault="00E92C7C" w:rsidP="001611B2">
      <w:pPr>
        <w:numPr>
          <w:ilvl w:val="0"/>
          <w:numId w:val="1"/>
        </w:numPr>
        <w:tabs>
          <w:tab w:val="num" w:pos="-2552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E92C7C" w:rsidRPr="000B4EEA" w:rsidRDefault="00E92C7C" w:rsidP="001611B2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стульями и столами для оформления документов.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2.12.6.  Для специалиста и заявителя,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специалистом, так и заявителем.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Рабочее место специалиста должно быть оборудовано компьютером и принтером с возможностью доступа к информационным системам, используемым в администрации Горнозаводского муниципального района.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2.12.7.</w:t>
      </w:r>
      <w:r w:rsidRPr="000B4EEA">
        <w:rPr>
          <w:color w:val="FF0000"/>
          <w:sz w:val="28"/>
          <w:szCs w:val="28"/>
        </w:rPr>
        <w:t xml:space="preserve"> </w:t>
      </w:r>
      <w:r w:rsidRPr="000B4EEA">
        <w:rPr>
          <w:sz w:val="28"/>
          <w:szCs w:val="28"/>
        </w:rPr>
        <w:t xml:space="preserve">Получатели муниципальной услуги должны иметь возможность получить по телефону необходимую информацию быстро и комфортно, в частности: 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соединение со специалистом производится не позже пятого телефонного зуммера;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специалисты в случае, если не могут ответить на вопрос гражданина, перезванивают заинтересованному лицу в течение двух дней; </w:t>
      </w:r>
    </w:p>
    <w:p w:rsidR="00E92C7C" w:rsidRPr="000B4EEA" w:rsidRDefault="00E92C7C" w:rsidP="001611B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производится не более одной переадресации звонка к специалисту, который может ответить на вопрос гражданина.</w:t>
      </w:r>
    </w:p>
    <w:p w:rsidR="00E92C7C" w:rsidRPr="000B4EEA" w:rsidRDefault="00E92C7C" w:rsidP="001611B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предоставления муниципальной услуги являются: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2.13.1. возможность выбора заявителем формы обращения за предоставлением муниципальной услуги (лично, посредством почтовой связи, портала государственных и муниципальных услуг, портала государственных и муниципальных услуг Пермского края);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2.13.2. возможность получения информации о ходе предоставления муниципальной услуги, в том числе с помощью информационных ресурсов Отдела, портала государственных и муниципальных услуг, портала государственных и муниципальных услуг Пермского края;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2.13.3. возможность получения заявителем результатов предоставления муниципальной услуги с помощью информационных ресурсов Отдела, портала государственных и муниципальных услуг и  портала государственных и муниципальных услуг Пермского края;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2.13.4. количество обоснованных жалоб на действие (бездействие) специалистов и должностных лиц, участвующих в предоставлении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2.13.5.  количество обоснованных жалоб граждан на качество и доступность  муниципальной услуги, в администрацию Юрлинского муниципального района;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2.13.6.  количество обоснованных жалоб на некорректное, невнимательное отношение специалистов и должностных лиц, участвующих в предоставлении муниципальной услуги к заявителям (их представителям);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2.13.7. количество удовлетворенных судами требований (исков, заявлений) об обжаловании действий Отдела к общему количеству осуществленных действий за отчетный период;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2.13.8. отношение количества поступивших заявлений об исправлении технических ошибок допущенных специалистами Отдела к общему количеству заявлений о предоставлении муниципальной услуги за отчетный период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2.13.9. 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2.13.10.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2.13.11.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Отдела;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2.13.12. возможность получения заявителем информации о ходе предоставления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2.13.13. требованиями к качеству информирования о ходе предоставления муниципальной услуги: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2.13.14. полнота, актуальность и достоверность информации о порядке предоставления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2.13.15. удобство и доступность получения информации заявителями о порядке предоставления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2.13.16.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2.13.17.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2.13.18. соблюдение сроков предоставления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2.13.19. правомерность требования у заявителя документов, не предусмотренных нормативными правовыми актами;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2.13.20. правомерность отказа в приеме документов;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2.13.21. правомерность отказа в предоставлении муниципальной услуги;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2.13.22. правомерность требования у заявителя при предоставлении муниципальной услуги платы, не предусмотренной нормативными правовыми актами; 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2.13.23. правильность проверки документов;</w:t>
      </w:r>
    </w:p>
    <w:p w:rsidR="00E92C7C" w:rsidRPr="000B4EEA" w:rsidRDefault="00E92C7C" w:rsidP="001611B2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2.13.24. удовлетворенность граждан качеством и доступностью муниципальной услуги определяемая путем присвоения рейтинга в рамках общественного  мониторинга;</w:t>
      </w:r>
    </w:p>
    <w:p w:rsidR="00E92C7C" w:rsidRPr="000B4EEA" w:rsidRDefault="00E92C7C" w:rsidP="001611B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2.13.25. доля удовлетворенных качеством предоставления муниципальной услуги заявителей, в численности получивших муниципальной услугу, определяемая путем их опроса.</w:t>
      </w:r>
    </w:p>
    <w:p w:rsidR="00E92C7C" w:rsidRPr="000B4EEA" w:rsidRDefault="00E92C7C" w:rsidP="001611B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В любое время с момента предоставления запроса о предоставлении муниципальной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E92C7C" w:rsidRDefault="00E92C7C" w:rsidP="001611B2">
      <w:pPr>
        <w:spacing w:before="240" w:after="240" w:line="240" w:lineRule="exact"/>
        <w:jc w:val="center"/>
        <w:rPr>
          <w:b/>
          <w:bCs/>
          <w:sz w:val="28"/>
          <w:szCs w:val="28"/>
        </w:rPr>
      </w:pPr>
      <w:r w:rsidRPr="000B4EEA">
        <w:rPr>
          <w:b/>
          <w:bCs/>
          <w:sz w:val="28"/>
          <w:szCs w:val="28"/>
          <w:lang w:val="en-US"/>
        </w:rPr>
        <w:t>III</w:t>
      </w:r>
      <w:r w:rsidRPr="000B4EEA">
        <w:rPr>
          <w:b/>
          <w:bCs/>
          <w:sz w:val="28"/>
          <w:szCs w:val="28"/>
        </w:rPr>
        <w:t>. С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E92C7C" w:rsidRPr="000B4EEA" w:rsidRDefault="00E92C7C" w:rsidP="001611B2">
      <w:pPr>
        <w:pStyle w:val="ListParagraph"/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осуществляется посредством выполнения следующих административных процедур (приложение 3 блок-схема):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3.1.1. Прием  и регистрация предложений о внесении изменений в правила землепользования и застройки.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3.1.2. Рассмотрение поступивших предложений о внесении изменений в правила землепользования и застройки.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3.1.3. Подготовка заключения Комиссии и подготовка проекта решения главы местной администрации  о  подготовке проекта о внесении изменений в правила землепользования и застройки или об отклонении  предложения о внесении изменений в правила землепользования и застройки. Обеспечение проверки, доработки проекта о внесении изменений в правила землепользования и застройки.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3.1.4. Организация и проведение публичных слушаний. 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3.1.5. Обеспечение доработки проекта о внесении изменений в правила землепользования и застройки по результатам публичных слушаний и направление проекта о внесении изменений в правила землепользования и застройки в представительный орган местного самоуправления.</w:t>
      </w:r>
    </w:p>
    <w:p w:rsidR="00E92C7C" w:rsidRPr="000B4EEA" w:rsidRDefault="00E92C7C" w:rsidP="001611B2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B4EEA">
        <w:rPr>
          <w:sz w:val="28"/>
          <w:szCs w:val="28"/>
        </w:rPr>
        <w:t>3.2. Прием  и регистрация предложений о внесении изменений в правила землепользования и застройки:</w:t>
      </w:r>
    </w:p>
    <w:p w:rsidR="00E92C7C" w:rsidRPr="000B4EEA" w:rsidRDefault="00E92C7C" w:rsidP="001611B2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3.2.1. Основанием для выполнения административного действия является поступление предложения о внесении изменений в правила землепользования и застройки  на имя председателя Комиссии в Отдел. </w:t>
      </w:r>
    </w:p>
    <w:p w:rsidR="00E92C7C" w:rsidRPr="000B4EEA" w:rsidRDefault="00E92C7C" w:rsidP="001611B2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3.2.2. Регистрация предложения о внесении изменений в правила землепользования и застройки осуществляется в день его поступления. После регистрации поступившего предложения о внесении изменений в правила землепользования и застройки,  главный специалист Отдела направляет его на рассмотрение  заведующему Отделом.</w:t>
      </w:r>
    </w:p>
    <w:p w:rsidR="00E92C7C" w:rsidRPr="000B4EEA" w:rsidRDefault="00E92C7C" w:rsidP="001611B2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Срок выполнения действия составляет 1 день. </w:t>
      </w:r>
    </w:p>
    <w:p w:rsidR="00E92C7C" w:rsidRPr="000B4EEA" w:rsidRDefault="00E92C7C" w:rsidP="001611B2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3.2.3. Заведующий  Отделом с момента поступления предложения о внесении изменений в правила землепользования и застройки рассматривает поступившее предложение и направляет его секретарю Комиссии.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Срок выполнения действия составляет 1 день.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3.3. Рассмотрение поступивших предложений о внесении изменений в правила землепользования и застройки: 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3.3.1. Основанием для  рассмотрения предложения о внесении изменений в правила землепользования и застройки является поступление  указанного предложения секретарю Комиссии.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3.3.2. Секретарь Комиссии после поступления предложения о внесении изменений в правила землепользования и застройки выносит его на рассмотрение Комиссии.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Срок выполнения действия составляет 10  дней. 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3.3.3. Члены Комиссии рассматривают предложение о внесении изменений в Правила на наличие  оснований, перечисленных в пунктах 2.7, 2.8 настоящего административного регламента. 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EEA">
        <w:rPr>
          <w:sz w:val="28"/>
          <w:szCs w:val="28"/>
        </w:rPr>
        <w:t>3.3.4. По результатам рассмотрения предложения о внесении изменений в правила землепользования и застройки Комиссия принимает решение о подготовке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Решение о подготовке указанного заключения принимается на заседании Комиссии.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 Подготовка заключения Комиссии и проекта решения главы местной администрации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застройки. Обеспечение проверки, доработки проекта о внесении изменений в правила землепользования и застройки.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3.4.1. Основанием для выполнения административного действия является принятие Комиссией решения о подготовке главе местной администрации заключения, содержащего рекомендации о внесении в соответствии с поступившим предложением изменений в правила землепользования и застройки  или об отклонении такого предложения  с указанием причин отклонения.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3.4.2. В соответствии с принятым решением Комиссии секретарь Комиссии осуществляет подготовку заключения Комиссии для главы местной администрации и направляет это заключение главе местной администрации.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административного действия  составляет 30 дней со дня поступления  предложения о внесении изменений в Правила.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3.4.3. Глава Администрации района  с учетом рекомендаций, содержащихся в заключении Комиссии принимает решение о подготовке проекта о внесении изменений в правила землепользования и застройки  или об отклонении предложения о внесении изменений в правила землепользования и застройки  с указанием причин отклонения. 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тридцать дней со дня поступления главе местной администрации такого заключения. </w:t>
      </w:r>
    </w:p>
    <w:p w:rsidR="00E92C7C" w:rsidRPr="000B4EEA" w:rsidRDefault="00E92C7C" w:rsidP="001611B2">
      <w:pPr>
        <w:pStyle w:val="ConsPlusNormal"/>
        <w:widowControl/>
        <w:numPr>
          <w:ilvl w:val="3"/>
          <w:numId w:val="14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Секретарь Комиссии с учетом принятого решения о подготовке проекта о внесении изменений в правила землепользования и застройки    готовит проект постановления «О подготовке проекта о внесении изменений в правила землепользования и застройки», в котором  указываются:</w:t>
      </w:r>
    </w:p>
    <w:p w:rsidR="00E92C7C" w:rsidRPr="000B4EEA" w:rsidRDefault="00E92C7C" w:rsidP="001611B2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состав и порядок деятельности Комиссии;</w:t>
      </w:r>
    </w:p>
    <w:p w:rsidR="00E92C7C" w:rsidRPr="000B4EEA" w:rsidRDefault="00E92C7C" w:rsidP="001611B2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территорий  муниципального образования (в случае подготовки проекта о внесении изменения в правила землепользования и застройки к частям территорий муниципального образования);</w:t>
      </w:r>
    </w:p>
    <w:p w:rsidR="00E92C7C" w:rsidRPr="000B4EEA" w:rsidRDefault="00E92C7C" w:rsidP="001611B2">
      <w:pPr>
        <w:pStyle w:val="ConsPlusNormal"/>
        <w:widowControl/>
        <w:numPr>
          <w:ilvl w:val="0"/>
          <w:numId w:val="15"/>
        </w:numPr>
        <w:tabs>
          <w:tab w:val="num" w:pos="0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порядок и сроки проведения работ по подготовке проекта о внесении изменений и дополнений  в правила землепользования и застройки;</w:t>
      </w:r>
    </w:p>
    <w:p w:rsidR="00E92C7C" w:rsidRPr="000B4EEA" w:rsidRDefault="00E92C7C" w:rsidP="001611B2">
      <w:pPr>
        <w:pStyle w:val="ConsPlusNormal"/>
        <w:widowControl/>
        <w:numPr>
          <w:ilvl w:val="0"/>
          <w:numId w:val="15"/>
        </w:numPr>
        <w:tabs>
          <w:tab w:val="num" w:pos="0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порядок направления в Комиссию предложений заинтересованных лиц по проекту внесения изменений и дополнений в правила землепользования и застройки;</w:t>
      </w:r>
    </w:p>
    <w:p w:rsidR="00E92C7C" w:rsidRPr="000B4EEA" w:rsidRDefault="00E92C7C" w:rsidP="001611B2">
      <w:pPr>
        <w:pStyle w:val="ConsPlusNormal"/>
        <w:widowControl/>
        <w:numPr>
          <w:ilvl w:val="0"/>
          <w:numId w:val="15"/>
        </w:numPr>
        <w:tabs>
          <w:tab w:val="num" w:pos="0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иные вопросы организации работ.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30 дней. 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3.4.3.2. В случае принятия главой Администрации района решения об отклонении предложения о подготовке проекта о внесении изменений в правила землепользования и застройки секретарь Комиссии готовит проект постановления «Об отклонении предложения о внесении изменений в правила землепользования и застройки» с указанием причин такого отклонения.</w:t>
      </w:r>
    </w:p>
    <w:p w:rsidR="00E92C7C" w:rsidRPr="000B4EEA" w:rsidRDefault="00E92C7C" w:rsidP="001611B2">
      <w:pPr>
        <w:pStyle w:val="ConsPlusNormal"/>
        <w:widowControl/>
        <w:tabs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30 дней.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3.4.4. Проект постановления подлежит согласованию в порядке, установленном Инструкцией по делопроизводству в администрации Юрлинского муниципального района.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3.4.5. Специалисты Управления делами администрации Юрлинского муниципального района обеспечивают опубликование информационного сообщения о принятии главой местной администрации решения о подготовке проекта о внесении изменений в правила землепользования и застройки в порядке, установленном для официального опубликования муниципальных правовых актов, и размещение на официальном сайте администрации Юрлинского муниципального района в сети Интернет.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административного действия составляет 10 дней со дня принятия главой местной администрации решения о подготовке проекта о внесении изменений в правила землепользования и застройки.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3.4.7. Направление заинтересованными лицами предложений и замечаний о внесении изменений в правила землепользования и застройки осуществляется в течение 30 дней со дня опубликования постановления о подготовке проекта о внесении изменения в правила землепользования и застройки.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3.4.8. Комиссия с учетом поступивших предложений и замечаний осуществляет проверку подготовленного проекта о внесении изменений в правила землепользования и застройки на соответствие: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требованиям технических регламентов,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плану</w:t>
      </w:r>
      <w:r w:rsidRPr="000B4EEA">
        <w:rPr>
          <w:sz w:val="28"/>
          <w:szCs w:val="28"/>
        </w:rPr>
        <w:t xml:space="preserve"> Юрлинского, Усть-Березовского, Усть-Зулинского сельских поселений;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схеме территориального планирования Юрлинского муниципального р</w:t>
      </w:r>
      <w:r>
        <w:rPr>
          <w:sz w:val="28"/>
          <w:szCs w:val="28"/>
        </w:rPr>
        <w:t>а</w:t>
      </w:r>
      <w:r w:rsidRPr="000B4EEA">
        <w:rPr>
          <w:sz w:val="28"/>
          <w:szCs w:val="28"/>
        </w:rPr>
        <w:t>йона;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схемам территориального планирования субъекта Российской Федерации,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схемам территориального планирования Российской Федерации.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Срок выполнения действия составляет 10 дней.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3.4.9. В случае несоответствия проекта о внесении изменений в правила землепользования и застройки документам, указанным в п. 3.4.8 настоящего административного регламента,  Комиссия обеспечивает его доработку.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Срок выполнения действия  составляет 20 дней.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3.4.10. По результатам доработки проекта о внесении изменений в правила землепользования и застройки Комиссия сопроводительным письмом направляет Главе муниципального района для принятия решения о назначении публичных слушаний: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проект о внесении изменений в Правила;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заключение Комиссии;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проект постановления главы муниципального образования о назначении публичных слушаний с указанием: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темы публичных слушаний;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даты, времени и места проведения публичных слушаний;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границы территорий, применительно к которым проводятся  публичные слушания;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органа, уполномоченного на проведение публичных слушаний;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даты и места организации выставок, экспозиций демонстрационных материалов и иных материалов информационного характера по теме предстоящих публичных слушаний;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места приема замечаний и предложений участников публичных слушаний по вопросу, подлежащему обсуждению.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Срок выполнения действия  составляет 10 дней. </w:t>
      </w:r>
    </w:p>
    <w:p w:rsidR="00E92C7C" w:rsidRPr="000B4EEA" w:rsidRDefault="00E92C7C" w:rsidP="001611B2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3.4.11. Глава муниципального района при получении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E92C7C" w:rsidRPr="000B4EEA" w:rsidRDefault="00E92C7C" w:rsidP="001611B2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 Организация и проведение публичных слушаний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3.5.1. После принятия главой муниципального образования решения о назначении публичных слушаний секретарь Комиссии обеспечивает опубликование информационного сообщения о времени, месте, содержании предстоящих публичных слушаний и условиях ознакомления с обсуждаемыми материалами,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администрации Горнозаводского муниципального района  в сети Интернет.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действия составляет 10 дней.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3.5.2.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 использования территории.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При этом секретарь Комиссии в срок не позднее чем через пятнадцать дней со дня принятия главой муниципального образования решения о проведении публичных слушаний направляет извещения о проведении публичных слушаний: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</w:t>
      </w:r>
    </w:p>
    <w:p w:rsidR="00E92C7C" w:rsidRPr="000B4EEA" w:rsidRDefault="00E92C7C" w:rsidP="001611B2">
      <w:pPr>
        <w:numPr>
          <w:ilvl w:val="0"/>
          <w:numId w:val="15"/>
        </w:numPr>
        <w:tabs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3.5.3. Порядок организации и проведения публичных слушаний определяется уставом муниципального образования.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3.5.4. Органом, уполномоченным на проведение публичных слушаний, является Комиссия. Состав и порядок деятельности Комиссии устанавливаются в соответствии с Положением о Комиссии по землепользованию и застройке  администрации Юрлинского муниципального района.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3.5.5. Комиссия с момента принятия решения о проведении слушаний: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организует выставки, экспозиции демонстрационных материалов, предоставленные инициатором;</w:t>
      </w:r>
    </w:p>
    <w:p w:rsidR="00E92C7C" w:rsidRPr="000B4EEA" w:rsidRDefault="00E92C7C" w:rsidP="001611B2">
      <w:pPr>
        <w:pStyle w:val="ConsNormal"/>
        <w:widowControl/>
        <w:tabs>
          <w:tab w:val="left" w:pos="540"/>
          <w:tab w:val="left" w:pos="720"/>
          <w:tab w:val="left" w:pos="900"/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- организовывает выступления представителей органов местного самоуправления, разработчиков проектов, инициаторов на собраниях жителей, в печатных средствах массовой информации, по радио и телевидению;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3.5.6. Секретарь Комиссии оформляет протокол публичных слушаний.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Участники публичных слушаний по проекту о внесении изменений в правила землепользования и застройки вправе представить в Комиссию свои предложения и замечания, касающиеся указанного вопроса, изложенные в письменном виде и поступившие в течение двух дней после проведения публичных слушаний, для включения их в протокол публичных слушаний.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действия - 7 дней со дня проведения публичных слушаний.</w:t>
      </w:r>
    </w:p>
    <w:p w:rsidR="00E92C7C" w:rsidRPr="000B4EEA" w:rsidRDefault="00E92C7C" w:rsidP="001611B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3.5.7. На основании протокола публичных слушаний секретарь Комиссии в срок не более семи дней со дня оформления протокола публичных слушаний оформляет протокол (заключение) результатов публичных слушаний. 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3.5.8. Секретарь Комиссии обеспечивает опубликование протокола (заключения)  результатов публичных слушаний по проекту о внесении изменений правила землепользования и застройки в порядке, установленном для официального опубликования муниципальных правовых актов.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действия составляет 10 дней со дня его утверждения председателем Комиссии.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3.5.9. Продолжительность проведения публичных слушаний по проекту о внесении изменений в правила землепользования и застройки составляет более чем один месяц со дня опубликования такого проекта.</w:t>
      </w:r>
    </w:p>
    <w:p w:rsidR="00E92C7C" w:rsidRPr="000B4EEA" w:rsidRDefault="00E92C7C" w:rsidP="001611B2">
      <w:pPr>
        <w:numPr>
          <w:ilvl w:val="1"/>
          <w:numId w:val="16"/>
        </w:numPr>
        <w:tabs>
          <w:tab w:val="num" w:pos="-5103"/>
          <w:tab w:val="num" w:pos="-3969"/>
        </w:tabs>
        <w:suppressAutoHyphens/>
        <w:ind w:left="0"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 xml:space="preserve"> Обеспечение доработки и направление проекта о внесении изменений в правила землепользования и застройки в представительный орган местного самоуправления:</w:t>
      </w:r>
    </w:p>
    <w:p w:rsidR="00E92C7C" w:rsidRPr="000B4EEA" w:rsidRDefault="00E92C7C" w:rsidP="001611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3.6.1. После завершения публичных слушаний по проекту о внесении изменений в правила землепользования и застройки, Комиссия с учетом результатов таких публичных слушаний обеспечивает внесение изменений в  проект о внесении изменений в правила землепользования и застройки и представляет указанный проект главе местной администрации для принятия решения о направлении проекта о внесении изменений в правила землепользования и застройки в представительный орган местного самоуправления для утверждения. Обязательными приложениями к проекту о внесении изменений в правила землепользования и застройки являются: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протокол публичных слушаний;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- заключение о результатах публичных слушаний.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административного действия  составляет 5 дней.</w:t>
      </w:r>
    </w:p>
    <w:p w:rsidR="00E92C7C" w:rsidRPr="000B4EEA" w:rsidRDefault="00E92C7C" w:rsidP="001611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EEA">
        <w:rPr>
          <w:sz w:val="28"/>
          <w:szCs w:val="28"/>
        </w:rPr>
        <w:t>3.6.2. Глава Администрации Юрлинского района принимает решение о направлении проекта о внесении изменений в правила землепользования и застройки в представительный орган местного самоуправления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представления.</w:t>
      </w:r>
    </w:p>
    <w:p w:rsidR="00E92C7C" w:rsidRPr="000B4EEA" w:rsidRDefault="00E92C7C" w:rsidP="001611B2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Максимальный срок выполнения административного действия составляет десять дней после представления главе местной администрации проекта о внесении изменений в правила землепользования и застройки.</w:t>
      </w:r>
    </w:p>
    <w:p w:rsidR="00E92C7C" w:rsidRPr="000B4EEA" w:rsidRDefault="00E92C7C" w:rsidP="0025641F">
      <w:pPr>
        <w:suppressAutoHyphens/>
        <w:ind w:firstLine="709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3.6.3. Проект о внесении изменений в правила землепользования и застройки утверждается представительным органом местного самоуправления.</w:t>
      </w:r>
    </w:p>
    <w:p w:rsidR="00E92C7C" w:rsidRPr="000B4EEA" w:rsidRDefault="00E92C7C" w:rsidP="0025641F">
      <w:pPr>
        <w:suppressAutoHyphens/>
        <w:ind w:firstLine="709"/>
        <w:jc w:val="both"/>
        <w:rPr>
          <w:sz w:val="28"/>
          <w:szCs w:val="28"/>
        </w:rPr>
      </w:pPr>
    </w:p>
    <w:p w:rsidR="00E92C7C" w:rsidRDefault="00E92C7C" w:rsidP="0025641F">
      <w:pPr>
        <w:pStyle w:val="ListParagraph"/>
        <w:tabs>
          <w:tab w:val="left" w:pos="-3420"/>
        </w:tabs>
        <w:spacing w:line="26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E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B4EEA">
        <w:rPr>
          <w:rFonts w:ascii="Times New Roman" w:hAnsi="Times New Roman" w:cs="Times New Roman"/>
          <w:b/>
          <w:bCs/>
          <w:sz w:val="28"/>
          <w:szCs w:val="28"/>
        </w:rPr>
        <w:t>.Ф</w:t>
      </w:r>
      <w:r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E92C7C" w:rsidRPr="000B4EEA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4.1.</w:t>
      </w:r>
      <w:r w:rsidRPr="000B4EE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обращения, содержащие жалобы действий (бездействие) должностного лица Отдела.</w:t>
      </w:r>
    </w:p>
    <w:p w:rsidR="00E92C7C" w:rsidRPr="000B4EEA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4.2.</w:t>
      </w:r>
      <w:r w:rsidRPr="000B4EEA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 председатель Комиссии, заведующий Отделом.</w:t>
      </w:r>
    </w:p>
    <w:p w:rsidR="00E92C7C" w:rsidRPr="000B4EEA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4.3.</w:t>
      </w:r>
      <w:r w:rsidRPr="000B4EEA">
        <w:rPr>
          <w:sz w:val="28"/>
          <w:szCs w:val="28"/>
        </w:rPr>
        <w:tab/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92C7C" w:rsidRPr="000B4EEA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4.4.</w:t>
      </w:r>
      <w:r w:rsidRPr="000B4EEA">
        <w:rPr>
          <w:sz w:val="28"/>
          <w:szCs w:val="28"/>
        </w:rPr>
        <w:tab/>
        <w:t xml:space="preserve"> Специалист, уполномоченный на рассмотрение обращения,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указаны в настоящем регламенте. </w:t>
      </w:r>
    </w:p>
    <w:p w:rsidR="00E92C7C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EEA">
        <w:rPr>
          <w:sz w:val="28"/>
          <w:szCs w:val="28"/>
        </w:rPr>
        <w:t>4.5.</w:t>
      </w:r>
      <w:r w:rsidRPr="000B4EEA">
        <w:rPr>
          <w:sz w:val="28"/>
          <w:szCs w:val="28"/>
        </w:rPr>
        <w:tab/>
        <w:t xml:space="preserve">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регламенте.</w:t>
      </w:r>
    </w:p>
    <w:p w:rsidR="00E92C7C" w:rsidRPr="000B4EEA" w:rsidRDefault="00E92C7C" w:rsidP="0016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C7C" w:rsidRDefault="00E92C7C" w:rsidP="004C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E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4EEA">
        <w:rPr>
          <w:rFonts w:ascii="Times New Roman" w:hAnsi="Times New Roman" w:cs="Times New Roman"/>
          <w:b/>
          <w:bCs/>
          <w:sz w:val="28"/>
          <w:szCs w:val="28"/>
        </w:rPr>
        <w:t>.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осудебный (внесудебный) порядок обжалования решений и действий (бездействий) органа и служащих, предоставляющих </w:t>
      </w:r>
    </w:p>
    <w:p w:rsidR="00E92C7C" w:rsidRDefault="00E92C7C" w:rsidP="004C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E92C7C" w:rsidRDefault="00E92C7C" w:rsidP="004C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5.1. Заинтересованные лица имеют право на обжалование действий (бездействия) и решений,  принятых в ходе предоставления муниципальной услуги лицами, ответственными за предоставление  муниципальной услуги, нарушений положений настоящего административного регламента, а также на обжалование некорректного поведения и (или) нарушения служебной этики лицами, ответственными за предоставление  муниципальной услуги, во внесудебном и судебном порядке. 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5.2. Во внесудебном порядке заинтересованные лица имеют право обратиться с жалобой лично или направить письменное предложение, заявление или жалобу (далее - письменное обращение) на действия (бездействие) лиц, ответственных за предоставление  муниципальной услуги, а также на принятые ими решения при предоставлении муниципальной услуги на имя главы района - главы Администрации Юрлинского муниципального района или на имя заместителя главы администрации Горнозаводского  муниципального района по развитию инфраструктуры курирующему деятельность Отдела.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 5.3. Поступившее письменное обращение рассматривается в течение 30 дней со дня регистрации письменного обращения. Письменное обращение подлежит обязательной регистрации в течение трех дней с момента поступления в администрацию горнозаводского муниципального района.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5.4. Заинтересованное лицо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 Заинтересованному лицу может быть отказано в рассмотрении обращения в ниже перечисленных случаях: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5.5.1.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течение семи дней со дня регистрации.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5.5.2. Обращение, в котором обжалуется судебное решение, в течение семи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района - глава Администрации Юрлинского муниципального района или заместитель главы Администрации Юрлинского  муниципального района по развитию инфраструктуры курирующий деятельность Отдела, предоставляющего муниципальную услугу,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5.5.4.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5.5.5. Если 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района - глава Администрации Юрлинского муниципального района или заместитель главы администрации Горнозаводского  муниципального района по развитию инфраструктуры курирующий деятельность Отдела, предоставляющего муниципальную услугу,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имя главы района - главы Администрации Юрлинского муниципального района или на имя заместителя главы Администрации Юрлинского  муниципального района по развитию инфраструктуры курирующему деятельность Отдела, предоставляющего муниципальную услугу. О данном решении уведомляется заинтересованное лицо, направившее обращение.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 xml:space="preserve">5.6.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 письменное обращение на имя главы района - главы Администрации Юрлинского муниципального района или на имя заместителя главы Администрации Юрлинского  муниципального района по развитию инфраструктуры курирующему деятельность Отдела, предоставляющего муниципальную услугу. 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5.7.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5.8. Глава района - глава Администрации Юрлинского муниципального района или заместитель главы администрации Горнозаводского  муниципального района по развитию инфраструктуры курирующему деятельность Отдела проводят личные приемы заинтересованных лиц.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заинтересованного лица.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 в ходе личного приема, о чем делается запись в карточке личного приема заинтересованного лица. В остальных случаях дается письменный ответ по существу поставленных в обращении вопросов.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В случае, если в устном обращении заинтересованного лица содержатся вопросы, решение которых не входит в компетенцию главы района - главы Администрации Юрлинского муниципального района или  заместителя главы Администрации Юрлинского  муниципального района по развитию инфраструктуры курирующему деятельность Отдела, предоставляющего муниципальную услугу, заинтересованному лицу дается разъяснение, куда и в каком порядке ему следует обратиться.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В ходе личного приема заинтересованному лицу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92C7C" w:rsidRPr="000B4EEA" w:rsidRDefault="00E92C7C" w:rsidP="001611B2">
      <w:pPr>
        <w:pStyle w:val="ConsPlusNormal"/>
        <w:tabs>
          <w:tab w:val="left" w:pos="0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EA">
        <w:rPr>
          <w:rFonts w:ascii="Times New Roman" w:hAnsi="Times New Roman" w:cs="Times New Roman"/>
          <w:sz w:val="28"/>
          <w:szCs w:val="28"/>
        </w:rPr>
        <w:t>5.9. Заинтересованные лица вправе обжаловать действия (бездействия) и решения,  принятые в ходе предоставления муниципальной услуги лицами, ответственными за предоставление  муниципальной услуги,  в судебном порядке.</w:t>
      </w: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</w:p>
    <w:p w:rsidR="00E92C7C" w:rsidRPr="000B4EEA" w:rsidRDefault="00E92C7C" w:rsidP="001611B2">
      <w:pPr>
        <w:spacing w:line="360" w:lineRule="exact"/>
        <w:ind w:firstLine="709"/>
        <w:jc w:val="both"/>
        <w:rPr>
          <w:sz w:val="28"/>
          <w:szCs w:val="28"/>
        </w:rPr>
      </w:pPr>
    </w:p>
    <w:p w:rsidR="00E92C7C" w:rsidRDefault="00E92C7C" w:rsidP="001611B2">
      <w:pPr>
        <w:spacing w:line="360" w:lineRule="exact"/>
        <w:ind w:firstLine="709"/>
        <w:jc w:val="both"/>
      </w:pPr>
    </w:p>
    <w:p w:rsidR="00E92C7C" w:rsidRDefault="00E92C7C" w:rsidP="001611B2">
      <w:pPr>
        <w:spacing w:line="360" w:lineRule="exact"/>
        <w:ind w:firstLine="709"/>
        <w:jc w:val="both"/>
      </w:pPr>
    </w:p>
    <w:p w:rsidR="00E92C7C" w:rsidRDefault="00E92C7C" w:rsidP="001611B2">
      <w:pPr>
        <w:spacing w:line="360" w:lineRule="exact"/>
        <w:jc w:val="both"/>
      </w:pPr>
    </w:p>
    <w:p w:rsidR="00E92C7C" w:rsidRDefault="00E92C7C" w:rsidP="001611B2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4C5CF1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4C5CF1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 1</w:t>
      </w: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p w:rsidR="00E92C7C" w:rsidRDefault="00E92C7C" w:rsidP="001611B2">
      <w:pPr>
        <w:pStyle w:val="ConsPlusNormal"/>
        <w:widowControl/>
        <w:spacing w:line="240" w:lineRule="exact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предоставления муниципальной услуги</w:t>
      </w:r>
    </w:p>
    <w:p w:rsidR="00E92C7C" w:rsidRDefault="00E92C7C" w:rsidP="009977BF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Внесение изменений в правила  </w:t>
      </w:r>
    </w:p>
    <w:p w:rsidR="00E92C7C" w:rsidRDefault="00E92C7C" w:rsidP="009977BF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землепользования и застройки (ПЗЗ)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C7C" w:rsidRDefault="00E92C7C" w:rsidP="001611B2">
      <w:pPr>
        <w:spacing w:line="340" w:lineRule="exact"/>
        <w:ind w:firstLine="709"/>
        <w:outlineLvl w:val="0"/>
        <w:rPr>
          <w:sz w:val="28"/>
          <w:szCs w:val="28"/>
        </w:rPr>
      </w:pPr>
    </w:p>
    <w:p w:rsidR="00E92C7C" w:rsidRDefault="00E92C7C" w:rsidP="001611B2">
      <w:pPr>
        <w:pStyle w:val="ConsPlusNonformat"/>
        <w:ind w:left="3686" w:hanging="3686"/>
      </w:pPr>
      <w:r>
        <w:t xml:space="preserve">                               В комиссию по землепользованию и застройке                   администрации Горнозаводского муниципального района</w:t>
      </w:r>
    </w:p>
    <w:p w:rsidR="00E92C7C" w:rsidRDefault="00E92C7C" w:rsidP="001611B2">
      <w:pPr>
        <w:pStyle w:val="ConsPlusNonformat"/>
      </w:pPr>
      <w:r>
        <w:t xml:space="preserve">                               от _________________________________________</w:t>
      </w:r>
    </w:p>
    <w:p w:rsidR="00E92C7C" w:rsidRDefault="00E92C7C" w:rsidP="001611B2">
      <w:pPr>
        <w:pStyle w:val="ConsPlusNonformat"/>
      </w:pPr>
      <w:r>
        <w:t xml:space="preserve">                                                  (наименование или Ф.И.О.)</w:t>
      </w:r>
    </w:p>
    <w:p w:rsidR="00E92C7C" w:rsidRDefault="00E92C7C" w:rsidP="001611B2">
      <w:pPr>
        <w:pStyle w:val="ConsPlusNonformat"/>
      </w:pPr>
      <w:r>
        <w:t xml:space="preserve">                               адрес _____________________________________,</w:t>
      </w:r>
    </w:p>
    <w:p w:rsidR="00E92C7C" w:rsidRDefault="00E92C7C" w:rsidP="001611B2">
      <w:pPr>
        <w:pStyle w:val="ConsPlusNonformat"/>
      </w:pPr>
      <w:r>
        <w:t xml:space="preserve">                               телефон ______________, факс: _____________,</w:t>
      </w:r>
    </w:p>
    <w:p w:rsidR="00E92C7C" w:rsidRDefault="00E92C7C" w:rsidP="001611B2">
      <w:pPr>
        <w:pStyle w:val="ConsPlusNonformat"/>
      </w:pPr>
      <w:r>
        <w:t xml:space="preserve">                               эл. почта: _________________________________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  <w:rPr>
          <w:rFonts w:cs="Times New Roman"/>
        </w:rPr>
      </w:pPr>
    </w:p>
    <w:p w:rsidR="00E92C7C" w:rsidRDefault="00E92C7C" w:rsidP="001611B2">
      <w:pPr>
        <w:pStyle w:val="ConsPlusNonformat"/>
        <w:rPr>
          <w:b/>
          <w:bCs/>
        </w:rPr>
      </w:pPr>
      <w:r>
        <w:t xml:space="preserve">                                </w:t>
      </w:r>
      <w:r>
        <w:rPr>
          <w:b/>
          <w:bCs/>
        </w:rPr>
        <w:t xml:space="preserve">Образец предложения </w:t>
      </w:r>
    </w:p>
    <w:p w:rsidR="00E92C7C" w:rsidRDefault="00E92C7C" w:rsidP="001611B2">
      <w:pPr>
        <w:pStyle w:val="ConsPlusNonformat"/>
        <w:jc w:val="center"/>
      </w:pPr>
      <w:r>
        <w:t>о внесении изменений в правила землепользования и застройки</w:t>
      </w:r>
    </w:p>
    <w:p w:rsidR="00E92C7C" w:rsidRDefault="00E92C7C" w:rsidP="001611B2">
      <w:pPr>
        <w:pStyle w:val="ConsPlusNonformat"/>
        <w:rPr>
          <w:rFonts w:cs="Times New Roman"/>
        </w:rPr>
      </w:pPr>
    </w:p>
    <w:p w:rsidR="00E92C7C" w:rsidRDefault="00E92C7C" w:rsidP="001611B2">
      <w:pPr>
        <w:pStyle w:val="ConsPlusNonformat"/>
        <w:rPr>
          <w:rFonts w:cs="Times New Roman"/>
        </w:rPr>
      </w:pPr>
      <w:r>
        <w:t xml:space="preserve">    ______________________________________ в соответствии с </w:t>
      </w:r>
      <w:r>
        <w:rPr>
          <w:color w:val="0000FF"/>
        </w:rPr>
        <w:t>п. 5 ч. 3 ст. 33</w:t>
      </w:r>
    </w:p>
    <w:p w:rsidR="00E92C7C" w:rsidRDefault="00E92C7C" w:rsidP="001611B2">
      <w:pPr>
        <w:pStyle w:val="ConsPlusNonformat"/>
      </w:pPr>
      <w:r>
        <w:t xml:space="preserve">          (наименование или Ф.И.О.)</w:t>
      </w:r>
    </w:p>
    <w:p w:rsidR="00E92C7C" w:rsidRDefault="00E92C7C" w:rsidP="001611B2">
      <w:pPr>
        <w:pStyle w:val="ConsPlusNonformat"/>
      </w:pPr>
      <w:r>
        <w:t>Градостроительного  кодекса  РФ в инициативном порядке (или: в связи с тем,</w:t>
      </w:r>
    </w:p>
    <w:p w:rsidR="00E92C7C" w:rsidRDefault="00E92C7C" w:rsidP="001611B2">
      <w:pPr>
        <w:pStyle w:val="ConsPlusNonformat"/>
      </w:pPr>
      <w:r>
        <w:t>что   в   результате   применения   Правил   землепользования  и  застройки</w:t>
      </w:r>
    </w:p>
    <w:p w:rsidR="00E92C7C" w:rsidRDefault="00E92C7C" w:rsidP="001611B2">
      <w:pPr>
        <w:pStyle w:val="ConsPlusNonformat"/>
      </w:pPr>
      <w:r>
        <w:t>__________________, утвержденных __________________   __________________ от</w:t>
      </w:r>
    </w:p>
    <w:p w:rsidR="00E92C7C" w:rsidRDefault="00E92C7C" w:rsidP="001611B2">
      <w:pPr>
        <w:pStyle w:val="ConsPlusNonformat"/>
      </w:pPr>
      <w:r>
        <w:t>"___"__________ ____ г.  N ______, земельные участки и объекты капитального</w:t>
      </w:r>
    </w:p>
    <w:p w:rsidR="00E92C7C" w:rsidRDefault="00E92C7C" w:rsidP="001611B2">
      <w:pPr>
        <w:pStyle w:val="ConsPlusNonformat"/>
      </w:pPr>
      <w:r>
        <w:t>строительства не используются эффективно, а именно: _______________________</w:t>
      </w:r>
    </w:p>
    <w:p w:rsidR="00E92C7C" w:rsidRDefault="00E92C7C" w:rsidP="001611B2">
      <w:pPr>
        <w:pStyle w:val="ConsPlusNonformat"/>
      </w:pPr>
      <w:r>
        <w:t>причиняется вред их правообладателям, что подтверждается __________________</w:t>
      </w:r>
    </w:p>
    <w:p w:rsidR="00E92C7C" w:rsidRDefault="00E92C7C" w:rsidP="001611B2">
      <w:pPr>
        <w:pStyle w:val="ConsPlusNonformat"/>
      </w:pPr>
      <w:r>
        <w:t>________________/снижается   стоимость   земельных   участков   и  объектов</w:t>
      </w:r>
    </w:p>
    <w:p w:rsidR="00E92C7C" w:rsidRDefault="00E92C7C" w:rsidP="001611B2">
      <w:pPr>
        <w:pStyle w:val="ConsPlusNonformat"/>
      </w:pPr>
      <w:r>
        <w:t>капитального  строительства,  что  подтверждается  _____________________/не</w:t>
      </w:r>
    </w:p>
    <w:p w:rsidR="00E92C7C" w:rsidRDefault="00E92C7C" w:rsidP="001611B2">
      <w:pPr>
        <w:pStyle w:val="ConsPlusNonformat"/>
      </w:pPr>
      <w:r>
        <w:t>реализуются  права  и  законные интересы граждан и их объединений, а именно</w:t>
      </w:r>
    </w:p>
    <w:p w:rsidR="00E92C7C" w:rsidRDefault="00E92C7C" w:rsidP="001611B2">
      <w:pPr>
        <w:pStyle w:val="ConsPlusNonformat"/>
      </w:pPr>
      <w:r>
        <w:t>______________________, что подтверждается ________________________) вносит</w:t>
      </w:r>
    </w:p>
    <w:p w:rsidR="00E92C7C" w:rsidRDefault="00E92C7C" w:rsidP="001611B2">
      <w:pPr>
        <w:pStyle w:val="ConsPlusNonformat"/>
      </w:pPr>
      <w:r>
        <w:t>следующие  предложения  об  изменении  Правил  землепользования и застройки</w:t>
      </w:r>
    </w:p>
    <w:p w:rsidR="00E92C7C" w:rsidRDefault="00E92C7C" w:rsidP="001611B2">
      <w:pPr>
        <w:pStyle w:val="ConsPlusNonformat"/>
      </w:pPr>
      <w:r>
        <w:t>__________________________________________, утвержденных __________________</w:t>
      </w:r>
    </w:p>
    <w:p w:rsidR="00E92C7C" w:rsidRDefault="00E92C7C" w:rsidP="001611B2">
      <w:pPr>
        <w:pStyle w:val="ConsPlusNonformat"/>
      </w:pPr>
      <w:r>
        <w:t>(название)</w:t>
      </w:r>
    </w:p>
    <w:p w:rsidR="00E92C7C" w:rsidRDefault="00E92C7C" w:rsidP="001611B2">
      <w:pPr>
        <w:pStyle w:val="ConsPlusNonformat"/>
      </w:pPr>
      <w:r>
        <w:t>от "___"__________ ____ г. N ____: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  <w:r>
        <w:t xml:space="preserve">    1. В порядок их применения - __________________________________________</w:t>
      </w:r>
    </w:p>
    <w:p w:rsidR="00E92C7C" w:rsidRDefault="00E92C7C" w:rsidP="001611B2">
      <w:pPr>
        <w:pStyle w:val="ConsPlusNonformat"/>
      </w:pPr>
      <w:r>
        <w:t>__________________________________________________________________________.</w:t>
      </w:r>
    </w:p>
    <w:p w:rsidR="00E92C7C" w:rsidRDefault="00E92C7C" w:rsidP="001611B2">
      <w:pPr>
        <w:pStyle w:val="ConsPlusNonformat"/>
      </w:pPr>
      <w:r>
        <w:t xml:space="preserve"> (существо предложения с учетом </w:t>
      </w:r>
      <w:r>
        <w:rPr>
          <w:color w:val="0000FF"/>
        </w:rPr>
        <w:t>ч. 3 ст. 30</w:t>
      </w:r>
      <w:r>
        <w:t xml:space="preserve"> Градостроительного кодекса РФ)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  <w:r>
        <w:t xml:space="preserve">    2. В карту градостроительного зонирования - ___________________________</w:t>
      </w:r>
    </w:p>
    <w:p w:rsidR="00E92C7C" w:rsidRDefault="00E92C7C" w:rsidP="001611B2">
      <w:pPr>
        <w:pStyle w:val="ConsPlusNonformat"/>
      </w:pPr>
      <w:r>
        <w:t>__________________________________________________________________________.</w:t>
      </w:r>
    </w:p>
    <w:p w:rsidR="00E92C7C" w:rsidRDefault="00E92C7C" w:rsidP="001611B2">
      <w:pPr>
        <w:pStyle w:val="ConsPlusNonformat"/>
        <w:rPr>
          <w:rFonts w:cs="Times New Roman"/>
        </w:rPr>
      </w:pPr>
      <w:r>
        <w:t xml:space="preserve">(существо предложения с учетом </w:t>
      </w:r>
      <w:hyperlink r:id="rId10" w:history="1">
        <w:r>
          <w:rPr>
            <w:rStyle w:val="Hyperlink"/>
          </w:rPr>
          <w:t>ч. 4</w:t>
        </w:r>
      </w:hyperlink>
      <w:r>
        <w:t xml:space="preserve"> и </w:t>
      </w:r>
      <w:hyperlink r:id="rId11" w:history="1">
        <w:r>
          <w:rPr>
            <w:rStyle w:val="Hyperlink"/>
          </w:rPr>
          <w:t>ч. 5 ст. 30</w:t>
        </w:r>
      </w:hyperlink>
    </w:p>
    <w:p w:rsidR="00E92C7C" w:rsidRDefault="00E92C7C" w:rsidP="001611B2">
      <w:pPr>
        <w:pStyle w:val="ConsPlusNonformat"/>
      </w:pPr>
      <w:r>
        <w:t>Градостроительного кодекса РФ)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  <w:r>
        <w:t xml:space="preserve">    3. В градостроительные регламенты - ___________________________________</w:t>
      </w:r>
    </w:p>
    <w:p w:rsidR="00E92C7C" w:rsidRDefault="00E92C7C" w:rsidP="001611B2">
      <w:pPr>
        <w:pStyle w:val="ConsPlusNonformat"/>
      </w:pPr>
      <w:r>
        <w:t>__________________________________________________________________________.</w:t>
      </w:r>
    </w:p>
    <w:p w:rsidR="00E92C7C" w:rsidRDefault="00E92C7C" w:rsidP="001611B2">
      <w:pPr>
        <w:pStyle w:val="ConsPlusNonformat"/>
      </w:pPr>
      <w:r>
        <w:t xml:space="preserve"> (существо предложения с учетом </w:t>
      </w:r>
      <w:r>
        <w:rPr>
          <w:color w:val="0000FF"/>
        </w:rPr>
        <w:t>ч. 6 ст. 30</w:t>
      </w:r>
      <w:r>
        <w:t xml:space="preserve"> Градостроительного кодекса РФ)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  <w:r>
        <w:t xml:space="preserve">    "___"_________ ____ г.</w:t>
      </w:r>
    </w:p>
    <w:p w:rsidR="00E92C7C" w:rsidRDefault="00E92C7C" w:rsidP="001611B2">
      <w:pPr>
        <w:pStyle w:val="ConsPlusNonformat"/>
      </w:pPr>
    </w:p>
    <w:p w:rsidR="00E92C7C" w:rsidRDefault="00E92C7C" w:rsidP="001611B2">
      <w:pPr>
        <w:pStyle w:val="ConsPlusNonformat"/>
      </w:pPr>
      <w:r>
        <w:t xml:space="preserve">    Заявитель:   ____________________________</w:t>
      </w:r>
    </w:p>
    <w:p w:rsidR="00E92C7C" w:rsidRDefault="00E92C7C" w:rsidP="001611B2">
      <w:pPr>
        <w:pStyle w:val="ConsPlusNonformat"/>
      </w:pPr>
      <w:r>
        <w:t xml:space="preserve">                 (подпись, должность, Ф.И.О.)</w:t>
      </w:r>
    </w:p>
    <w:p w:rsidR="00E92C7C" w:rsidRDefault="00E92C7C" w:rsidP="001611B2">
      <w:pPr>
        <w:pStyle w:val="ConsPlusNonformat"/>
      </w:pPr>
      <w:r>
        <w:t xml:space="preserve">                           (М.П.)</w:t>
      </w: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2</w:t>
      </w: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Административному регламенту</w:t>
      </w:r>
    </w:p>
    <w:p w:rsidR="00E92C7C" w:rsidRDefault="00E92C7C" w:rsidP="001611B2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предоставления муниципальной услуги</w:t>
      </w:r>
    </w:p>
    <w:p w:rsidR="00E92C7C" w:rsidRDefault="00E92C7C" w:rsidP="001611B2">
      <w:pPr>
        <w:spacing w:line="240" w:lineRule="exact"/>
        <w:ind w:left="4820"/>
        <w:rPr>
          <w:sz w:val="28"/>
          <w:szCs w:val="28"/>
        </w:rPr>
      </w:pPr>
      <w:r>
        <w:rPr>
          <w:lang w:eastAsia="ar-SA"/>
        </w:rPr>
        <w:t>«Внесение изменений в правила                                                                                       землепользования и застройки (ПЗЗ)</w:t>
      </w:r>
      <w:r>
        <w:t>»</w:t>
      </w:r>
    </w:p>
    <w:p w:rsidR="00E92C7C" w:rsidRDefault="00E92C7C" w:rsidP="001611B2">
      <w:pPr>
        <w:spacing w:line="240" w:lineRule="exact"/>
        <w:ind w:firstLine="709"/>
      </w:pPr>
    </w:p>
    <w:p w:rsidR="00E92C7C" w:rsidRDefault="00E92C7C" w:rsidP="001611B2">
      <w:pPr>
        <w:spacing w:line="360" w:lineRule="exact"/>
        <w:jc w:val="both"/>
      </w:pPr>
      <w:r>
        <w:t xml:space="preserve"> </w:t>
      </w:r>
    </w:p>
    <w:p w:rsidR="00E92C7C" w:rsidRDefault="00E92C7C" w:rsidP="001611B2">
      <w:pPr>
        <w:spacing w:after="240" w:line="240" w:lineRule="exact"/>
        <w:ind w:firstLine="4536"/>
        <w:rPr>
          <w:b/>
          <w:bCs/>
        </w:rPr>
      </w:pPr>
      <w:r>
        <w:rPr>
          <w:b/>
          <w:bCs/>
        </w:rPr>
        <w:t>Образец</w:t>
      </w:r>
    </w:p>
    <w:p w:rsidR="00E92C7C" w:rsidRDefault="00E92C7C" w:rsidP="001611B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жалобы (обращения) на действие (бездействие) Отдела (муниципального служащего)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ind w:firstLine="709"/>
        <w:rPr>
          <w:color w:val="052635"/>
          <w:sz w:val="28"/>
          <w:szCs w:val="28"/>
        </w:rPr>
      </w:pP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360" w:lineRule="exact"/>
        <w:ind w:firstLine="709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                                             </w:t>
      </w:r>
      <w:r>
        <w:rPr>
          <w:color w:val="auto"/>
          <w:sz w:val="28"/>
          <w:szCs w:val="28"/>
          <w:u w:val="single"/>
        </w:rPr>
        <w:t>Наименование органа или организации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 (полное наименование органа или организации, в  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       которые направляется письменная  жалоба  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   (обращение) заявителя с указанием фамилии и  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   инициалов руководителя данной организации)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_____________________________________________________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(фамилия, имя, отчество заявителя, указанные без  </w:t>
      </w:r>
    </w:p>
    <w:p w:rsidR="00E92C7C" w:rsidRDefault="00E92C7C" w:rsidP="009977BF">
      <w:pPr>
        <w:pStyle w:val="NormalWeb"/>
        <w:tabs>
          <w:tab w:val="left" w:pos="3780"/>
        </w:tabs>
        <w:spacing w:before="0" w:beforeAutospacing="0" w:after="0" w:afterAutospacing="0" w:line="240" w:lineRule="exact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сокращения, адрес проживания, контактные телефоны)  </w:t>
      </w:r>
    </w:p>
    <w:p w:rsidR="00E92C7C" w:rsidRDefault="00E92C7C" w:rsidP="001611B2">
      <w:pPr>
        <w:pStyle w:val="NormalWeb"/>
        <w:spacing w:before="0" w:beforeAutospacing="0" w:after="0" w:afterAutospacing="0" w:line="240" w:lineRule="exact"/>
        <w:ind w:firstLine="709"/>
        <w:rPr>
          <w:color w:val="auto"/>
          <w:sz w:val="20"/>
          <w:szCs w:val="20"/>
        </w:rPr>
      </w:pPr>
    </w:p>
    <w:p w:rsidR="00E92C7C" w:rsidRDefault="00E92C7C" w:rsidP="001611B2">
      <w:pPr>
        <w:pStyle w:val="NormalWeb"/>
        <w:spacing w:before="0" w:beforeAutospacing="0" w:after="240" w:afterAutospacing="0" w:line="36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Жалоба (обращение)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действия (бездействие)  _____________________________________________.</w:t>
      </w:r>
    </w:p>
    <w:p w:rsidR="00E92C7C" w:rsidRDefault="00E92C7C" w:rsidP="001611B2">
      <w:pPr>
        <w:pStyle w:val="NormalWeb"/>
        <w:spacing w:before="0" w:beforeAutospacing="0" w:after="0" w:afterAutospacing="0" w:line="240" w:lineRule="exact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</w:rPr>
        <w:t xml:space="preserve">(наименование Отдела или фамилии, имени, отчества    </w:t>
      </w:r>
    </w:p>
    <w:p w:rsidR="00E92C7C" w:rsidRDefault="00E92C7C" w:rsidP="001611B2">
      <w:pPr>
        <w:pStyle w:val="NormalWeb"/>
        <w:spacing w:before="0" w:beforeAutospacing="0" w:after="0" w:afterAutospacing="0" w:line="240" w:lineRule="exact"/>
        <w:jc w:val="center"/>
        <w:rPr>
          <w:color w:val="auto"/>
        </w:rPr>
      </w:pPr>
      <w:r>
        <w:rPr>
          <w:color w:val="auto"/>
        </w:rPr>
        <w:t xml:space="preserve">                                             муниципального служащего)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Суть  жалобы (обращения) заключается  в следующем: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92C7C" w:rsidRDefault="00E92C7C" w:rsidP="001611B2">
      <w:pPr>
        <w:pStyle w:val="NormalWeb"/>
        <w:spacing w:before="0" w:beforeAutospacing="0" w:after="0" w:afterAutospacing="0" w:line="240" w:lineRule="exact"/>
        <w:jc w:val="center"/>
        <w:rPr>
          <w:color w:val="auto"/>
        </w:rPr>
      </w:pPr>
      <w:r>
        <w:rPr>
          <w:color w:val="auto"/>
        </w:rPr>
        <w:t>(краткое изложение обжалуемых действий (бездействия), с указанием основания, по которым заявитель, подающий жалобу (обращение), не согласен с действием (бездействием) Отдела или муниципального служащего)</w:t>
      </w:r>
    </w:p>
    <w:p w:rsidR="00E92C7C" w:rsidRDefault="00E92C7C" w:rsidP="001611B2">
      <w:pPr>
        <w:pStyle w:val="NormalWeb"/>
        <w:spacing w:before="0" w:beforeAutospacing="0" w:after="0" w:afterAutospacing="0" w:line="240" w:lineRule="exact"/>
        <w:jc w:val="center"/>
        <w:rPr>
          <w:color w:val="auto"/>
        </w:rPr>
      </w:pPr>
    </w:p>
    <w:p w:rsidR="00E92C7C" w:rsidRDefault="00E92C7C" w:rsidP="001611B2">
      <w:pPr>
        <w:pStyle w:val="NormalWeb"/>
        <w:spacing w:before="0" w:beforeAutospacing="0" w:after="0" w:afterAutospacing="0" w:line="240" w:lineRule="exact"/>
        <w:jc w:val="center"/>
        <w:rPr>
          <w:color w:val="auto"/>
        </w:rPr>
      </w:pP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заявлению прилагаю  следующие документы: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 ____________________________________;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____________________________________;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 ____________________________________;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4. ____________________________________.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color w:val="auto"/>
          <w:sz w:val="28"/>
          <w:szCs w:val="28"/>
        </w:rPr>
      </w:pPr>
    </w:p>
    <w:p w:rsidR="00E92C7C" w:rsidRDefault="00E92C7C" w:rsidP="0016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    _____________________    ___________________</w:t>
      </w:r>
    </w:p>
    <w:p w:rsidR="00E92C7C" w:rsidRDefault="00E92C7C" w:rsidP="001611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(заявитель)                    (подпись заявителя)                           (дата)</w:t>
      </w:r>
    </w:p>
    <w:p w:rsidR="00E92C7C" w:rsidRDefault="00E92C7C" w:rsidP="001611B2">
      <w:pPr>
        <w:pStyle w:val="NormalWeb"/>
        <w:spacing w:before="0" w:beforeAutospacing="0" w:after="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Отметка о регистрации </w:t>
      </w:r>
    </w:p>
    <w:p w:rsidR="00E92C7C" w:rsidRDefault="00E92C7C" w:rsidP="001611B2">
      <w:pPr>
        <w:spacing w:line="240" w:lineRule="exact"/>
        <w:ind w:firstLine="709"/>
        <w:rPr>
          <w:sz w:val="28"/>
          <w:szCs w:val="28"/>
        </w:rPr>
      </w:pPr>
      <w:r>
        <w:t xml:space="preserve">  (дата и номер поступления жалобы (обращения) заявителя, проставляемая    </w:t>
      </w:r>
    </w:p>
    <w:p w:rsidR="00E92C7C" w:rsidRDefault="00E92C7C" w:rsidP="001611B2">
      <w:pPr>
        <w:spacing w:line="240" w:lineRule="exact"/>
        <w:ind w:firstLine="709"/>
      </w:pPr>
      <w:r>
        <w:t xml:space="preserve">  муниципальными служащими, ответственными за прием жалоб (обращений))</w:t>
      </w:r>
      <w:r>
        <w:rPr>
          <w:color w:val="052635"/>
        </w:rPr>
        <w:t xml:space="preserve">       </w:t>
      </w:r>
    </w:p>
    <w:p w:rsidR="00E92C7C" w:rsidRDefault="00E92C7C" w:rsidP="001611B2">
      <w:pPr>
        <w:sectPr w:rsidR="00E92C7C" w:rsidSect="00515151">
          <w:pgSz w:w="11906" w:h="16838"/>
          <w:pgMar w:top="1134" w:right="567" w:bottom="1134" w:left="1701" w:header="709" w:footer="709" w:gutter="0"/>
          <w:cols w:space="720"/>
        </w:sectPr>
      </w:pPr>
    </w:p>
    <w:p w:rsidR="00E92C7C" w:rsidRDefault="00E92C7C" w:rsidP="001611B2">
      <w:pPr>
        <w:pStyle w:val="ConsPlusNormal"/>
        <w:widowControl/>
        <w:tabs>
          <w:tab w:val="left" w:pos="4556"/>
        </w:tabs>
        <w:spacing w:line="240" w:lineRule="exact"/>
        <w:ind w:left="462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92C7C" w:rsidRDefault="00E92C7C" w:rsidP="001611B2">
      <w:pPr>
        <w:pStyle w:val="ConsPlusNormal"/>
        <w:widowControl/>
        <w:tabs>
          <w:tab w:val="left" w:pos="4556"/>
        </w:tabs>
        <w:spacing w:line="240" w:lineRule="exact"/>
        <w:ind w:left="462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  <w:lang w:eastAsia="ar-SA"/>
        </w:rPr>
        <w:t>Внесение изменений в правила   землепользования и застройки (ПЗЗ)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C7C" w:rsidRDefault="00E92C7C" w:rsidP="001611B2">
      <w:pPr>
        <w:pStyle w:val="ConsPlusNormal"/>
        <w:widowControl/>
        <w:tabs>
          <w:tab w:val="left" w:pos="4556"/>
        </w:tabs>
        <w:spacing w:line="240" w:lineRule="exact"/>
        <w:ind w:left="462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92C7C" w:rsidRDefault="00E92C7C" w:rsidP="001611B2">
      <w:pPr>
        <w:pStyle w:val="ConsPlusNormal"/>
        <w:widowControl/>
        <w:tabs>
          <w:tab w:val="left" w:pos="6096"/>
        </w:tabs>
        <w:spacing w:line="240" w:lineRule="exact"/>
        <w:ind w:left="6237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92C7C" w:rsidRDefault="00E92C7C" w:rsidP="001611B2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92C7C" w:rsidRDefault="00E92C7C" w:rsidP="001611B2">
      <w:pPr>
        <w:pStyle w:val="Normal1"/>
        <w:spacing w:line="320" w:lineRule="exact"/>
        <w:ind w:right="26" w:firstLine="709"/>
        <w:jc w:val="center"/>
        <w:rPr>
          <w:color w:val="000000"/>
        </w:rPr>
      </w:pPr>
      <w:r>
        <w:rPr>
          <w:noProof/>
        </w:rPr>
        <w:pict>
          <v:rect id="_x0000_s1027" style="position:absolute;left:0;text-align:left;margin-left:135.7pt;margin-top:59.95pt;width:289.6pt;height:22.4pt;z-index:251643392">
            <v:textbox style="mso-next-textbox:#_x0000_s1027">
              <w:txbxContent>
                <w:p w:rsidR="00E92C7C" w:rsidRDefault="00E92C7C" w:rsidP="00161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2.6pt;margin-top:110.3pt;width:117.65pt;height:56.5pt;z-index:251646464">
            <v:textbox style="mso-next-textbox:#_x0000_s1028">
              <w:txbxContent>
                <w:p w:rsidR="00E92C7C" w:rsidRDefault="00E92C7C" w:rsidP="001611B2">
                  <w:pPr>
                    <w:pStyle w:val="Normal1"/>
                    <w:ind w:right="-123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y;z-index:251647488" from="85.2pt,76.65pt" to="85.2pt,109.9pt">
            <v:stroke endarrow="block"/>
          </v:line>
        </w:pict>
      </w:r>
      <w:r>
        <w:rPr>
          <w:noProof/>
        </w:rPr>
        <w:pict>
          <v:line id="_x0000_s1030" style="position:absolute;left:0;text-align:left;z-index:251648512" from="85.2pt,76.65pt" to="130.45pt,76.65pt">
            <v:stroke endarrow="block"/>
          </v:lin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71pt;margin-top:103.3pt;width:188.25pt;height:54pt;z-index:251654656">
            <v:textbox style="mso-next-textbox:#_x0000_s1031">
              <w:txbxContent>
                <w:p w:rsidR="00E92C7C" w:rsidRDefault="00E92C7C" w:rsidP="001611B2">
                  <w:pPr>
                    <w:ind w:left="-363" w:right="-33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</w:t>
                  </w:r>
                  <w:r>
                    <w:rPr>
                      <w:sz w:val="22"/>
                      <w:szCs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55680" from="268.65pt,39.5pt" to="268.65pt,57.5pt">
            <v:stroke endarrow="block"/>
          </v:line>
        </w:pict>
      </w:r>
      <w:r>
        <w:rPr>
          <w:noProof/>
        </w:rPr>
        <w:pict>
          <v:rect id="_x0000_s1033" style="position:absolute;left:0;text-align:left;margin-left:130.45pt;margin-top:.1pt;width:302.45pt;height:37.5pt;z-index:251656704">
            <v:textbox style="mso-next-textbox:#_x0000_s1033">
              <w:txbxContent>
                <w:p w:rsidR="00E92C7C" w:rsidRDefault="00E92C7C" w:rsidP="001611B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Прием  и регистрация предложений о внесении изменений в правила землепользования и застройки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flip:x;z-index:251657728" from="268.65pt,81.05pt" to="268.65pt,103.1pt">
            <v:stroke endarrow="block"/>
          </v:line>
        </w:pict>
      </w:r>
    </w:p>
    <w:p w:rsidR="00E92C7C" w:rsidRDefault="00E92C7C" w:rsidP="001611B2">
      <w:pPr>
        <w:pStyle w:val="Normal1"/>
        <w:spacing w:line="320" w:lineRule="exact"/>
        <w:ind w:right="26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6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tabs>
          <w:tab w:val="left" w:pos="3255"/>
        </w:tabs>
        <w:spacing w:line="320" w:lineRule="exact"/>
        <w:ind w:right="28" w:firstLine="709"/>
        <w:jc w:val="left"/>
        <w:rPr>
          <w:color w:val="000000"/>
        </w:rPr>
      </w:pPr>
      <w:r>
        <w:rPr>
          <w:color w:val="000000"/>
        </w:rPr>
        <w:tab/>
        <w:t>да</w:t>
      </w: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9.45pt;margin-top:31.25pt;width:33.95pt;height:24.95pt;z-index:251642368" strokecolor="white">
            <v:textbox style="mso-next-textbox:#_x0000_s1035">
              <w:txbxContent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58752" from="263.4pt,31.25pt" to="263.4pt,49.25pt">
            <v:stroke endarrow="block"/>
          </v:line>
        </w:pict>
      </w:r>
      <w:r>
        <w:rPr>
          <w:noProof/>
        </w:rPr>
        <w:pict>
          <v:rect id="_x0000_s1037" style="position:absolute;left:0;text-align:left;margin-left:147.4pt;margin-top:52.9pt;width:276.7pt;height:36pt;z-index:251660800">
            <v:textbox style="mso-next-textbox:#_x0000_s1037">
              <w:txbxContent>
                <w:p w:rsidR="00E92C7C" w:rsidRDefault="00E92C7C" w:rsidP="00161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Формирование документов для рассмотрения на Комиссии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202" style="position:absolute;left:0;text-align:left;margin-left:225pt;margin-top:397.55pt;width:27.15pt;height:18pt;z-index:251638272" strokecolor="white">
            <v:textbox style="mso-next-textbox:#_x0000_s1038">
              <w:txbxContent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61.9pt;margin-top:357.25pt;width:33.95pt;height:24.95pt;z-index:251639296" strokecolor="white">
            <v:textbox style="mso-next-textbox:#_x0000_s1039">
              <w:txbxContent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19.45pt;margin-top:212.95pt;width:32.7pt;height:18pt;z-index:251640320" strokecolor="white">
            <v:textbox style="mso-next-textbox:#_x0000_s1040">
              <w:txbxContent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13.1pt;margin-top:170.25pt;width:27.15pt;height:18.1pt;z-index:251641344" strokecolor="white">
            <v:textbox style="mso-next-textbox:#_x0000_s1041">
              <w:txbxContent>
                <w:p w:rsidR="00E92C7C" w:rsidRDefault="00E92C7C" w:rsidP="001611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171pt;margin-top:289.55pt;width:223.65pt;height:36pt;z-index:251644416">
            <v:textbox style="mso-next-textbox:#_x0000_s1042">
              <w:txbxContent>
                <w:p w:rsidR="00E92C7C" w:rsidRDefault="00E92C7C" w:rsidP="001611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проекта решения на соответствие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48.65pt;margin-top:114.25pt;width:289.6pt;height:29.25pt;z-index:251645440">
            <v:textbox style="mso-next-textbox:#_x0000_s1043">
              <w:txbxContent>
                <w:p w:rsidR="00E92C7C" w:rsidRDefault="00E92C7C" w:rsidP="001611B2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 документов </w:t>
                  </w:r>
                </w:p>
                <w:p w:rsidR="00E92C7C" w:rsidRDefault="00E92C7C" w:rsidP="001611B2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 Комиссии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4" style="position:absolute;left:0;text-align:left;flip:x;z-index:251649536" from="263.4pt,139.95pt" to="263.4pt,157.95pt">
            <v:stroke endarrow="block"/>
          </v:line>
        </w:pict>
      </w:r>
      <w:r>
        <w:rPr>
          <w:noProof/>
        </w:rPr>
        <w:pict>
          <v:line id="_x0000_s1045" style="position:absolute;left:0;text-align:left;z-index:251650560" from="263.4pt,212.95pt" to="263.4pt,230.95pt">
            <v:stroke endarrow="block"/>
          </v:line>
        </w:pict>
      </w:r>
      <w:r>
        <w:rPr>
          <w:noProof/>
        </w:rPr>
        <w:pict>
          <v:rect id="_x0000_s1046" style="position:absolute;left:0;text-align:left;margin-left:407.4pt;margin-top:290.3pt;width:117.65pt;height:35.25pt;z-index:251651584">
            <v:textbox style="mso-next-textbox:#_x0000_s1046">
              <w:txbxContent>
                <w:p w:rsidR="00E92C7C" w:rsidRDefault="00E92C7C" w:rsidP="00161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Корректировка проекта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40.25pt;margin-top:415.75pt;width:278.5pt;height:31.4pt;z-index:251652608">
            <v:textbox style="mso-next-textbox:#_x0000_s1047">
              <w:txbxContent>
                <w:p w:rsidR="00E92C7C" w:rsidRDefault="00E92C7C" w:rsidP="001611B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решения представительного органа местного самоуправления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flip:x;z-index:251653632" from="58.65pt,188.55pt" to="58.8pt,280.8pt">
            <v:stroke endarrow="block"/>
          </v:line>
        </w:pict>
      </w:r>
      <w:r>
        <w:rPr>
          <w:noProof/>
        </w:rPr>
        <w:pict>
          <v:line id="_x0000_s1049" style="position:absolute;left:0;text-align:left;z-index:251659776" from="263.4pt,93pt" to="263.4pt,113.85pt">
            <v:stroke endarrow="block"/>
          </v:line>
        </w:pict>
      </w:r>
      <w:r>
        <w:rPr>
          <w:noProof/>
        </w:rPr>
        <w:pict>
          <v:shape id="_x0000_s1050" type="#_x0000_t4" style="position:absolute;left:0;text-align:left;margin-left:164.65pt;margin-top:158.15pt;width:197.25pt;height:54pt;z-index:251661824">
            <v:textbox style="mso-next-textbox:#_x0000_s1050">
              <w:txbxContent>
                <w:p w:rsidR="00E92C7C" w:rsidRDefault="00E92C7C" w:rsidP="001611B2">
                  <w:pPr>
                    <w:ind w:left="-363" w:right="-33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</w:t>
                  </w:r>
                  <w:r>
                    <w:rPr>
                      <w:sz w:val="22"/>
                      <w:szCs w:val="22"/>
                    </w:rPr>
                    <w:br/>
                    <w:t xml:space="preserve"> для отказа (пп.2.7,2.8)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flip:x;z-index:251662848" from="54.3pt,188.55pt" to="164.65pt,188.55pt">
            <v:stroke endarrow="block"/>
          </v:line>
        </w:pict>
      </w:r>
      <w:r>
        <w:rPr>
          <w:noProof/>
        </w:rPr>
        <w:pict>
          <v:line id="_x0000_s1052" style="position:absolute;left:0;text-align:left;flip:x;z-index:251663872" from="54.3pt,351.25pt" to="54.3pt,478.55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64896" from="263.4pt,271.25pt" to="263.4pt,289.35pt">
            <v:stroke endarrow="block"/>
          </v:line>
        </w:pict>
      </w:r>
      <w:r>
        <w:rPr>
          <w:noProof/>
        </w:rPr>
        <w:pict>
          <v:shape id="_x0000_s1054" type="#_x0000_t4" style="position:absolute;left:0;text-align:left;margin-left:171pt;margin-top:342.95pt;width:188.3pt;height:54pt;z-index:251665920">
            <v:textbox style="mso-next-textbox:#_x0000_s1054">
              <w:txbxContent>
                <w:p w:rsidR="00E92C7C" w:rsidRDefault="00E92C7C" w:rsidP="00161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Согласование проекта решения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flip:x;z-index:251666944" from="268.65pt,326.15pt" to="268.65pt,342.75pt">
            <v:stroke endarrow="block"/>
          </v:line>
        </w:pict>
      </w:r>
      <w:r>
        <w:rPr>
          <w:noProof/>
        </w:rPr>
        <w:pict>
          <v:line id="_x0000_s1056" style="position:absolute;left:0;text-align:left;z-index:251667968" from="361.9pt,370.75pt" to="462.15pt,370.75pt">
            <v:stroke endarrow="block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7" type="#_x0000_t114" style="position:absolute;left:0;text-align:left;margin-left:201.15pt;margin-top:231.15pt;width:142.55pt;height:39.7pt;z-index:251668992">
            <v:textbox style="mso-next-textbox:#_x0000_s1057">
              <w:txbxContent>
                <w:p w:rsidR="00E92C7C" w:rsidRDefault="00E92C7C" w:rsidP="001611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проекта решения  о подготовке проекта о внесении изменений в ПЗЗ,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14" style="position:absolute;left:0;text-align:left;margin-left:.15pt;margin-top:282pt;width:158.85pt;height:68.45pt;z-index:251670016">
            <v:textbox style="mso-next-textbox:#_x0000_s1058">
              <w:txbxContent>
                <w:p w:rsidR="00E92C7C" w:rsidRDefault="00E92C7C" w:rsidP="001611B2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об отклонении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предложения о внесении изменений в ПЗЗ  с указанием причин отклонения предложения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left:0;text-align:left;flip:x y;z-index:251671040" from="462.15pt,326.15pt" to="462.15pt,370.35pt">
            <v:stroke endarrow="block"/>
          </v:line>
        </w:pict>
      </w:r>
      <w:r>
        <w:rPr>
          <w:noProof/>
        </w:rPr>
        <w:pict>
          <v:line id="_x0000_s1060" style="position:absolute;left:0;text-align:left;flip:x y;z-index:251672064" from="462.15pt,247pt" to="462.15pt,289.9pt">
            <v:stroke endarrow="block"/>
          </v:line>
        </w:pict>
      </w:r>
      <w:r>
        <w:rPr>
          <w:noProof/>
        </w:rPr>
        <w:pict>
          <v:line id="_x0000_s1061" style="position:absolute;left:0;text-align:left;flip:x;z-index:251673088" from="344.85pt,247pt" to="462.15pt,247pt">
            <v:stroke endarrow="block"/>
          </v:line>
        </w:pict>
      </w:r>
      <w:r>
        <w:rPr>
          <w:noProof/>
        </w:rPr>
        <w:pict>
          <v:line id="_x0000_s1062" style="position:absolute;left:0;text-align:left;z-index:251674112" from="268.65pt,401.5pt" to="268.65pt,415.55pt">
            <v:stroke endarrow="block"/>
          </v:line>
        </w:pict>
      </w:r>
      <w:r>
        <w:rPr>
          <w:noProof/>
        </w:rPr>
        <w:pict>
          <v:shape id="_x0000_s1063" type="#_x0000_t114" style="position:absolute;left:0;text-align:left;margin-left:213.15pt;margin-top:462.6pt;width:126.7pt;height:49pt;z-index:251675136">
            <v:textbox style="mso-next-textbox:#_x0000_s1063">
              <w:txbxContent>
                <w:p w:rsidR="00E92C7C" w:rsidRDefault="00E92C7C" w:rsidP="001611B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Выдача (направление) решения заявителю</w:t>
                  </w:r>
                </w:p>
                <w:p w:rsidR="00E92C7C" w:rsidRDefault="00E92C7C" w:rsidP="001611B2"/>
              </w:txbxContent>
            </v:textbox>
          </v:shape>
        </w:pict>
      </w:r>
      <w:r>
        <w:rPr>
          <w:noProof/>
        </w:rPr>
        <w:pict>
          <v:line id="_x0000_s1064" style="position:absolute;left:0;text-align:left;flip:x;z-index:251676160" from="268.65pt,447.55pt" to="268.65pt,462.4pt">
            <v:stroke endarrow="block"/>
          </v:line>
        </w:pict>
      </w:r>
      <w:r>
        <w:rPr>
          <w:noProof/>
        </w:rPr>
        <w:pict>
          <v:line id="_x0000_s1065" style="position:absolute;left:0;text-align:left;z-index:251678208" from="56.95pt,481.25pt" to="211.05pt,481.2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44.8pt;margin-top:3.35pt;width:30.75pt;height:0;flip:x;z-index:251677184" o:connectortype="straight">
            <v:stroke endarrow="block"/>
          </v:shape>
        </w:pict>
      </w: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pStyle w:val="Normal1"/>
        <w:spacing w:line="320" w:lineRule="exact"/>
        <w:ind w:right="28" w:firstLine="709"/>
        <w:jc w:val="center"/>
        <w:rPr>
          <w:color w:val="000000"/>
        </w:rPr>
      </w:pPr>
    </w:p>
    <w:p w:rsidR="00E92C7C" w:rsidRDefault="00E92C7C" w:rsidP="001611B2">
      <w:pPr>
        <w:spacing w:line="320" w:lineRule="exact"/>
        <w:jc w:val="center"/>
      </w:pPr>
    </w:p>
    <w:p w:rsidR="00E92C7C" w:rsidRDefault="00E92C7C" w:rsidP="001611B2">
      <w:pPr>
        <w:spacing w:after="120" w:line="270" w:lineRule="atLeast"/>
        <w:jc w:val="center"/>
        <w:rPr>
          <w:sz w:val="28"/>
          <w:szCs w:val="28"/>
        </w:rPr>
      </w:pPr>
    </w:p>
    <w:sectPr w:rsidR="00E92C7C" w:rsidSect="001611B2">
      <w:footerReference w:type="default" r:id="rId12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7C" w:rsidRDefault="00E92C7C" w:rsidP="007D1585">
      <w:r>
        <w:separator/>
      </w:r>
    </w:p>
  </w:endnote>
  <w:endnote w:type="continuationSeparator" w:id="0">
    <w:p w:rsidR="00E92C7C" w:rsidRDefault="00E92C7C" w:rsidP="007D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C" w:rsidRPr="000B4EEA" w:rsidRDefault="00E92C7C">
    <w:pPr>
      <w:pStyle w:val="Footer"/>
    </w:pPr>
    <w:r w:rsidRPr="000B4EEA">
      <w:fldChar w:fldCharType="begin"/>
    </w:r>
    <w:r w:rsidRPr="000B4EEA">
      <w:instrText xml:space="preserve"> </w:instrText>
    </w:r>
    <w:r>
      <w:rPr>
        <w:lang w:val="en-US"/>
      </w:rPr>
      <w:instrText>FILENAME</w:instrText>
    </w:r>
    <w:r w:rsidRPr="000B4EEA">
      <w:instrText xml:space="preserve"> \</w:instrText>
    </w:r>
    <w:r>
      <w:rPr>
        <w:lang w:val="en-US"/>
      </w:rPr>
      <w:instrText>p</w:instrText>
    </w:r>
    <w:r w:rsidRPr="000B4EEA">
      <w:instrText xml:space="preserve"> </w:instrText>
    </w:r>
    <w:r w:rsidRPr="000B4EEA">
      <w:fldChar w:fldCharType="separate"/>
    </w:r>
    <w:r>
      <w:rPr>
        <w:noProof/>
        <w:lang w:val="en-US"/>
      </w:rPr>
      <w:t>D</w:t>
    </w:r>
    <w:r w:rsidRPr="00C00BD1">
      <w:rPr>
        <w:noProof/>
      </w:rPr>
      <w:t>:\Мои документы\ПОСТАНОВЛЕНИЯ\МНПА в 2013 г\МНПА за июль 2013 г\Постановление № 506 от 31.07.2013 г.</w:t>
    </w:r>
    <w:r>
      <w:rPr>
        <w:noProof/>
        <w:lang w:val="en-US"/>
      </w:rPr>
      <w:t>docx</w:t>
    </w:r>
    <w:r w:rsidRPr="000B4EEA">
      <w:fldChar w:fldCharType="end"/>
    </w:r>
    <w:r w:rsidRPr="000B4EEA">
      <w:t xml:space="preserve"> 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7C" w:rsidRDefault="00E92C7C" w:rsidP="007D1585">
      <w:r>
        <w:separator/>
      </w:r>
    </w:p>
  </w:footnote>
  <w:footnote w:type="continuationSeparator" w:id="0">
    <w:p w:rsidR="00E92C7C" w:rsidRDefault="00E92C7C" w:rsidP="007D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72764"/>
    <w:multiLevelType w:val="multilevel"/>
    <w:tmpl w:val="AB52170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30CB22F0"/>
    <w:multiLevelType w:val="multilevel"/>
    <w:tmpl w:val="E516F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bCs/>
      </w:rPr>
    </w:lvl>
  </w:abstractNum>
  <w:abstractNum w:abstractNumId="6">
    <w:nsid w:val="34777C50"/>
    <w:multiLevelType w:val="multilevel"/>
    <w:tmpl w:val="C50AA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40955D7A"/>
    <w:multiLevelType w:val="multilevel"/>
    <w:tmpl w:val="D9AA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3D7596B"/>
    <w:multiLevelType w:val="hybridMultilevel"/>
    <w:tmpl w:val="B1582A3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A3985"/>
    <w:multiLevelType w:val="multilevel"/>
    <w:tmpl w:val="783C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6D06571"/>
    <w:multiLevelType w:val="multilevel"/>
    <w:tmpl w:val="F3BC10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60" w:hanging="540"/>
      </w:pPr>
    </w:lvl>
    <w:lvl w:ilvl="2">
      <w:start w:val="3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11">
    <w:nsid w:val="4ABD7631"/>
    <w:multiLevelType w:val="multilevel"/>
    <w:tmpl w:val="DDA2443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2">
    <w:nsid w:val="57FE79BB"/>
    <w:multiLevelType w:val="multilevel"/>
    <w:tmpl w:val="E4CE437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C03"/>
    <w:rsid w:val="000270F5"/>
    <w:rsid w:val="00073C69"/>
    <w:rsid w:val="000878F5"/>
    <w:rsid w:val="000B4EEA"/>
    <w:rsid w:val="000C3A42"/>
    <w:rsid w:val="00125C45"/>
    <w:rsid w:val="001611B2"/>
    <w:rsid w:val="001A4587"/>
    <w:rsid w:val="0025253D"/>
    <w:rsid w:val="0025641F"/>
    <w:rsid w:val="00292ED0"/>
    <w:rsid w:val="002C3ED7"/>
    <w:rsid w:val="00372E9C"/>
    <w:rsid w:val="00381CE8"/>
    <w:rsid w:val="003C6482"/>
    <w:rsid w:val="004344B2"/>
    <w:rsid w:val="0043462B"/>
    <w:rsid w:val="00482806"/>
    <w:rsid w:val="004C5CF1"/>
    <w:rsid w:val="00515151"/>
    <w:rsid w:val="00523E80"/>
    <w:rsid w:val="00553780"/>
    <w:rsid w:val="00575528"/>
    <w:rsid w:val="005A7A2E"/>
    <w:rsid w:val="005E2287"/>
    <w:rsid w:val="005F31DA"/>
    <w:rsid w:val="00672246"/>
    <w:rsid w:val="006940E4"/>
    <w:rsid w:val="0069532D"/>
    <w:rsid w:val="00770334"/>
    <w:rsid w:val="00772A22"/>
    <w:rsid w:val="007944F2"/>
    <w:rsid w:val="007D1585"/>
    <w:rsid w:val="00851EAB"/>
    <w:rsid w:val="008859C7"/>
    <w:rsid w:val="008A3C11"/>
    <w:rsid w:val="008D3405"/>
    <w:rsid w:val="0091389E"/>
    <w:rsid w:val="00972F34"/>
    <w:rsid w:val="009977BF"/>
    <w:rsid w:val="009C6BB8"/>
    <w:rsid w:val="009E062A"/>
    <w:rsid w:val="00AA1998"/>
    <w:rsid w:val="00B07D18"/>
    <w:rsid w:val="00B14D6D"/>
    <w:rsid w:val="00B16AA2"/>
    <w:rsid w:val="00B641BE"/>
    <w:rsid w:val="00C00BD1"/>
    <w:rsid w:val="00D27D08"/>
    <w:rsid w:val="00D4314F"/>
    <w:rsid w:val="00D930F0"/>
    <w:rsid w:val="00E14C03"/>
    <w:rsid w:val="00E664C5"/>
    <w:rsid w:val="00E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4C0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C11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3C11"/>
    <w:pPr>
      <w:keepNext/>
      <w:widowControl w:val="0"/>
      <w:autoSpaceDE w:val="0"/>
      <w:autoSpaceDN w:val="0"/>
      <w:adjustRightInd w:val="0"/>
      <w:ind w:firstLine="720"/>
      <w:jc w:val="center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3C11"/>
    <w:pPr>
      <w:keepNext/>
      <w:widowControl w:val="0"/>
      <w:autoSpaceDE w:val="0"/>
      <w:autoSpaceDN w:val="0"/>
      <w:adjustRightInd w:val="0"/>
      <w:ind w:firstLine="720"/>
      <w:jc w:val="both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A3C11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3C1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3C1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A3C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A3C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E14C03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57552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75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55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55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55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25C4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12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125C45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8A3C11"/>
    <w:pPr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C1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8A3C1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uiPriority w:val="99"/>
    <w:rsid w:val="008A3C1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8A3C11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ro-List2">
    <w:name w:val="Pro-List #2 Знак"/>
    <w:link w:val="Pro-List20"/>
    <w:uiPriority w:val="99"/>
    <w:locked/>
    <w:rsid w:val="008A3C11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Normal"/>
    <w:link w:val="Pro-List2"/>
    <w:uiPriority w:val="99"/>
    <w:rsid w:val="008A3C11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Calibri" w:hAnsi="Georgia" w:cs="Georgia"/>
    </w:rPr>
  </w:style>
  <w:style w:type="character" w:customStyle="1" w:styleId="sectiontitle">
    <w:name w:val="section_title"/>
    <w:basedOn w:val="DefaultParagraphFont"/>
    <w:uiPriority w:val="99"/>
    <w:rsid w:val="008A3C11"/>
  </w:style>
  <w:style w:type="paragraph" w:styleId="BodyTextIndent">
    <w:name w:val="Body Text Indent"/>
    <w:basedOn w:val="Normal"/>
    <w:link w:val="BodyTextIndentChar"/>
    <w:uiPriority w:val="99"/>
    <w:semiHidden/>
    <w:rsid w:val="008A3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3C1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A3C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3C1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A3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A3C1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8A3C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Текст (справка)"/>
    <w:basedOn w:val="Normal"/>
    <w:next w:val="Normal"/>
    <w:uiPriority w:val="99"/>
    <w:rsid w:val="008A3C1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1">
    <w:name w:val="Цветовое выделение"/>
    <w:uiPriority w:val="99"/>
    <w:rsid w:val="008A3C11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42D29BD1C6BE90F5E8ECAD5F5D3DAFEEFE47A745C1D99D264DD9E90DA7AF5DBC9C307C25E338DDB3X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42D29BD1C6BE90F5E8ECAD5F5D3DAFEEFE47A745C1D99D264DD9E90DA7AF5DBC9C307C25E338DDB3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22</Pages>
  <Words>7407</Words>
  <Characters>-32766</Characters>
  <Application>Microsoft Office Outlook</Application>
  <DocSecurity>0</DocSecurity>
  <Lines>0</Lines>
  <Paragraphs>0</Paragraphs>
  <ScaleCrop>false</ScaleCrop>
  <Company>Администрация Юрлинского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Zver</cp:lastModifiedBy>
  <cp:revision>7</cp:revision>
  <cp:lastPrinted>2013-08-22T06:41:00Z</cp:lastPrinted>
  <dcterms:created xsi:type="dcterms:W3CDTF">2013-08-22T06:18:00Z</dcterms:created>
  <dcterms:modified xsi:type="dcterms:W3CDTF">2013-08-22T06:43:00Z</dcterms:modified>
</cp:coreProperties>
</file>