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4B138" wp14:editId="4BCF6B56">
            <wp:simplePos x="0" y="0"/>
            <wp:positionH relativeFrom="column">
              <wp:posOffset>2567940</wp:posOffset>
            </wp:positionH>
            <wp:positionV relativeFrom="paragraph">
              <wp:posOffset>154305</wp:posOffset>
            </wp:positionV>
            <wp:extent cx="55245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tab/>
      </w:r>
    </w:p>
    <w:p w:rsidR="00570F0F" w:rsidRDefault="00570F0F" w:rsidP="00570F0F">
      <w:pPr>
        <w:shd w:val="clear" w:color="auto" w:fill="FFFFFF"/>
        <w:tabs>
          <w:tab w:val="left" w:pos="3060"/>
          <w:tab w:val="left" w:pos="412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B64DBE" w:rsidRPr="00B42DA6" w:rsidRDefault="00B64DBE" w:rsidP="00B64DB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АДМИНИСТРАЦИЯ</w:t>
      </w:r>
    </w:p>
    <w:p w:rsidR="00B64DBE" w:rsidRPr="00B42DA6" w:rsidRDefault="00B64DBE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 xml:space="preserve">ЮРЛИНСКОГО МУНИЦИПАЛЬНОГО РАЙОНА </w:t>
      </w:r>
    </w:p>
    <w:p w:rsidR="00B64DBE" w:rsidRPr="00B42DA6" w:rsidRDefault="00B64DBE" w:rsidP="00B64DB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64DBE" w:rsidRPr="00B42DA6" w:rsidRDefault="00B64DBE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ПОСТАНОВЛЕНИЕ</w:t>
      </w:r>
    </w:p>
    <w:p w:rsidR="00B64DBE" w:rsidRPr="00B42DA6" w:rsidRDefault="00B64DBE" w:rsidP="00B64DBE">
      <w:pPr>
        <w:jc w:val="center"/>
        <w:rPr>
          <w:sz w:val="28"/>
          <w:szCs w:val="28"/>
        </w:rPr>
      </w:pPr>
    </w:p>
    <w:p w:rsidR="00B64DBE" w:rsidRPr="00B42DA6" w:rsidRDefault="00B64DBE" w:rsidP="00B6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B93">
        <w:rPr>
          <w:sz w:val="28"/>
          <w:szCs w:val="28"/>
        </w:rPr>
        <w:t xml:space="preserve">                        </w:t>
      </w:r>
      <w:r w:rsidRPr="00B42DA6">
        <w:rPr>
          <w:sz w:val="28"/>
          <w:szCs w:val="28"/>
        </w:rPr>
        <w:t xml:space="preserve">                                                                        </w:t>
      </w:r>
      <w:r w:rsidR="00CF7456">
        <w:rPr>
          <w:sz w:val="28"/>
          <w:szCs w:val="28"/>
        </w:rPr>
        <w:t xml:space="preserve">    </w:t>
      </w:r>
      <w:r w:rsidRPr="00B42DA6">
        <w:rPr>
          <w:sz w:val="28"/>
          <w:szCs w:val="28"/>
        </w:rPr>
        <w:t xml:space="preserve">      </w:t>
      </w:r>
      <w:r w:rsidRPr="00B42DA6">
        <w:rPr>
          <w:bCs/>
          <w:spacing w:val="-2"/>
          <w:w w:val="133"/>
          <w:sz w:val="28"/>
          <w:szCs w:val="28"/>
        </w:rPr>
        <w:t>№</w:t>
      </w:r>
      <w:r>
        <w:rPr>
          <w:bCs/>
          <w:spacing w:val="-2"/>
          <w:w w:val="133"/>
          <w:sz w:val="28"/>
          <w:szCs w:val="28"/>
        </w:rPr>
        <w:t xml:space="preserve"> </w:t>
      </w:r>
    </w:p>
    <w:p w:rsidR="00B64DBE" w:rsidRDefault="00B64DBE" w:rsidP="00B64DBE">
      <w:pPr>
        <w:shd w:val="clear" w:color="auto" w:fill="FFFFFF"/>
        <w:rPr>
          <w:spacing w:val="-4"/>
        </w:rPr>
      </w:pPr>
    </w:p>
    <w:p w:rsidR="00344CB3" w:rsidRPr="005C02CE" w:rsidRDefault="00344CB3" w:rsidP="00344CB3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</w:tblGrid>
      <w:tr w:rsidR="00344CB3" w:rsidRPr="005C02CE" w:rsidTr="000B2000">
        <w:trPr>
          <w:trHeight w:val="843"/>
        </w:trPr>
        <w:tc>
          <w:tcPr>
            <w:tcW w:w="4117" w:type="dxa"/>
          </w:tcPr>
          <w:p w:rsidR="00344CB3" w:rsidRPr="005C02CE" w:rsidRDefault="000B2000" w:rsidP="000B2000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  утверждении перечня муниципальных услуг, предоставляемых Администрацией Юрлинского муниципального района и ее структурными подразделениями (функциональными органами)</w:t>
            </w:r>
            <w:r w:rsidR="00A943D6">
              <w:rPr>
                <w:sz w:val="28"/>
                <w:szCs w:val="28"/>
                <w:lang w:eastAsia="ar-SA"/>
              </w:rPr>
              <w:t xml:space="preserve">                         </w:t>
            </w:r>
          </w:p>
        </w:tc>
      </w:tr>
    </w:tbl>
    <w:p w:rsidR="00361EE2" w:rsidRDefault="00361EE2" w:rsidP="00C96B93">
      <w:pPr>
        <w:shd w:val="clear" w:color="auto" w:fill="FFFFFF"/>
        <w:ind w:firstLine="851"/>
        <w:rPr>
          <w:spacing w:val="-4"/>
          <w:sz w:val="28"/>
          <w:szCs w:val="28"/>
        </w:rPr>
      </w:pPr>
    </w:p>
    <w:p w:rsidR="00361EE2" w:rsidRDefault="00361EE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27.07.2010г. №</w:t>
      </w:r>
      <w:r w:rsidR="0059309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06.10.2003г №131-ФЗ «Об общих принципах организации местного самоуправления в Российской Федерации», Уставом Юрлинского муниципального района, Администрация Юрлинского муниципального района</w:t>
      </w:r>
    </w:p>
    <w:p w:rsidR="00A943D6" w:rsidRDefault="00A943D6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13687" w:rsidRDefault="00C40B54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A943D6" w:rsidRPr="00C40B54" w:rsidRDefault="00A943D6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90A16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bookmarkStart w:id="0" w:name="_GoBack"/>
      <w:bookmarkEnd w:id="0"/>
      <w:r w:rsidR="00A943D6">
        <w:rPr>
          <w:spacing w:val="-4"/>
          <w:sz w:val="28"/>
          <w:szCs w:val="28"/>
        </w:rPr>
        <w:t>Утвердить прилагаемый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 в новой редакции.</w:t>
      </w:r>
    </w:p>
    <w:p w:rsidR="000B2000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031D19">
        <w:rPr>
          <w:spacing w:val="-4"/>
          <w:sz w:val="28"/>
          <w:szCs w:val="28"/>
        </w:rPr>
        <w:t>Признать утратившим силу</w:t>
      </w:r>
      <w:r w:rsidR="009E111A">
        <w:rPr>
          <w:spacing w:val="-4"/>
          <w:sz w:val="28"/>
          <w:szCs w:val="28"/>
        </w:rPr>
        <w:t>:</w:t>
      </w:r>
      <w:r w:rsidR="00031D19">
        <w:rPr>
          <w:spacing w:val="-4"/>
          <w:sz w:val="28"/>
          <w:szCs w:val="28"/>
        </w:rPr>
        <w:t xml:space="preserve"> </w:t>
      </w:r>
    </w:p>
    <w:p w:rsidR="009E111A" w:rsidRDefault="0058173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</w:t>
      </w:r>
      <w:r w:rsidR="008E41B7">
        <w:rPr>
          <w:spacing w:val="-4"/>
          <w:sz w:val="28"/>
          <w:szCs w:val="28"/>
        </w:rPr>
        <w:t>ановление</w:t>
      </w:r>
      <w:r w:rsidR="009E111A">
        <w:rPr>
          <w:spacing w:val="-4"/>
          <w:sz w:val="28"/>
          <w:szCs w:val="28"/>
        </w:rPr>
        <w:t xml:space="preserve"> А</w:t>
      </w:r>
      <w:r w:rsidR="0092324F">
        <w:rPr>
          <w:spacing w:val="-4"/>
          <w:sz w:val="28"/>
          <w:szCs w:val="28"/>
        </w:rPr>
        <w:t>дминистрации</w:t>
      </w:r>
      <w:r w:rsidR="009E111A">
        <w:rPr>
          <w:spacing w:val="-4"/>
          <w:sz w:val="28"/>
          <w:szCs w:val="28"/>
        </w:rPr>
        <w:t xml:space="preserve"> </w:t>
      </w:r>
      <w:proofErr w:type="spellStart"/>
      <w:r w:rsidR="009E111A">
        <w:rPr>
          <w:spacing w:val="-4"/>
          <w:sz w:val="28"/>
          <w:szCs w:val="28"/>
        </w:rPr>
        <w:t>Юрлинского</w:t>
      </w:r>
      <w:proofErr w:type="spellEnd"/>
      <w:r w:rsidR="009E111A">
        <w:rPr>
          <w:spacing w:val="-4"/>
          <w:sz w:val="28"/>
          <w:szCs w:val="28"/>
        </w:rPr>
        <w:t xml:space="preserve"> муниципального</w:t>
      </w:r>
      <w:r w:rsidR="0092324F">
        <w:rPr>
          <w:spacing w:val="-4"/>
          <w:sz w:val="28"/>
          <w:szCs w:val="28"/>
        </w:rPr>
        <w:t xml:space="preserve"> района</w:t>
      </w:r>
      <w:r w:rsidR="000B2000">
        <w:rPr>
          <w:spacing w:val="-4"/>
          <w:sz w:val="28"/>
          <w:szCs w:val="28"/>
        </w:rPr>
        <w:t xml:space="preserve"> </w:t>
      </w:r>
      <w:r w:rsidR="0092324F">
        <w:rPr>
          <w:spacing w:val="-4"/>
          <w:sz w:val="28"/>
          <w:szCs w:val="28"/>
        </w:rPr>
        <w:t xml:space="preserve">от </w:t>
      </w:r>
      <w:r w:rsidR="00C96B93">
        <w:rPr>
          <w:spacing w:val="-4"/>
          <w:sz w:val="28"/>
          <w:szCs w:val="28"/>
        </w:rPr>
        <w:t xml:space="preserve">17.07.2015 </w:t>
      </w:r>
      <w:r w:rsidR="0092324F">
        <w:rPr>
          <w:spacing w:val="-4"/>
          <w:sz w:val="28"/>
          <w:szCs w:val="28"/>
        </w:rPr>
        <w:t>г. №</w:t>
      </w:r>
      <w:r w:rsidR="00593090">
        <w:rPr>
          <w:spacing w:val="-4"/>
          <w:sz w:val="28"/>
          <w:szCs w:val="28"/>
        </w:rPr>
        <w:t xml:space="preserve"> </w:t>
      </w:r>
      <w:r w:rsidR="00C96B93">
        <w:rPr>
          <w:spacing w:val="-4"/>
          <w:sz w:val="28"/>
          <w:szCs w:val="28"/>
        </w:rPr>
        <w:t>270 «Об утверждении п</w:t>
      </w:r>
      <w:r w:rsidR="0092324F">
        <w:rPr>
          <w:spacing w:val="-4"/>
          <w:sz w:val="28"/>
          <w:szCs w:val="28"/>
        </w:rPr>
        <w:t xml:space="preserve">еречня муниципальных услуг, </w:t>
      </w:r>
      <w:r w:rsidR="00C96B93">
        <w:rPr>
          <w:spacing w:val="-4"/>
          <w:sz w:val="28"/>
          <w:szCs w:val="28"/>
        </w:rPr>
        <w:t>предоставляемых Администрацией</w:t>
      </w:r>
      <w:r w:rsidR="0092324F">
        <w:rPr>
          <w:spacing w:val="-4"/>
          <w:sz w:val="28"/>
          <w:szCs w:val="28"/>
        </w:rPr>
        <w:t xml:space="preserve"> </w:t>
      </w:r>
      <w:proofErr w:type="spellStart"/>
      <w:r w:rsidR="0092324F">
        <w:rPr>
          <w:spacing w:val="-4"/>
          <w:sz w:val="28"/>
          <w:szCs w:val="28"/>
        </w:rPr>
        <w:t>Юрлинско</w:t>
      </w:r>
      <w:r w:rsidR="00C96B93">
        <w:rPr>
          <w:spacing w:val="-4"/>
          <w:sz w:val="28"/>
          <w:szCs w:val="28"/>
        </w:rPr>
        <w:t>го</w:t>
      </w:r>
      <w:proofErr w:type="spellEnd"/>
      <w:r w:rsidR="0092324F">
        <w:rPr>
          <w:spacing w:val="-4"/>
          <w:sz w:val="28"/>
          <w:szCs w:val="28"/>
        </w:rPr>
        <w:t xml:space="preserve"> муниципальн</w:t>
      </w:r>
      <w:r w:rsidR="00C96B93">
        <w:rPr>
          <w:spacing w:val="-4"/>
          <w:sz w:val="28"/>
          <w:szCs w:val="28"/>
        </w:rPr>
        <w:t>ого</w:t>
      </w:r>
      <w:r w:rsidR="0092324F">
        <w:rPr>
          <w:spacing w:val="-4"/>
          <w:sz w:val="28"/>
          <w:szCs w:val="28"/>
        </w:rPr>
        <w:t xml:space="preserve"> район</w:t>
      </w:r>
      <w:r w:rsidR="00C96B93">
        <w:rPr>
          <w:spacing w:val="-4"/>
          <w:sz w:val="28"/>
          <w:szCs w:val="28"/>
        </w:rPr>
        <w:t>а</w:t>
      </w:r>
      <w:r w:rsidR="0092324F">
        <w:rPr>
          <w:spacing w:val="-4"/>
          <w:sz w:val="28"/>
          <w:szCs w:val="28"/>
        </w:rPr>
        <w:t>»</w:t>
      </w:r>
      <w:r w:rsidR="00C96B93">
        <w:rPr>
          <w:spacing w:val="-4"/>
          <w:sz w:val="28"/>
          <w:szCs w:val="28"/>
        </w:rPr>
        <w:t xml:space="preserve"> и её структурными подразделениями (функциональными органами).</w:t>
      </w:r>
      <w:r w:rsidR="009E111A">
        <w:rPr>
          <w:spacing w:val="-4"/>
          <w:sz w:val="28"/>
          <w:szCs w:val="28"/>
        </w:rPr>
        <w:t xml:space="preserve">               </w:t>
      </w:r>
    </w:p>
    <w:p w:rsidR="008E41B7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="008E41B7">
        <w:rPr>
          <w:spacing w:val="-4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Юрлинского муниципального района.</w:t>
      </w:r>
    </w:p>
    <w:p w:rsidR="004F52CF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proofErr w:type="gramStart"/>
      <w:r w:rsidR="008E41B7">
        <w:rPr>
          <w:spacing w:val="-4"/>
          <w:sz w:val="28"/>
          <w:szCs w:val="28"/>
        </w:rPr>
        <w:t>Контроль за</w:t>
      </w:r>
      <w:proofErr w:type="gramEnd"/>
      <w:r w:rsidR="008E41B7"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 района по экономическому развитию и управлению ресурсами Н.А. Мелехину.</w:t>
      </w:r>
      <w:r w:rsidR="00581732">
        <w:rPr>
          <w:spacing w:val="-4"/>
          <w:sz w:val="28"/>
          <w:szCs w:val="28"/>
        </w:rPr>
        <w:t xml:space="preserve"> </w:t>
      </w:r>
    </w:p>
    <w:p w:rsidR="004F52CF" w:rsidRDefault="004F52CF" w:rsidP="00B64DBE">
      <w:pPr>
        <w:shd w:val="clear" w:color="auto" w:fill="FFFFFF"/>
        <w:rPr>
          <w:spacing w:val="-4"/>
          <w:sz w:val="28"/>
          <w:szCs w:val="28"/>
        </w:rPr>
      </w:pPr>
    </w:p>
    <w:p w:rsidR="00450A4F" w:rsidRDefault="00450A4F" w:rsidP="00B64DB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района –</w:t>
      </w:r>
    </w:p>
    <w:p w:rsidR="008A7A73" w:rsidRDefault="00C96B93" w:rsidP="00794AA3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А</w:t>
      </w:r>
      <w:r w:rsidR="00450A4F">
        <w:rPr>
          <w:spacing w:val="-4"/>
          <w:sz w:val="28"/>
          <w:szCs w:val="28"/>
        </w:rPr>
        <w:t xml:space="preserve">дминистрации района                                                           </w:t>
      </w:r>
      <w:r>
        <w:rPr>
          <w:spacing w:val="-4"/>
          <w:sz w:val="28"/>
          <w:szCs w:val="28"/>
        </w:rPr>
        <w:t xml:space="preserve">  </w:t>
      </w:r>
      <w:r w:rsidR="00450A4F">
        <w:rPr>
          <w:spacing w:val="-4"/>
          <w:sz w:val="28"/>
          <w:szCs w:val="28"/>
        </w:rPr>
        <w:t xml:space="preserve"> Т.М. Моисеева</w:t>
      </w:r>
    </w:p>
    <w:p w:rsidR="00C96B93" w:rsidRDefault="008A7A73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                       </w:t>
      </w:r>
      <w:r w:rsidR="00794AA3">
        <w:rPr>
          <w:spacing w:val="-4"/>
          <w:sz w:val="28"/>
          <w:szCs w:val="28"/>
        </w:rPr>
        <w:t xml:space="preserve">                                 </w:t>
      </w:r>
    </w:p>
    <w:p w:rsidR="00C96B93" w:rsidRDefault="00C96B93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4F52CF" w:rsidRDefault="004F52CF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УТВЕРЖДЕН</w:t>
      </w:r>
      <w:r w:rsidR="008A7A73">
        <w:rPr>
          <w:spacing w:val="-4"/>
          <w:sz w:val="28"/>
          <w:szCs w:val="28"/>
        </w:rPr>
        <w:t>О</w:t>
      </w:r>
    </w:p>
    <w:p w:rsidR="004F52CF" w:rsidRDefault="008A7A73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п</w:t>
      </w:r>
      <w:r w:rsidR="004F52CF">
        <w:rPr>
          <w:spacing w:val="-4"/>
          <w:sz w:val="28"/>
          <w:szCs w:val="28"/>
        </w:rPr>
        <w:t>остановлением Администрации</w:t>
      </w:r>
    </w:p>
    <w:p w:rsidR="00794AA3" w:rsidRDefault="004F52CF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</w:t>
      </w:r>
      <w:r w:rsidR="00593090">
        <w:rPr>
          <w:spacing w:val="-4"/>
          <w:sz w:val="28"/>
          <w:szCs w:val="28"/>
        </w:rPr>
        <w:t xml:space="preserve">                       </w:t>
      </w:r>
      <w:r>
        <w:rPr>
          <w:spacing w:val="-4"/>
          <w:sz w:val="28"/>
          <w:szCs w:val="28"/>
        </w:rPr>
        <w:t xml:space="preserve">Юрлинского </w:t>
      </w:r>
      <w:r w:rsidR="00794AA3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>муниципального</w:t>
      </w:r>
      <w:r w:rsidR="00347511">
        <w:rPr>
          <w:spacing w:val="-4"/>
          <w:sz w:val="28"/>
          <w:szCs w:val="28"/>
        </w:rPr>
        <w:t xml:space="preserve"> </w:t>
      </w:r>
      <w:r w:rsidR="00593090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айона </w:t>
      </w:r>
    </w:p>
    <w:p w:rsidR="004F52CF" w:rsidRDefault="00794AA3" w:rsidP="004F52CF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</w:t>
      </w:r>
      <w:r w:rsidR="004F52CF">
        <w:rPr>
          <w:spacing w:val="-4"/>
          <w:sz w:val="28"/>
          <w:szCs w:val="28"/>
        </w:rPr>
        <w:t>от __</w:t>
      </w:r>
      <w:r w:rsidR="00593090">
        <w:rPr>
          <w:spacing w:val="-4"/>
          <w:sz w:val="28"/>
          <w:szCs w:val="28"/>
        </w:rPr>
        <w:t>_________</w:t>
      </w:r>
      <w:r w:rsidR="004F52CF">
        <w:rPr>
          <w:spacing w:val="-4"/>
          <w:sz w:val="28"/>
          <w:szCs w:val="28"/>
        </w:rPr>
        <w:t xml:space="preserve">___      №______    </w:t>
      </w:r>
    </w:p>
    <w:p w:rsidR="004F52CF" w:rsidRDefault="004F52CF" w:rsidP="004F52CF">
      <w:pPr>
        <w:shd w:val="clear" w:color="auto" w:fill="FFFFFF"/>
        <w:rPr>
          <w:spacing w:val="-4"/>
          <w:sz w:val="28"/>
          <w:szCs w:val="28"/>
        </w:rPr>
      </w:pPr>
    </w:p>
    <w:p w:rsidR="00714B2A" w:rsidRDefault="004F52CF" w:rsidP="004F52CF">
      <w:pPr>
        <w:shd w:val="clear" w:color="auto" w:fill="FFFFFF"/>
        <w:jc w:val="center"/>
        <w:rPr>
          <w:spacing w:val="-4"/>
          <w:sz w:val="28"/>
          <w:szCs w:val="28"/>
        </w:rPr>
      </w:pPr>
      <w:r w:rsidRPr="00794AA3">
        <w:rPr>
          <w:spacing w:val="-4"/>
          <w:sz w:val="28"/>
          <w:szCs w:val="28"/>
        </w:rPr>
        <w:t>Перечень</w:t>
      </w:r>
      <w:r w:rsidR="008A7A73" w:rsidRPr="00794AA3">
        <w:rPr>
          <w:spacing w:val="-4"/>
          <w:sz w:val="28"/>
          <w:szCs w:val="28"/>
        </w:rPr>
        <w:t xml:space="preserve"> муниципальных</w:t>
      </w:r>
      <w:r w:rsidRPr="00794AA3">
        <w:rPr>
          <w:spacing w:val="-4"/>
          <w:sz w:val="28"/>
          <w:szCs w:val="28"/>
        </w:rPr>
        <w:t xml:space="preserve"> услуг,</w:t>
      </w:r>
      <w:r w:rsidR="008A7A73">
        <w:rPr>
          <w:spacing w:val="-4"/>
          <w:sz w:val="28"/>
          <w:szCs w:val="28"/>
        </w:rPr>
        <w:t xml:space="preserve"> предоставляемых Администрацией Юрлинского муниципального района и ее структурными подразделениями (функциональными органами)</w:t>
      </w:r>
      <w:r w:rsidRPr="008A7A73">
        <w:rPr>
          <w:spacing w:val="-4"/>
          <w:sz w:val="28"/>
          <w:szCs w:val="28"/>
        </w:rPr>
        <w:t xml:space="preserve"> </w:t>
      </w:r>
    </w:p>
    <w:p w:rsidR="00794AA3" w:rsidRPr="008A7A73" w:rsidRDefault="00794AA3" w:rsidP="004F52CF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10"/>
        <w:gridCol w:w="7"/>
        <w:gridCol w:w="8753"/>
      </w:tblGrid>
      <w:tr w:rsidR="00714B2A" w:rsidTr="00DA5B11">
        <w:trPr>
          <w:trHeight w:val="781"/>
        </w:trPr>
        <w:tc>
          <w:tcPr>
            <w:tcW w:w="817" w:type="dxa"/>
            <w:gridSpan w:val="2"/>
          </w:tcPr>
          <w:p w:rsidR="00714B2A" w:rsidRDefault="00714B2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№ п.п.</w:t>
            </w:r>
          </w:p>
        </w:tc>
        <w:tc>
          <w:tcPr>
            <w:tcW w:w="8753" w:type="dxa"/>
          </w:tcPr>
          <w:p w:rsidR="00CC23BA" w:rsidRDefault="00CC23BA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421B6C" w:rsidRPr="00421B6C" w:rsidRDefault="00714B2A" w:rsidP="00DA5B11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Муниципальная услуга</w:t>
            </w:r>
          </w:p>
        </w:tc>
      </w:tr>
      <w:tr w:rsidR="00CE5AB7" w:rsidTr="00417A74">
        <w:trPr>
          <w:trHeight w:val="794"/>
        </w:trPr>
        <w:tc>
          <w:tcPr>
            <w:tcW w:w="9570" w:type="dxa"/>
            <w:gridSpan w:val="3"/>
          </w:tcPr>
          <w:p w:rsidR="00CE5AB7" w:rsidRPr="00DA5B11" w:rsidRDefault="00CE5AB7" w:rsidP="004F52CF">
            <w:pPr>
              <w:jc w:val="center"/>
              <w:rPr>
                <w:spacing w:val="-4"/>
              </w:rPr>
            </w:pPr>
          </w:p>
          <w:p w:rsidR="00CE5AB7" w:rsidRPr="004C1CC2" w:rsidRDefault="00CE5AB7" w:rsidP="00E7308F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4C1CC2">
              <w:rPr>
                <w:b/>
                <w:spacing w:val="-4"/>
                <w:sz w:val="28"/>
                <w:szCs w:val="28"/>
              </w:rPr>
              <w:t>1. Образование</w:t>
            </w:r>
          </w:p>
          <w:p w:rsidR="00CE5AB7" w:rsidRDefault="00CE5AB7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3003D" w:rsidTr="00417A74">
        <w:trPr>
          <w:trHeight w:val="285"/>
        </w:trPr>
        <w:tc>
          <w:tcPr>
            <w:tcW w:w="817" w:type="dxa"/>
            <w:gridSpan w:val="2"/>
          </w:tcPr>
          <w:p w:rsidR="00D3003D" w:rsidRP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</w:t>
            </w:r>
            <w:r w:rsidR="001E0C64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82B58">
              <w:rPr>
                <w:color w:val="000000"/>
                <w:sz w:val="28"/>
                <w:szCs w:val="28"/>
                <w:shd w:val="clear" w:color="auto" w:fill="FFFFFF"/>
              </w:rPr>
              <w:t>Назначение и выплата пособия семьям, имеющим детей в возрасте от 1,5 до 5 лет, не посещающих дошкольные образовательные учреждения</w:t>
            </w:r>
          </w:p>
        </w:tc>
      </w:tr>
      <w:tr w:rsidR="00D3003D" w:rsidTr="00417A74">
        <w:trPr>
          <w:trHeight w:val="299"/>
        </w:trPr>
        <w:tc>
          <w:tcPr>
            <w:tcW w:w="817" w:type="dxa"/>
            <w:gridSpan w:val="2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1.2</w:t>
            </w:r>
          </w:p>
        </w:tc>
        <w:tc>
          <w:tcPr>
            <w:tcW w:w="8753" w:type="dxa"/>
          </w:tcPr>
          <w:p w:rsidR="00421B6C" w:rsidRPr="00DC2775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FF2780">
              <w:rPr>
                <w:sz w:val="28"/>
                <w:szCs w:val="28"/>
              </w:rPr>
              <w:t>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</w:t>
            </w:r>
          </w:p>
        </w:tc>
      </w:tr>
      <w:tr w:rsidR="00D3003D" w:rsidTr="00417A74">
        <w:trPr>
          <w:trHeight w:val="330"/>
        </w:trPr>
        <w:tc>
          <w:tcPr>
            <w:tcW w:w="817" w:type="dxa"/>
            <w:gridSpan w:val="2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1.3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Предоставление путевок и направлений в места отдыха детей в каникулярное время</w:t>
            </w:r>
          </w:p>
        </w:tc>
      </w:tr>
      <w:tr w:rsidR="00D3003D" w:rsidTr="00417A74">
        <w:trPr>
          <w:trHeight w:val="300"/>
        </w:trPr>
        <w:tc>
          <w:tcPr>
            <w:tcW w:w="817" w:type="dxa"/>
            <w:gridSpan w:val="2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1.4</w:t>
            </w:r>
          </w:p>
        </w:tc>
        <w:tc>
          <w:tcPr>
            <w:tcW w:w="8753" w:type="dxa"/>
          </w:tcPr>
          <w:p w:rsidR="00421B6C" w:rsidRPr="00DC2775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3003D" w:rsidTr="00417A74">
        <w:trPr>
          <w:trHeight w:val="555"/>
        </w:trPr>
        <w:tc>
          <w:tcPr>
            <w:tcW w:w="817" w:type="dxa"/>
            <w:gridSpan w:val="2"/>
          </w:tcPr>
          <w:p w:rsidR="001E0C64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1.5</w:t>
            </w:r>
          </w:p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60FF0">
              <w:rPr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</w:t>
            </w:r>
          </w:p>
        </w:tc>
      </w:tr>
      <w:tr w:rsidR="001E0C64" w:rsidTr="00781AB4">
        <w:trPr>
          <w:trHeight w:val="996"/>
        </w:trPr>
        <w:tc>
          <w:tcPr>
            <w:tcW w:w="817" w:type="dxa"/>
            <w:gridSpan w:val="2"/>
          </w:tcPr>
          <w:p w:rsidR="001E0C64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1.6</w:t>
            </w:r>
          </w:p>
        </w:tc>
        <w:tc>
          <w:tcPr>
            <w:tcW w:w="8753" w:type="dxa"/>
          </w:tcPr>
          <w:p w:rsidR="001E0C64" w:rsidRPr="00DC2775" w:rsidRDefault="00421B6C" w:rsidP="00593090">
            <w:pPr>
              <w:jc w:val="both"/>
              <w:rPr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D3003D" w:rsidTr="00417A74">
        <w:trPr>
          <w:trHeight w:val="127"/>
        </w:trPr>
        <w:tc>
          <w:tcPr>
            <w:tcW w:w="817" w:type="dxa"/>
            <w:gridSpan w:val="2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1.7</w:t>
            </w:r>
          </w:p>
        </w:tc>
        <w:tc>
          <w:tcPr>
            <w:tcW w:w="8753" w:type="dxa"/>
          </w:tcPr>
          <w:p w:rsidR="00CC23BA" w:rsidRPr="00794AA3" w:rsidRDefault="00421B6C" w:rsidP="00421B6C">
            <w:pPr>
              <w:jc w:val="both"/>
              <w:rPr>
                <w:bCs/>
                <w:sz w:val="28"/>
                <w:szCs w:val="28"/>
              </w:rPr>
            </w:pPr>
            <w:r w:rsidRPr="00D3003D"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3003D" w:rsidTr="00417A74">
        <w:trPr>
          <w:trHeight w:val="210"/>
        </w:trPr>
        <w:tc>
          <w:tcPr>
            <w:tcW w:w="817" w:type="dxa"/>
            <w:gridSpan w:val="2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1.8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Зачисление детей в муниципальные общеобразовательные организации</w:t>
            </w:r>
          </w:p>
        </w:tc>
      </w:tr>
      <w:tr w:rsidR="00D3003D" w:rsidTr="00417A74">
        <w:trPr>
          <w:trHeight w:val="97"/>
        </w:trPr>
        <w:tc>
          <w:tcPr>
            <w:tcW w:w="817" w:type="dxa"/>
            <w:gridSpan w:val="2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1.9</w:t>
            </w:r>
          </w:p>
        </w:tc>
        <w:tc>
          <w:tcPr>
            <w:tcW w:w="8753" w:type="dxa"/>
          </w:tcPr>
          <w:p w:rsidR="00172837" w:rsidRPr="00172837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D2108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172837" w:rsidTr="00417A74">
        <w:trPr>
          <w:trHeight w:val="97"/>
        </w:trPr>
        <w:tc>
          <w:tcPr>
            <w:tcW w:w="817" w:type="dxa"/>
            <w:gridSpan w:val="2"/>
          </w:tcPr>
          <w:p w:rsidR="00172837" w:rsidRPr="00172837" w:rsidRDefault="00172837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1.10</w:t>
            </w:r>
          </w:p>
        </w:tc>
        <w:tc>
          <w:tcPr>
            <w:tcW w:w="8753" w:type="dxa"/>
          </w:tcPr>
          <w:p w:rsidR="00172837" w:rsidRPr="00CD2108" w:rsidRDefault="00172837" w:rsidP="005930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дополнительных общеобразовательных программ</w:t>
            </w:r>
          </w:p>
        </w:tc>
      </w:tr>
      <w:tr w:rsidR="00BE6752" w:rsidTr="00417A74">
        <w:trPr>
          <w:trHeight w:val="112"/>
        </w:trPr>
        <w:tc>
          <w:tcPr>
            <w:tcW w:w="9570" w:type="dxa"/>
            <w:gridSpan w:val="3"/>
          </w:tcPr>
          <w:p w:rsidR="00896092" w:rsidRPr="00DA5B11" w:rsidRDefault="00896092" w:rsidP="00BE6752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BE6752" w:rsidRDefault="00BE6752" w:rsidP="00BE6752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E6752">
              <w:rPr>
                <w:b/>
                <w:color w:val="000000"/>
                <w:kern w:val="24"/>
                <w:sz w:val="28"/>
                <w:szCs w:val="28"/>
              </w:rPr>
              <w:t>2. Обеспечение жильем отдельных категории граждан</w:t>
            </w:r>
          </w:p>
          <w:p w:rsidR="00896092" w:rsidRPr="00BE6752" w:rsidRDefault="00896092" w:rsidP="00BE6752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3003D" w:rsidTr="00417A74">
        <w:trPr>
          <w:trHeight w:val="112"/>
        </w:trPr>
        <w:tc>
          <w:tcPr>
            <w:tcW w:w="817" w:type="dxa"/>
            <w:gridSpan w:val="2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2.1</w:t>
            </w:r>
          </w:p>
        </w:tc>
        <w:tc>
          <w:tcPr>
            <w:tcW w:w="8753" w:type="dxa"/>
          </w:tcPr>
          <w:p w:rsidR="00A4797E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64976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</w:t>
            </w:r>
            <w:r w:rsidR="001E0C64">
              <w:rPr>
                <w:sz w:val="28"/>
                <w:szCs w:val="28"/>
              </w:rPr>
              <w:t>, нуждающихся в улучшении жилищных условий</w:t>
            </w:r>
          </w:p>
        </w:tc>
      </w:tr>
      <w:tr w:rsidR="00D3003D" w:rsidTr="00781AB4">
        <w:trPr>
          <w:trHeight w:val="597"/>
        </w:trPr>
        <w:tc>
          <w:tcPr>
            <w:tcW w:w="817" w:type="dxa"/>
            <w:gridSpan w:val="2"/>
          </w:tcPr>
          <w:p w:rsidR="00D3003D" w:rsidRDefault="0050203A" w:rsidP="00593090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2.2</w:t>
            </w:r>
          </w:p>
        </w:tc>
        <w:tc>
          <w:tcPr>
            <w:tcW w:w="8753" w:type="dxa"/>
          </w:tcPr>
          <w:p w:rsidR="00A4797E" w:rsidRDefault="0050203A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D5F6A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</w:tr>
      <w:tr w:rsidR="0050203A" w:rsidTr="00593090">
        <w:trPr>
          <w:trHeight w:val="1034"/>
        </w:trPr>
        <w:tc>
          <w:tcPr>
            <w:tcW w:w="817" w:type="dxa"/>
            <w:gridSpan w:val="2"/>
          </w:tcPr>
          <w:p w:rsidR="0050203A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2.3</w:t>
            </w:r>
          </w:p>
        </w:tc>
        <w:tc>
          <w:tcPr>
            <w:tcW w:w="8753" w:type="dxa"/>
          </w:tcPr>
          <w:p w:rsidR="0050203A" w:rsidRPr="004D5F6A" w:rsidRDefault="0050203A" w:rsidP="00593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</w:tr>
      <w:tr w:rsidR="00D3003D" w:rsidTr="00417A74">
        <w:trPr>
          <w:trHeight w:val="112"/>
        </w:trPr>
        <w:tc>
          <w:tcPr>
            <w:tcW w:w="817" w:type="dxa"/>
            <w:gridSpan w:val="2"/>
          </w:tcPr>
          <w:p w:rsidR="00D3003D" w:rsidRDefault="00BE6752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 w:rsidR="00204771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A86416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</w:tr>
      <w:tr w:rsidR="00D3003D" w:rsidTr="00417A74">
        <w:trPr>
          <w:trHeight w:val="180"/>
        </w:trPr>
        <w:tc>
          <w:tcPr>
            <w:tcW w:w="817" w:type="dxa"/>
            <w:gridSpan w:val="2"/>
          </w:tcPr>
          <w:p w:rsidR="00D3003D" w:rsidRDefault="00BE6752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 w:rsidR="0020477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A4797E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5C02CE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  <w:r>
              <w:rPr>
                <w:sz w:val="28"/>
                <w:szCs w:val="28"/>
              </w:rPr>
              <w:t xml:space="preserve">, </w:t>
            </w:r>
            <w:r w:rsidRPr="00C60858">
              <w:rPr>
                <w:sz w:val="28"/>
                <w:szCs w:val="28"/>
              </w:rPr>
              <w:t>проживающим и работающим в сельской местно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896092" w:rsidTr="00417A74">
        <w:trPr>
          <w:trHeight w:val="127"/>
        </w:trPr>
        <w:tc>
          <w:tcPr>
            <w:tcW w:w="9570" w:type="dxa"/>
            <w:gridSpan w:val="3"/>
          </w:tcPr>
          <w:p w:rsidR="00896092" w:rsidRPr="00DA5B11" w:rsidRDefault="00896092" w:rsidP="00781AB4">
            <w:pPr>
              <w:jc w:val="center"/>
              <w:rPr>
                <w:b/>
                <w:color w:val="000000"/>
                <w:kern w:val="24"/>
              </w:rPr>
            </w:pPr>
          </w:p>
          <w:p w:rsidR="00896092" w:rsidRDefault="00896092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96092">
              <w:rPr>
                <w:b/>
                <w:color w:val="000000"/>
                <w:kern w:val="24"/>
                <w:sz w:val="28"/>
                <w:szCs w:val="28"/>
              </w:rPr>
              <w:t>3.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Pr="00896092">
              <w:rPr>
                <w:b/>
                <w:color w:val="000000"/>
                <w:kern w:val="24"/>
                <w:sz w:val="28"/>
                <w:szCs w:val="28"/>
              </w:rPr>
              <w:t>Имущественные отношения</w:t>
            </w:r>
          </w:p>
          <w:p w:rsidR="00896092" w:rsidRPr="00896092" w:rsidRDefault="00896092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3003D" w:rsidTr="00417A74">
        <w:trPr>
          <w:trHeight w:val="330"/>
        </w:trPr>
        <w:tc>
          <w:tcPr>
            <w:tcW w:w="817" w:type="dxa"/>
            <w:gridSpan w:val="2"/>
          </w:tcPr>
          <w:p w:rsidR="00D3003D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3.1</w:t>
            </w: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14153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</w:tr>
      <w:tr w:rsidR="00896092" w:rsidTr="00417A74">
        <w:trPr>
          <w:trHeight w:val="330"/>
        </w:trPr>
        <w:tc>
          <w:tcPr>
            <w:tcW w:w="817" w:type="dxa"/>
            <w:gridSpan w:val="2"/>
          </w:tcPr>
          <w:p w:rsidR="00896092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3.2</w:t>
            </w:r>
          </w:p>
        </w:tc>
        <w:tc>
          <w:tcPr>
            <w:tcW w:w="8753" w:type="dxa"/>
          </w:tcPr>
          <w:p w:rsidR="00A4797E" w:rsidRPr="00233304" w:rsidRDefault="00896092" w:rsidP="00781AB4">
            <w:pPr>
              <w:jc w:val="both"/>
              <w:rPr>
                <w:sz w:val="28"/>
                <w:szCs w:val="28"/>
              </w:rPr>
            </w:pPr>
            <w:r w:rsidRPr="00F2729E">
              <w:rPr>
                <w:sz w:val="28"/>
                <w:szCs w:val="28"/>
              </w:rPr>
              <w:t>Предоставление в  аренду муниципального имущества</w:t>
            </w:r>
          </w:p>
        </w:tc>
      </w:tr>
      <w:tr w:rsidR="00896092" w:rsidTr="00417A74">
        <w:trPr>
          <w:trHeight w:val="195"/>
        </w:trPr>
        <w:tc>
          <w:tcPr>
            <w:tcW w:w="817" w:type="dxa"/>
            <w:gridSpan w:val="2"/>
          </w:tcPr>
          <w:p w:rsidR="00896092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3.3</w:t>
            </w: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110C34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</w:tr>
      <w:tr w:rsidR="00896092" w:rsidTr="00781AB4">
        <w:trPr>
          <w:trHeight w:val="1022"/>
        </w:trPr>
        <w:tc>
          <w:tcPr>
            <w:tcW w:w="817" w:type="dxa"/>
            <w:gridSpan w:val="2"/>
          </w:tcPr>
          <w:p w:rsidR="0050203A" w:rsidRPr="0050203A" w:rsidRDefault="0050203A" w:rsidP="0020477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3.4</w:t>
            </w:r>
          </w:p>
          <w:p w:rsidR="00896092" w:rsidRPr="0050203A" w:rsidRDefault="00896092" w:rsidP="00502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110C34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="00B4359B">
              <w:rPr>
                <w:sz w:val="28"/>
                <w:szCs w:val="28"/>
              </w:rPr>
              <w:t>предоставления</w:t>
            </w:r>
            <w:r w:rsidRPr="00110C34">
              <w:rPr>
                <w:sz w:val="28"/>
                <w:szCs w:val="28"/>
              </w:rPr>
              <w:t xml:space="preserve"> в аренду</w:t>
            </w:r>
          </w:p>
        </w:tc>
      </w:tr>
      <w:tr w:rsidR="0050203A" w:rsidTr="00204771">
        <w:trPr>
          <w:trHeight w:val="390"/>
        </w:trPr>
        <w:tc>
          <w:tcPr>
            <w:tcW w:w="817" w:type="dxa"/>
            <w:gridSpan w:val="2"/>
          </w:tcPr>
          <w:p w:rsidR="0050203A" w:rsidRDefault="0050203A" w:rsidP="0050203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53" w:type="dxa"/>
          </w:tcPr>
          <w:p w:rsidR="0050203A" w:rsidRPr="0050203A" w:rsidRDefault="0050203A" w:rsidP="00781AB4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B583F" w:rsidTr="009F4436">
        <w:trPr>
          <w:trHeight w:val="390"/>
        </w:trPr>
        <w:tc>
          <w:tcPr>
            <w:tcW w:w="9570" w:type="dxa"/>
            <w:gridSpan w:val="3"/>
          </w:tcPr>
          <w:p w:rsidR="00BB583F" w:rsidRPr="00BB583F" w:rsidRDefault="00BB583F" w:rsidP="00BB583F">
            <w:pPr>
              <w:tabs>
                <w:tab w:val="left" w:pos="333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B583F">
              <w:rPr>
                <w:b/>
                <w:color w:val="000000"/>
                <w:sz w:val="28"/>
                <w:szCs w:val="28"/>
              </w:rPr>
              <w:t>4. Земельные отношения</w:t>
            </w:r>
          </w:p>
        </w:tc>
      </w:tr>
      <w:tr w:rsidR="00BB583F" w:rsidTr="00BB583F">
        <w:trPr>
          <w:trHeight w:val="390"/>
        </w:trPr>
        <w:tc>
          <w:tcPr>
            <w:tcW w:w="810" w:type="dxa"/>
          </w:tcPr>
          <w:p w:rsidR="00BB583F" w:rsidRPr="00BB583F" w:rsidRDefault="00BB583F" w:rsidP="00BB583F">
            <w:pPr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BB583F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8760" w:type="dxa"/>
            <w:gridSpan w:val="2"/>
          </w:tcPr>
          <w:p w:rsidR="00BB583F" w:rsidRPr="00BB583F" w:rsidRDefault="00BB583F" w:rsidP="00BB583F">
            <w:pPr>
              <w:jc w:val="both"/>
              <w:rPr>
                <w:b/>
                <w:sz w:val="28"/>
                <w:szCs w:val="28"/>
              </w:rPr>
            </w:pPr>
            <w:r w:rsidRPr="00BB583F">
              <w:rPr>
                <w:sz w:val="28"/>
                <w:szCs w:val="28"/>
              </w:rPr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</w:tr>
      <w:tr w:rsidR="00F429C0" w:rsidTr="00417A74">
        <w:trPr>
          <w:trHeight w:val="135"/>
        </w:trPr>
        <w:tc>
          <w:tcPr>
            <w:tcW w:w="9570" w:type="dxa"/>
            <w:gridSpan w:val="3"/>
          </w:tcPr>
          <w:p w:rsidR="00711D5F" w:rsidRPr="00DA5B11" w:rsidRDefault="00711D5F" w:rsidP="00781AB4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F429C0" w:rsidRDefault="00BB583F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5</w:t>
            </w:r>
            <w:r w:rsidR="00515A5D">
              <w:rPr>
                <w:b/>
                <w:color w:val="000000"/>
                <w:kern w:val="24"/>
                <w:sz w:val="28"/>
                <w:szCs w:val="28"/>
              </w:rPr>
              <w:t>. А</w:t>
            </w:r>
            <w:r w:rsidR="00F429C0" w:rsidRPr="00F429C0">
              <w:rPr>
                <w:b/>
                <w:color w:val="000000"/>
                <w:kern w:val="24"/>
                <w:sz w:val="28"/>
                <w:szCs w:val="28"/>
              </w:rPr>
              <w:t>рхитектура и градостроительство</w:t>
            </w:r>
          </w:p>
          <w:p w:rsidR="00711D5F" w:rsidRPr="00DA5B11" w:rsidRDefault="00711D5F" w:rsidP="00781AB4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896092" w:rsidTr="00417A74">
        <w:trPr>
          <w:trHeight w:val="180"/>
        </w:trPr>
        <w:tc>
          <w:tcPr>
            <w:tcW w:w="817" w:type="dxa"/>
            <w:gridSpan w:val="2"/>
          </w:tcPr>
          <w:p w:rsidR="00896092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F429C0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896092" w:rsidRDefault="00F429C0" w:rsidP="00781AB4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разрешения на строительство, реконструкцию, капитального ремонта объектов капитального строительства </w:t>
            </w:r>
          </w:p>
        </w:tc>
      </w:tr>
      <w:tr w:rsidR="00896092" w:rsidTr="00417A74">
        <w:trPr>
          <w:trHeight w:val="150"/>
        </w:trPr>
        <w:tc>
          <w:tcPr>
            <w:tcW w:w="817" w:type="dxa"/>
            <w:gridSpan w:val="2"/>
          </w:tcPr>
          <w:p w:rsidR="00896092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F429C0">
              <w:rPr>
                <w:spacing w:val="-4"/>
                <w:sz w:val="28"/>
                <w:szCs w:val="28"/>
              </w:rPr>
              <w:t>.2</w:t>
            </w:r>
          </w:p>
        </w:tc>
        <w:tc>
          <w:tcPr>
            <w:tcW w:w="8753" w:type="dxa"/>
          </w:tcPr>
          <w:p w:rsidR="00A4797E" w:rsidRPr="00F429C0" w:rsidRDefault="00F429C0" w:rsidP="00204771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896092" w:rsidTr="00417A74">
        <w:trPr>
          <w:trHeight w:val="165"/>
        </w:trPr>
        <w:tc>
          <w:tcPr>
            <w:tcW w:w="817" w:type="dxa"/>
            <w:gridSpan w:val="2"/>
          </w:tcPr>
          <w:p w:rsidR="00896092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F429C0">
              <w:rPr>
                <w:spacing w:val="-4"/>
                <w:sz w:val="28"/>
                <w:szCs w:val="28"/>
              </w:rPr>
              <w:t>.3</w:t>
            </w:r>
          </w:p>
        </w:tc>
        <w:tc>
          <w:tcPr>
            <w:tcW w:w="8753" w:type="dxa"/>
          </w:tcPr>
          <w:p w:rsidR="00A4797E" w:rsidRPr="00AB33EC" w:rsidRDefault="00204771" w:rsidP="0020477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акта </w:t>
            </w:r>
            <w:r w:rsidR="00AB33EC" w:rsidRPr="00AB33EC">
              <w:rPr>
                <w:sz w:val="28"/>
                <w:szCs w:val="28"/>
              </w:rPr>
              <w:t xml:space="preserve">освидетельствования проведения </w:t>
            </w:r>
            <w:r>
              <w:rPr>
                <w:sz w:val="28"/>
                <w:szCs w:val="28"/>
              </w:rPr>
              <w:t xml:space="preserve">основных работ по строительству </w:t>
            </w:r>
            <w:r w:rsidR="00AB33EC" w:rsidRPr="00AB33EC">
              <w:rPr>
                <w:sz w:val="28"/>
                <w:szCs w:val="28"/>
              </w:rPr>
              <w:t>объекта индивидуального жилищного строительства</w:t>
            </w:r>
          </w:p>
        </w:tc>
      </w:tr>
      <w:tr w:rsidR="00896092" w:rsidTr="00417A74">
        <w:trPr>
          <w:trHeight w:val="142"/>
        </w:trPr>
        <w:tc>
          <w:tcPr>
            <w:tcW w:w="817" w:type="dxa"/>
            <w:gridSpan w:val="2"/>
          </w:tcPr>
          <w:p w:rsidR="00896092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AB33EC">
              <w:rPr>
                <w:spacing w:val="-4"/>
                <w:sz w:val="28"/>
                <w:szCs w:val="28"/>
              </w:rPr>
              <w:t>.4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896092" w:rsidTr="00417A74">
        <w:trPr>
          <w:trHeight w:val="127"/>
        </w:trPr>
        <w:tc>
          <w:tcPr>
            <w:tcW w:w="817" w:type="dxa"/>
            <w:gridSpan w:val="2"/>
          </w:tcPr>
          <w:p w:rsidR="00896092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spacing w:line="320" w:lineRule="exact"/>
              <w:rPr>
                <w:color w:val="000000"/>
                <w:sz w:val="28"/>
              </w:rPr>
            </w:pPr>
            <w:r w:rsidRPr="00D961E0">
              <w:rPr>
                <w:color w:val="000000"/>
                <w:sz w:val="28"/>
              </w:rPr>
              <w:t>Прием</w:t>
            </w:r>
            <w:r>
              <w:rPr>
                <w:color w:val="000000"/>
                <w:sz w:val="28"/>
              </w:rPr>
              <w:t xml:space="preserve"> документов и выдача решений о переводе или об отказе в переводе жилого помещения в нежилое или нежилого помещения в </w:t>
            </w:r>
            <w:r>
              <w:rPr>
                <w:color w:val="000000"/>
                <w:sz w:val="28"/>
              </w:rPr>
              <w:lastRenderedPageBreak/>
              <w:t>жилое помещение</w:t>
            </w:r>
            <w:r w:rsidRPr="00D961E0">
              <w:rPr>
                <w:color w:val="000000"/>
                <w:sz w:val="28"/>
              </w:rPr>
              <w:t xml:space="preserve"> </w:t>
            </w:r>
          </w:p>
        </w:tc>
      </w:tr>
      <w:tr w:rsidR="00896092" w:rsidTr="00417A74">
        <w:trPr>
          <w:trHeight w:val="315"/>
        </w:trPr>
        <w:tc>
          <w:tcPr>
            <w:tcW w:w="817" w:type="dxa"/>
            <w:gridSpan w:val="2"/>
          </w:tcPr>
          <w:p w:rsidR="00896092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5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Выдача градостроительных планов земельных</w:t>
            </w:r>
            <w:r w:rsidRPr="00AB33EC">
              <w:rPr>
                <w:sz w:val="28"/>
                <w:szCs w:val="28"/>
              </w:rPr>
              <w:t xml:space="preserve"> </w:t>
            </w:r>
            <w:r w:rsidRPr="00AB33EC">
              <w:rPr>
                <w:bCs/>
                <w:sz w:val="28"/>
                <w:szCs w:val="28"/>
              </w:rPr>
              <w:t>участков</w:t>
            </w:r>
          </w:p>
        </w:tc>
      </w:tr>
      <w:tr w:rsidR="00CE5AB7" w:rsidTr="00417A74">
        <w:trPr>
          <w:trHeight w:val="300"/>
        </w:trPr>
        <w:tc>
          <w:tcPr>
            <w:tcW w:w="817" w:type="dxa"/>
            <w:gridSpan w:val="2"/>
          </w:tcPr>
          <w:p w:rsidR="00CE5AB7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CE5AB7" w:rsidTr="00417A74">
        <w:trPr>
          <w:trHeight w:val="210"/>
        </w:trPr>
        <w:tc>
          <w:tcPr>
            <w:tcW w:w="817" w:type="dxa"/>
            <w:gridSpan w:val="2"/>
          </w:tcPr>
          <w:p w:rsidR="00CE5AB7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A4797E" w:rsidRPr="00CE5AB7" w:rsidRDefault="00AB33EC" w:rsidP="0020477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CA3438">
              <w:rPr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CE5AB7" w:rsidTr="00781AB4">
        <w:trPr>
          <w:trHeight w:val="639"/>
        </w:trPr>
        <w:tc>
          <w:tcPr>
            <w:tcW w:w="817" w:type="dxa"/>
            <w:gridSpan w:val="2"/>
          </w:tcPr>
          <w:p w:rsidR="00CE5AB7" w:rsidRDefault="00BB583F" w:rsidP="00515A5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CE5AB7" w:rsidTr="00417A74">
        <w:trPr>
          <w:trHeight w:val="314"/>
        </w:trPr>
        <w:tc>
          <w:tcPr>
            <w:tcW w:w="817" w:type="dxa"/>
            <w:gridSpan w:val="2"/>
          </w:tcPr>
          <w:p w:rsidR="00CE5AB7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AB33EC">
              <w:rPr>
                <w:spacing w:val="-4"/>
                <w:sz w:val="28"/>
                <w:szCs w:val="28"/>
              </w:rPr>
              <w:t>.1</w:t>
            </w:r>
            <w:r w:rsidR="00DA5B11">
              <w:rPr>
                <w:spacing w:val="-4"/>
                <w:sz w:val="28"/>
                <w:szCs w:val="28"/>
              </w:rPr>
              <w:t>0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    </w:r>
          </w:p>
        </w:tc>
      </w:tr>
      <w:tr w:rsidR="00CE5AB7" w:rsidTr="00417A74">
        <w:trPr>
          <w:trHeight w:val="315"/>
        </w:trPr>
        <w:tc>
          <w:tcPr>
            <w:tcW w:w="817" w:type="dxa"/>
            <w:gridSpan w:val="2"/>
          </w:tcPr>
          <w:p w:rsidR="00CE5AB7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AB33EC">
              <w:rPr>
                <w:spacing w:val="-4"/>
                <w:sz w:val="28"/>
                <w:szCs w:val="28"/>
              </w:rPr>
              <w:t>.1</w:t>
            </w:r>
            <w:r w:rsidR="00DA5B1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Внесение изменений в правила землепользования и застройки (ПЗЗ)</w:t>
            </w:r>
          </w:p>
        </w:tc>
      </w:tr>
      <w:tr w:rsidR="00CE5AB7" w:rsidTr="00417A74">
        <w:tc>
          <w:tcPr>
            <w:tcW w:w="9570" w:type="dxa"/>
            <w:gridSpan w:val="3"/>
          </w:tcPr>
          <w:p w:rsidR="00711D5F" w:rsidRPr="00DA5B11" w:rsidRDefault="00711D5F" w:rsidP="00781A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E5AB7" w:rsidRDefault="00BB583F" w:rsidP="00781A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CE5AB7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="008B622D">
              <w:rPr>
                <w:rFonts w:eastAsia="Calibri"/>
                <w:b/>
                <w:sz w:val="28"/>
                <w:szCs w:val="28"/>
                <w:lang w:eastAsia="en-US"/>
              </w:rPr>
              <w:t>Архивное дело</w:t>
            </w:r>
          </w:p>
          <w:p w:rsidR="00711D5F" w:rsidRPr="00DA5B11" w:rsidRDefault="00711D5F" w:rsidP="00781AB4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E5AB7" w:rsidTr="00417A74">
        <w:trPr>
          <w:trHeight w:val="210"/>
        </w:trPr>
        <w:tc>
          <w:tcPr>
            <w:tcW w:w="817" w:type="dxa"/>
            <w:gridSpan w:val="2"/>
          </w:tcPr>
          <w:p w:rsidR="00CE5AB7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CE5AB7">
              <w:rPr>
                <w:spacing w:val="-4"/>
                <w:sz w:val="28"/>
                <w:szCs w:val="28"/>
              </w:rPr>
              <w:t>.</w:t>
            </w:r>
            <w:r w:rsidR="00781AB4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CC23BA" w:rsidRPr="002062A7" w:rsidRDefault="008B622D" w:rsidP="00781AB4">
            <w:pPr>
              <w:jc w:val="both"/>
              <w:rPr>
                <w:rFonts w:eastAsia="Calibri"/>
                <w:color w:val="000000"/>
                <w:sz w:val="28"/>
              </w:rPr>
            </w:pPr>
            <w:r w:rsidRPr="00D7336A">
              <w:rPr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CE5AB7" w:rsidTr="00417A74">
        <w:trPr>
          <w:trHeight w:val="97"/>
        </w:trPr>
        <w:tc>
          <w:tcPr>
            <w:tcW w:w="817" w:type="dxa"/>
            <w:gridSpan w:val="2"/>
          </w:tcPr>
          <w:p w:rsidR="00CE5AB7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2062A7">
              <w:rPr>
                <w:spacing w:val="-4"/>
                <w:sz w:val="28"/>
                <w:szCs w:val="28"/>
              </w:rPr>
              <w:t>.</w:t>
            </w:r>
            <w:r w:rsidR="00781AB4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CC23BA" w:rsidRPr="00744D12" w:rsidRDefault="008B622D" w:rsidP="00781AB4">
            <w:pPr>
              <w:spacing w:line="320" w:lineRule="exact"/>
              <w:rPr>
                <w:rFonts w:eastAsia="Calibri"/>
                <w:color w:val="000000"/>
                <w:sz w:val="28"/>
              </w:rPr>
            </w:pPr>
            <w:r w:rsidRPr="00C3545D">
              <w:rPr>
                <w:sz w:val="28"/>
                <w:szCs w:val="28"/>
              </w:rPr>
              <w:t>Предоставление архивных справок</w:t>
            </w:r>
          </w:p>
        </w:tc>
      </w:tr>
      <w:tr w:rsidR="00711D5F" w:rsidTr="00417A74">
        <w:trPr>
          <w:trHeight w:val="180"/>
        </w:trPr>
        <w:tc>
          <w:tcPr>
            <w:tcW w:w="9570" w:type="dxa"/>
            <w:gridSpan w:val="3"/>
          </w:tcPr>
          <w:p w:rsidR="00711D5F" w:rsidRPr="00DA5B11" w:rsidRDefault="00711D5F" w:rsidP="00781A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D5F" w:rsidRDefault="00BB583F" w:rsidP="0078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A86416">
              <w:rPr>
                <w:b/>
                <w:bCs/>
                <w:sz w:val="28"/>
                <w:szCs w:val="28"/>
              </w:rPr>
              <w:t>. Р</w:t>
            </w:r>
            <w:r w:rsidR="00711D5F" w:rsidRPr="00711D5F">
              <w:rPr>
                <w:b/>
                <w:bCs/>
                <w:sz w:val="28"/>
                <w:szCs w:val="28"/>
              </w:rPr>
              <w:t>егулирование предпринимательской деятельности</w:t>
            </w:r>
          </w:p>
          <w:p w:rsidR="00711D5F" w:rsidRPr="00DA5B11" w:rsidRDefault="00711D5F" w:rsidP="00711D5F">
            <w:pPr>
              <w:spacing w:line="320" w:lineRule="exact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CE5AB7" w:rsidTr="00417A74">
        <w:trPr>
          <w:trHeight w:val="112"/>
        </w:trPr>
        <w:tc>
          <w:tcPr>
            <w:tcW w:w="817" w:type="dxa"/>
            <w:gridSpan w:val="2"/>
          </w:tcPr>
          <w:p w:rsidR="00CE5AB7" w:rsidRPr="00DC2775" w:rsidRDefault="00BB583F" w:rsidP="00711D5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DC2775">
              <w:rPr>
                <w:spacing w:val="-4"/>
                <w:sz w:val="28"/>
                <w:szCs w:val="28"/>
              </w:rPr>
              <w:t>.</w:t>
            </w:r>
            <w:r w:rsidR="00DC2775">
              <w:rPr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8753" w:type="dxa"/>
          </w:tcPr>
          <w:p w:rsidR="00A4797E" w:rsidRPr="002062A7" w:rsidRDefault="00711D5F" w:rsidP="00781AB4">
            <w:pPr>
              <w:spacing w:line="320" w:lineRule="exact"/>
              <w:rPr>
                <w:rFonts w:eastAsia="Calibri"/>
                <w:color w:val="000000"/>
                <w:sz w:val="28"/>
              </w:rPr>
            </w:pPr>
            <w:r w:rsidRPr="00140ED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поддержки начинающим крестьянским (фермерским) хозяйствам</w:t>
            </w:r>
          </w:p>
        </w:tc>
      </w:tr>
      <w:tr w:rsidR="002062A7" w:rsidTr="00417A74">
        <w:trPr>
          <w:trHeight w:val="70"/>
        </w:trPr>
        <w:tc>
          <w:tcPr>
            <w:tcW w:w="817" w:type="dxa"/>
            <w:gridSpan w:val="2"/>
          </w:tcPr>
          <w:p w:rsidR="002062A7" w:rsidRPr="00DC2775" w:rsidRDefault="00BB583F" w:rsidP="004F52C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DC2775">
              <w:rPr>
                <w:spacing w:val="-4"/>
                <w:sz w:val="28"/>
                <w:szCs w:val="28"/>
              </w:rPr>
              <w:t>.</w:t>
            </w:r>
            <w:r w:rsidR="00DC2775">
              <w:rPr>
                <w:spacing w:val="-4"/>
                <w:sz w:val="28"/>
                <w:szCs w:val="28"/>
                <w:lang w:val="en-US"/>
              </w:rPr>
              <w:t>2</w:t>
            </w:r>
          </w:p>
        </w:tc>
        <w:tc>
          <w:tcPr>
            <w:tcW w:w="8753" w:type="dxa"/>
          </w:tcPr>
          <w:p w:rsidR="00A4797E" w:rsidRPr="002062A7" w:rsidRDefault="00711D5F" w:rsidP="00781AB4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140ED6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</w:t>
            </w:r>
          </w:p>
        </w:tc>
      </w:tr>
      <w:tr w:rsidR="00711D5F" w:rsidTr="00417A74">
        <w:trPr>
          <w:trHeight w:val="165"/>
        </w:trPr>
        <w:tc>
          <w:tcPr>
            <w:tcW w:w="9570" w:type="dxa"/>
            <w:gridSpan w:val="3"/>
          </w:tcPr>
          <w:p w:rsidR="00711D5F" w:rsidRPr="00DA5B11" w:rsidRDefault="00711D5F" w:rsidP="00781A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D5F" w:rsidRDefault="00BB583F" w:rsidP="0078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11D5F" w:rsidRPr="00711D5F">
              <w:rPr>
                <w:b/>
                <w:bCs/>
                <w:sz w:val="28"/>
                <w:szCs w:val="28"/>
              </w:rPr>
              <w:t>.</w:t>
            </w:r>
            <w:r w:rsidR="00E92801" w:rsidRPr="00E92801">
              <w:rPr>
                <w:b/>
                <w:bCs/>
                <w:sz w:val="28"/>
                <w:szCs w:val="28"/>
              </w:rPr>
              <w:t xml:space="preserve"> </w:t>
            </w:r>
            <w:r w:rsidR="00E92801">
              <w:rPr>
                <w:b/>
                <w:bCs/>
                <w:sz w:val="28"/>
                <w:szCs w:val="28"/>
              </w:rPr>
              <w:t>К</w:t>
            </w:r>
            <w:r w:rsidR="00711D5F" w:rsidRPr="00711D5F">
              <w:rPr>
                <w:b/>
                <w:bCs/>
                <w:sz w:val="28"/>
                <w:szCs w:val="28"/>
              </w:rPr>
              <w:t>ультура</w:t>
            </w:r>
          </w:p>
          <w:p w:rsidR="00711D5F" w:rsidRPr="00DA5B11" w:rsidRDefault="00711D5F" w:rsidP="00711D5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062A7" w:rsidTr="00417A74">
        <w:trPr>
          <w:trHeight w:val="180"/>
        </w:trPr>
        <w:tc>
          <w:tcPr>
            <w:tcW w:w="817" w:type="dxa"/>
            <w:gridSpan w:val="2"/>
          </w:tcPr>
          <w:p w:rsidR="002062A7" w:rsidRDefault="00BB583F" w:rsidP="008A7A7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  <w:r w:rsidR="00711D5F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A4797E" w:rsidRPr="002062A7" w:rsidRDefault="008A7A73" w:rsidP="00781AB4">
            <w:pPr>
              <w:jc w:val="both"/>
              <w:rPr>
                <w:sz w:val="28"/>
                <w:szCs w:val="28"/>
              </w:rPr>
            </w:pPr>
            <w:r w:rsidRPr="008A7A73">
              <w:rPr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2062A7" w:rsidTr="00417A74">
        <w:trPr>
          <w:trHeight w:val="127"/>
        </w:trPr>
        <w:tc>
          <w:tcPr>
            <w:tcW w:w="817" w:type="dxa"/>
            <w:gridSpan w:val="2"/>
          </w:tcPr>
          <w:p w:rsidR="002062A7" w:rsidRDefault="00BB583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  <w:r w:rsidR="00711D5F">
              <w:rPr>
                <w:spacing w:val="-4"/>
                <w:sz w:val="28"/>
                <w:szCs w:val="28"/>
              </w:rPr>
              <w:t>.2</w:t>
            </w:r>
          </w:p>
        </w:tc>
        <w:tc>
          <w:tcPr>
            <w:tcW w:w="8753" w:type="dxa"/>
          </w:tcPr>
          <w:p w:rsidR="002062A7" w:rsidRPr="008A7A73" w:rsidRDefault="008A7A73" w:rsidP="00781AB4">
            <w:pPr>
              <w:rPr>
                <w:sz w:val="28"/>
                <w:szCs w:val="28"/>
              </w:rPr>
            </w:pPr>
            <w:r w:rsidRPr="008A7A73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Юрлинского муниципального района</w:t>
            </w:r>
          </w:p>
        </w:tc>
      </w:tr>
    </w:tbl>
    <w:p w:rsidR="00735CDE" w:rsidRDefault="00735CDE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C96B93">
      <w:pPr>
        <w:rPr>
          <w:b/>
          <w:sz w:val="28"/>
          <w:szCs w:val="28"/>
        </w:rPr>
      </w:pPr>
    </w:p>
    <w:sectPr w:rsidR="00781AB4" w:rsidSect="00570F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BD8"/>
    <w:rsid w:val="00005303"/>
    <w:rsid w:val="00031D19"/>
    <w:rsid w:val="00051714"/>
    <w:rsid w:val="000B2000"/>
    <w:rsid w:val="000B6752"/>
    <w:rsid w:val="000D7709"/>
    <w:rsid w:val="00172837"/>
    <w:rsid w:val="001802E9"/>
    <w:rsid w:val="0018173A"/>
    <w:rsid w:val="001A1BA0"/>
    <w:rsid w:val="001A216D"/>
    <w:rsid w:val="001B0351"/>
    <w:rsid w:val="001E0C64"/>
    <w:rsid w:val="00204771"/>
    <w:rsid w:val="002062A7"/>
    <w:rsid w:val="00221687"/>
    <w:rsid w:val="00233304"/>
    <w:rsid w:val="00290EA0"/>
    <w:rsid w:val="002B22C9"/>
    <w:rsid w:val="002E1CC5"/>
    <w:rsid w:val="00344CB3"/>
    <w:rsid w:val="00347511"/>
    <w:rsid w:val="003562AA"/>
    <w:rsid w:val="00361EE2"/>
    <w:rsid w:val="00364765"/>
    <w:rsid w:val="0038326E"/>
    <w:rsid w:val="004043CB"/>
    <w:rsid w:val="004146F7"/>
    <w:rsid w:val="00417A74"/>
    <w:rsid w:val="00421B6C"/>
    <w:rsid w:val="00450A4F"/>
    <w:rsid w:val="004804CC"/>
    <w:rsid w:val="00484148"/>
    <w:rsid w:val="004C1CC2"/>
    <w:rsid w:val="004C3B55"/>
    <w:rsid w:val="004F52CF"/>
    <w:rsid w:val="0050203A"/>
    <w:rsid w:val="00515A5D"/>
    <w:rsid w:val="0052710D"/>
    <w:rsid w:val="0053733A"/>
    <w:rsid w:val="00570F0F"/>
    <w:rsid w:val="00581732"/>
    <w:rsid w:val="00593090"/>
    <w:rsid w:val="005E6700"/>
    <w:rsid w:val="005F3491"/>
    <w:rsid w:val="00631A34"/>
    <w:rsid w:val="00711D5F"/>
    <w:rsid w:val="00714B2A"/>
    <w:rsid w:val="0072295D"/>
    <w:rsid w:val="00726C6E"/>
    <w:rsid w:val="00735CDE"/>
    <w:rsid w:val="00781AB4"/>
    <w:rsid w:val="00790A16"/>
    <w:rsid w:val="00794AA3"/>
    <w:rsid w:val="007D0A7A"/>
    <w:rsid w:val="007D3AAA"/>
    <w:rsid w:val="008374EC"/>
    <w:rsid w:val="00896092"/>
    <w:rsid w:val="008A3F51"/>
    <w:rsid w:val="008A7A73"/>
    <w:rsid w:val="008B622D"/>
    <w:rsid w:val="008E41B7"/>
    <w:rsid w:val="008E783A"/>
    <w:rsid w:val="00906CE1"/>
    <w:rsid w:val="0092324F"/>
    <w:rsid w:val="009355AA"/>
    <w:rsid w:val="00991BD8"/>
    <w:rsid w:val="009E111A"/>
    <w:rsid w:val="00A4797E"/>
    <w:rsid w:val="00A62782"/>
    <w:rsid w:val="00A86416"/>
    <w:rsid w:val="00A943D6"/>
    <w:rsid w:val="00AB33EC"/>
    <w:rsid w:val="00AB6B04"/>
    <w:rsid w:val="00AC7316"/>
    <w:rsid w:val="00B34C2D"/>
    <w:rsid w:val="00B4359B"/>
    <w:rsid w:val="00B63FC5"/>
    <w:rsid w:val="00B64DBE"/>
    <w:rsid w:val="00B659C5"/>
    <w:rsid w:val="00BB583F"/>
    <w:rsid w:val="00BE6752"/>
    <w:rsid w:val="00C40B54"/>
    <w:rsid w:val="00C40B7D"/>
    <w:rsid w:val="00C65020"/>
    <w:rsid w:val="00C96B93"/>
    <w:rsid w:val="00CC23BA"/>
    <w:rsid w:val="00CE5AB7"/>
    <w:rsid w:val="00CF7456"/>
    <w:rsid w:val="00D27BF4"/>
    <w:rsid w:val="00D3003D"/>
    <w:rsid w:val="00D35AE3"/>
    <w:rsid w:val="00DA5B11"/>
    <w:rsid w:val="00DC2775"/>
    <w:rsid w:val="00DC36BB"/>
    <w:rsid w:val="00DD4546"/>
    <w:rsid w:val="00E13687"/>
    <w:rsid w:val="00E7308F"/>
    <w:rsid w:val="00E92801"/>
    <w:rsid w:val="00EA14B7"/>
    <w:rsid w:val="00EC5AC1"/>
    <w:rsid w:val="00EE268D"/>
    <w:rsid w:val="00F16175"/>
    <w:rsid w:val="00F429C0"/>
    <w:rsid w:val="00F72F26"/>
    <w:rsid w:val="00F77442"/>
    <w:rsid w:val="00F856D8"/>
    <w:rsid w:val="00FB0A9F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047-5B0A-4843-BE22-A16C65F2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2016-03-31T04:54:00Z</cp:lastPrinted>
  <dcterms:created xsi:type="dcterms:W3CDTF">2015-08-13T07:04:00Z</dcterms:created>
  <dcterms:modified xsi:type="dcterms:W3CDTF">2016-03-31T04:56:00Z</dcterms:modified>
</cp:coreProperties>
</file>