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BD5135" wp14:editId="1AE12B22">
            <wp:simplePos x="0" y="0"/>
            <wp:positionH relativeFrom="column">
              <wp:posOffset>2743200</wp:posOffset>
            </wp:positionH>
            <wp:positionV relativeFrom="paragraph">
              <wp:posOffset>-593090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906" w:rsidRDefault="009B1906" w:rsidP="009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B1906" w:rsidRDefault="009B1906" w:rsidP="009B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ЮРЛИНСКОГО МУНИЦИПАЛЬНОГО РАЙОНА </w:t>
      </w:r>
    </w:p>
    <w:p w:rsidR="009B1906" w:rsidRDefault="009B1906" w:rsidP="009B1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906" w:rsidRDefault="004F192D" w:rsidP="009B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  <w:bookmarkStart w:id="0" w:name="_GoBack"/>
      <w:bookmarkEnd w:id="0"/>
    </w:p>
    <w:p w:rsidR="009B1906" w:rsidRDefault="009B1906" w:rsidP="009B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906" w:rsidRDefault="009B1906" w:rsidP="009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__.09.2018                                                                                                 № __</w:t>
      </w:r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8"/>
      </w:tblGrid>
      <w:tr w:rsidR="009B1906" w:rsidTr="0013150B">
        <w:trPr>
          <w:trHeight w:val="30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9B1906" w:rsidRDefault="009B1906" w:rsidP="001315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по противодействию коррупции в Администрации Юрлинского муниципального района</w:t>
            </w:r>
          </w:p>
        </w:tc>
      </w:tr>
    </w:tbl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Pr="00DC48FC" w:rsidRDefault="00DC48FC" w:rsidP="00DC48FC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25 декабря 2008 г. № 273-ФЗ «О противодействии коррупции», Указом Президента Российской Федерации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</w: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378</w: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Национальном плане противодействия коррупции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8-2020</w: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годы», Законом Пермского края от 30 декабря 2008 г. № 382-ПК «О противодействии коррупции в Пермском крае»,  и в целях реализации антикоррупционной политики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547D1" wp14:editId="2420F352">
                <wp:simplePos x="0" y="0"/>
                <wp:positionH relativeFrom="page">
                  <wp:posOffset>918210</wp:posOffset>
                </wp:positionH>
                <wp:positionV relativeFrom="page">
                  <wp:posOffset>9723120</wp:posOffset>
                </wp:positionV>
                <wp:extent cx="3383280" cy="374650"/>
                <wp:effectExtent l="381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8FC" w:rsidRDefault="00DC48FC" w:rsidP="00DC48F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2.3pt;margin-top:765.6pt;width:266.4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V5vAIAAKk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gBEnLbRo/33/a/9z/wM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" filled="f" stroked="f">
                <v:textbox inset="0,0,0,0">
                  <w:txbxContent>
                    <w:p w:rsidR="00DC48FC" w:rsidRDefault="00DC48FC" w:rsidP="00DC48F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Юрлинского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FB734C" w:rsidRDefault="00FB734C" w:rsidP="00FB7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B734C" w:rsidRPr="00CB542D" w:rsidRDefault="00B54C74" w:rsidP="00CB542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2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B542D"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42D" w:rsidRPr="00CB542D">
        <w:rPr>
          <w:rFonts w:ascii="Times New Roman" w:hAnsi="Times New Roman" w:cs="Times New Roman"/>
          <w:sz w:val="28"/>
          <w:szCs w:val="28"/>
        </w:rPr>
        <w:t xml:space="preserve">Утвердить прилагаемый План </w:t>
      </w:r>
      <w:r w:rsidR="00CB542D">
        <w:rPr>
          <w:rFonts w:ascii="Times New Roman" w:hAnsi="Times New Roman" w:cs="Times New Roman"/>
          <w:sz w:val="28"/>
          <w:szCs w:val="28"/>
        </w:rPr>
        <w:t>по противодействию коррупции в А</w:t>
      </w:r>
      <w:r w:rsidR="00CB542D" w:rsidRPr="00CB54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B542D">
        <w:rPr>
          <w:rFonts w:ascii="Times New Roman" w:hAnsi="Times New Roman" w:cs="Times New Roman"/>
          <w:sz w:val="28"/>
          <w:szCs w:val="28"/>
        </w:rPr>
        <w:t xml:space="preserve">Юрлинского </w:t>
      </w:r>
      <w:r w:rsidR="00CB542D" w:rsidRPr="00CB542D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CB542D">
        <w:rPr>
          <w:rFonts w:ascii="Times New Roman" w:hAnsi="Times New Roman" w:cs="Times New Roman"/>
          <w:sz w:val="28"/>
          <w:szCs w:val="28"/>
        </w:rPr>
        <w:t>8-2020</w:t>
      </w:r>
      <w:r w:rsidR="00CB542D" w:rsidRPr="00CB542D">
        <w:rPr>
          <w:rFonts w:ascii="Times New Roman" w:hAnsi="Times New Roman" w:cs="Times New Roman"/>
          <w:sz w:val="28"/>
          <w:szCs w:val="28"/>
        </w:rPr>
        <w:t xml:space="preserve"> годы (далее – План)</w:t>
      </w:r>
      <w:r w:rsidR="00CB542D">
        <w:rPr>
          <w:rFonts w:ascii="Times New Roman" w:hAnsi="Times New Roman" w:cs="Times New Roman"/>
          <w:sz w:val="28"/>
          <w:szCs w:val="28"/>
        </w:rPr>
        <w:t>.</w:t>
      </w:r>
    </w:p>
    <w:p w:rsidR="00B54C74" w:rsidRPr="00CB542D" w:rsidRDefault="00B54C74" w:rsidP="00CB542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42D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Юрлинского муниципального района от 26.05.2016 № 145 «Об утверждении Плана по противодействию коррупции на 2016-2017 гг. Администрации Юрлинского муниципального района».</w:t>
      </w:r>
    </w:p>
    <w:p w:rsidR="00B54C74" w:rsidRPr="00CB542D" w:rsidRDefault="00B54C74" w:rsidP="00CB542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CB542D">
        <w:rPr>
          <w:rFonts w:ascii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 и подлежит официальному опубликованию в </w:t>
      </w:r>
      <w:r w:rsidR="00DC48FC" w:rsidRPr="00CB542D">
        <w:rPr>
          <w:rFonts w:ascii="Times New Roman" w:hAnsi="Times New Roman" w:cs="Times New Roman"/>
          <w:sz w:val="28"/>
          <w:szCs w:val="28"/>
          <w:lang w:eastAsia="ru-RU"/>
        </w:rPr>
        <w:t>информационном бюллетене</w:t>
      </w:r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C48FC" w:rsidRPr="00CB542D">
        <w:rPr>
          <w:rFonts w:ascii="Times New Roman" w:hAnsi="Times New Roman" w:cs="Times New Roman"/>
          <w:sz w:val="28"/>
          <w:szCs w:val="28"/>
          <w:lang w:eastAsia="ru-RU"/>
        </w:rPr>
        <w:t>Вестник Юрлы</w:t>
      </w:r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» и </w:t>
      </w:r>
      <w:r w:rsidR="00DC48FC" w:rsidRPr="00CB542D">
        <w:rPr>
          <w:rFonts w:ascii="Times New Roman" w:hAnsi="Times New Roman" w:cs="Times New Roman"/>
          <w:sz w:val="28"/>
          <w:szCs w:val="28"/>
          <w:lang w:eastAsia="ru-RU"/>
        </w:rPr>
        <w:t>размещению на официальном сайте Юрлинского</w:t>
      </w:r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B54C74" w:rsidRPr="00CB542D" w:rsidRDefault="00B54C74" w:rsidP="00CB542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2D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CB54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42D">
        <w:rPr>
          <w:rFonts w:ascii="Times New Roman" w:hAnsi="Times New Roman" w:cs="Times New Roman"/>
          <w:sz w:val="28"/>
          <w:szCs w:val="28"/>
        </w:rPr>
        <w:t xml:space="preserve">  исполнением </w:t>
      </w:r>
      <w:r w:rsidR="00DC48FC" w:rsidRPr="00CB542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B54C74" w:rsidRPr="00B54C74" w:rsidRDefault="00B54C74" w:rsidP="00B54C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9B1906" w:rsidRDefault="009B1906" w:rsidP="00DC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- </w:t>
      </w:r>
    </w:p>
    <w:p w:rsidR="009B1906" w:rsidRDefault="009B1906" w:rsidP="009B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Т.М.Моисеева</w:t>
      </w:r>
      <w:proofErr w:type="spellEnd"/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2D" w:rsidRDefault="00922E2D" w:rsidP="00922E2D">
      <w:pPr>
        <w:widowControl w:val="0"/>
        <w:autoSpaceDE w:val="0"/>
        <w:autoSpaceDN w:val="0"/>
        <w:adjustRightInd w:val="0"/>
        <w:spacing w:after="0" w:line="240" w:lineRule="exact"/>
        <w:ind w:left="9923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922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E2D" w:rsidRPr="00922E2D" w:rsidRDefault="00922E2D" w:rsidP="00922E2D">
      <w:pPr>
        <w:pStyle w:val="a8"/>
        <w:rPr>
          <w:rFonts w:ascii="Times New Roman" w:hAnsi="Times New Roman" w:cs="Times New Roman"/>
          <w:sz w:val="28"/>
          <w:szCs w:val="28"/>
        </w:rPr>
      </w:pPr>
      <w:r w:rsidRPr="00922E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2E2D"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922E2D" w:rsidRPr="00922E2D" w:rsidRDefault="00922E2D" w:rsidP="00922E2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922E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2E2D" w:rsidRPr="00922E2D" w:rsidRDefault="00922E2D" w:rsidP="00922E2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922E2D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922E2D" w:rsidRPr="00922E2D" w:rsidRDefault="00922E2D" w:rsidP="00922E2D">
      <w:pPr>
        <w:pStyle w:val="a8"/>
        <w:rPr>
          <w:rFonts w:ascii="Times New Roman" w:hAnsi="Times New Roman" w:cs="Times New Roman"/>
          <w:sz w:val="28"/>
          <w:szCs w:val="28"/>
        </w:rPr>
      </w:pPr>
      <w:r w:rsidRPr="00922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922E2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22E2D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22E2D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22E2D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922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2E2D" w:rsidRPr="00A71449" w:rsidRDefault="00922E2D" w:rsidP="00922E2D">
      <w:pPr>
        <w:pStyle w:val="a8"/>
      </w:pPr>
    </w:p>
    <w:p w:rsidR="00922E2D" w:rsidRPr="00A71449" w:rsidRDefault="00922E2D" w:rsidP="00922E2D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E2D" w:rsidRPr="00A71449" w:rsidRDefault="00922E2D" w:rsidP="00922E2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131"/>
      <w:bookmarkEnd w:id="1"/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p w:rsidR="00922E2D" w:rsidRPr="00A71449" w:rsidRDefault="00922E2D" w:rsidP="00922E2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 в </w:t>
      </w:r>
      <w:r w:rsidR="00175B50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Юрлинского муниципального района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2018-2020 годы</w:t>
      </w:r>
    </w:p>
    <w:p w:rsidR="00922E2D" w:rsidRPr="00A71449" w:rsidRDefault="00922E2D" w:rsidP="00922E2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693"/>
        <w:gridCol w:w="2409"/>
        <w:gridCol w:w="5246"/>
      </w:tblGrid>
      <w:tr w:rsidR="00922E2D" w:rsidRPr="00CF5058" w:rsidTr="0013150B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22E2D" w:rsidRPr="00CF5058" w:rsidTr="0013150B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2E2D" w:rsidRPr="00CF5058" w:rsidTr="0013150B">
        <w:trPr>
          <w:trHeight w:val="365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922E2D" w:rsidRPr="00CF5058" w:rsidTr="0013150B">
        <w:trPr>
          <w:trHeight w:val="18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C22B9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выполнении планов противодействия коррупции, его размещение в информационно-телекоммуникационной сети "Интернет" на официальном сайте в разделе «Противодействие коррупции» </w:t>
            </w:r>
            <w:r w:rsidR="00C22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922E2D" w:rsidRDefault="00175B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:rsidR="00175B50" w:rsidRDefault="00175B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175B50" w:rsidRPr="00CF5058" w:rsidRDefault="00175B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Пресс-секретарь</w:t>
            </w:r>
          </w:p>
          <w:p w:rsidR="00922E2D" w:rsidRPr="00CF5058" w:rsidRDefault="00175B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922E2D" w:rsidRPr="00CF5058" w:rsidTr="0013150B">
        <w:trPr>
          <w:trHeight w:val="1074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4E5B0F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B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Выработка предложений и принятие мер по совершенствованию работы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922E2D" w:rsidRPr="00CF5058" w:rsidTr="0013150B">
        <w:trPr>
          <w:trHeight w:val="1445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7E1E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 w:rsidR="007B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Юрлинского муниципального района</w:t>
            </w:r>
          </w:p>
        </w:tc>
        <w:tc>
          <w:tcPr>
            <w:tcW w:w="2693" w:type="dxa"/>
            <w:shd w:val="clear" w:color="auto" w:fill="FFFFFF"/>
          </w:tcPr>
          <w:p w:rsidR="00175B50" w:rsidRDefault="00175B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2D" w:rsidRDefault="00175B50" w:rsidP="00175B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  <w:r w:rsidR="00C22B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75B50" w:rsidRDefault="00175B50" w:rsidP="00175B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C22B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75B50" w:rsidRDefault="00175B50" w:rsidP="00175B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</w:t>
            </w:r>
            <w:r w:rsidR="00307D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07DDD" w:rsidRPr="00CF5058" w:rsidRDefault="00307DDD" w:rsidP="00175B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922E2D" w:rsidRPr="00CF5058" w:rsidTr="0013150B">
        <w:trPr>
          <w:trHeight w:val="385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246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сведений, представляемых при приеме на службу, лицами, </w:t>
            </w:r>
            <w:r w:rsidR="0077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претендующими на замещение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должности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(далее – муниципальные должности), </w:t>
            </w:r>
            <w:r w:rsidR="0077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муниципальные служащие)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руководителя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2693" w:type="dxa"/>
            <w:shd w:val="clear" w:color="auto" w:fill="FFFFFF"/>
          </w:tcPr>
          <w:p w:rsidR="00922E2D" w:rsidRDefault="0077741B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  <w:p w:rsidR="0077741B" w:rsidRPr="00CF5058" w:rsidRDefault="0077741B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 интересов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922E2D" w:rsidRDefault="00EF782A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EF782A" w:rsidRPr="00CF5058" w:rsidRDefault="00EF782A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B5A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омиссии по соблюдению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1B5A8C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  <w:r w:rsidR="00922E2D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коррупции.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B5A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</w:t>
            </w:r>
            <w:r w:rsidR="001B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1B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Юрлинского муниципального района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информации по результатам выполнения мероприятий данного раздела и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E943A2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Default="00922E2D" w:rsidP="00131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2019 г.</w:t>
            </w:r>
          </w:p>
          <w:p w:rsidR="00922E2D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февраля 2020 г.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до 1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января 2021 г. 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Систематизация информации об антикоррупционной деятельности, выявление областей, требующих усиления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A0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 w:rsidR="00A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Юрлинского муниципального района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A06796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6D02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6" w:type="dxa"/>
            <w:shd w:val="clear" w:color="auto" w:fill="FFFFFF"/>
          </w:tcPr>
          <w:p w:rsidR="00922E2D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информации о фактах проявления коррупции в </w:t>
            </w:r>
            <w:r w:rsidR="00A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Юрлинского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6D02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коррупционных рисков, возникающих при реализации </w:t>
            </w:r>
            <w:r w:rsidR="006D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Юрлинского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693" w:type="dxa"/>
            <w:shd w:val="clear" w:color="auto" w:fill="FFFFFF"/>
          </w:tcPr>
          <w:p w:rsidR="00922E2D" w:rsidRDefault="006D0249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аппарата,</w:t>
            </w:r>
          </w:p>
          <w:p w:rsidR="006D0249" w:rsidRPr="00CF5058" w:rsidRDefault="006D0249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E70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0A4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перечня должностей</w:t>
            </w:r>
            <w:r w:rsidRPr="0057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службы в </w:t>
            </w:r>
            <w:r w:rsidR="00E70A4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Юрлинского муниципального района</w:t>
            </w:r>
            <w:r w:rsidRPr="00575C8A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  <w:proofErr w:type="gramEnd"/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922E2D" w:rsidRPr="008568D3" w:rsidRDefault="00922E2D" w:rsidP="001F52F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 xml:space="preserve">Актуализация сведений, содержащихся в анкетах, представляемых при назначении на должности </w:t>
            </w:r>
            <w:r w:rsidR="001F52FA">
              <w:rPr>
                <w:rFonts w:ascii="Times New Roman" w:hAnsi="Times New Roman" w:cs="Times New Roman"/>
                <w:sz w:val="24"/>
              </w:rPr>
              <w:t>муниципальной службы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 в Администрации </w:t>
            </w:r>
            <w:r w:rsidR="001F52FA">
              <w:rPr>
                <w:rFonts w:ascii="Times New Roman" w:hAnsi="Times New Roman" w:cs="Times New Roman"/>
                <w:sz w:val="24"/>
              </w:rPr>
              <w:t xml:space="preserve">Юрлинского муниципального района 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и поступлении на такую службу, об их </w:t>
            </w:r>
            <w:r w:rsidR="001F52FA">
              <w:rPr>
                <w:rFonts w:ascii="Times New Roman" w:hAnsi="Times New Roman" w:cs="Times New Roman"/>
                <w:sz w:val="24"/>
              </w:rPr>
              <w:t xml:space="preserve">близких 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родственниках  </w:t>
            </w:r>
          </w:p>
        </w:tc>
        <w:tc>
          <w:tcPr>
            <w:tcW w:w="2693" w:type="dxa"/>
          </w:tcPr>
          <w:p w:rsidR="00922E2D" w:rsidRPr="008568D3" w:rsidRDefault="002F7AE0" w:rsidP="00131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аппарата</w:t>
            </w:r>
          </w:p>
        </w:tc>
        <w:tc>
          <w:tcPr>
            <w:tcW w:w="2409" w:type="dxa"/>
          </w:tcPr>
          <w:p w:rsidR="00922E2D" w:rsidRPr="008568D3" w:rsidRDefault="00922E2D" w:rsidP="00131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5246" w:type="dxa"/>
          </w:tcPr>
          <w:p w:rsidR="00922E2D" w:rsidRPr="008568D3" w:rsidRDefault="00922E2D" w:rsidP="0013150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568D3">
              <w:rPr>
                <w:rFonts w:ascii="Times New Roman" w:eastAsia="Calibri" w:hAnsi="Times New Roman" w:cs="Times New Roman"/>
                <w:sz w:val="24"/>
              </w:rPr>
              <w:t>Выявление случаев конфликта интересов</w:t>
            </w:r>
          </w:p>
          <w:p w:rsidR="00922E2D" w:rsidRPr="008568D3" w:rsidRDefault="00922E2D" w:rsidP="0013150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22E2D" w:rsidRPr="008568D3" w:rsidRDefault="00922E2D" w:rsidP="0029344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8568D3">
              <w:rPr>
                <w:rFonts w:ascii="Times New Roman" w:eastAsia="Calibri" w:hAnsi="Times New Roman" w:cs="Times New Roman"/>
                <w:sz w:val="24"/>
              </w:rPr>
              <w:t xml:space="preserve">Систематизация сведений о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муниципальных </w:t>
            </w:r>
            <w:r w:rsidRPr="008568D3">
              <w:rPr>
                <w:rFonts w:ascii="Times New Roman" w:eastAsia="Calibri" w:hAnsi="Times New Roman" w:cs="Times New Roman"/>
                <w:sz w:val="24"/>
              </w:rPr>
              <w:t>служащих и аффилированных им лицах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6E66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внутреннего финансового контроля в части закупочных процедур </w:t>
            </w:r>
            <w:r w:rsidR="006E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Юрлинского муниципального района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6E664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Контрольно-ревизионный отдел финансового управления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7D11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</w:t>
            </w:r>
            <w:r w:rsidR="007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должности, </w:t>
            </w:r>
            <w:r w:rsidR="007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 и работниками </w:t>
            </w:r>
            <w:r w:rsidR="007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7D11C1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9B54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ответственности лиц, замещающих </w:t>
            </w:r>
            <w:r w:rsidR="009B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должности, </w:t>
            </w:r>
            <w:r w:rsidR="009B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служащих, работников </w:t>
            </w:r>
            <w:r w:rsidR="009B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служащих, участвующих в организации (осуществлении) закупок </w:t>
            </w:r>
          </w:p>
        </w:tc>
      </w:tr>
      <w:tr w:rsidR="00922E2D" w:rsidRPr="00CF5058" w:rsidTr="0013150B">
        <w:trPr>
          <w:trHeight w:val="496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предусмотренных Федеральным законом от 3 декабря 2012 г. № 230-ФЗ «О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контроле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D46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</w:t>
            </w:r>
            <w:r w:rsidR="00D4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должности, </w:t>
            </w:r>
            <w:r w:rsidR="00D4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 и руководителями </w:t>
            </w:r>
            <w:r w:rsidR="00D4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Обеспечение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693" w:type="dxa"/>
            <w:shd w:val="clear" w:color="auto" w:fill="FFFFFF"/>
          </w:tcPr>
          <w:p w:rsidR="00252AF8" w:rsidRDefault="00252AF8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922E2D" w:rsidRPr="00CF5058" w:rsidRDefault="00252AF8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  <w:r w:rsidR="00922E2D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обязательствах имущественного характера своих и членов своей семьи.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 w:rsidR="00922E2D" w:rsidRPr="00CF5058" w:rsidTr="0013150B">
        <w:trPr>
          <w:trHeight w:val="1725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9455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(обновление) сведений о доходах, расходах, имуществе и обязательствах имущественного характера лиц, замещающих </w:t>
            </w:r>
            <w:r w:rsidR="00E8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должности, муниципальных служащих и руководителей </w:t>
            </w:r>
            <w:r w:rsidR="00E8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членов их семей на официальн</w:t>
            </w:r>
            <w:r w:rsidR="00E8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E8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 муниципального района</w:t>
            </w:r>
          </w:p>
        </w:tc>
        <w:tc>
          <w:tcPr>
            <w:tcW w:w="2693" w:type="dxa"/>
            <w:shd w:val="clear" w:color="auto" w:fill="FFFFFF"/>
          </w:tcPr>
          <w:p w:rsidR="008C7A74" w:rsidRDefault="008C7A74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922E2D" w:rsidRPr="00CF5058" w:rsidRDefault="001F03D1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14 рабочих дней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 дня истечения срока, установленного для подачи сведений,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уточненных сведений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F03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 профилактике коррупционных правонарушений в </w:t>
            </w:r>
            <w:r w:rsidR="001F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Юрлинского муниципального района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F569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лицами, замещающими </w:t>
            </w:r>
            <w:r w:rsidR="00F5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должности, </w:t>
            </w:r>
            <w:r w:rsidR="00F5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 и руководителями </w:t>
            </w:r>
            <w:r w:rsidR="00F5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структурных подразделений</w:t>
            </w:r>
          </w:p>
        </w:tc>
        <w:tc>
          <w:tcPr>
            <w:tcW w:w="2693" w:type="dxa"/>
            <w:shd w:val="clear" w:color="auto" w:fill="FFFFFF"/>
          </w:tcPr>
          <w:p w:rsidR="00960C93" w:rsidRDefault="00960C93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  <w:p w:rsidR="00922E2D" w:rsidRPr="00CF5058" w:rsidRDefault="00960C93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  <w:r w:rsidR="00922E2D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или) неполных сведений, несоответствия сведений о доходах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расходам, нарушения ограничений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запретов, требований о предотвращении или урегулировании конфликта интересов.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антикоррупционных проверок, основанием для которых послужила информация, представленная </w:t>
            </w:r>
            <w:r w:rsidR="0096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руководителем аппарата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анализа сведений, от общего числа указанных проверок – 50 %.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960C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инициированных </w:t>
            </w:r>
            <w:r w:rsidR="0096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Администрацией Юрлинского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расходами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и проверки соблюдения лицами, замещающими </w:t>
            </w:r>
            <w:r w:rsidR="00CE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зачислении в доход бюджета средств, вырученных от его реализации;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иностранных банках, расположенных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 пределами территории Российской Федерации, владеть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или) пользоваться иностранными финансовыми инструментами»</w:t>
            </w:r>
          </w:p>
        </w:tc>
        <w:tc>
          <w:tcPr>
            <w:tcW w:w="2693" w:type="dxa"/>
            <w:shd w:val="clear" w:color="auto" w:fill="FFFFFF"/>
          </w:tcPr>
          <w:p w:rsidR="008C7A74" w:rsidRDefault="008C7A74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подразделенийй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2E2D" w:rsidRDefault="00CE0759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аппарата,</w:t>
            </w:r>
          </w:p>
          <w:p w:rsidR="00CE0759" w:rsidRPr="00CF5058" w:rsidRDefault="00CE0759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CE07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неисполнение </w:t>
            </w:r>
            <w:r w:rsidR="0083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их на заседании Комиссии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соблюдению требований к служебному (должностному) поведению </w:t>
            </w:r>
            <w:r w:rsidR="0039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служащих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урегулированию конфликта интересов;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3932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CE07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обязательствах имущественного характера, представленных лицами, замещающими </w:t>
            </w:r>
            <w:r w:rsidR="00CE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должности, муниципальными служащими и руководителями </w:t>
            </w:r>
            <w:r w:rsidR="00CE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2693" w:type="dxa"/>
            <w:shd w:val="clear" w:color="auto" w:fill="FFFFFF"/>
          </w:tcPr>
          <w:p w:rsidR="00C87F26" w:rsidRDefault="00C87F26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 структурных подразделений,</w:t>
            </w:r>
          </w:p>
          <w:p w:rsidR="00C87F26" w:rsidRDefault="00C87F26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аппарата,</w:t>
            </w:r>
          </w:p>
          <w:p w:rsidR="00922E2D" w:rsidRPr="00CF5058" w:rsidRDefault="00C87F26" w:rsidP="00C87F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  <w:r w:rsidR="00922E2D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обязательствах имущественного характера при наличии оснований – 100 %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D2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="00D2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D81D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лицами, замещающими </w:t>
            </w:r>
            <w:r w:rsidR="000B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должности, </w:t>
            </w:r>
            <w:r w:rsidR="000B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служащими, руководителями </w:t>
            </w:r>
            <w:r w:rsidR="00D8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требований о предотвращении или об урегулировании конфликта интересов, в</w:t>
            </w:r>
            <w:r w:rsidRPr="00CF50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проверка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указанных требований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922E2D" w:rsidRDefault="00040866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040866" w:rsidRPr="00CF5058" w:rsidRDefault="00040866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BA30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 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D17C46" w:rsidRDefault="00922E2D" w:rsidP="00D2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D2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22E2D" w:rsidRPr="00D17C46" w:rsidRDefault="00922E2D" w:rsidP="0013150B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Обеспечение внесения изменений в муниципальные правовые акты в части </w:t>
            </w:r>
            <w:r w:rsidRPr="00D17C46">
              <w:rPr>
                <w:rFonts w:ascii="Times New Roman" w:eastAsia="BatangChe" w:hAnsi="Times New Roman" w:cs="Times New Roman" w:hint="default"/>
                <w:sz w:val="24"/>
                <w:szCs w:val="24"/>
              </w:rPr>
              <w:t>введения с 1 января 2019 г. требования об использовании специального программного обеспечения «Справки БК» при представлении сведений о доходах, расходах, об имуществе и обязательствах имущественного характера руководителями муниципальных учреждений</w:t>
            </w:r>
            <w:r>
              <w:rPr>
                <w:rFonts w:ascii="Times New Roman" w:eastAsia="BatangChe" w:hAnsi="Times New Roman" w:cs="Times New Roman" w:hint="default"/>
                <w:sz w:val="24"/>
                <w:szCs w:val="24"/>
              </w:rPr>
              <w:t xml:space="preserve"> и лицами, претендующими на замещение указанных должностей</w:t>
            </w:r>
          </w:p>
        </w:tc>
        <w:tc>
          <w:tcPr>
            <w:tcW w:w="2693" w:type="dxa"/>
          </w:tcPr>
          <w:p w:rsidR="00922E2D" w:rsidRPr="00D17C46" w:rsidRDefault="00DA3DBE" w:rsidP="0013150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</w:tcPr>
          <w:p w:rsidR="00922E2D" w:rsidRPr="00D17C46" w:rsidRDefault="00922E2D" w:rsidP="0013150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До 31 декабря </w:t>
            </w:r>
            <w:r w:rsidRPr="00D17C4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br/>
              <w:t>2018 г.</w:t>
            </w:r>
          </w:p>
        </w:tc>
        <w:tc>
          <w:tcPr>
            <w:tcW w:w="5246" w:type="dxa"/>
          </w:tcPr>
          <w:p w:rsidR="00922E2D" w:rsidRPr="00D17C46" w:rsidRDefault="00922E2D" w:rsidP="0013150B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Снижение риска ошибок при заполнении справок о доходах.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ED2B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="00ED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служащих, работников </w:t>
            </w:r>
            <w:r w:rsidR="00ED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922E2D" w:rsidRDefault="00F17B5C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F17B5C" w:rsidRPr="00CF5058" w:rsidRDefault="00F17B5C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</w:t>
            </w:r>
            <w:r w:rsidR="00F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служащих, работников </w:t>
            </w:r>
            <w:r w:rsidR="00F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служащих (работников), прошедших обучение, от запланированного количества – 100 %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DE2CE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 w:rsidR="00DE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служащих, впервые поступивших на </w:t>
            </w:r>
            <w:r w:rsidR="00DE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6C4593" w:rsidRDefault="006C4593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922E2D" w:rsidRPr="00CF5058" w:rsidRDefault="00DE2CE5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Начиная с 1 июля 2019 г.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922E2D" w:rsidRDefault="000A30DC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0A30DC" w:rsidRPr="00CF5058" w:rsidRDefault="000A30DC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8568D3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shd w:val="clear" w:color="auto" w:fill="FFFFFF"/>
          </w:tcPr>
          <w:p w:rsidR="00922E2D" w:rsidRPr="008568D3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693" w:type="dxa"/>
            <w:shd w:val="clear" w:color="auto" w:fill="FFFFFF"/>
          </w:tcPr>
          <w:p w:rsidR="00922E2D" w:rsidRPr="008568D3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Кадровая служба </w:t>
            </w:r>
          </w:p>
          <w:p w:rsidR="00922E2D" w:rsidRPr="008568D3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ОГВ, ОМСУ</w:t>
            </w:r>
          </w:p>
        </w:tc>
        <w:tc>
          <w:tcPr>
            <w:tcW w:w="2409" w:type="dxa"/>
            <w:shd w:val="clear" w:color="auto" w:fill="FFFFFF"/>
          </w:tcPr>
          <w:p w:rsidR="00922E2D" w:rsidRPr="008568D3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5246" w:type="dxa"/>
            <w:shd w:val="clear" w:color="auto" w:fill="FFFFFF"/>
          </w:tcPr>
          <w:p w:rsidR="00922E2D" w:rsidRPr="008568D3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проводимых проверочных мероприятий.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8568D3" w:rsidRDefault="00E827C6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229C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shd w:val="clear" w:color="auto" w:fill="FFFFFF"/>
          </w:tcPr>
          <w:p w:rsidR="00922E2D" w:rsidRPr="008568D3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общественности</w:t>
            </w:r>
            <w:r w:rsidRPr="00B7229C">
              <w:t xml:space="preserve"> </w:t>
            </w:r>
            <w:r w:rsidRPr="00B7229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проводимых антикоррупционных мероприятиях и результатах указанных мероприятий</w:t>
            </w:r>
          </w:p>
        </w:tc>
        <w:tc>
          <w:tcPr>
            <w:tcW w:w="2693" w:type="dxa"/>
            <w:shd w:val="clear" w:color="auto" w:fill="FFFFFF"/>
          </w:tcPr>
          <w:p w:rsidR="00922E2D" w:rsidRDefault="00B7229C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Пресс-секретарь</w:t>
            </w:r>
          </w:p>
          <w:p w:rsidR="00B7229C" w:rsidRPr="008568D3" w:rsidRDefault="00B7229C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922E2D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2018-2020 гг. </w:t>
            </w:r>
          </w:p>
          <w:p w:rsidR="00922E2D" w:rsidRPr="008568D3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о результатах до 1 апреля 2019 г.</w:t>
            </w:r>
          </w:p>
        </w:tc>
        <w:tc>
          <w:tcPr>
            <w:tcW w:w="5246" w:type="dxa"/>
            <w:shd w:val="clear" w:color="auto" w:fill="FFFFFF"/>
          </w:tcPr>
          <w:p w:rsidR="00922E2D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деятельности пресс-служб </w:t>
            </w:r>
            <w:r w:rsidR="00B7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  <w:p w:rsidR="00922E2D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2D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2D" w:rsidRPr="008568D3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7B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актов, </w:t>
            </w:r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Юрлинского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</w:t>
            </w:r>
            <w:r w:rsidR="0013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A72750" w:rsidRDefault="00A727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922E2D" w:rsidRDefault="00A72750" w:rsidP="00A727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аппарата,</w:t>
            </w:r>
          </w:p>
          <w:p w:rsidR="00A72750" w:rsidRPr="00CF5058" w:rsidRDefault="00A72750" w:rsidP="00A727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</w:t>
            </w:r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Юрлинского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локальных актов </w:t>
            </w:r>
            <w:r w:rsidR="0013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Своевременное регулирование соответствующих правоотношений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6C4C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="006C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Юрлинского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проектов с учетом мониторинга соответствующей правоприменительной практики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обеспечение участия независимых экспертов в проведении антикоррупционной экспертизы нормативных правовых актов </w:t>
            </w:r>
            <w:r w:rsidR="006C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Юрлинского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проектов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6C4CD8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922E2D" w:rsidRPr="00CF5058" w:rsidRDefault="00922E2D" w:rsidP="0013150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922E2D" w:rsidRPr="00CF5058" w:rsidRDefault="00922E2D" w:rsidP="0013150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в общем количестве проектов нормативных правовых актов Пермского края, проходивших антикоррупционную экспертизу, -100 %</w:t>
            </w:r>
          </w:p>
        </w:tc>
      </w:tr>
    </w:tbl>
    <w:p w:rsidR="00922E2D" w:rsidRPr="00A71449" w:rsidRDefault="00922E2D" w:rsidP="00E04DB2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22E2D" w:rsidRPr="00A71449" w:rsidSect="00922E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2D" w:rsidRDefault="00B8272D" w:rsidP="00922E2D">
      <w:pPr>
        <w:spacing w:after="0" w:line="240" w:lineRule="auto"/>
      </w:pPr>
      <w:r>
        <w:separator/>
      </w:r>
    </w:p>
  </w:endnote>
  <w:endnote w:type="continuationSeparator" w:id="0">
    <w:p w:rsidR="00B8272D" w:rsidRDefault="00B8272D" w:rsidP="0092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2D" w:rsidRDefault="00B8272D" w:rsidP="00922E2D">
      <w:pPr>
        <w:spacing w:after="0" w:line="240" w:lineRule="auto"/>
      </w:pPr>
      <w:r>
        <w:separator/>
      </w:r>
    </w:p>
  </w:footnote>
  <w:footnote w:type="continuationSeparator" w:id="0">
    <w:p w:rsidR="00B8272D" w:rsidRDefault="00B8272D" w:rsidP="0092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E74"/>
    <w:multiLevelType w:val="hybridMultilevel"/>
    <w:tmpl w:val="CBA4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F1228"/>
    <w:multiLevelType w:val="hybridMultilevel"/>
    <w:tmpl w:val="B01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B4"/>
    <w:rsid w:val="00040866"/>
    <w:rsid w:val="000A30DC"/>
    <w:rsid w:val="000B7048"/>
    <w:rsid w:val="00137B4A"/>
    <w:rsid w:val="00175B50"/>
    <w:rsid w:val="0019455E"/>
    <w:rsid w:val="001B5A8C"/>
    <w:rsid w:val="001F03D1"/>
    <w:rsid w:val="001F52FA"/>
    <w:rsid w:val="002342CE"/>
    <w:rsid w:val="00246B5C"/>
    <w:rsid w:val="00252AF8"/>
    <w:rsid w:val="00293443"/>
    <w:rsid w:val="002F7AE0"/>
    <w:rsid w:val="00307DDD"/>
    <w:rsid w:val="0033297C"/>
    <w:rsid w:val="00341AFC"/>
    <w:rsid w:val="00393261"/>
    <w:rsid w:val="00410260"/>
    <w:rsid w:val="004334B8"/>
    <w:rsid w:val="004E5B0F"/>
    <w:rsid w:val="004F192D"/>
    <w:rsid w:val="00533766"/>
    <w:rsid w:val="00644FB4"/>
    <w:rsid w:val="00685FC4"/>
    <w:rsid w:val="006C4593"/>
    <w:rsid w:val="006C4CD8"/>
    <w:rsid w:val="006D0249"/>
    <w:rsid w:val="006E664D"/>
    <w:rsid w:val="0077741B"/>
    <w:rsid w:val="007B64C1"/>
    <w:rsid w:val="007D11C1"/>
    <w:rsid w:val="007E1E64"/>
    <w:rsid w:val="008306EA"/>
    <w:rsid w:val="008C7A74"/>
    <w:rsid w:val="008E7E3B"/>
    <w:rsid w:val="00922E2D"/>
    <w:rsid w:val="00960C93"/>
    <w:rsid w:val="009B1906"/>
    <w:rsid w:val="009B5446"/>
    <w:rsid w:val="00A06796"/>
    <w:rsid w:val="00A72750"/>
    <w:rsid w:val="00B30BCF"/>
    <w:rsid w:val="00B34214"/>
    <w:rsid w:val="00B54C74"/>
    <w:rsid w:val="00B7229C"/>
    <w:rsid w:val="00B8272D"/>
    <w:rsid w:val="00BA3070"/>
    <w:rsid w:val="00C22B9D"/>
    <w:rsid w:val="00C33339"/>
    <w:rsid w:val="00C87F26"/>
    <w:rsid w:val="00CB542D"/>
    <w:rsid w:val="00CE0759"/>
    <w:rsid w:val="00D22E57"/>
    <w:rsid w:val="00D46683"/>
    <w:rsid w:val="00D81D7F"/>
    <w:rsid w:val="00D866A0"/>
    <w:rsid w:val="00DA3DBE"/>
    <w:rsid w:val="00DC48FC"/>
    <w:rsid w:val="00DE2CE5"/>
    <w:rsid w:val="00E04DB2"/>
    <w:rsid w:val="00E70A44"/>
    <w:rsid w:val="00E827C6"/>
    <w:rsid w:val="00E864D3"/>
    <w:rsid w:val="00E943A2"/>
    <w:rsid w:val="00ED2BE8"/>
    <w:rsid w:val="00EF782A"/>
    <w:rsid w:val="00F17B5C"/>
    <w:rsid w:val="00F569BD"/>
    <w:rsid w:val="00F8551C"/>
    <w:rsid w:val="00F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C74"/>
    <w:pPr>
      <w:ind w:left="720"/>
      <w:contextualSpacing/>
    </w:pPr>
  </w:style>
  <w:style w:type="paragraph" w:customStyle="1" w:styleId="a5">
    <w:name w:val="Исполнитель"/>
    <w:basedOn w:val="a6"/>
    <w:rsid w:val="00DC48F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uiPriority w:val="99"/>
    <w:unhideWhenUsed/>
    <w:rsid w:val="00DC48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C48FC"/>
  </w:style>
  <w:style w:type="paragraph" w:styleId="a8">
    <w:name w:val="No Spacing"/>
    <w:uiPriority w:val="1"/>
    <w:qFormat/>
    <w:rsid w:val="00CB542D"/>
    <w:pPr>
      <w:spacing w:after="0" w:line="240" w:lineRule="auto"/>
    </w:pPr>
  </w:style>
  <w:style w:type="paragraph" w:styleId="a9">
    <w:name w:val="footnote text"/>
    <w:basedOn w:val="a"/>
    <w:link w:val="aa"/>
    <w:uiPriority w:val="99"/>
    <w:unhideWhenUsed/>
    <w:rsid w:val="00922E2D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922E2D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922E2D"/>
    <w:rPr>
      <w:rFonts w:cs="Times New Roman"/>
      <w:vertAlign w:val="superscript"/>
    </w:rPr>
  </w:style>
  <w:style w:type="paragraph" w:customStyle="1" w:styleId="ConsPlusNormal">
    <w:name w:val="ConsPlusNormal"/>
    <w:rsid w:val="00922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C74"/>
    <w:pPr>
      <w:ind w:left="720"/>
      <w:contextualSpacing/>
    </w:pPr>
  </w:style>
  <w:style w:type="paragraph" w:customStyle="1" w:styleId="a5">
    <w:name w:val="Исполнитель"/>
    <w:basedOn w:val="a6"/>
    <w:rsid w:val="00DC48F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uiPriority w:val="99"/>
    <w:unhideWhenUsed/>
    <w:rsid w:val="00DC48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C48FC"/>
  </w:style>
  <w:style w:type="paragraph" w:styleId="a8">
    <w:name w:val="No Spacing"/>
    <w:uiPriority w:val="1"/>
    <w:qFormat/>
    <w:rsid w:val="00CB542D"/>
    <w:pPr>
      <w:spacing w:after="0" w:line="240" w:lineRule="auto"/>
    </w:pPr>
  </w:style>
  <w:style w:type="paragraph" w:styleId="a9">
    <w:name w:val="footnote text"/>
    <w:basedOn w:val="a"/>
    <w:link w:val="aa"/>
    <w:uiPriority w:val="99"/>
    <w:unhideWhenUsed/>
    <w:rsid w:val="00922E2D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922E2D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922E2D"/>
    <w:rPr>
      <w:rFonts w:cs="Times New Roman"/>
      <w:vertAlign w:val="superscript"/>
    </w:rPr>
  </w:style>
  <w:style w:type="paragraph" w:customStyle="1" w:styleId="ConsPlusNormal">
    <w:name w:val="ConsPlusNormal"/>
    <w:rsid w:val="00922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2018-10-01T11:34:00Z</cp:lastPrinted>
  <dcterms:created xsi:type="dcterms:W3CDTF">2018-10-01T11:36:00Z</dcterms:created>
  <dcterms:modified xsi:type="dcterms:W3CDTF">2018-10-01T11:36:00Z</dcterms:modified>
</cp:coreProperties>
</file>