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2" w:rsidRPr="00BB3D3B" w:rsidRDefault="00B81F52" w:rsidP="00B81F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D3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1F52" w:rsidRDefault="00B81F52" w:rsidP="00B81F5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2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B1F34" wp14:editId="4748DE97">
            <wp:extent cx="47625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B81F52" w:rsidRPr="00C42B12" w:rsidRDefault="00B81F52" w:rsidP="00B81F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2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</w:p>
    <w:p w:rsidR="00B81F52" w:rsidRPr="00C42B12" w:rsidRDefault="00B81F52" w:rsidP="00B81F52">
      <w:pPr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B12">
        <w:rPr>
          <w:rFonts w:ascii="Times New Roman" w:eastAsia="Calibri" w:hAnsi="Times New Roman" w:cs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B81F52" w:rsidRDefault="00B81F52" w:rsidP="00B81F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B1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B81F52" w:rsidRPr="00C42B12" w:rsidRDefault="00B81F52" w:rsidP="00B81F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</w:tblGrid>
      <w:tr w:rsidR="00B81F52" w:rsidRPr="00C42B12" w:rsidTr="003D1D58">
        <w:trPr>
          <w:trHeight w:val="45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D4093F" w:rsidRDefault="00B81F52" w:rsidP="00893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выражении согласия населения</w:t>
            </w:r>
            <w:r w:rsidRPr="0036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Юрлинского </w:t>
            </w:r>
            <w:r w:rsidRPr="0036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36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преобразование</w:t>
            </w:r>
            <w:r w:rsidRPr="009D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поселений, </w:t>
            </w:r>
            <w:r w:rsidR="0089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входящих в состав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Юрлинского</w:t>
            </w:r>
            <w:r w:rsidRPr="009D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</w:t>
            </w:r>
            <w:bookmarkStart w:id="0" w:name="_GoBack"/>
            <w:bookmarkEnd w:id="0"/>
            <w:r w:rsidRPr="009D5FB8">
              <w:rPr>
                <w:rFonts w:ascii="Times New Roman" w:hAnsi="Times New Roman" w:cs="Times New Roman"/>
                <w:b/>
                <w:sz w:val="24"/>
                <w:szCs w:val="24"/>
              </w:rPr>
              <w:t>путем их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F52" w:rsidRPr="00C42B12" w:rsidRDefault="00B81F52" w:rsidP="003D1D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81F52" w:rsidRPr="00C42B12" w:rsidRDefault="00B81F52" w:rsidP="003D1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1F52" w:rsidRPr="00C42B12" w:rsidRDefault="00B81F52" w:rsidP="00B81F5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7226F">
        <w:rPr>
          <w:rFonts w:ascii="Times New Roman" w:hAnsi="Times New Roman" w:cs="Times New Roman"/>
          <w:sz w:val="24"/>
          <w:szCs w:val="24"/>
        </w:rPr>
        <w:t>В соответствии со статьями 13, 28 Федерального закона от 06 октября 2003 г.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722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«Юрлинский муниципальный район»,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7226F">
        <w:rPr>
          <w:rFonts w:ascii="Times New Roman" w:hAnsi="Times New Roman" w:cs="Times New Roman"/>
          <w:sz w:val="24"/>
          <w:szCs w:val="24"/>
        </w:rPr>
        <w:t xml:space="preserve"> Земского Собрания Юрлинского муниципального района от 16.10.2007 N 180 «Об утверждении Положения о публичных слушаниях в Юрлинском муниципальном районе», </w:t>
      </w:r>
      <w:r w:rsidRPr="00C42B12">
        <w:rPr>
          <w:rFonts w:ascii="Times New Roman" w:eastAsia="Calibri" w:hAnsi="Times New Roman" w:cs="Times New Roman"/>
          <w:sz w:val="24"/>
          <w:szCs w:val="24"/>
        </w:rPr>
        <w:t xml:space="preserve">Земское Собрание Юрлинского муниципального района </w:t>
      </w:r>
      <w:r w:rsidRPr="00C42B12">
        <w:rPr>
          <w:rFonts w:ascii="Times New Roman" w:eastAsia="Calibri" w:hAnsi="Times New Roman" w:cs="Times New Roman"/>
          <w:b/>
          <w:sz w:val="24"/>
          <w:szCs w:val="24"/>
        </w:rPr>
        <w:t>РЕШАЕТ:</w:t>
      </w:r>
      <w:proofErr w:type="gramEnd"/>
    </w:p>
    <w:p w:rsidR="00B81F52" w:rsidRDefault="00B81F52" w:rsidP="00B8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2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 Выразить по результатам проведения публичных слушаний согласие населения Юрлинского </w:t>
      </w:r>
      <w:r w:rsidRPr="0087187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 на преобразование</w:t>
      </w:r>
      <w:r w:rsidRPr="00871877">
        <w:rPr>
          <w:rFonts w:ascii="Times New Roman" w:hAnsi="Times New Roman" w:cs="Times New Roman"/>
          <w:sz w:val="24"/>
          <w:szCs w:val="24"/>
        </w:rPr>
        <w:t xml:space="preserve"> </w:t>
      </w:r>
      <w:r w:rsidRPr="0087226F">
        <w:rPr>
          <w:rFonts w:ascii="Times New Roman" w:hAnsi="Times New Roman" w:cs="Times New Roman"/>
          <w:sz w:val="24"/>
          <w:szCs w:val="24"/>
        </w:rPr>
        <w:t>муниципального образования «Юрлинское сельское поселение», муниципального образования «</w:t>
      </w:r>
      <w:proofErr w:type="spellStart"/>
      <w:r w:rsidRPr="008722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7226F">
        <w:rPr>
          <w:rFonts w:ascii="Times New Roman" w:hAnsi="Times New Roman" w:cs="Times New Roman"/>
          <w:sz w:val="24"/>
          <w:szCs w:val="24"/>
        </w:rPr>
        <w:t>-Березовское сельское поселение», муниципального образования «</w:t>
      </w:r>
      <w:proofErr w:type="spellStart"/>
      <w:r w:rsidRPr="0087226F">
        <w:rPr>
          <w:rFonts w:ascii="Times New Roman" w:hAnsi="Times New Roman" w:cs="Times New Roman"/>
          <w:sz w:val="24"/>
          <w:szCs w:val="24"/>
        </w:rPr>
        <w:t>Усть-Зулинское</w:t>
      </w:r>
      <w:proofErr w:type="spellEnd"/>
      <w:r w:rsidRPr="0087226F">
        <w:rPr>
          <w:rFonts w:ascii="Times New Roman" w:hAnsi="Times New Roman" w:cs="Times New Roman"/>
          <w:sz w:val="24"/>
          <w:szCs w:val="24"/>
        </w:rPr>
        <w:t xml:space="preserve"> сельское поселение», входящих в состав Юрлинского муниципального района, путем их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F5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Внести в Законодательное Собрание Пермского края проект закона Пермского края «Об образовании нового муниципального образования </w:t>
      </w:r>
      <w:r w:rsidR="00D4093F">
        <w:rPr>
          <w:rFonts w:ascii="Times New Roman" w:hAnsi="Times New Roman" w:cs="Times New Roman"/>
          <w:sz w:val="24"/>
          <w:szCs w:val="24"/>
        </w:rPr>
        <w:t>Юрлинский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округ».</w:t>
      </w:r>
    </w:p>
    <w:p w:rsidR="00B81F52" w:rsidRPr="00513B1C" w:rsidRDefault="00B81F52" w:rsidP="00B8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C">
        <w:rPr>
          <w:rFonts w:ascii="Times New Roman" w:hAnsi="Times New Roman" w:cs="Times New Roman"/>
          <w:sz w:val="24"/>
          <w:szCs w:val="24"/>
        </w:rPr>
        <w:t>3. </w:t>
      </w:r>
      <w:r w:rsidRPr="00513B1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Уполномочить главу муниципального района – главу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Юрлинского</w:t>
      </w:r>
      <w:r w:rsidRPr="00513B1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Моисееву Татьяну Михайловну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513B1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представлять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Юрлинский </w:t>
      </w:r>
      <w:r w:rsidRPr="00513B1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муниципальный район в Законодательном Собрании Пермского края при рассмотрении проекта закона Пермского края </w:t>
      </w:r>
      <w:r w:rsidRPr="00513B1C">
        <w:rPr>
          <w:rFonts w:ascii="Times New Roman" w:eastAsia="Calibri" w:hAnsi="Times New Roman" w:cs="Times New Roman"/>
          <w:sz w:val="24"/>
          <w:szCs w:val="24"/>
        </w:rPr>
        <w:t xml:space="preserve">«Об образовании нового муниципального образования </w:t>
      </w:r>
      <w:r w:rsidR="00D4093F">
        <w:rPr>
          <w:rFonts w:ascii="Times New Roman" w:eastAsia="Calibri" w:hAnsi="Times New Roman" w:cs="Times New Roman"/>
          <w:sz w:val="24"/>
          <w:szCs w:val="24"/>
        </w:rPr>
        <w:t>«Юрлинский</w:t>
      </w:r>
      <w:r w:rsidRPr="0051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Pr="00513B1C">
        <w:rPr>
          <w:rFonts w:ascii="Times New Roman" w:eastAsia="Calibri" w:hAnsi="Times New Roman" w:cs="Times New Roman"/>
          <w:sz w:val="24"/>
          <w:szCs w:val="24"/>
        </w:rPr>
        <w:t>округ».</w:t>
      </w:r>
    </w:p>
    <w:p w:rsidR="00B81F52" w:rsidRPr="00C42B12" w:rsidRDefault="00B81F52" w:rsidP="00B81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22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B12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администрацию Юрлинского муниципального района, прокуратуру Юрлинского района.</w:t>
      </w: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42B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B81F52" w:rsidRPr="00C42B12" w:rsidRDefault="00B81F52" w:rsidP="00B81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42B12">
        <w:rPr>
          <w:rFonts w:ascii="Times New Roman" w:eastAsia="Calibri" w:hAnsi="Times New Roman" w:cs="Times New Roman"/>
          <w:sz w:val="24"/>
          <w:szCs w:val="24"/>
        </w:rPr>
        <w:t>. Настоящее решение  вступает в силу с момента опубликования в информационном бюллетене «Вестник Юрлы»</w:t>
      </w:r>
      <w:r w:rsidRPr="00C42B12">
        <w:rPr>
          <w:rFonts w:ascii="Times New Roman" w:eastAsia="Calibri" w:hAnsi="Times New Roman" w:cs="Times New Roman"/>
          <w:sz w:val="24"/>
          <w:szCs w:val="24"/>
        </w:rPr>
        <w:tab/>
      </w:r>
    </w:p>
    <w:p w:rsidR="00B81F52" w:rsidRPr="0087226F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F52" w:rsidRPr="0087226F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F52" w:rsidRPr="0087226F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Земского Собрания</w:t>
      </w: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>А.И.ПИКУЛЕВ</w:t>
      </w: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>Глава Юрлинского муниципального района</w:t>
      </w:r>
    </w:p>
    <w:p w:rsidR="00B81F52" w:rsidRPr="00C42B12" w:rsidRDefault="00B81F52" w:rsidP="00B81F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B12">
        <w:rPr>
          <w:rFonts w:ascii="Times New Roman" w:eastAsia="Calibri" w:hAnsi="Times New Roman" w:cs="Times New Roman"/>
          <w:sz w:val="24"/>
          <w:szCs w:val="24"/>
          <w:lang w:eastAsia="ru-RU"/>
        </w:rPr>
        <w:t>Т.М.МОИСЕЕВА</w:t>
      </w:r>
    </w:p>
    <w:p w:rsidR="00B81F52" w:rsidRPr="00C42B12" w:rsidRDefault="00B81F52" w:rsidP="00B8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F52" w:rsidRDefault="00B81F52" w:rsidP="00B81F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1F52" w:rsidRDefault="00B81F52" w:rsidP="00B8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F52" w:rsidRDefault="00B81F52" w:rsidP="00B81F52"/>
    <w:p w:rsidR="00B81F52" w:rsidRDefault="00B81F52" w:rsidP="00B81F52"/>
    <w:p w:rsidR="00B81F52" w:rsidRDefault="00B81F52" w:rsidP="00B81F52"/>
    <w:p w:rsidR="00B81F52" w:rsidRDefault="00B81F52" w:rsidP="00B81F52"/>
    <w:p w:rsidR="00B81F52" w:rsidRDefault="00B81F52" w:rsidP="00B81F52"/>
    <w:p w:rsidR="00EF1692" w:rsidRDefault="00EF1692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p w:rsidR="00F61378" w:rsidRDefault="00F61378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F61378" w:rsidRDefault="00F61378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D4093F" w:rsidRDefault="00D4093F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ИЗВЕЩЕНИЕ</w:t>
      </w:r>
      <w:r w:rsidR="00051121"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О ПРОВЕДЕНИИ </w:t>
      </w:r>
    </w:p>
    <w:p w:rsidR="00051121" w:rsidRDefault="00051121" w:rsidP="00D4093F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  <w:t>ПУБЛИЧНЫХ СЛУШАНИЙ</w:t>
      </w:r>
    </w:p>
    <w:p w:rsidR="00D4093F" w:rsidRPr="00051121" w:rsidRDefault="00D4093F" w:rsidP="00051121">
      <w:pPr>
        <w:pStyle w:val="a5"/>
        <w:shd w:val="clear" w:color="auto" w:fill="FEFEFE"/>
        <w:spacing w:before="0" w:beforeAutospacing="0" w:after="0" w:afterAutospacing="0"/>
        <w:jc w:val="center"/>
        <w:textAlignment w:val="baseline"/>
        <w:rPr>
          <w:b/>
          <w:color w:val="333333"/>
          <w:sz w:val="18"/>
          <w:szCs w:val="18"/>
        </w:rPr>
      </w:pPr>
      <w:r w:rsidRPr="0005112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по проекту муниципального правового акта:</w:t>
      </w:r>
    </w:p>
    <w:p w:rsidR="00D4093F" w:rsidRDefault="00D4093F" w:rsidP="000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121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r w:rsidRPr="0005112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проекту решения Земского Собрания Юрлинского муниципального района «</w:t>
      </w:r>
      <w:r w:rsidRPr="00051121">
        <w:rPr>
          <w:rFonts w:ascii="Times New Roman" w:hAnsi="Times New Roman" w:cs="Times New Roman"/>
          <w:sz w:val="28"/>
          <w:szCs w:val="28"/>
        </w:rPr>
        <w:t>О выражении согласия населения Юрлинского  муниципального района на преобразование поселений,  входящих в состав Юрлинского муниципального района,  путем их объединения</w:t>
      </w:r>
      <w:r w:rsidR="00F61378" w:rsidRPr="00051121">
        <w:rPr>
          <w:rFonts w:ascii="Times New Roman" w:hAnsi="Times New Roman" w:cs="Times New Roman"/>
          <w:sz w:val="28"/>
          <w:szCs w:val="28"/>
        </w:rPr>
        <w:t>.</w:t>
      </w:r>
    </w:p>
    <w:p w:rsidR="00051121" w:rsidRPr="00051121" w:rsidRDefault="00051121" w:rsidP="000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 xml:space="preserve">Инициатор проведения публичных слушаний 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 xml:space="preserve">– </w:t>
      </w:r>
      <w:r w:rsidRPr="00051121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Земское Собрание </w:t>
      </w:r>
      <w:r w:rsidRPr="00051121">
        <w:rPr>
          <w:color w:val="333333"/>
          <w:sz w:val="28"/>
          <w:szCs w:val="28"/>
          <w:bdr w:val="none" w:sz="0" w:space="0" w:color="auto" w:frame="1"/>
        </w:rPr>
        <w:t xml:space="preserve"> Юрлинского муниципального района.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proofErr w:type="gramStart"/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Орган</w:t>
      </w:r>
      <w:proofErr w:type="gramEnd"/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назначивший проведение публичных слушаний 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–</w:t>
      </w:r>
      <w:r w:rsidRPr="00051121">
        <w:rPr>
          <w:color w:val="333333"/>
          <w:sz w:val="28"/>
          <w:szCs w:val="28"/>
          <w:bdr w:val="none" w:sz="0" w:space="0" w:color="auto" w:frame="1"/>
        </w:rPr>
        <w:t>Земское Собрание Юрлинского муниципального района, расположенное по адресу: Пермский край,  </w:t>
      </w:r>
      <w:proofErr w:type="gramStart"/>
      <w:r w:rsidRPr="00051121">
        <w:rPr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051121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051121">
        <w:rPr>
          <w:color w:val="333333"/>
          <w:sz w:val="28"/>
          <w:szCs w:val="28"/>
          <w:bdr w:val="none" w:sz="0" w:space="0" w:color="auto" w:frame="1"/>
        </w:rPr>
        <w:t>Юрла</w:t>
      </w:r>
      <w:proofErr w:type="gramEnd"/>
      <w:r w:rsidRPr="00051121">
        <w:rPr>
          <w:color w:val="333333"/>
          <w:sz w:val="28"/>
          <w:szCs w:val="28"/>
          <w:bdr w:val="none" w:sz="0" w:space="0" w:color="auto" w:frame="1"/>
        </w:rPr>
        <w:t>, ул. Ленина, 15.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Дата проведения публичных слушаний:  </w:t>
      </w:r>
      <w:r w:rsidRPr="00051121">
        <w:rPr>
          <w:color w:val="333333"/>
          <w:sz w:val="28"/>
          <w:szCs w:val="28"/>
          <w:bdr w:val="none" w:sz="0" w:space="0" w:color="auto" w:frame="1"/>
        </w:rPr>
        <w:t>20  мая  2019 года.</w:t>
      </w: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Место проведения публичных слушаний</w:t>
      </w:r>
      <w:r w:rsidRPr="00051121">
        <w:rPr>
          <w:sz w:val="28"/>
          <w:szCs w:val="28"/>
        </w:rPr>
        <w:t xml:space="preserve"> </w:t>
      </w:r>
      <w:proofErr w:type="gramStart"/>
      <w:r w:rsidRPr="00051121">
        <w:rPr>
          <w:sz w:val="28"/>
          <w:szCs w:val="28"/>
        </w:rPr>
        <w:t>с</w:t>
      </w:r>
      <w:proofErr w:type="gramEnd"/>
      <w:r w:rsidRPr="00051121">
        <w:rPr>
          <w:sz w:val="28"/>
          <w:szCs w:val="28"/>
        </w:rPr>
        <w:t xml:space="preserve">. </w:t>
      </w:r>
      <w:proofErr w:type="gramStart"/>
      <w:r w:rsidRPr="00051121">
        <w:rPr>
          <w:sz w:val="28"/>
          <w:szCs w:val="28"/>
        </w:rPr>
        <w:t>Юрла</w:t>
      </w:r>
      <w:proofErr w:type="gramEnd"/>
      <w:r w:rsidRPr="00051121">
        <w:rPr>
          <w:sz w:val="28"/>
          <w:szCs w:val="28"/>
        </w:rPr>
        <w:t>, ул. Гагарина, 18. (здание МБУК «Юрлинский МКДЦ»)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Время начала проведения публичных слушаний:    </w:t>
      </w:r>
      <w:r w:rsidRPr="00051121">
        <w:rPr>
          <w:color w:val="333333"/>
          <w:sz w:val="28"/>
          <w:szCs w:val="28"/>
          <w:bdr w:val="none" w:sz="0" w:space="0" w:color="auto" w:frame="1"/>
        </w:rPr>
        <w:t>14 час. 00 мин</w:t>
      </w:r>
      <w:r w:rsidRPr="00051121">
        <w:rPr>
          <w:rStyle w:val="a6"/>
          <w:color w:val="333333"/>
          <w:sz w:val="28"/>
          <w:szCs w:val="28"/>
          <w:bdr w:val="none" w:sz="0" w:space="0" w:color="auto" w:frame="1"/>
        </w:rPr>
        <w:t>.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051121">
        <w:rPr>
          <w:color w:val="333333"/>
          <w:sz w:val="28"/>
          <w:szCs w:val="28"/>
          <w:bdr w:val="none" w:sz="0" w:space="0" w:color="auto" w:frame="1"/>
        </w:rPr>
        <w:t>Срок подачи предложений и рекомендаций заинтересованных лиц по обсуждаемым вопросам  –  по 20.05.2019года.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051121">
        <w:rPr>
          <w:color w:val="333333"/>
          <w:sz w:val="28"/>
          <w:szCs w:val="28"/>
          <w:bdr w:val="none" w:sz="0" w:space="0" w:color="auto" w:frame="1"/>
        </w:rPr>
        <w:t> </w:t>
      </w:r>
    </w:p>
    <w:p w:rsidR="00D4093F" w:rsidRPr="00051121" w:rsidRDefault="00D4093F" w:rsidP="00D4093F">
      <w:pPr>
        <w:pStyle w:val="a5"/>
        <w:shd w:val="clear" w:color="auto" w:fill="FEFEFE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051121">
        <w:rPr>
          <w:color w:val="333333"/>
          <w:sz w:val="28"/>
          <w:szCs w:val="28"/>
          <w:bdr w:val="none" w:sz="0" w:space="0" w:color="auto" w:frame="1"/>
        </w:rPr>
        <w:t xml:space="preserve">Проект  решения Земского Собрания Юрлинского муниципального </w:t>
      </w:r>
      <w:r w:rsidR="001747DE" w:rsidRPr="00051121">
        <w:rPr>
          <w:color w:val="333333"/>
          <w:sz w:val="28"/>
          <w:szCs w:val="28"/>
          <w:bdr w:val="none" w:sz="0" w:space="0" w:color="auto" w:frame="1"/>
        </w:rPr>
        <w:t>«</w:t>
      </w:r>
      <w:r w:rsidR="001747DE" w:rsidRPr="00051121">
        <w:rPr>
          <w:sz w:val="28"/>
          <w:szCs w:val="28"/>
        </w:rPr>
        <w:t xml:space="preserve">О выражении согласия населения Юрлинского  муниципального района на преобразование поселений,  входящих в состав Юрлинского муниципального района,  путем их объединения </w:t>
      </w:r>
      <w:r w:rsidRPr="00051121">
        <w:rPr>
          <w:color w:val="333333"/>
          <w:sz w:val="28"/>
          <w:szCs w:val="28"/>
          <w:bdr w:val="none" w:sz="0" w:space="0" w:color="auto" w:frame="1"/>
        </w:rPr>
        <w:t>прилагается. </w:t>
      </w:r>
    </w:p>
    <w:p w:rsidR="00D4093F" w:rsidRDefault="00D4093F" w:rsidP="00D4093F"/>
    <w:p w:rsidR="00D4093F" w:rsidRDefault="00D4093F"/>
    <w:p w:rsidR="00D4093F" w:rsidRDefault="00D4093F"/>
    <w:p w:rsidR="00D4093F" w:rsidRDefault="00D4093F"/>
    <w:p w:rsidR="00D4093F" w:rsidRDefault="00D4093F"/>
    <w:p w:rsidR="00D4093F" w:rsidRDefault="00D4093F"/>
    <w:sectPr w:rsidR="00D4093F" w:rsidSect="00051121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37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121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1E3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747DE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55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81F52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93F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1378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93F"/>
    <w:rPr>
      <w:b/>
      <w:bCs/>
    </w:rPr>
  </w:style>
  <w:style w:type="character" w:customStyle="1" w:styleId="apple-converted-space">
    <w:name w:val="apple-converted-space"/>
    <w:basedOn w:val="a0"/>
    <w:rsid w:val="00D4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93F"/>
    <w:rPr>
      <w:b/>
      <w:bCs/>
    </w:rPr>
  </w:style>
  <w:style w:type="character" w:customStyle="1" w:styleId="apple-converted-space">
    <w:name w:val="apple-converted-space"/>
    <w:basedOn w:val="a0"/>
    <w:rsid w:val="00D4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2019-04-30T04:22:00Z</cp:lastPrinted>
  <dcterms:created xsi:type="dcterms:W3CDTF">2019-04-30T04:20:00Z</dcterms:created>
  <dcterms:modified xsi:type="dcterms:W3CDTF">2019-04-30T06:24:00Z</dcterms:modified>
</cp:coreProperties>
</file>