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2C" w:rsidRPr="003C2E66" w:rsidRDefault="00072B2C" w:rsidP="00521FB2">
      <w:pPr>
        <w:pStyle w:val="a3"/>
        <w:jc w:val="center"/>
        <w:rPr>
          <w:rStyle w:val="a9"/>
          <w:rFonts w:ascii="Times New Roman" w:hAnsi="Times New Roman" w:cs="Times New Roman"/>
          <w:b w:val="0"/>
          <w:bCs w:val="0"/>
          <w:sz w:val="28"/>
          <w:szCs w:val="28"/>
        </w:rPr>
      </w:pPr>
      <w:r w:rsidRPr="003C2E66">
        <w:rPr>
          <w:rFonts w:ascii="Times New Roman" w:hAnsi="Times New Roman" w:cs="Times New Roman"/>
          <w:b/>
          <w:bCs/>
          <w:sz w:val="28"/>
          <w:szCs w:val="28"/>
          <w:lang w:val="en-US"/>
        </w:rPr>
        <w:t>I</w:t>
      </w:r>
      <w:r w:rsidRPr="003C2E66">
        <w:rPr>
          <w:rFonts w:ascii="Times New Roman" w:hAnsi="Times New Roman" w:cs="Times New Roman"/>
          <w:b/>
          <w:bCs/>
          <w:sz w:val="28"/>
          <w:szCs w:val="28"/>
        </w:rPr>
        <w:t>. Характеристика проблемы, обоснование необходимости  ее решения программным методом</w:t>
      </w:r>
    </w:p>
    <w:p w:rsidR="00072B2C" w:rsidRPr="003C2E66" w:rsidRDefault="00072B2C" w:rsidP="00521FB2">
      <w:pPr>
        <w:pStyle w:val="a7"/>
        <w:ind w:firstLine="709"/>
        <w:jc w:val="both"/>
        <w:rPr>
          <w:rFonts w:ascii="Times New Roman" w:hAnsi="Times New Roman" w:cs="Times New Roman"/>
          <w:kern w:val="0"/>
          <w:sz w:val="28"/>
          <w:szCs w:val="28"/>
        </w:rPr>
      </w:pPr>
      <w:r w:rsidRPr="003C2E66">
        <w:rPr>
          <w:rFonts w:ascii="Times New Roman" w:hAnsi="Times New Roman" w:cs="Times New Roman"/>
          <w:kern w:val="0"/>
          <w:sz w:val="28"/>
          <w:szCs w:val="28"/>
        </w:rPr>
        <w:t xml:space="preserve">Немаловажная роль в противодействии коррупции принадлежит органам местного самоуправления, поскольку они являются самым приближенным к населению уровнем власти. </w:t>
      </w:r>
      <w:r w:rsidRPr="003C2E66">
        <w:rPr>
          <w:rFonts w:ascii="Times New Roman" w:hAnsi="Times New Roman" w:cs="Times New Roman"/>
          <w:kern w:val="0"/>
          <w:sz w:val="28"/>
          <w:szCs w:val="28"/>
        </w:rPr>
        <w:br/>
        <w:t>В связи с чем, по статистике, граждане наиболее часто жалуются на проявление коррупции и наличие административных барьеров именно в местных органах власти при оказании услуг населению в земельных, строительных, жилищно-коммунальных и других сферах. Коррупция препятствует эффективному развитию местного самоуправления, проведению социально-экономических преобразований, наносит ощутимый вред обществу, вызывает недоверие</w:t>
      </w:r>
      <w:r w:rsidRPr="003C2E66">
        <w:rPr>
          <w:rFonts w:ascii="Times New Roman" w:hAnsi="Times New Roman" w:cs="Times New Roman"/>
          <w:kern w:val="0"/>
          <w:sz w:val="28"/>
          <w:szCs w:val="28"/>
        </w:rPr>
        <w:br/>
        <w:t xml:space="preserve"> у граждан к государственным и муниципальным институтам власти. </w:t>
      </w:r>
    </w:p>
    <w:p w:rsidR="00072B2C" w:rsidRPr="003C2E66" w:rsidRDefault="00072B2C" w:rsidP="00521FB2">
      <w:pPr>
        <w:pStyle w:val="a7"/>
        <w:ind w:firstLine="709"/>
        <w:jc w:val="both"/>
        <w:rPr>
          <w:rFonts w:ascii="Times New Roman" w:hAnsi="Times New Roman" w:cs="Times New Roman"/>
          <w:kern w:val="0"/>
          <w:sz w:val="28"/>
          <w:szCs w:val="28"/>
        </w:rPr>
      </w:pPr>
      <w:r w:rsidRPr="003C2E66">
        <w:rPr>
          <w:rFonts w:ascii="Times New Roman" w:hAnsi="Times New Roman" w:cs="Times New Roman"/>
          <w:kern w:val="0"/>
          <w:sz w:val="28"/>
          <w:szCs w:val="28"/>
        </w:rPr>
        <w:t>Регулирование отношений  в сфере противодействия коррупции на муниципальном уровне осуществляется в соответствии с действующим законодательством:</w:t>
      </w:r>
    </w:p>
    <w:p w:rsidR="00072B2C" w:rsidRPr="003C2E66" w:rsidRDefault="00072B2C" w:rsidP="003C2E66">
      <w:pPr>
        <w:pStyle w:val="ab"/>
        <w:spacing w:after="0"/>
        <w:ind w:right="-99" w:firstLine="708"/>
        <w:jc w:val="both"/>
        <w:rPr>
          <w:sz w:val="28"/>
          <w:szCs w:val="28"/>
        </w:rPr>
      </w:pPr>
      <w:r w:rsidRPr="003C2E66">
        <w:rPr>
          <w:sz w:val="28"/>
          <w:szCs w:val="28"/>
        </w:rPr>
        <w:t xml:space="preserve">Федеральных законов от 02.03.2007 г. № 25-ФЗ «О муниципальной службе в Российской Федерации», от 17.07.2009 г. № 172-ФЗ «Об антикоррупционной экспертизе нормативных правовых актов и проектов нормативных правовых актов»; от 27.07.2010 г. № 210-ФЗ «Об организации предоставления государственных и муниципальных услуг»; от 25.12.2008 г. № 273-ФЗ «О противодействии коррупции»; </w:t>
      </w:r>
    </w:p>
    <w:p w:rsidR="00072B2C" w:rsidRPr="003C2E66" w:rsidRDefault="00072B2C" w:rsidP="00521FB2">
      <w:pPr>
        <w:pStyle w:val="a7"/>
        <w:ind w:firstLine="709"/>
        <w:jc w:val="both"/>
        <w:rPr>
          <w:rFonts w:ascii="Times New Roman" w:hAnsi="Times New Roman" w:cs="Times New Roman"/>
          <w:kern w:val="0"/>
          <w:sz w:val="28"/>
          <w:szCs w:val="28"/>
        </w:rPr>
      </w:pPr>
      <w:r w:rsidRPr="003C2E66">
        <w:rPr>
          <w:rFonts w:ascii="Times New Roman" w:hAnsi="Times New Roman" w:cs="Times New Roman"/>
          <w:kern w:val="0"/>
          <w:sz w:val="28"/>
          <w:szCs w:val="28"/>
        </w:rPr>
        <w:t>- Постановление от 24.09.2010 № 489 «Об утверждении перечня должностей муниципальной службы администрации Юрлинского муниципального района, замещение которых связано с коррупционными рисками»;</w:t>
      </w:r>
    </w:p>
    <w:p w:rsidR="00072B2C" w:rsidRPr="003C2E66" w:rsidRDefault="00072B2C" w:rsidP="00521FB2">
      <w:pPr>
        <w:pStyle w:val="a7"/>
        <w:ind w:firstLine="709"/>
        <w:jc w:val="both"/>
        <w:rPr>
          <w:rFonts w:ascii="Times New Roman" w:hAnsi="Times New Roman" w:cs="Times New Roman"/>
          <w:kern w:val="0"/>
          <w:sz w:val="28"/>
          <w:szCs w:val="28"/>
        </w:rPr>
      </w:pPr>
      <w:r w:rsidRPr="003C2E66">
        <w:rPr>
          <w:rFonts w:ascii="Times New Roman" w:hAnsi="Times New Roman" w:cs="Times New Roman"/>
          <w:kern w:val="0"/>
          <w:sz w:val="28"/>
          <w:szCs w:val="28"/>
        </w:rPr>
        <w:t>Постановление от 15.09.2010г. № 471 «а» «Об утверждении комиссии по соблюдению требований к служебному поведению муниципальных служащих администрации Юрлинского муниципального района и урегулированию конфликта интересов»;</w:t>
      </w:r>
    </w:p>
    <w:p w:rsidR="00072B2C" w:rsidRPr="003C2E66" w:rsidRDefault="00072B2C" w:rsidP="00521FB2">
      <w:pPr>
        <w:pStyle w:val="a7"/>
        <w:ind w:firstLine="709"/>
        <w:jc w:val="both"/>
        <w:rPr>
          <w:rFonts w:ascii="Times New Roman" w:hAnsi="Times New Roman" w:cs="Times New Roman"/>
          <w:kern w:val="0"/>
          <w:sz w:val="28"/>
          <w:szCs w:val="28"/>
        </w:rPr>
      </w:pPr>
      <w:r w:rsidRPr="003C2E66">
        <w:rPr>
          <w:rFonts w:ascii="Times New Roman" w:hAnsi="Times New Roman" w:cs="Times New Roman"/>
          <w:kern w:val="0"/>
          <w:sz w:val="28"/>
          <w:szCs w:val="28"/>
        </w:rPr>
        <w:t>- Постановление  от 28.01.2011 № 23 «Об утверждении положения о порядке проведения антикоррупционной экспертизы проектов нормативных правовых актов и нормативно правовых актов главы муниципального района»;</w:t>
      </w:r>
    </w:p>
    <w:p w:rsidR="00072B2C" w:rsidRPr="003C2E66" w:rsidRDefault="00072B2C" w:rsidP="00521FB2">
      <w:pPr>
        <w:pStyle w:val="a7"/>
        <w:ind w:firstLine="709"/>
        <w:jc w:val="both"/>
        <w:rPr>
          <w:rFonts w:ascii="Times New Roman" w:hAnsi="Times New Roman" w:cs="Times New Roman"/>
          <w:kern w:val="0"/>
          <w:sz w:val="28"/>
          <w:szCs w:val="28"/>
        </w:rPr>
      </w:pPr>
      <w:r w:rsidRPr="003C2E66">
        <w:rPr>
          <w:rFonts w:ascii="Times New Roman" w:hAnsi="Times New Roman" w:cs="Times New Roman"/>
          <w:kern w:val="0"/>
          <w:sz w:val="28"/>
          <w:szCs w:val="28"/>
        </w:rPr>
        <w:t>- Постановление от 04.02.2011 № 30 «Об утверждении порядка уведомления представителя нанимателя (работодателя) о фактах обращения в целях склонения муниципального служащего администрации Юрлинского муниципального района к совершению коррупционных правонарушений»;</w:t>
      </w:r>
    </w:p>
    <w:p w:rsidR="00072B2C" w:rsidRPr="003C2E66" w:rsidRDefault="00072B2C" w:rsidP="00521FB2">
      <w:pPr>
        <w:pStyle w:val="a7"/>
        <w:ind w:firstLine="709"/>
        <w:jc w:val="both"/>
        <w:rPr>
          <w:rFonts w:ascii="Times New Roman" w:hAnsi="Times New Roman" w:cs="Times New Roman"/>
          <w:kern w:val="0"/>
          <w:sz w:val="28"/>
          <w:szCs w:val="28"/>
        </w:rPr>
      </w:pPr>
      <w:r w:rsidRPr="003C2E66">
        <w:rPr>
          <w:rFonts w:ascii="Times New Roman" w:hAnsi="Times New Roman" w:cs="Times New Roman"/>
          <w:kern w:val="0"/>
          <w:sz w:val="28"/>
          <w:szCs w:val="28"/>
        </w:rPr>
        <w:t>- Постановление от 28.11.2011 № 659 «О создании Межведомственного совета по противодействию коррупции при главе Юрлинского муниципального района »;</w:t>
      </w:r>
    </w:p>
    <w:p w:rsidR="00072B2C" w:rsidRPr="003C2E66" w:rsidRDefault="00072B2C" w:rsidP="00521FB2">
      <w:pPr>
        <w:pStyle w:val="a7"/>
        <w:ind w:firstLine="709"/>
        <w:jc w:val="both"/>
        <w:rPr>
          <w:rFonts w:ascii="Times New Roman" w:hAnsi="Times New Roman" w:cs="Times New Roman"/>
          <w:kern w:val="0"/>
          <w:sz w:val="28"/>
          <w:szCs w:val="28"/>
        </w:rPr>
      </w:pPr>
      <w:r w:rsidRPr="003C2E66">
        <w:rPr>
          <w:rFonts w:ascii="Times New Roman" w:hAnsi="Times New Roman" w:cs="Times New Roman"/>
          <w:kern w:val="0"/>
          <w:sz w:val="28"/>
          <w:szCs w:val="28"/>
        </w:rPr>
        <w:t xml:space="preserve">- Постановление от 04.09.2012 № 518 «Об утверждении порядка проверки  соблюдения гражданином, замещавшим должность муниципальной службы, включенную в перечень должностей муниципальной службы,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w:t>
      </w:r>
      <w:r w:rsidRPr="003C2E66">
        <w:rPr>
          <w:rFonts w:ascii="Times New Roman" w:hAnsi="Times New Roman" w:cs="Times New Roman"/>
          <w:kern w:val="0"/>
          <w:sz w:val="28"/>
          <w:szCs w:val="28"/>
        </w:rPr>
        <w:lastRenderedPageBreak/>
        <w:t>услуг) на условиях гражданско-правового договора (гражданско-правовых договоров) в случаях, если отдельные функции муниципального управления данной организацией входили в должностные (служебные) обязанности муниципального служащего ,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w:t>
      </w:r>
    </w:p>
    <w:p w:rsidR="00072B2C" w:rsidRPr="003C2E66" w:rsidRDefault="00072B2C" w:rsidP="00521FB2">
      <w:pPr>
        <w:pStyle w:val="a7"/>
        <w:ind w:firstLine="709"/>
        <w:jc w:val="both"/>
        <w:rPr>
          <w:rFonts w:ascii="Times New Roman" w:hAnsi="Times New Roman" w:cs="Times New Roman"/>
          <w:kern w:val="0"/>
          <w:sz w:val="28"/>
          <w:szCs w:val="28"/>
        </w:rPr>
      </w:pPr>
      <w:r w:rsidRPr="003C2E66">
        <w:rPr>
          <w:rFonts w:ascii="Times New Roman" w:hAnsi="Times New Roman" w:cs="Times New Roman"/>
          <w:kern w:val="0"/>
          <w:sz w:val="28"/>
          <w:szCs w:val="28"/>
        </w:rPr>
        <w:t>- Постановление от 31.10.2012г. № 668 «Об утверждении Порядка представления лицами, замещающими муниципальные должности, замещаемые на постоянной основе, сведений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  (супругов) и несовершеннолетних детей»;</w:t>
      </w:r>
    </w:p>
    <w:p w:rsidR="00072B2C" w:rsidRPr="003C2E66" w:rsidRDefault="00072B2C" w:rsidP="00521FB2">
      <w:pPr>
        <w:pStyle w:val="a7"/>
        <w:ind w:firstLine="709"/>
        <w:jc w:val="both"/>
        <w:rPr>
          <w:rFonts w:ascii="Times New Roman" w:hAnsi="Times New Roman" w:cs="Times New Roman"/>
          <w:kern w:val="0"/>
          <w:sz w:val="28"/>
          <w:szCs w:val="28"/>
        </w:rPr>
      </w:pPr>
      <w:r w:rsidRPr="003C2E66">
        <w:rPr>
          <w:rFonts w:ascii="Times New Roman" w:hAnsi="Times New Roman" w:cs="Times New Roman"/>
          <w:kern w:val="0"/>
          <w:sz w:val="28"/>
          <w:szCs w:val="28"/>
        </w:rPr>
        <w:t>- Постановление от 27.02.2013г. № 129 «О соблюдении лицами, поступающими на работу на должность руководителя муниципального учреждения , и руководителями муниципальных учреждений части четвертой статьи 275 Трудового кодекса Российской Федерации».</w:t>
      </w:r>
    </w:p>
    <w:p w:rsidR="00072B2C" w:rsidRPr="003C2E66" w:rsidRDefault="00072B2C" w:rsidP="00521FB2">
      <w:pPr>
        <w:pStyle w:val="a7"/>
        <w:ind w:firstLine="709"/>
        <w:jc w:val="both"/>
        <w:rPr>
          <w:rFonts w:ascii="Times New Roman" w:hAnsi="Times New Roman" w:cs="Times New Roman"/>
          <w:kern w:val="0"/>
          <w:sz w:val="28"/>
          <w:szCs w:val="28"/>
        </w:rPr>
      </w:pPr>
      <w:r w:rsidRPr="003C2E66">
        <w:rPr>
          <w:rFonts w:ascii="Times New Roman" w:hAnsi="Times New Roman" w:cs="Times New Roman"/>
          <w:kern w:val="0"/>
          <w:sz w:val="28"/>
          <w:szCs w:val="28"/>
        </w:rPr>
        <w:t>Одним из определяющих факторов темпа социально-экономического развития территории является эффективность работы органов местного самоуправления . Поэтому проводится работа по созданию комплекса условий для повышения эффективности их деятельности. Создаются инструменты, позволяющие обеспечить совершенствование работы органов местного самоуправления.</w:t>
      </w:r>
    </w:p>
    <w:p w:rsidR="00072B2C" w:rsidRPr="003C2E66" w:rsidRDefault="00072B2C" w:rsidP="00521FB2">
      <w:pPr>
        <w:pStyle w:val="a7"/>
        <w:ind w:firstLine="709"/>
        <w:jc w:val="both"/>
        <w:rPr>
          <w:rFonts w:ascii="Times New Roman" w:hAnsi="Times New Roman" w:cs="Times New Roman"/>
          <w:kern w:val="0"/>
          <w:sz w:val="28"/>
          <w:szCs w:val="28"/>
        </w:rPr>
      </w:pPr>
      <w:r w:rsidRPr="003C2E66">
        <w:rPr>
          <w:rFonts w:ascii="Times New Roman" w:hAnsi="Times New Roman" w:cs="Times New Roman"/>
          <w:kern w:val="0"/>
          <w:sz w:val="28"/>
          <w:szCs w:val="28"/>
        </w:rPr>
        <w:t>Совершенствуется нормативно-правовая база в сферах муниципальной службы и противодействия коррупции Администрации Юрлинского муниципального района.</w:t>
      </w:r>
    </w:p>
    <w:p w:rsidR="00072B2C" w:rsidRPr="003C2E66" w:rsidRDefault="00072B2C" w:rsidP="00521FB2">
      <w:pPr>
        <w:pStyle w:val="a7"/>
        <w:ind w:firstLine="709"/>
        <w:jc w:val="both"/>
        <w:rPr>
          <w:rFonts w:ascii="Times New Roman" w:hAnsi="Times New Roman" w:cs="Times New Roman"/>
          <w:kern w:val="0"/>
          <w:sz w:val="28"/>
          <w:szCs w:val="28"/>
        </w:rPr>
      </w:pPr>
      <w:r w:rsidRPr="003C2E66">
        <w:rPr>
          <w:rFonts w:ascii="Times New Roman" w:hAnsi="Times New Roman" w:cs="Times New Roman"/>
          <w:kern w:val="0"/>
          <w:sz w:val="28"/>
          <w:szCs w:val="28"/>
        </w:rPr>
        <w:t>Проводится антикоррупционный мониторинг в деятельности структурных подразделений Администрации Юрлинского муниципального района.</w:t>
      </w:r>
    </w:p>
    <w:p w:rsidR="00072B2C" w:rsidRPr="003C2E66" w:rsidRDefault="00072B2C" w:rsidP="00521FB2">
      <w:pPr>
        <w:pStyle w:val="a7"/>
        <w:ind w:firstLine="709"/>
        <w:jc w:val="both"/>
        <w:rPr>
          <w:rFonts w:ascii="Times New Roman" w:hAnsi="Times New Roman" w:cs="Times New Roman"/>
          <w:kern w:val="0"/>
          <w:sz w:val="28"/>
          <w:szCs w:val="28"/>
        </w:rPr>
      </w:pPr>
      <w:r w:rsidRPr="003C2E66">
        <w:rPr>
          <w:rFonts w:ascii="Times New Roman" w:hAnsi="Times New Roman" w:cs="Times New Roman"/>
          <w:kern w:val="0"/>
          <w:sz w:val="28"/>
          <w:szCs w:val="28"/>
        </w:rPr>
        <w:t>Все выше перечисленные направления   реализуются и требуют дальнейшего совершенствования.</w:t>
      </w:r>
    </w:p>
    <w:p w:rsidR="00072B2C" w:rsidRPr="003C2E66" w:rsidRDefault="00072B2C" w:rsidP="00521FB2">
      <w:pPr>
        <w:pStyle w:val="a7"/>
        <w:ind w:firstLine="709"/>
        <w:jc w:val="both"/>
        <w:rPr>
          <w:rFonts w:ascii="Times New Roman" w:hAnsi="Times New Roman" w:cs="Times New Roman"/>
          <w:kern w:val="0"/>
          <w:sz w:val="28"/>
          <w:szCs w:val="28"/>
        </w:rPr>
      </w:pPr>
      <w:r w:rsidRPr="003C2E66">
        <w:rPr>
          <w:rFonts w:ascii="Times New Roman" w:hAnsi="Times New Roman" w:cs="Times New Roman"/>
          <w:kern w:val="0"/>
          <w:sz w:val="28"/>
          <w:szCs w:val="28"/>
        </w:rPr>
        <w:t>Настоящая Программа содержит мероприятия по совершенствованию указанных направлений работы.</w:t>
      </w:r>
    </w:p>
    <w:p w:rsidR="00072B2C" w:rsidRPr="003C2E66" w:rsidRDefault="00072B2C" w:rsidP="000B79AC">
      <w:pPr>
        <w:pStyle w:val="a7"/>
        <w:ind w:firstLine="709"/>
        <w:jc w:val="both"/>
        <w:rPr>
          <w:rFonts w:ascii="Times New Roman" w:hAnsi="Times New Roman" w:cs="Times New Roman"/>
          <w:sz w:val="28"/>
          <w:szCs w:val="28"/>
        </w:rPr>
      </w:pPr>
      <w:r w:rsidRPr="003C2E66">
        <w:rPr>
          <w:rFonts w:ascii="Times New Roman" w:hAnsi="Times New Roman" w:cs="Times New Roman"/>
          <w:kern w:val="0"/>
          <w:sz w:val="28"/>
          <w:szCs w:val="28"/>
        </w:rPr>
        <w:t xml:space="preserve">  </w:t>
      </w:r>
    </w:p>
    <w:p w:rsidR="00072B2C" w:rsidRPr="003C2E66" w:rsidRDefault="00072B2C" w:rsidP="00521FB2">
      <w:pPr>
        <w:pStyle w:val="a7"/>
        <w:jc w:val="center"/>
        <w:rPr>
          <w:rFonts w:ascii="Times New Roman" w:hAnsi="Times New Roman" w:cs="Times New Roman"/>
          <w:b/>
          <w:bCs/>
          <w:sz w:val="28"/>
          <w:szCs w:val="28"/>
        </w:rPr>
      </w:pPr>
      <w:r w:rsidRPr="003C2E66">
        <w:rPr>
          <w:rFonts w:ascii="Times New Roman" w:hAnsi="Times New Roman" w:cs="Times New Roman"/>
          <w:b/>
          <w:bCs/>
          <w:sz w:val="28"/>
          <w:szCs w:val="28"/>
          <w:lang w:val="en-US"/>
        </w:rPr>
        <w:t>II</w:t>
      </w:r>
      <w:r w:rsidRPr="003C2E66">
        <w:rPr>
          <w:rFonts w:ascii="Times New Roman" w:hAnsi="Times New Roman" w:cs="Times New Roman"/>
          <w:b/>
          <w:bCs/>
          <w:sz w:val="28"/>
          <w:szCs w:val="28"/>
        </w:rPr>
        <w:t>. Цель и задачи Программы</w:t>
      </w:r>
    </w:p>
    <w:p w:rsidR="00072B2C" w:rsidRPr="003C2E66" w:rsidRDefault="00072B2C" w:rsidP="00521FB2">
      <w:pPr>
        <w:pStyle w:val="a6"/>
        <w:ind w:firstLine="708"/>
        <w:jc w:val="both"/>
        <w:rPr>
          <w:rFonts w:ascii="Times New Roman" w:hAnsi="Times New Roman" w:cs="Times New Roman"/>
          <w:sz w:val="28"/>
          <w:szCs w:val="28"/>
        </w:rPr>
      </w:pPr>
    </w:p>
    <w:p w:rsidR="00072B2C" w:rsidRPr="003C2E66" w:rsidRDefault="00072B2C" w:rsidP="00521FB2">
      <w:pPr>
        <w:ind w:firstLine="708"/>
        <w:jc w:val="both"/>
        <w:rPr>
          <w:rStyle w:val="a9"/>
          <w:rFonts w:ascii="Times New Roman" w:hAnsi="Times New Roman" w:cs="Times New Roman"/>
          <w:b w:val="0"/>
          <w:bCs w:val="0"/>
          <w:sz w:val="28"/>
          <w:szCs w:val="28"/>
        </w:rPr>
      </w:pPr>
      <w:r w:rsidRPr="003C2E66">
        <w:rPr>
          <w:rStyle w:val="a9"/>
          <w:rFonts w:ascii="Times New Roman" w:hAnsi="Times New Roman" w:cs="Times New Roman"/>
          <w:b w:val="0"/>
          <w:bCs w:val="0"/>
          <w:sz w:val="28"/>
          <w:szCs w:val="28"/>
        </w:rPr>
        <w:t>Целью настоящей Программы является совершенствование противодействия коррупции в Администрации Юрлинского муниципального района, поддержание подхода в сфере противодействия коррупции, ориентированного на снижение уровня коррупционных проявлений во всех сферах деятельности Администрации Юрлинского муниципального района, устранение причин их возникновения путем повышения эффективности координации антикоррупционной деятельности Администрации Юрлинского муниципального района и институтов гражданского общества.</w:t>
      </w:r>
    </w:p>
    <w:p w:rsidR="00072B2C" w:rsidRPr="003C2E66" w:rsidRDefault="00072B2C" w:rsidP="00521FB2">
      <w:pPr>
        <w:ind w:firstLine="708"/>
        <w:jc w:val="both"/>
        <w:rPr>
          <w:rStyle w:val="a9"/>
          <w:rFonts w:ascii="Times New Roman" w:hAnsi="Times New Roman" w:cs="Times New Roman"/>
          <w:b w:val="0"/>
          <w:bCs w:val="0"/>
          <w:sz w:val="28"/>
          <w:szCs w:val="28"/>
        </w:rPr>
      </w:pPr>
      <w:r w:rsidRPr="003C2E66">
        <w:rPr>
          <w:rStyle w:val="a9"/>
          <w:rFonts w:ascii="Times New Roman" w:hAnsi="Times New Roman" w:cs="Times New Roman"/>
          <w:b w:val="0"/>
          <w:bCs w:val="0"/>
          <w:sz w:val="28"/>
          <w:szCs w:val="28"/>
        </w:rPr>
        <w:lastRenderedPageBreak/>
        <w:t xml:space="preserve">Для достижения поставленной цели необходимо реализовать ряд ключевых задач: </w:t>
      </w:r>
    </w:p>
    <w:p w:rsidR="00072B2C" w:rsidRPr="003C2E66" w:rsidRDefault="00072B2C" w:rsidP="00B80C0C">
      <w:pPr>
        <w:spacing w:after="0" w:line="240" w:lineRule="auto"/>
        <w:ind w:firstLine="708"/>
        <w:jc w:val="both"/>
        <w:rPr>
          <w:rStyle w:val="a9"/>
          <w:rFonts w:ascii="Times New Roman" w:hAnsi="Times New Roman" w:cs="Times New Roman"/>
          <w:b w:val="0"/>
          <w:bCs w:val="0"/>
          <w:sz w:val="28"/>
          <w:szCs w:val="28"/>
        </w:rPr>
      </w:pPr>
      <w:r w:rsidRPr="003C2E66">
        <w:rPr>
          <w:rStyle w:val="a9"/>
          <w:rFonts w:ascii="Times New Roman" w:hAnsi="Times New Roman" w:cs="Times New Roman"/>
          <w:b w:val="0"/>
          <w:bCs w:val="0"/>
          <w:sz w:val="28"/>
          <w:szCs w:val="28"/>
        </w:rPr>
        <w:t>2.1. Совершенствование нормативных правовых актов органов местного самоуправления в сфере противодействия коррупции, оперативное и эффективное устранение пробелов норативно-правового регулирования , в том числе совершенствование  проведения антикоррупционной экспертизы и независимой антикоррупционной экспертизы нормативно правовых актов и их проектов.</w:t>
      </w:r>
    </w:p>
    <w:p w:rsidR="00072B2C" w:rsidRPr="003C2E66" w:rsidRDefault="00072B2C" w:rsidP="00B80C0C">
      <w:pPr>
        <w:spacing w:after="0" w:line="240" w:lineRule="auto"/>
        <w:ind w:firstLine="708"/>
        <w:jc w:val="both"/>
        <w:rPr>
          <w:rStyle w:val="a9"/>
          <w:rFonts w:ascii="Times New Roman" w:hAnsi="Times New Roman" w:cs="Times New Roman"/>
          <w:b w:val="0"/>
          <w:bCs w:val="0"/>
          <w:sz w:val="28"/>
          <w:szCs w:val="28"/>
        </w:rPr>
      </w:pPr>
      <w:r w:rsidRPr="003C2E66">
        <w:rPr>
          <w:rStyle w:val="a9"/>
          <w:rFonts w:ascii="Times New Roman" w:hAnsi="Times New Roman" w:cs="Times New Roman"/>
          <w:b w:val="0"/>
          <w:bCs w:val="0"/>
          <w:sz w:val="28"/>
          <w:szCs w:val="28"/>
        </w:rPr>
        <w:t>2.2.Совершенствование антикоррупционного мониторинга в деятельности Администрации Юрлинского муниципального района.</w:t>
      </w:r>
    </w:p>
    <w:p w:rsidR="00072B2C" w:rsidRPr="003C2E66" w:rsidRDefault="00072B2C" w:rsidP="00B80C0C">
      <w:pPr>
        <w:spacing w:after="0" w:line="240" w:lineRule="auto"/>
        <w:ind w:firstLine="708"/>
        <w:jc w:val="both"/>
        <w:rPr>
          <w:rStyle w:val="a9"/>
          <w:rFonts w:ascii="Times New Roman" w:hAnsi="Times New Roman" w:cs="Times New Roman"/>
          <w:b w:val="0"/>
          <w:bCs w:val="0"/>
          <w:sz w:val="28"/>
          <w:szCs w:val="28"/>
        </w:rPr>
      </w:pPr>
      <w:r w:rsidRPr="003C2E66">
        <w:rPr>
          <w:rStyle w:val="a9"/>
          <w:rFonts w:ascii="Times New Roman" w:hAnsi="Times New Roman" w:cs="Times New Roman"/>
          <w:b w:val="0"/>
          <w:bCs w:val="0"/>
          <w:sz w:val="28"/>
          <w:szCs w:val="28"/>
        </w:rPr>
        <w:t>2.3. Усилие роли средств массовой информации в правовом просвещении населения в области противодействия коррупции.</w:t>
      </w:r>
    </w:p>
    <w:p w:rsidR="00072B2C" w:rsidRPr="003C2E66" w:rsidRDefault="00072B2C" w:rsidP="00B80C0C">
      <w:pPr>
        <w:spacing w:after="0" w:line="240" w:lineRule="auto"/>
        <w:ind w:firstLine="708"/>
        <w:jc w:val="both"/>
        <w:rPr>
          <w:rStyle w:val="a9"/>
          <w:rFonts w:ascii="Times New Roman" w:hAnsi="Times New Roman" w:cs="Times New Roman"/>
          <w:b w:val="0"/>
          <w:bCs w:val="0"/>
          <w:sz w:val="28"/>
          <w:szCs w:val="28"/>
        </w:rPr>
      </w:pPr>
      <w:r w:rsidRPr="003C2E66">
        <w:rPr>
          <w:rStyle w:val="a9"/>
          <w:rFonts w:ascii="Times New Roman" w:hAnsi="Times New Roman" w:cs="Times New Roman"/>
          <w:b w:val="0"/>
          <w:bCs w:val="0"/>
          <w:sz w:val="28"/>
          <w:szCs w:val="28"/>
        </w:rPr>
        <w:t>2.4. Повышение уровня вовлеченности институтов гражданского общества в реализацию антикоррупционной политики.</w:t>
      </w:r>
    </w:p>
    <w:p w:rsidR="00072B2C" w:rsidRPr="003C2E66" w:rsidRDefault="00072B2C" w:rsidP="00B80C0C">
      <w:pPr>
        <w:spacing w:after="0" w:line="240" w:lineRule="auto"/>
        <w:ind w:firstLine="708"/>
        <w:jc w:val="both"/>
        <w:rPr>
          <w:rFonts w:ascii="Times New Roman" w:hAnsi="Times New Roman" w:cs="Times New Roman"/>
          <w:sz w:val="28"/>
          <w:szCs w:val="28"/>
        </w:rPr>
      </w:pPr>
      <w:r w:rsidRPr="003C2E66">
        <w:rPr>
          <w:rStyle w:val="a9"/>
          <w:rFonts w:ascii="Times New Roman" w:hAnsi="Times New Roman" w:cs="Times New Roman"/>
          <w:b w:val="0"/>
          <w:bCs w:val="0"/>
          <w:sz w:val="28"/>
          <w:szCs w:val="28"/>
        </w:rPr>
        <w:t>2.5. Реализация мер по противодействию коррупции на муниципальной службе , в том числе совершенствование системы контроля соблюдения муниципальными служащими ограничений , запретов, обязанностей и требований, установленных на муниципальной службе.</w:t>
      </w:r>
    </w:p>
    <w:p w:rsidR="00072B2C" w:rsidRPr="003C2E66" w:rsidRDefault="00072B2C" w:rsidP="00B80C0C">
      <w:pPr>
        <w:pStyle w:val="a6"/>
        <w:rPr>
          <w:rFonts w:ascii="Times New Roman" w:hAnsi="Times New Roman" w:cs="Times New Roman"/>
          <w:b/>
          <w:bCs/>
          <w:sz w:val="28"/>
          <w:szCs w:val="28"/>
        </w:rPr>
      </w:pPr>
    </w:p>
    <w:p w:rsidR="00072B2C" w:rsidRPr="003C2E66" w:rsidRDefault="00072B2C" w:rsidP="00B80C0C">
      <w:pPr>
        <w:pStyle w:val="a6"/>
        <w:jc w:val="center"/>
        <w:rPr>
          <w:rFonts w:ascii="Times New Roman" w:hAnsi="Times New Roman" w:cs="Times New Roman"/>
          <w:b/>
          <w:bCs/>
          <w:sz w:val="28"/>
          <w:szCs w:val="28"/>
        </w:rPr>
      </w:pPr>
      <w:r w:rsidRPr="003C2E66">
        <w:rPr>
          <w:rFonts w:ascii="Times New Roman" w:hAnsi="Times New Roman" w:cs="Times New Roman"/>
          <w:b/>
          <w:bCs/>
          <w:sz w:val="28"/>
          <w:szCs w:val="28"/>
          <w:lang w:val="en-US"/>
        </w:rPr>
        <w:t>III</w:t>
      </w:r>
      <w:r w:rsidRPr="003C2E66">
        <w:rPr>
          <w:rFonts w:ascii="Times New Roman" w:hAnsi="Times New Roman" w:cs="Times New Roman"/>
          <w:b/>
          <w:bCs/>
          <w:sz w:val="28"/>
          <w:szCs w:val="28"/>
        </w:rPr>
        <w:t xml:space="preserve">. Прогноз конечных результатов Программы, </w:t>
      </w:r>
    </w:p>
    <w:p w:rsidR="00072B2C" w:rsidRPr="003C2E66" w:rsidRDefault="00072B2C" w:rsidP="00B80C0C">
      <w:pPr>
        <w:pStyle w:val="a6"/>
        <w:jc w:val="center"/>
        <w:rPr>
          <w:rFonts w:ascii="Times New Roman" w:hAnsi="Times New Roman" w:cs="Times New Roman"/>
          <w:b/>
          <w:bCs/>
          <w:sz w:val="28"/>
          <w:szCs w:val="28"/>
        </w:rPr>
      </w:pPr>
      <w:r w:rsidRPr="003C2E66">
        <w:rPr>
          <w:rFonts w:ascii="Times New Roman" w:hAnsi="Times New Roman" w:cs="Times New Roman"/>
          <w:b/>
          <w:bCs/>
          <w:sz w:val="28"/>
          <w:szCs w:val="28"/>
        </w:rPr>
        <w:t xml:space="preserve">характеризующих целевое состояние (изменение состояния) </w:t>
      </w:r>
    </w:p>
    <w:p w:rsidR="00072B2C" w:rsidRPr="003C2E66" w:rsidRDefault="00072B2C" w:rsidP="00B80C0C">
      <w:pPr>
        <w:pStyle w:val="a6"/>
        <w:jc w:val="center"/>
        <w:rPr>
          <w:rFonts w:ascii="Times New Roman" w:hAnsi="Times New Roman" w:cs="Times New Roman"/>
          <w:b/>
          <w:bCs/>
          <w:sz w:val="28"/>
          <w:szCs w:val="28"/>
        </w:rPr>
      </w:pPr>
      <w:r w:rsidRPr="003C2E66">
        <w:rPr>
          <w:rFonts w:ascii="Times New Roman" w:hAnsi="Times New Roman" w:cs="Times New Roman"/>
          <w:b/>
          <w:bCs/>
          <w:sz w:val="28"/>
          <w:szCs w:val="28"/>
        </w:rPr>
        <w:t>в сфере противодействия коррупции</w:t>
      </w:r>
    </w:p>
    <w:p w:rsidR="00072B2C" w:rsidRPr="003C2E66" w:rsidRDefault="00072B2C" w:rsidP="00B80C0C">
      <w:pPr>
        <w:pStyle w:val="a6"/>
        <w:jc w:val="center"/>
        <w:rPr>
          <w:rFonts w:ascii="Times New Roman" w:hAnsi="Times New Roman" w:cs="Times New Roman"/>
          <w:b/>
          <w:bCs/>
          <w:sz w:val="28"/>
          <w:szCs w:val="28"/>
        </w:rPr>
      </w:pPr>
    </w:p>
    <w:p w:rsidR="00072B2C" w:rsidRPr="003C2E66" w:rsidRDefault="00072B2C" w:rsidP="004C54D4">
      <w:pPr>
        <w:pStyle w:val="a6"/>
        <w:ind w:firstLine="709"/>
        <w:jc w:val="both"/>
        <w:rPr>
          <w:rFonts w:ascii="Times New Roman" w:hAnsi="Times New Roman" w:cs="Times New Roman"/>
          <w:sz w:val="28"/>
          <w:szCs w:val="28"/>
        </w:rPr>
      </w:pPr>
      <w:r w:rsidRPr="003C2E66">
        <w:rPr>
          <w:rFonts w:ascii="Times New Roman" w:hAnsi="Times New Roman" w:cs="Times New Roman"/>
          <w:sz w:val="28"/>
          <w:szCs w:val="28"/>
        </w:rPr>
        <w:t>Реализация программы направлена на достижение следующих результатов:</w:t>
      </w:r>
    </w:p>
    <w:p w:rsidR="00072B2C" w:rsidRPr="003C2E66" w:rsidRDefault="00072B2C" w:rsidP="004C54D4">
      <w:pPr>
        <w:pStyle w:val="a6"/>
        <w:ind w:firstLine="709"/>
        <w:jc w:val="both"/>
        <w:rPr>
          <w:rFonts w:ascii="Times New Roman" w:hAnsi="Times New Roman" w:cs="Times New Roman"/>
          <w:sz w:val="28"/>
          <w:szCs w:val="28"/>
        </w:rPr>
      </w:pPr>
      <w:r w:rsidRPr="003C2E66">
        <w:rPr>
          <w:rFonts w:ascii="Times New Roman" w:hAnsi="Times New Roman" w:cs="Times New Roman"/>
          <w:sz w:val="28"/>
          <w:szCs w:val="28"/>
        </w:rPr>
        <w:t>3.1. Снижение уровня коррупции, в том числе ее восприятия населением района, , при исполнении муниципальных функций и предоставлении муниципальных услуг Администрацией Юрлинского муниципального района.</w:t>
      </w:r>
    </w:p>
    <w:p w:rsidR="00072B2C" w:rsidRPr="003C2E66" w:rsidRDefault="00072B2C" w:rsidP="004C54D4">
      <w:pPr>
        <w:pStyle w:val="a6"/>
        <w:ind w:firstLine="709"/>
        <w:jc w:val="both"/>
        <w:rPr>
          <w:rFonts w:ascii="Times New Roman" w:hAnsi="Times New Roman" w:cs="Times New Roman"/>
          <w:sz w:val="28"/>
          <w:szCs w:val="28"/>
        </w:rPr>
      </w:pPr>
      <w:r w:rsidRPr="003C2E66">
        <w:rPr>
          <w:rFonts w:ascii="Times New Roman" w:hAnsi="Times New Roman" w:cs="Times New Roman"/>
          <w:sz w:val="28"/>
          <w:szCs w:val="28"/>
        </w:rPr>
        <w:t>3.2. Развитие организационных мер по предупреждению и профилактике коррупции в органах местного самоуправления.</w:t>
      </w:r>
    </w:p>
    <w:p w:rsidR="00072B2C" w:rsidRPr="003C2E66" w:rsidRDefault="00072B2C" w:rsidP="004C54D4">
      <w:pPr>
        <w:pStyle w:val="a6"/>
        <w:ind w:firstLine="709"/>
        <w:jc w:val="both"/>
        <w:rPr>
          <w:rFonts w:ascii="Times New Roman" w:hAnsi="Times New Roman" w:cs="Times New Roman"/>
          <w:sz w:val="28"/>
          <w:szCs w:val="28"/>
        </w:rPr>
      </w:pPr>
      <w:r w:rsidRPr="003C2E66">
        <w:rPr>
          <w:rFonts w:ascii="Times New Roman" w:hAnsi="Times New Roman" w:cs="Times New Roman"/>
          <w:sz w:val="28"/>
          <w:szCs w:val="28"/>
        </w:rPr>
        <w:t>3.3. Повышение информированности жителей района о мерах по противодействию коррупции, принимаемых в районе.</w:t>
      </w:r>
    </w:p>
    <w:p w:rsidR="00072B2C" w:rsidRPr="003C2E66" w:rsidRDefault="00072B2C" w:rsidP="004C54D4">
      <w:pPr>
        <w:pStyle w:val="a6"/>
        <w:ind w:firstLine="709"/>
        <w:jc w:val="both"/>
        <w:rPr>
          <w:rFonts w:ascii="Times New Roman" w:hAnsi="Times New Roman" w:cs="Times New Roman"/>
          <w:sz w:val="28"/>
          <w:szCs w:val="28"/>
        </w:rPr>
      </w:pPr>
      <w:r w:rsidRPr="003C2E66">
        <w:rPr>
          <w:rFonts w:ascii="Times New Roman" w:hAnsi="Times New Roman" w:cs="Times New Roman"/>
          <w:sz w:val="28"/>
          <w:szCs w:val="28"/>
        </w:rPr>
        <w:t>3.4. Совершенствование условий и обеспечение участия институтов гражданского общества и граждан в реализации антикоррупционной политики.</w:t>
      </w:r>
    </w:p>
    <w:p w:rsidR="00072B2C" w:rsidRPr="003C2E66" w:rsidRDefault="00072B2C" w:rsidP="004C54D4">
      <w:pPr>
        <w:pStyle w:val="a6"/>
        <w:ind w:firstLine="709"/>
        <w:jc w:val="both"/>
        <w:rPr>
          <w:rFonts w:ascii="Times New Roman" w:hAnsi="Times New Roman" w:cs="Times New Roman"/>
          <w:sz w:val="28"/>
          <w:szCs w:val="28"/>
        </w:rPr>
      </w:pPr>
      <w:r w:rsidRPr="003C2E66">
        <w:rPr>
          <w:rFonts w:ascii="Times New Roman" w:hAnsi="Times New Roman" w:cs="Times New Roman"/>
          <w:sz w:val="28"/>
          <w:szCs w:val="28"/>
        </w:rPr>
        <w:t>3.5. Формирование эффективной системы поиска и отбора кандидатов на должности муниципальной службы, основанной на принципах открытости, объективности и равного доступа к муниципальной службе.</w:t>
      </w:r>
    </w:p>
    <w:p w:rsidR="00072B2C" w:rsidRPr="003C2E66" w:rsidRDefault="00072B2C" w:rsidP="004C54D4">
      <w:pPr>
        <w:pStyle w:val="a6"/>
        <w:ind w:firstLine="709"/>
        <w:jc w:val="both"/>
        <w:rPr>
          <w:rFonts w:ascii="Times New Roman" w:hAnsi="Times New Roman" w:cs="Times New Roman"/>
          <w:sz w:val="28"/>
          <w:szCs w:val="28"/>
        </w:rPr>
      </w:pPr>
      <w:r w:rsidRPr="003C2E66">
        <w:rPr>
          <w:rFonts w:ascii="Times New Roman" w:hAnsi="Times New Roman" w:cs="Times New Roman"/>
          <w:sz w:val="28"/>
          <w:szCs w:val="28"/>
        </w:rPr>
        <w:t>3.6. Минимизация обоснованных претензий контрольно-надзорных органов к нормативным правовым актам  Администрации района в сфере муниципальной службы.</w:t>
      </w:r>
    </w:p>
    <w:p w:rsidR="00072B2C" w:rsidRPr="003C2E66" w:rsidRDefault="00072B2C" w:rsidP="004C54D4">
      <w:pPr>
        <w:pStyle w:val="a6"/>
        <w:ind w:firstLine="709"/>
        <w:jc w:val="both"/>
        <w:rPr>
          <w:rFonts w:ascii="Times New Roman" w:hAnsi="Times New Roman" w:cs="Times New Roman"/>
          <w:sz w:val="28"/>
          <w:szCs w:val="28"/>
        </w:rPr>
      </w:pPr>
      <w:r w:rsidRPr="003C2E66">
        <w:rPr>
          <w:rFonts w:ascii="Times New Roman" w:hAnsi="Times New Roman" w:cs="Times New Roman"/>
          <w:sz w:val="28"/>
          <w:szCs w:val="28"/>
        </w:rPr>
        <w:t xml:space="preserve">3.7. Минимизация числа муниципальных служащих , допустивших конфликт интересов , нарушения требований к служебному поведению, ограничений и запретов на муниципальной службе.  </w:t>
      </w:r>
    </w:p>
    <w:p w:rsidR="00072B2C" w:rsidRPr="003C2E66" w:rsidRDefault="00072B2C" w:rsidP="00521FB2">
      <w:pPr>
        <w:pStyle w:val="a6"/>
        <w:jc w:val="center"/>
        <w:rPr>
          <w:rFonts w:ascii="Times New Roman" w:hAnsi="Times New Roman" w:cs="Times New Roman"/>
          <w:b/>
          <w:bCs/>
          <w:sz w:val="28"/>
          <w:szCs w:val="28"/>
        </w:rPr>
      </w:pPr>
    </w:p>
    <w:p w:rsidR="00072B2C" w:rsidRPr="003C2E66" w:rsidRDefault="00072B2C" w:rsidP="00521FB2">
      <w:pPr>
        <w:pStyle w:val="a6"/>
        <w:jc w:val="center"/>
        <w:rPr>
          <w:rFonts w:ascii="Times New Roman" w:hAnsi="Times New Roman" w:cs="Times New Roman"/>
          <w:b/>
          <w:bCs/>
          <w:sz w:val="28"/>
          <w:szCs w:val="28"/>
        </w:rPr>
      </w:pPr>
      <w:r w:rsidRPr="003C2E66">
        <w:rPr>
          <w:rFonts w:ascii="Times New Roman" w:hAnsi="Times New Roman" w:cs="Times New Roman"/>
          <w:b/>
          <w:bCs/>
          <w:sz w:val="28"/>
          <w:szCs w:val="28"/>
          <w:lang w:val="en-US"/>
        </w:rPr>
        <w:lastRenderedPageBreak/>
        <w:t>IV</w:t>
      </w:r>
      <w:r w:rsidRPr="003C2E66">
        <w:rPr>
          <w:rFonts w:ascii="Times New Roman" w:hAnsi="Times New Roman" w:cs="Times New Roman"/>
          <w:b/>
          <w:bCs/>
          <w:sz w:val="28"/>
          <w:szCs w:val="28"/>
        </w:rPr>
        <w:t>. Сроки реализации Программы</w:t>
      </w:r>
    </w:p>
    <w:p w:rsidR="00072B2C" w:rsidRPr="003C2E66" w:rsidRDefault="00072B2C" w:rsidP="00F60C7A">
      <w:pPr>
        <w:pStyle w:val="a6"/>
        <w:ind w:firstLine="709"/>
        <w:jc w:val="both"/>
        <w:rPr>
          <w:rFonts w:ascii="Times New Roman" w:hAnsi="Times New Roman" w:cs="Times New Roman"/>
          <w:sz w:val="28"/>
          <w:szCs w:val="28"/>
        </w:rPr>
      </w:pPr>
      <w:r w:rsidRPr="003C2E66">
        <w:rPr>
          <w:rFonts w:ascii="Times New Roman" w:hAnsi="Times New Roman" w:cs="Times New Roman"/>
          <w:sz w:val="28"/>
          <w:szCs w:val="28"/>
        </w:rPr>
        <w:t>Программа  рассчитана на период с 2014 по 2016 год.</w:t>
      </w:r>
    </w:p>
    <w:p w:rsidR="00072B2C" w:rsidRPr="003C2E66" w:rsidRDefault="00072B2C" w:rsidP="00F60C7A">
      <w:pPr>
        <w:pStyle w:val="a6"/>
        <w:ind w:firstLine="709"/>
        <w:jc w:val="both"/>
        <w:rPr>
          <w:rFonts w:ascii="Times New Roman" w:hAnsi="Times New Roman" w:cs="Times New Roman"/>
          <w:sz w:val="28"/>
          <w:szCs w:val="28"/>
        </w:rPr>
      </w:pPr>
      <w:r w:rsidRPr="003C2E66">
        <w:rPr>
          <w:rFonts w:ascii="Times New Roman" w:hAnsi="Times New Roman" w:cs="Times New Roman"/>
          <w:sz w:val="28"/>
          <w:szCs w:val="28"/>
        </w:rPr>
        <w:t>Программа не имеет строгой разбивки на этапы , мероприятия реализуются на протяжении всего срока реализации Программы.</w:t>
      </w:r>
    </w:p>
    <w:p w:rsidR="00072B2C" w:rsidRPr="003C2E66" w:rsidRDefault="00072B2C" w:rsidP="00521FB2">
      <w:pPr>
        <w:pStyle w:val="a6"/>
        <w:ind w:firstLine="708"/>
        <w:jc w:val="both"/>
        <w:rPr>
          <w:rFonts w:ascii="Times New Roman" w:hAnsi="Times New Roman" w:cs="Times New Roman"/>
          <w:sz w:val="28"/>
          <w:szCs w:val="28"/>
        </w:rPr>
      </w:pPr>
    </w:p>
    <w:p w:rsidR="00072B2C" w:rsidRPr="003C2E66" w:rsidRDefault="00072B2C" w:rsidP="00521FB2">
      <w:pPr>
        <w:pStyle w:val="a6"/>
        <w:jc w:val="center"/>
        <w:rPr>
          <w:rFonts w:ascii="Times New Roman" w:hAnsi="Times New Roman" w:cs="Times New Roman"/>
          <w:b/>
          <w:bCs/>
          <w:sz w:val="28"/>
          <w:szCs w:val="28"/>
        </w:rPr>
      </w:pPr>
      <w:r w:rsidRPr="003C2E66">
        <w:rPr>
          <w:rFonts w:ascii="Times New Roman" w:hAnsi="Times New Roman" w:cs="Times New Roman"/>
          <w:b/>
          <w:bCs/>
          <w:sz w:val="28"/>
          <w:szCs w:val="28"/>
          <w:lang w:val="en-US"/>
        </w:rPr>
        <w:t>V</w:t>
      </w:r>
      <w:r w:rsidRPr="003C2E66">
        <w:rPr>
          <w:rFonts w:ascii="Times New Roman" w:hAnsi="Times New Roman" w:cs="Times New Roman"/>
          <w:b/>
          <w:bCs/>
          <w:sz w:val="28"/>
          <w:szCs w:val="28"/>
        </w:rPr>
        <w:t xml:space="preserve">. Перечень основных мероприятий Программы с указанием </w:t>
      </w:r>
    </w:p>
    <w:p w:rsidR="00072B2C" w:rsidRPr="003C2E66" w:rsidRDefault="00072B2C" w:rsidP="00521FB2">
      <w:pPr>
        <w:pStyle w:val="a6"/>
        <w:jc w:val="center"/>
        <w:rPr>
          <w:rFonts w:ascii="Times New Roman" w:hAnsi="Times New Roman" w:cs="Times New Roman"/>
          <w:b/>
          <w:bCs/>
          <w:sz w:val="28"/>
          <w:szCs w:val="28"/>
        </w:rPr>
      </w:pPr>
      <w:r w:rsidRPr="003C2E66">
        <w:rPr>
          <w:rFonts w:ascii="Times New Roman" w:hAnsi="Times New Roman" w:cs="Times New Roman"/>
          <w:b/>
          <w:bCs/>
          <w:sz w:val="28"/>
          <w:szCs w:val="28"/>
        </w:rPr>
        <w:t>сроков их реализации ожидаемых результатов</w:t>
      </w:r>
    </w:p>
    <w:p w:rsidR="00072B2C" w:rsidRPr="003C2E66" w:rsidRDefault="00072B2C" w:rsidP="00521FB2">
      <w:pPr>
        <w:pStyle w:val="a6"/>
        <w:jc w:val="center"/>
        <w:rPr>
          <w:rFonts w:ascii="Times New Roman" w:hAnsi="Times New Roman" w:cs="Times New Roman"/>
          <w:b/>
          <w:bCs/>
          <w:sz w:val="28"/>
          <w:szCs w:val="28"/>
        </w:rPr>
      </w:pPr>
    </w:p>
    <w:p w:rsidR="00072B2C" w:rsidRPr="003C2E66" w:rsidRDefault="00072B2C" w:rsidP="00D44E7D">
      <w:pPr>
        <w:pStyle w:val="a6"/>
        <w:ind w:firstLine="709"/>
        <w:jc w:val="both"/>
        <w:rPr>
          <w:rFonts w:ascii="Times New Roman" w:hAnsi="Times New Roman" w:cs="Times New Roman"/>
          <w:sz w:val="28"/>
          <w:szCs w:val="28"/>
        </w:rPr>
      </w:pPr>
      <w:r w:rsidRPr="003C2E66">
        <w:rPr>
          <w:rFonts w:ascii="Times New Roman" w:hAnsi="Times New Roman" w:cs="Times New Roman"/>
          <w:sz w:val="28"/>
          <w:szCs w:val="28"/>
        </w:rPr>
        <w:t>5.1. Все разделы Программы предусматривают комплексный подход к решению важнейшей задачи – противодействие коррупции в Администрации Юрлинского муниципального района.</w:t>
      </w:r>
    </w:p>
    <w:p w:rsidR="00072B2C" w:rsidRPr="003C2E66" w:rsidRDefault="00072B2C" w:rsidP="00D44E7D">
      <w:pPr>
        <w:pStyle w:val="a6"/>
        <w:ind w:firstLine="709"/>
        <w:jc w:val="both"/>
        <w:rPr>
          <w:rFonts w:ascii="Times New Roman" w:hAnsi="Times New Roman" w:cs="Times New Roman"/>
          <w:sz w:val="28"/>
          <w:szCs w:val="28"/>
        </w:rPr>
      </w:pPr>
      <w:r w:rsidRPr="003C2E66">
        <w:rPr>
          <w:rFonts w:ascii="Times New Roman" w:hAnsi="Times New Roman" w:cs="Times New Roman"/>
          <w:sz w:val="28"/>
          <w:szCs w:val="28"/>
        </w:rPr>
        <w:t xml:space="preserve">5.2. Перечень мероприятий Программы с указанием сроков их реализации и ожидаемых результатов отражены в приложении 1. </w:t>
      </w:r>
    </w:p>
    <w:p w:rsidR="00072B2C" w:rsidRPr="003C2E66" w:rsidRDefault="00072B2C" w:rsidP="00521FB2">
      <w:pPr>
        <w:pStyle w:val="ConsPlusNormal"/>
        <w:widowControl/>
        <w:ind w:firstLine="0"/>
        <w:jc w:val="center"/>
        <w:rPr>
          <w:rFonts w:ascii="Times New Roman" w:hAnsi="Times New Roman" w:cs="Times New Roman"/>
          <w:b/>
          <w:bCs/>
          <w:sz w:val="28"/>
          <w:szCs w:val="28"/>
        </w:rPr>
      </w:pPr>
    </w:p>
    <w:p w:rsidR="00072B2C" w:rsidRPr="003C2E66" w:rsidRDefault="00072B2C" w:rsidP="00521FB2">
      <w:pPr>
        <w:pStyle w:val="ConsPlusNormal"/>
        <w:widowControl/>
        <w:ind w:firstLine="0"/>
        <w:jc w:val="center"/>
        <w:rPr>
          <w:rFonts w:ascii="Times New Roman" w:hAnsi="Times New Roman" w:cs="Times New Roman"/>
          <w:b/>
          <w:bCs/>
          <w:sz w:val="28"/>
          <w:szCs w:val="28"/>
        </w:rPr>
      </w:pPr>
      <w:r w:rsidRPr="003C2E66">
        <w:rPr>
          <w:rFonts w:ascii="Times New Roman" w:hAnsi="Times New Roman" w:cs="Times New Roman"/>
          <w:b/>
          <w:bCs/>
          <w:sz w:val="28"/>
          <w:szCs w:val="28"/>
          <w:lang w:val="en-US"/>
        </w:rPr>
        <w:t>VI</w:t>
      </w:r>
      <w:r w:rsidRPr="003C2E66">
        <w:rPr>
          <w:rFonts w:ascii="Times New Roman" w:hAnsi="Times New Roman" w:cs="Times New Roman"/>
          <w:b/>
          <w:bCs/>
          <w:sz w:val="28"/>
          <w:szCs w:val="28"/>
        </w:rPr>
        <w:t>. Основные меры правового регулирования Программы, направленные на достижение целей и конечных результатов Программы</w:t>
      </w:r>
    </w:p>
    <w:p w:rsidR="00072B2C" w:rsidRPr="003C2E66" w:rsidRDefault="00072B2C" w:rsidP="008D4DA2">
      <w:pPr>
        <w:pStyle w:val="ConsPlusNormal"/>
        <w:widowControl/>
        <w:ind w:firstLine="709"/>
        <w:jc w:val="both"/>
        <w:rPr>
          <w:rFonts w:ascii="Times New Roman" w:hAnsi="Times New Roman" w:cs="Times New Roman"/>
          <w:sz w:val="28"/>
          <w:szCs w:val="28"/>
        </w:rPr>
      </w:pPr>
      <w:r w:rsidRPr="003C2E66">
        <w:rPr>
          <w:rFonts w:ascii="Times New Roman" w:hAnsi="Times New Roman" w:cs="Times New Roman"/>
          <w:sz w:val="28"/>
          <w:szCs w:val="28"/>
        </w:rPr>
        <w:t xml:space="preserve">Программа представляет собой всесторонний комплекс мероприятий, в том числе предусматривающих меры по совершенствованию правового регулирования вопросов противодействия коррупции, нацеленных на минимизацию коррупционных правонарушений и устранение причин их совершения, в том числе связанных с развитием Федерального законодательства и на основе обобщения положительной практики правоприменения. </w:t>
      </w:r>
    </w:p>
    <w:p w:rsidR="00072B2C" w:rsidRPr="003C2E66" w:rsidRDefault="00072B2C" w:rsidP="00521FB2">
      <w:pPr>
        <w:pStyle w:val="ConsPlusNormal"/>
        <w:widowControl/>
        <w:ind w:firstLine="0"/>
        <w:jc w:val="center"/>
        <w:rPr>
          <w:rFonts w:ascii="Times New Roman" w:hAnsi="Times New Roman" w:cs="Times New Roman"/>
          <w:b/>
          <w:bCs/>
          <w:sz w:val="28"/>
          <w:szCs w:val="28"/>
        </w:rPr>
      </w:pPr>
    </w:p>
    <w:p w:rsidR="00072B2C" w:rsidRPr="003C2E66" w:rsidRDefault="00072B2C" w:rsidP="008D4DA2">
      <w:pPr>
        <w:pStyle w:val="a6"/>
        <w:jc w:val="center"/>
        <w:rPr>
          <w:rFonts w:ascii="Times New Roman" w:hAnsi="Times New Roman" w:cs="Times New Roman"/>
          <w:b/>
          <w:bCs/>
          <w:sz w:val="28"/>
          <w:szCs w:val="28"/>
        </w:rPr>
      </w:pPr>
      <w:r w:rsidRPr="003C2E66">
        <w:rPr>
          <w:rFonts w:ascii="Times New Roman" w:hAnsi="Times New Roman" w:cs="Times New Roman"/>
          <w:b/>
          <w:bCs/>
          <w:sz w:val="28"/>
          <w:szCs w:val="28"/>
          <w:lang w:val="en-US"/>
        </w:rPr>
        <w:t>VII</w:t>
      </w:r>
      <w:r w:rsidRPr="003C2E66">
        <w:rPr>
          <w:rFonts w:ascii="Times New Roman" w:hAnsi="Times New Roman" w:cs="Times New Roman"/>
          <w:b/>
          <w:bCs/>
          <w:sz w:val="28"/>
          <w:szCs w:val="28"/>
        </w:rPr>
        <w:t>.  Ресурсное обеспечение Программы</w:t>
      </w:r>
    </w:p>
    <w:p w:rsidR="00072B2C" w:rsidRPr="003C2E66" w:rsidRDefault="00072B2C" w:rsidP="008D4DA2">
      <w:pPr>
        <w:pStyle w:val="a6"/>
        <w:jc w:val="center"/>
        <w:rPr>
          <w:rFonts w:ascii="Times New Roman" w:hAnsi="Times New Roman" w:cs="Times New Roman"/>
          <w:b/>
          <w:bCs/>
          <w:sz w:val="28"/>
          <w:szCs w:val="28"/>
        </w:rPr>
      </w:pPr>
    </w:p>
    <w:p w:rsidR="00072B2C" w:rsidRPr="003C2E66" w:rsidRDefault="00072B2C" w:rsidP="008D4DA2">
      <w:pPr>
        <w:pStyle w:val="a6"/>
        <w:ind w:firstLine="709"/>
        <w:jc w:val="both"/>
        <w:rPr>
          <w:rFonts w:ascii="Times New Roman" w:hAnsi="Times New Roman" w:cs="Times New Roman"/>
          <w:sz w:val="28"/>
          <w:szCs w:val="28"/>
        </w:rPr>
      </w:pPr>
      <w:r w:rsidRPr="003C2E66">
        <w:rPr>
          <w:rFonts w:ascii="Times New Roman" w:hAnsi="Times New Roman" w:cs="Times New Roman"/>
          <w:sz w:val="28"/>
          <w:szCs w:val="28"/>
        </w:rPr>
        <w:t>Дополнительного финансирования Программы не предусматривается.</w:t>
      </w:r>
    </w:p>
    <w:p w:rsidR="00072B2C" w:rsidRPr="003C2E66" w:rsidRDefault="00072B2C" w:rsidP="008D4DA2">
      <w:pPr>
        <w:pStyle w:val="a6"/>
        <w:ind w:firstLine="709"/>
        <w:jc w:val="both"/>
        <w:rPr>
          <w:rFonts w:ascii="Times New Roman" w:hAnsi="Times New Roman" w:cs="Times New Roman"/>
          <w:sz w:val="28"/>
          <w:szCs w:val="28"/>
        </w:rPr>
      </w:pPr>
    </w:p>
    <w:p w:rsidR="00072B2C" w:rsidRPr="003C2E66" w:rsidRDefault="00072B2C" w:rsidP="00F17CE4">
      <w:pPr>
        <w:spacing w:after="0" w:line="240" w:lineRule="auto"/>
        <w:jc w:val="center"/>
        <w:rPr>
          <w:rFonts w:ascii="Times New Roman" w:hAnsi="Times New Roman" w:cs="Times New Roman"/>
          <w:b/>
          <w:bCs/>
          <w:sz w:val="28"/>
          <w:szCs w:val="28"/>
        </w:rPr>
      </w:pPr>
      <w:r w:rsidRPr="003C2E66">
        <w:rPr>
          <w:rFonts w:ascii="Times New Roman" w:hAnsi="Times New Roman" w:cs="Times New Roman"/>
          <w:b/>
          <w:bCs/>
          <w:sz w:val="28"/>
          <w:szCs w:val="28"/>
          <w:lang w:val="en-US"/>
        </w:rPr>
        <w:t>VIII</w:t>
      </w:r>
      <w:r w:rsidRPr="003C2E66">
        <w:rPr>
          <w:rFonts w:ascii="Times New Roman" w:hAnsi="Times New Roman" w:cs="Times New Roman"/>
          <w:b/>
          <w:bCs/>
          <w:sz w:val="28"/>
          <w:szCs w:val="28"/>
        </w:rPr>
        <w:t>. Оценка ожидаемой эффективности от реализации Программы.</w:t>
      </w:r>
    </w:p>
    <w:p w:rsidR="00072B2C" w:rsidRPr="003C2E66" w:rsidRDefault="00072B2C" w:rsidP="00F17CE4">
      <w:pPr>
        <w:spacing w:after="0" w:line="240" w:lineRule="auto"/>
        <w:jc w:val="center"/>
        <w:rPr>
          <w:rFonts w:ascii="Times New Roman" w:hAnsi="Times New Roman" w:cs="Times New Roman"/>
          <w:b/>
          <w:bCs/>
          <w:sz w:val="28"/>
          <w:szCs w:val="28"/>
        </w:rPr>
      </w:pPr>
      <w:r w:rsidRPr="003C2E66">
        <w:rPr>
          <w:rFonts w:ascii="Times New Roman" w:hAnsi="Times New Roman" w:cs="Times New Roman"/>
          <w:b/>
          <w:bCs/>
          <w:sz w:val="28"/>
          <w:szCs w:val="28"/>
        </w:rPr>
        <w:t>Целевые показатели Программы.</w:t>
      </w:r>
    </w:p>
    <w:p w:rsidR="00072B2C" w:rsidRPr="003C2E66" w:rsidRDefault="00072B2C" w:rsidP="00F17CE4">
      <w:pPr>
        <w:spacing w:after="0" w:line="240" w:lineRule="auto"/>
        <w:jc w:val="center"/>
        <w:rPr>
          <w:rFonts w:ascii="Times New Roman" w:hAnsi="Times New Roman" w:cs="Times New Roman"/>
          <w:b/>
          <w:bCs/>
          <w:sz w:val="28"/>
          <w:szCs w:val="28"/>
        </w:rPr>
      </w:pPr>
    </w:p>
    <w:p w:rsidR="00072B2C" w:rsidRPr="003C2E66" w:rsidRDefault="00072B2C" w:rsidP="00F17CE4">
      <w:pPr>
        <w:pStyle w:val="a6"/>
        <w:ind w:firstLine="709"/>
        <w:jc w:val="both"/>
        <w:rPr>
          <w:rFonts w:ascii="Times New Roman" w:hAnsi="Times New Roman" w:cs="Times New Roman"/>
          <w:sz w:val="28"/>
          <w:szCs w:val="28"/>
        </w:rPr>
      </w:pPr>
      <w:r w:rsidRPr="003C2E66">
        <w:rPr>
          <w:rFonts w:ascii="Times New Roman" w:hAnsi="Times New Roman" w:cs="Times New Roman"/>
          <w:sz w:val="28"/>
          <w:szCs w:val="28"/>
        </w:rPr>
        <w:t xml:space="preserve">Оценка эффективности Программы осуществляется по итогам ее реализации за отчетный год и в целом за весь период действия  Программы. </w:t>
      </w:r>
    </w:p>
    <w:p w:rsidR="00072B2C" w:rsidRPr="003C2E66" w:rsidRDefault="00072B2C" w:rsidP="00F17CE4">
      <w:pPr>
        <w:pStyle w:val="a6"/>
        <w:ind w:firstLine="709"/>
        <w:jc w:val="both"/>
        <w:rPr>
          <w:rFonts w:ascii="Times New Roman" w:hAnsi="Times New Roman" w:cs="Times New Roman"/>
          <w:sz w:val="28"/>
          <w:szCs w:val="28"/>
        </w:rPr>
      </w:pPr>
      <w:r w:rsidRPr="003C2E66">
        <w:rPr>
          <w:rFonts w:ascii="Times New Roman" w:hAnsi="Times New Roman" w:cs="Times New Roman"/>
          <w:sz w:val="28"/>
          <w:szCs w:val="28"/>
        </w:rPr>
        <w:t>Оценка эффективности реализации Программы происходит на основе  количественных показателей Программы, отражаемых в динамике, начиная с года, предшествующего году, в котором осуществляется разработка Программы.</w:t>
      </w:r>
    </w:p>
    <w:p w:rsidR="00072B2C" w:rsidRPr="003C2E66" w:rsidRDefault="00072B2C" w:rsidP="00F17CE4">
      <w:pPr>
        <w:pStyle w:val="a6"/>
        <w:ind w:firstLine="709"/>
        <w:jc w:val="both"/>
        <w:rPr>
          <w:rFonts w:ascii="Times New Roman" w:hAnsi="Times New Roman" w:cs="Times New Roman"/>
          <w:sz w:val="28"/>
          <w:szCs w:val="28"/>
        </w:rPr>
      </w:pPr>
      <w:r w:rsidRPr="003C2E66">
        <w:rPr>
          <w:rFonts w:ascii="Times New Roman" w:hAnsi="Times New Roman" w:cs="Times New Roman"/>
          <w:sz w:val="28"/>
          <w:szCs w:val="28"/>
        </w:rPr>
        <w:t>В ходе исполнения программных мероприятий, в том числе учитывая изменения действующего законодательства о противодействии коррупции, возможна корректировка показателей  Программы.</w:t>
      </w:r>
    </w:p>
    <w:p w:rsidR="00072B2C" w:rsidRPr="003C2E66" w:rsidRDefault="00072B2C" w:rsidP="00F17CE4">
      <w:pPr>
        <w:spacing w:after="0" w:line="240" w:lineRule="auto"/>
        <w:jc w:val="center"/>
        <w:rPr>
          <w:rFonts w:ascii="Times New Roman" w:hAnsi="Times New Roman" w:cs="Times New Roman"/>
          <w:b/>
          <w:bCs/>
          <w:sz w:val="28"/>
          <w:szCs w:val="28"/>
        </w:rPr>
      </w:pPr>
    </w:p>
    <w:p w:rsidR="00072B2C" w:rsidRPr="003C2E66" w:rsidRDefault="00072B2C" w:rsidP="00F17CE4">
      <w:pPr>
        <w:spacing w:after="0" w:line="240" w:lineRule="auto"/>
        <w:jc w:val="center"/>
        <w:rPr>
          <w:rFonts w:ascii="Times New Roman" w:hAnsi="Times New Roman" w:cs="Times New Roman"/>
          <w:b/>
          <w:bCs/>
          <w:sz w:val="28"/>
          <w:szCs w:val="28"/>
        </w:rPr>
      </w:pPr>
      <w:r w:rsidRPr="003C2E66">
        <w:rPr>
          <w:rFonts w:ascii="Times New Roman" w:hAnsi="Times New Roman" w:cs="Times New Roman"/>
          <w:b/>
          <w:bCs/>
          <w:sz w:val="28"/>
          <w:szCs w:val="28"/>
          <w:lang w:val="en-US"/>
        </w:rPr>
        <w:t>IX</w:t>
      </w:r>
      <w:r w:rsidRPr="003C2E66">
        <w:rPr>
          <w:rFonts w:ascii="Times New Roman" w:hAnsi="Times New Roman" w:cs="Times New Roman"/>
          <w:b/>
          <w:bCs/>
          <w:sz w:val="28"/>
          <w:szCs w:val="28"/>
        </w:rPr>
        <w:t>. Управление и контроль за ходом реализации Программы.</w:t>
      </w:r>
    </w:p>
    <w:p w:rsidR="00072B2C" w:rsidRPr="003C2E66" w:rsidRDefault="00072B2C" w:rsidP="00F17CE4">
      <w:pPr>
        <w:spacing w:after="0" w:line="240" w:lineRule="auto"/>
        <w:jc w:val="center"/>
        <w:rPr>
          <w:rFonts w:ascii="Times New Roman" w:hAnsi="Times New Roman" w:cs="Times New Roman"/>
          <w:b/>
          <w:bCs/>
          <w:sz w:val="28"/>
          <w:szCs w:val="28"/>
        </w:rPr>
      </w:pPr>
    </w:p>
    <w:p w:rsidR="00072B2C" w:rsidRPr="003C2E66" w:rsidRDefault="00072B2C" w:rsidP="00F17CE4">
      <w:pPr>
        <w:tabs>
          <w:tab w:val="left" w:pos="3583"/>
        </w:tabs>
        <w:spacing w:line="240" w:lineRule="auto"/>
        <w:ind w:firstLine="709"/>
        <w:jc w:val="both"/>
        <w:rPr>
          <w:rFonts w:ascii="Times New Roman" w:hAnsi="Times New Roman" w:cs="Times New Roman"/>
          <w:sz w:val="28"/>
          <w:szCs w:val="28"/>
        </w:rPr>
      </w:pPr>
      <w:r w:rsidRPr="003C2E66">
        <w:rPr>
          <w:rFonts w:ascii="Times New Roman" w:hAnsi="Times New Roman" w:cs="Times New Roman"/>
          <w:sz w:val="28"/>
          <w:szCs w:val="28"/>
        </w:rPr>
        <w:lastRenderedPageBreak/>
        <w:t>Общее руководство и контроль за ходом реализации Программы возлагается на руководителя аппарата Администрации района ответственного за антикоррупционную работу.</w:t>
      </w:r>
    </w:p>
    <w:p w:rsidR="00072B2C" w:rsidRPr="003C2E66" w:rsidRDefault="00072B2C" w:rsidP="00F17CE4">
      <w:pPr>
        <w:tabs>
          <w:tab w:val="left" w:pos="3583"/>
        </w:tabs>
        <w:spacing w:line="240" w:lineRule="auto"/>
        <w:ind w:firstLine="709"/>
        <w:jc w:val="both"/>
        <w:rPr>
          <w:rFonts w:ascii="Times New Roman" w:hAnsi="Times New Roman" w:cs="Times New Roman"/>
          <w:sz w:val="28"/>
          <w:szCs w:val="28"/>
        </w:rPr>
      </w:pPr>
      <w:r w:rsidRPr="003C2E66">
        <w:rPr>
          <w:rFonts w:ascii="Times New Roman" w:hAnsi="Times New Roman" w:cs="Times New Roman"/>
          <w:sz w:val="28"/>
          <w:szCs w:val="28"/>
        </w:rPr>
        <w:t xml:space="preserve">Координацию мероприятий и контроль за их исполнением в рамках Программы осуществляют руководители структурных подразделений Администрации муниципального района и сотрудники, </w:t>
      </w:r>
      <w:r w:rsidRPr="003C2E66">
        <w:rPr>
          <w:rFonts w:ascii="Times New Roman" w:hAnsi="Times New Roman" w:cs="Times New Roman"/>
          <w:sz w:val="28"/>
          <w:szCs w:val="28"/>
        </w:rPr>
        <w:br/>
        <w:t>на которых возложена ответственность за реализацию мер по противодействию коррупции .</w:t>
      </w:r>
    </w:p>
    <w:p w:rsidR="00072B2C" w:rsidRPr="003C2E66" w:rsidRDefault="00072B2C" w:rsidP="00F17CE4">
      <w:pPr>
        <w:tabs>
          <w:tab w:val="left" w:pos="3583"/>
        </w:tabs>
        <w:spacing w:line="240" w:lineRule="auto"/>
        <w:ind w:firstLine="709"/>
        <w:jc w:val="both"/>
        <w:rPr>
          <w:rFonts w:ascii="Times New Roman" w:hAnsi="Times New Roman" w:cs="Times New Roman"/>
          <w:sz w:val="28"/>
          <w:szCs w:val="28"/>
        </w:rPr>
      </w:pPr>
      <w:r w:rsidRPr="003C2E66">
        <w:rPr>
          <w:rFonts w:ascii="Times New Roman" w:hAnsi="Times New Roman" w:cs="Times New Roman"/>
          <w:sz w:val="28"/>
          <w:szCs w:val="28"/>
        </w:rPr>
        <w:t>В целях осуществления межведомственного контроля за ходом и результатами реализации Программы,  ежегодный отчет о ее исполнении рекомендуется рассматривать на заседании Межведомственного совета по противодействию коррупции при главе Юрлинского муниципального района.</w:t>
      </w:r>
    </w:p>
    <w:p w:rsidR="00072B2C" w:rsidRPr="003C2E66" w:rsidRDefault="00072B2C" w:rsidP="00521FB2">
      <w:pPr>
        <w:widowControl w:val="0"/>
        <w:ind w:left="360"/>
        <w:jc w:val="center"/>
        <w:rPr>
          <w:rFonts w:ascii="Times New Roman" w:hAnsi="Times New Roman" w:cs="Times New Roman"/>
          <w:b/>
          <w:bCs/>
          <w:sz w:val="28"/>
          <w:szCs w:val="28"/>
        </w:rPr>
      </w:pPr>
    </w:p>
    <w:p w:rsidR="00072B2C" w:rsidRPr="003C2E66" w:rsidRDefault="00072B2C">
      <w:pPr>
        <w:rPr>
          <w:rFonts w:ascii="Times New Roman" w:hAnsi="Times New Roman" w:cs="Times New Roman"/>
          <w:sz w:val="28"/>
          <w:szCs w:val="28"/>
        </w:rPr>
      </w:pPr>
    </w:p>
    <w:sectPr w:rsidR="00072B2C" w:rsidRPr="003C2E66" w:rsidSect="003C2E6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F80" w:rsidRDefault="005D7F80" w:rsidP="00521FB2">
      <w:pPr>
        <w:spacing w:after="0" w:line="240" w:lineRule="auto"/>
      </w:pPr>
      <w:r>
        <w:separator/>
      </w:r>
    </w:p>
  </w:endnote>
  <w:endnote w:type="continuationSeparator" w:id="0">
    <w:p w:rsidR="005D7F80" w:rsidRDefault="005D7F80" w:rsidP="00521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F80" w:rsidRDefault="005D7F80" w:rsidP="00521FB2">
      <w:pPr>
        <w:spacing w:after="0" w:line="240" w:lineRule="auto"/>
      </w:pPr>
      <w:r>
        <w:separator/>
      </w:r>
    </w:p>
  </w:footnote>
  <w:footnote w:type="continuationSeparator" w:id="0">
    <w:p w:rsidR="005D7F80" w:rsidRDefault="005D7F80" w:rsidP="00521F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521FB2"/>
    <w:rsid w:val="00072B2C"/>
    <w:rsid w:val="000B79AC"/>
    <w:rsid w:val="000E0455"/>
    <w:rsid w:val="0013035F"/>
    <w:rsid w:val="00135C0C"/>
    <w:rsid w:val="00202B32"/>
    <w:rsid w:val="00306C50"/>
    <w:rsid w:val="003A7A73"/>
    <w:rsid w:val="003B5BCE"/>
    <w:rsid w:val="003C2E66"/>
    <w:rsid w:val="00423754"/>
    <w:rsid w:val="004C54D4"/>
    <w:rsid w:val="004F5044"/>
    <w:rsid w:val="00507589"/>
    <w:rsid w:val="005217E8"/>
    <w:rsid w:val="00521FB2"/>
    <w:rsid w:val="00535798"/>
    <w:rsid w:val="00553591"/>
    <w:rsid w:val="00583D45"/>
    <w:rsid w:val="005A0DF8"/>
    <w:rsid w:val="005B2BE0"/>
    <w:rsid w:val="005D7F80"/>
    <w:rsid w:val="006060BB"/>
    <w:rsid w:val="00626009"/>
    <w:rsid w:val="008D4DA2"/>
    <w:rsid w:val="008F14C7"/>
    <w:rsid w:val="00A04B8C"/>
    <w:rsid w:val="00AA28D6"/>
    <w:rsid w:val="00B80C0C"/>
    <w:rsid w:val="00C72228"/>
    <w:rsid w:val="00C86CCE"/>
    <w:rsid w:val="00CF7837"/>
    <w:rsid w:val="00D44E7D"/>
    <w:rsid w:val="00E24CA9"/>
    <w:rsid w:val="00F000F9"/>
    <w:rsid w:val="00F1531C"/>
    <w:rsid w:val="00F17CE4"/>
    <w:rsid w:val="00F52B7B"/>
    <w:rsid w:val="00F60C7A"/>
    <w:rsid w:val="00F93206"/>
    <w:rsid w:val="00FB7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754"/>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21FB2"/>
    <w:pPr>
      <w:spacing w:before="100" w:beforeAutospacing="1" w:after="100" w:afterAutospacing="1" w:line="240" w:lineRule="auto"/>
    </w:pPr>
    <w:rPr>
      <w:sz w:val="24"/>
      <w:szCs w:val="24"/>
    </w:rPr>
  </w:style>
  <w:style w:type="paragraph" w:styleId="a4">
    <w:name w:val="footnote text"/>
    <w:basedOn w:val="a"/>
    <w:link w:val="a5"/>
    <w:uiPriority w:val="99"/>
    <w:semiHidden/>
    <w:rsid w:val="00521FB2"/>
    <w:pPr>
      <w:spacing w:after="0" w:line="240" w:lineRule="auto"/>
    </w:pPr>
    <w:rPr>
      <w:sz w:val="20"/>
      <w:szCs w:val="20"/>
    </w:rPr>
  </w:style>
  <w:style w:type="character" w:customStyle="1" w:styleId="a5">
    <w:name w:val="Текст сноски Знак"/>
    <w:basedOn w:val="a0"/>
    <w:link w:val="a4"/>
    <w:uiPriority w:val="99"/>
    <w:semiHidden/>
    <w:locked/>
    <w:rsid w:val="00521FB2"/>
    <w:rPr>
      <w:rFonts w:ascii="Times New Roman" w:hAnsi="Times New Roman" w:cs="Times New Roman"/>
      <w:sz w:val="20"/>
      <w:szCs w:val="20"/>
    </w:rPr>
  </w:style>
  <w:style w:type="paragraph" w:styleId="a6">
    <w:name w:val="No Spacing"/>
    <w:uiPriority w:val="99"/>
    <w:qFormat/>
    <w:rsid w:val="00521FB2"/>
    <w:rPr>
      <w:rFonts w:cs="Calibri"/>
      <w:sz w:val="24"/>
      <w:szCs w:val="24"/>
    </w:rPr>
  </w:style>
  <w:style w:type="paragraph" w:customStyle="1" w:styleId="ConsPlusNormal">
    <w:name w:val="ConsPlusNormal"/>
    <w:uiPriority w:val="99"/>
    <w:rsid w:val="00521FB2"/>
    <w:pPr>
      <w:widowControl w:val="0"/>
      <w:autoSpaceDE w:val="0"/>
      <w:autoSpaceDN w:val="0"/>
      <w:adjustRightInd w:val="0"/>
      <w:ind w:firstLine="720"/>
    </w:pPr>
    <w:rPr>
      <w:rFonts w:ascii="Arial" w:hAnsi="Arial" w:cs="Arial"/>
      <w:sz w:val="20"/>
      <w:szCs w:val="20"/>
    </w:rPr>
  </w:style>
  <w:style w:type="paragraph" w:customStyle="1" w:styleId="a7">
    <w:name w:val="Содержимое таблицы"/>
    <w:basedOn w:val="a"/>
    <w:uiPriority w:val="99"/>
    <w:rsid w:val="00521FB2"/>
    <w:pPr>
      <w:widowControl w:val="0"/>
      <w:suppressLineNumbers/>
      <w:suppressAutoHyphens/>
      <w:spacing w:after="0" w:line="240" w:lineRule="auto"/>
    </w:pPr>
    <w:rPr>
      <w:kern w:val="2"/>
      <w:sz w:val="24"/>
      <w:szCs w:val="24"/>
      <w:lang w:eastAsia="ar-SA"/>
    </w:rPr>
  </w:style>
  <w:style w:type="character" w:styleId="a8">
    <w:name w:val="footnote reference"/>
    <w:basedOn w:val="a0"/>
    <w:uiPriority w:val="99"/>
    <w:semiHidden/>
    <w:rsid w:val="00521FB2"/>
    <w:rPr>
      <w:vertAlign w:val="superscript"/>
    </w:rPr>
  </w:style>
  <w:style w:type="character" w:styleId="a9">
    <w:name w:val="Strong"/>
    <w:basedOn w:val="a0"/>
    <w:uiPriority w:val="99"/>
    <w:qFormat/>
    <w:rsid w:val="00521FB2"/>
    <w:rPr>
      <w:b/>
      <w:bCs/>
    </w:rPr>
  </w:style>
  <w:style w:type="paragraph" w:customStyle="1" w:styleId="aa">
    <w:name w:val="Знак Знак Знак Знак"/>
    <w:basedOn w:val="a"/>
    <w:uiPriority w:val="99"/>
    <w:rsid w:val="003C2E66"/>
    <w:pPr>
      <w:widowControl w:val="0"/>
      <w:adjustRightInd w:val="0"/>
      <w:spacing w:after="160" w:line="240" w:lineRule="exact"/>
      <w:jc w:val="right"/>
    </w:pPr>
    <w:rPr>
      <w:rFonts w:cs="Times New Roman"/>
      <w:sz w:val="20"/>
      <w:szCs w:val="20"/>
      <w:lang w:val="en-GB" w:eastAsia="en-US"/>
    </w:rPr>
  </w:style>
  <w:style w:type="paragraph" w:styleId="ab">
    <w:name w:val="Body Text"/>
    <w:basedOn w:val="a"/>
    <w:link w:val="ac"/>
    <w:uiPriority w:val="99"/>
    <w:rsid w:val="003C2E66"/>
    <w:pPr>
      <w:spacing w:after="120" w:line="240" w:lineRule="auto"/>
    </w:pPr>
    <w:rPr>
      <w:rFonts w:cs="Times New Roman"/>
      <w:sz w:val="24"/>
      <w:szCs w:val="24"/>
    </w:rPr>
  </w:style>
  <w:style w:type="character" w:customStyle="1" w:styleId="ac">
    <w:name w:val="Основной текст Знак"/>
    <w:basedOn w:val="a0"/>
    <w:link w:val="ab"/>
    <w:uiPriority w:val="99"/>
    <w:semiHidden/>
    <w:rsid w:val="00C40E20"/>
    <w:rPr>
      <w:rFonts w:cs="Calibri"/>
    </w:rPr>
  </w:style>
</w:styles>
</file>

<file path=word/webSettings.xml><?xml version="1.0" encoding="utf-8"?>
<w:webSettings xmlns:r="http://schemas.openxmlformats.org/officeDocument/2006/relationships" xmlns:w="http://schemas.openxmlformats.org/wordprocessingml/2006/main">
  <w:divs>
    <w:div w:id="532771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8404</Characters>
  <Application>Microsoft Office Word</Application>
  <DocSecurity>0</DocSecurity>
  <Lines>70</Lines>
  <Paragraphs>19</Paragraphs>
  <ScaleCrop>false</ScaleCrop>
  <Company>Microsoft</Company>
  <LinksUpToDate>false</LinksUpToDate>
  <CharactersWithSpaces>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Админ</dc:creator>
  <cp:lastModifiedBy>Владелец</cp:lastModifiedBy>
  <cp:revision>2</cp:revision>
  <dcterms:created xsi:type="dcterms:W3CDTF">2011-02-17T10:30:00Z</dcterms:created>
  <dcterms:modified xsi:type="dcterms:W3CDTF">2011-02-17T10:30:00Z</dcterms:modified>
</cp:coreProperties>
</file>