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52F9">
        <w:rPr>
          <w:rFonts w:ascii="Times New Roman" w:eastAsia="Times New Roman" w:hAnsi="Times New Roman" w:cs="Times New Roman"/>
          <w:sz w:val="28"/>
          <w:szCs w:val="28"/>
        </w:rPr>
        <w:t xml:space="preserve">07.02.2015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D752F9">
        <w:rPr>
          <w:rFonts w:ascii="Times New Roman" w:eastAsia="Times New Roman" w:hAnsi="Times New Roman" w:cs="Times New Roman"/>
          <w:sz w:val="28"/>
          <w:szCs w:val="28"/>
        </w:rPr>
        <w:t>110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строительства склада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>Топоркова д.13.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 А.П.Иванова.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C15D5A" w:rsidRDefault="00C15D5A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>строительства склада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C15D5A">
        <w:rPr>
          <w:rFonts w:ascii="Times New Roman" w:eastAsia="Times New Roman" w:hAnsi="Times New Roman" w:cs="Times New Roman"/>
          <w:b/>
        </w:rPr>
        <w:t>Топоркова д.13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630CD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Градостроительный план земельного участка подготовлен на основании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C15D5A">
        <w:rPr>
          <w:rFonts w:ascii="Times New Roman" w:eastAsia="Times New Roman" w:hAnsi="Times New Roman" w:cs="Times New Roman"/>
          <w:sz w:val="20"/>
          <w:szCs w:val="20"/>
        </w:rPr>
        <w:t>Бахматова Николая Ивановича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81:04:0820019:51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ул. </w:t>
      </w:r>
      <w:r w:rsidR="00C15D5A">
        <w:rPr>
          <w:rFonts w:ascii="Times New Roman" w:eastAsia="Times New Roman" w:hAnsi="Times New Roman" w:cs="Times New Roman"/>
          <w:sz w:val="20"/>
          <w:szCs w:val="20"/>
          <w:u w:val="single"/>
        </w:rPr>
        <w:t>Топоркова  д.13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0E567D">
        <w:rPr>
          <w:rFonts w:ascii="Times New Roman" w:eastAsia="Times New Roman" w:hAnsi="Times New Roman" w:cs="Times New Roman"/>
          <w:sz w:val="20"/>
          <w:szCs w:val="20"/>
        </w:rPr>
        <w:t>1420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кв.м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Описание местоположения проектируемого объекта на земельном участке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0E5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Утвержден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1: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0,142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земельного участка в окружении смежно 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25.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47849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коммерческой деятельности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630CD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вый номер земельного участка согласно чертежу градостр.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6. Номер объекта кап.стр-ва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8. Площадь объекта кап.стр-ва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1134" w:type="dxa"/>
          </w:tcPr>
          <w:p w:rsidR="004469B6" w:rsidRPr="00A60189" w:rsidRDefault="00947849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81:04:0820019:51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0,142 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630CD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 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охранная зона линии электропередач: от оси линии Вл 0,4 кВТ – 4 м, Вл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630CD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(га)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947849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81:04:0820019:51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0,142 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81:04:0820019:105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47849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Пермскому краю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22" w:rsidRDefault="001A5C22" w:rsidP="004469B6">
      <w:pPr>
        <w:spacing w:after="0" w:line="240" w:lineRule="auto"/>
      </w:pPr>
      <w:r>
        <w:separator/>
      </w:r>
    </w:p>
  </w:endnote>
  <w:endnote w:type="continuationSeparator" w:id="0">
    <w:p w:rsidR="001A5C22" w:rsidRDefault="001A5C22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>строительства склада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947849">
        <w:rPr>
          <w:rFonts w:ascii="Times New Roman" w:hAnsi="Times New Roman"/>
          <w:sz w:val="28"/>
          <w:szCs w:val="28"/>
        </w:rPr>
        <w:t>Топоркова д.13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Иванов А.П.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по архитектуре, строительству и дор.-му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22" w:rsidRDefault="001A5C22" w:rsidP="004469B6">
      <w:pPr>
        <w:spacing w:after="0" w:line="240" w:lineRule="auto"/>
      </w:pPr>
      <w:r>
        <w:separator/>
      </w:r>
    </w:p>
  </w:footnote>
  <w:footnote w:type="continuationSeparator" w:id="0">
    <w:p w:rsidR="001A5C22" w:rsidRDefault="001A5C22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E567D"/>
    <w:rsid w:val="001A5C22"/>
    <w:rsid w:val="004469B6"/>
    <w:rsid w:val="00552BD9"/>
    <w:rsid w:val="00630CD0"/>
    <w:rsid w:val="00712A89"/>
    <w:rsid w:val="008A1871"/>
    <w:rsid w:val="00947849"/>
    <w:rsid w:val="00A05642"/>
    <w:rsid w:val="00C101DC"/>
    <w:rsid w:val="00C15D5A"/>
    <w:rsid w:val="00C6097C"/>
    <w:rsid w:val="00CC1C38"/>
    <w:rsid w:val="00D752F9"/>
    <w:rsid w:val="00E6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F0CF-8FBB-48FF-8C60-94BA4CDA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7</cp:revision>
  <cp:lastPrinted>2015-02-25T13:16:00Z</cp:lastPrinted>
  <dcterms:created xsi:type="dcterms:W3CDTF">2015-02-25T12:19:00Z</dcterms:created>
  <dcterms:modified xsi:type="dcterms:W3CDTF">2015-04-16T10:42:00Z</dcterms:modified>
</cp:coreProperties>
</file>