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01" w:rsidRPr="001D0401" w:rsidRDefault="006227E3" w:rsidP="001D040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E0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D04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01" w:rsidRPr="001D0401" w:rsidRDefault="001D0401" w:rsidP="001D0401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D04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АДМИНИСТРАЦИЯ </w:t>
      </w:r>
    </w:p>
    <w:p w:rsidR="001D0401" w:rsidRPr="001D0401" w:rsidRDefault="001D0401" w:rsidP="001D0401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4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ЮРЛИНСКОГО МУНИЦИПАЛЬНОГО РАЙОНА</w:t>
      </w:r>
    </w:p>
    <w:p w:rsidR="001D0401" w:rsidRPr="001D0401" w:rsidRDefault="001D0401" w:rsidP="001D0401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D0401" w:rsidRPr="001D0401" w:rsidRDefault="001D0401" w:rsidP="001D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D04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ПОСТАНОВЛЕНИЕ</w:t>
      </w:r>
    </w:p>
    <w:p w:rsidR="001D0401" w:rsidRPr="001D0401" w:rsidRDefault="001D0401" w:rsidP="001D0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D0401" w:rsidRPr="00897225" w:rsidRDefault="001D0401" w:rsidP="001D0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B04">
        <w:rPr>
          <w:rFonts w:ascii="Times New Roman" w:eastAsia="Times New Roman" w:hAnsi="Times New Roman" w:cs="Times New Roman"/>
          <w:sz w:val="28"/>
          <w:szCs w:val="28"/>
          <w:lang w:eastAsia="ru-RU"/>
        </w:rPr>
        <w:t>11  декабря  2015 года</w:t>
      </w:r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C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384</w:t>
      </w:r>
      <w:r w:rsidRPr="0089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737CB" w:rsidRPr="0089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9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97225" w:rsidRPr="00DF4C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9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1D0401" w:rsidRPr="001D0401" w:rsidRDefault="001D0401" w:rsidP="001D0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218"/>
      </w:tblGrid>
      <w:tr w:rsidR="001D0401" w:rsidRPr="00D241BD" w:rsidTr="00286C2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64D43" w:rsidRDefault="00337E42" w:rsidP="00A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A64D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  утверждении  </w:t>
            </w:r>
            <w:proofErr w:type="gramStart"/>
            <w:r w:rsidR="002D4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инвестиционной</w:t>
            </w:r>
            <w:proofErr w:type="gramEnd"/>
            <w:r w:rsidR="002D4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D4B81" w:rsidRDefault="002D4B81" w:rsidP="00A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стратегии Юрлинского </w:t>
            </w:r>
          </w:p>
          <w:p w:rsidR="002D4B81" w:rsidRPr="00D241BD" w:rsidRDefault="002D4B81" w:rsidP="00A6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 района  до  2025 года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1D0401" w:rsidRPr="00D241BD" w:rsidRDefault="001D0401" w:rsidP="001D0401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0401" w:rsidRPr="00D241BD" w:rsidRDefault="001D0401" w:rsidP="001D0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F60" w:rsidRDefault="001D0401" w:rsidP="001D04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  создания   благоприятного  инвестиционного  климата  на  территории  Юрлинского  муниципального  района,  в  соответствии  </w:t>
      </w: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F60">
        <w:rPr>
          <w:rFonts w:ascii="Times New Roman" w:eastAsia="Times New Roman" w:hAnsi="Times New Roman" w:cs="Times New Roman"/>
          <w:sz w:val="28"/>
          <w:szCs w:val="28"/>
          <w:lang w:eastAsia="ru-RU"/>
        </w:rPr>
        <w:t>с  Федеральным  законом  от  25  февраля   1999  г. № 39</w:t>
      </w:r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«Об  </w:t>
      </w:r>
      <w:r w:rsidR="00C22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 деятельности  в  Российской  Федерации,  осуществляемой  в  форме  капитальных  вложений», от  06  октября  2003  г.  № 131-ФЗ «Об  общих  принципах  организации  местного  самоуправления  в  Российской  Федерации»</w:t>
      </w:r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7D7" w:rsidRPr="00D241BD" w:rsidRDefault="00A64D43" w:rsidP="001D04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Юрлинского  муниципального  района</w:t>
      </w:r>
    </w:p>
    <w:p w:rsidR="00EF02D6" w:rsidRDefault="001D0401" w:rsidP="00EF02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D0401" w:rsidRPr="003A465D" w:rsidRDefault="001D0401" w:rsidP="001D04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2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2F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инвестиционную  стратегию</w:t>
      </w:r>
      <w:r w:rsidR="00A6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Юрлинского  муниципального  района </w:t>
      </w:r>
      <w:r w:rsidR="00C2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 2025  года </w:t>
      </w:r>
      <w:r w:rsidR="0003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 приложению.</w:t>
      </w:r>
    </w:p>
    <w:p w:rsidR="00F1222E" w:rsidRPr="003A465D" w:rsidRDefault="009917D7" w:rsidP="0099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BD">
        <w:rPr>
          <w:rFonts w:ascii="Times New Roman" w:hAnsi="Times New Roman" w:cs="Times New Roman"/>
          <w:sz w:val="28"/>
          <w:szCs w:val="28"/>
        </w:rPr>
        <w:t xml:space="preserve">       </w:t>
      </w:r>
      <w:r w:rsidR="00F1222E">
        <w:rPr>
          <w:rFonts w:ascii="Times New Roman" w:hAnsi="Times New Roman" w:cs="Times New Roman"/>
          <w:sz w:val="28"/>
          <w:szCs w:val="28"/>
        </w:rPr>
        <w:t>2</w:t>
      </w:r>
      <w:r w:rsidR="00034194">
        <w:rPr>
          <w:rFonts w:ascii="Times New Roman" w:hAnsi="Times New Roman" w:cs="Times New Roman"/>
          <w:sz w:val="28"/>
          <w:szCs w:val="28"/>
        </w:rPr>
        <w:t>.Настоящее  постановление  подлежит  опубликованию</w:t>
      </w:r>
      <w:r w:rsidR="00F1222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«Вестник Юрлы»</w:t>
      </w:r>
      <w:r w:rsidR="000341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D07A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34194">
        <w:rPr>
          <w:rFonts w:ascii="Times New Roman" w:eastAsia="Times New Roman" w:hAnsi="Times New Roman" w:cs="Times New Roman"/>
          <w:sz w:val="28"/>
          <w:szCs w:val="28"/>
        </w:rPr>
        <w:t xml:space="preserve">официальном  </w:t>
      </w:r>
      <w:r w:rsidR="00ED07A6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03419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  <w:r w:rsidR="00ED07A6">
        <w:rPr>
          <w:rFonts w:ascii="Times New Roman" w:eastAsia="Times New Roman" w:hAnsi="Times New Roman" w:cs="Times New Roman"/>
          <w:sz w:val="28"/>
          <w:szCs w:val="28"/>
        </w:rPr>
        <w:t>Юрлинского муниципального района</w:t>
      </w:r>
      <w:r w:rsidR="003A465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3A465D">
        <w:rPr>
          <w:rFonts w:ascii="Times New Roman" w:eastAsia="Times New Roman" w:hAnsi="Times New Roman" w:cs="Times New Roman"/>
          <w:sz w:val="28"/>
          <w:szCs w:val="28"/>
        </w:rPr>
        <w:t>adm-ur</w:t>
      </w:r>
      <w:proofErr w:type="spellEnd"/>
      <w:r w:rsidR="003A465D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spellStart"/>
      <w:r w:rsidR="003A465D">
        <w:rPr>
          <w:rFonts w:ascii="Times New Roman" w:eastAsia="Times New Roman" w:hAnsi="Times New Roman" w:cs="Times New Roman"/>
          <w:sz w:val="28"/>
          <w:szCs w:val="28"/>
        </w:rPr>
        <w:t>a.ru</w:t>
      </w:r>
      <w:proofErr w:type="spellEnd"/>
      <w:r w:rsidR="003A46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917D7" w:rsidRPr="00BB4332" w:rsidRDefault="00ED07A6" w:rsidP="00ED0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D0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Юрлинского муниципального района по экономическому развитию и управлению ресурсами Н.А. </w:t>
      </w:r>
      <w:proofErr w:type="spellStart"/>
      <w:r w:rsidRPr="00ED0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Pr="00ED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65D" w:rsidRPr="00BB4332" w:rsidRDefault="003A465D" w:rsidP="00ED0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D7" w:rsidRPr="00D241BD" w:rsidRDefault="009917D7" w:rsidP="001D04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D7" w:rsidRPr="00D241BD" w:rsidRDefault="009917D7" w:rsidP="001D04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01" w:rsidRPr="00D241BD" w:rsidRDefault="00FA4670" w:rsidP="001D04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- </w:t>
      </w:r>
    </w:p>
    <w:p w:rsidR="001D0401" w:rsidRPr="00D241BD" w:rsidRDefault="001D0401" w:rsidP="001D04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района                       </w:t>
      </w:r>
      <w:r w:rsidR="00FA4670"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2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Т.М. Моисеева</w:t>
      </w:r>
    </w:p>
    <w:p w:rsidR="001D0401" w:rsidRPr="00D241BD" w:rsidRDefault="001D0401" w:rsidP="001D0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401" w:rsidRPr="00D241BD" w:rsidRDefault="001D0401" w:rsidP="001D0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7A6" w:rsidRPr="00BB4332" w:rsidRDefault="00ED07A6" w:rsidP="003A465D">
      <w:pPr>
        <w:pStyle w:val="21"/>
        <w:shd w:val="clear" w:color="auto" w:fill="auto"/>
        <w:spacing w:before="0" w:after="0" w:line="307" w:lineRule="exact"/>
        <w:ind w:right="320"/>
        <w:rPr>
          <w:sz w:val="28"/>
          <w:szCs w:val="28"/>
        </w:rPr>
      </w:pPr>
    </w:p>
    <w:p w:rsidR="003A465D" w:rsidRPr="00BB4332" w:rsidRDefault="003A465D" w:rsidP="003A465D">
      <w:pPr>
        <w:pStyle w:val="21"/>
        <w:shd w:val="clear" w:color="auto" w:fill="auto"/>
        <w:spacing w:before="0" w:after="0" w:line="307" w:lineRule="exact"/>
        <w:ind w:right="320"/>
        <w:rPr>
          <w:sz w:val="28"/>
          <w:szCs w:val="28"/>
        </w:rPr>
      </w:pPr>
    </w:p>
    <w:p w:rsidR="003A465D" w:rsidRPr="00BB4332" w:rsidRDefault="003A465D" w:rsidP="003A465D">
      <w:pPr>
        <w:pStyle w:val="21"/>
        <w:shd w:val="clear" w:color="auto" w:fill="auto"/>
        <w:spacing w:before="0" w:after="0" w:line="307" w:lineRule="exact"/>
        <w:ind w:right="320"/>
        <w:rPr>
          <w:sz w:val="28"/>
          <w:szCs w:val="28"/>
        </w:rPr>
      </w:pPr>
    </w:p>
    <w:p w:rsidR="003A465D" w:rsidRPr="00BB4332" w:rsidRDefault="003A465D" w:rsidP="003A465D">
      <w:pPr>
        <w:pStyle w:val="21"/>
        <w:shd w:val="clear" w:color="auto" w:fill="auto"/>
        <w:spacing w:before="0" w:after="0" w:line="307" w:lineRule="exact"/>
        <w:ind w:right="320"/>
        <w:rPr>
          <w:sz w:val="28"/>
          <w:szCs w:val="28"/>
        </w:rPr>
      </w:pPr>
    </w:p>
    <w:p w:rsidR="003A465D" w:rsidRPr="00BB4332" w:rsidRDefault="003A465D" w:rsidP="003A465D">
      <w:pPr>
        <w:pStyle w:val="21"/>
        <w:shd w:val="clear" w:color="auto" w:fill="auto"/>
        <w:spacing w:before="0" w:after="0" w:line="307" w:lineRule="exact"/>
        <w:ind w:right="320"/>
        <w:rPr>
          <w:sz w:val="28"/>
          <w:szCs w:val="28"/>
        </w:rPr>
      </w:pPr>
    </w:p>
    <w:p w:rsidR="003A465D" w:rsidRPr="00BB4332" w:rsidRDefault="003A465D" w:rsidP="003A465D">
      <w:pPr>
        <w:pStyle w:val="21"/>
        <w:shd w:val="clear" w:color="auto" w:fill="auto"/>
        <w:spacing w:before="0" w:after="0" w:line="307" w:lineRule="exact"/>
        <w:ind w:right="320"/>
        <w:rPr>
          <w:sz w:val="28"/>
          <w:szCs w:val="28"/>
        </w:rPr>
      </w:pPr>
    </w:p>
    <w:p w:rsidR="003A465D" w:rsidRPr="00BB4332" w:rsidRDefault="003A465D" w:rsidP="003A465D">
      <w:pPr>
        <w:pStyle w:val="21"/>
        <w:shd w:val="clear" w:color="auto" w:fill="auto"/>
        <w:spacing w:before="0" w:after="0" w:line="307" w:lineRule="exact"/>
        <w:ind w:right="320"/>
        <w:rPr>
          <w:sz w:val="28"/>
          <w:szCs w:val="28"/>
        </w:rPr>
      </w:pPr>
    </w:p>
    <w:p w:rsidR="00EF02D6" w:rsidRDefault="00EF02D6" w:rsidP="00FA4670">
      <w:pPr>
        <w:pStyle w:val="21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A4670" w:rsidRPr="00D241BD" w:rsidRDefault="00ED07A6" w:rsidP="00FA4670">
      <w:pPr>
        <w:pStyle w:val="21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EF02D6">
        <w:rPr>
          <w:sz w:val="28"/>
          <w:szCs w:val="28"/>
        </w:rPr>
        <w:t xml:space="preserve"> п</w:t>
      </w:r>
      <w:r w:rsidR="00FA4670" w:rsidRPr="00D241BD">
        <w:rPr>
          <w:sz w:val="28"/>
          <w:szCs w:val="28"/>
        </w:rPr>
        <w:t>остановлени</w:t>
      </w:r>
      <w:r w:rsidR="00EF02D6">
        <w:rPr>
          <w:sz w:val="28"/>
          <w:szCs w:val="28"/>
        </w:rPr>
        <w:t>ю</w:t>
      </w:r>
      <w:r w:rsidR="00FA4670" w:rsidRPr="00D241BD">
        <w:rPr>
          <w:sz w:val="28"/>
          <w:szCs w:val="28"/>
        </w:rPr>
        <w:t xml:space="preserve"> Администрации </w:t>
      </w:r>
    </w:p>
    <w:p w:rsidR="00FA4670" w:rsidRPr="00D241BD" w:rsidRDefault="00FA4670" w:rsidP="00FA4670">
      <w:pPr>
        <w:pStyle w:val="21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</w:rPr>
      </w:pPr>
      <w:r w:rsidRPr="00D241BD">
        <w:rPr>
          <w:sz w:val="28"/>
          <w:szCs w:val="28"/>
        </w:rPr>
        <w:t>Юрлинского муниципального района</w:t>
      </w:r>
    </w:p>
    <w:p w:rsidR="00512BB0" w:rsidRPr="008C6A4E" w:rsidRDefault="00763BE9" w:rsidP="003E602E">
      <w:pPr>
        <w:pStyle w:val="21"/>
        <w:shd w:val="clear" w:color="auto" w:fill="auto"/>
        <w:spacing w:before="0" w:after="0" w:line="307" w:lineRule="exact"/>
        <w:ind w:right="32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C2B04">
        <w:rPr>
          <w:sz w:val="28"/>
          <w:szCs w:val="28"/>
        </w:rPr>
        <w:t xml:space="preserve"> 11.12.2015 года   </w:t>
      </w:r>
      <w:r w:rsidR="005737CB" w:rsidRPr="00763BE9">
        <w:rPr>
          <w:sz w:val="28"/>
          <w:szCs w:val="28"/>
        </w:rPr>
        <w:t>№</w:t>
      </w:r>
      <w:r w:rsidR="008C6A4E" w:rsidRPr="00763BE9">
        <w:rPr>
          <w:sz w:val="28"/>
          <w:szCs w:val="28"/>
        </w:rPr>
        <w:t xml:space="preserve"> </w:t>
      </w:r>
      <w:bookmarkStart w:id="0" w:name="_GoBack"/>
      <w:r w:rsidR="007C2B04">
        <w:rPr>
          <w:sz w:val="28"/>
          <w:szCs w:val="28"/>
        </w:rPr>
        <w:t xml:space="preserve">  384</w:t>
      </w:r>
      <w:r w:rsidR="00994480" w:rsidRPr="008C6A4E">
        <w:rPr>
          <w:sz w:val="28"/>
          <w:szCs w:val="28"/>
          <w:u w:val="single"/>
        </w:rPr>
        <w:t xml:space="preserve"> </w:t>
      </w:r>
      <w:r w:rsidR="007A7BA9" w:rsidRPr="008C6A4E">
        <w:rPr>
          <w:sz w:val="28"/>
          <w:szCs w:val="28"/>
          <w:u w:val="single"/>
        </w:rPr>
        <w:t xml:space="preserve"> </w:t>
      </w:r>
    </w:p>
    <w:bookmarkEnd w:id="0"/>
    <w:p w:rsidR="003E602E" w:rsidRDefault="003E602E" w:rsidP="007C2B04">
      <w:pPr>
        <w:pStyle w:val="21"/>
        <w:shd w:val="clear" w:color="auto" w:fill="auto"/>
        <w:spacing w:before="0" w:after="0" w:line="307" w:lineRule="exact"/>
        <w:ind w:right="320"/>
        <w:rPr>
          <w:sz w:val="28"/>
          <w:szCs w:val="28"/>
        </w:rPr>
      </w:pPr>
    </w:p>
    <w:p w:rsidR="007C2B04" w:rsidRDefault="007C2B04" w:rsidP="007C2B04">
      <w:pPr>
        <w:pStyle w:val="21"/>
        <w:shd w:val="clear" w:color="auto" w:fill="auto"/>
        <w:spacing w:before="0" w:after="0" w:line="307" w:lineRule="exact"/>
        <w:ind w:right="320"/>
        <w:rPr>
          <w:sz w:val="28"/>
          <w:szCs w:val="28"/>
        </w:rPr>
      </w:pPr>
    </w:p>
    <w:p w:rsidR="007C2B04" w:rsidRDefault="007C2B04" w:rsidP="007C2B04">
      <w:pPr>
        <w:pStyle w:val="21"/>
        <w:shd w:val="clear" w:color="auto" w:fill="auto"/>
        <w:spacing w:before="0" w:after="0" w:line="307" w:lineRule="exact"/>
        <w:ind w:right="320"/>
        <w:rPr>
          <w:sz w:val="28"/>
          <w:szCs w:val="28"/>
        </w:rPr>
      </w:pPr>
    </w:p>
    <w:p w:rsidR="007C2B04" w:rsidRPr="007C2B04" w:rsidRDefault="007C2B04" w:rsidP="007C2B04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B04">
        <w:rPr>
          <w:rFonts w:ascii="Times New Roman" w:hAnsi="Times New Roman" w:cs="Times New Roman"/>
          <w:b/>
          <w:sz w:val="28"/>
          <w:szCs w:val="28"/>
        </w:rPr>
        <w:t>ИНВЕСТИЦИОННАЯ СТРАТЕГИЯ</w:t>
      </w:r>
    </w:p>
    <w:p w:rsidR="007C2B04" w:rsidRPr="007C2B04" w:rsidRDefault="007C2B04" w:rsidP="007C2B04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B04">
        <w:rPr>
          <w:rFonts w:ascii="Times New Roman" w:hAnsi="Times New Roman" w:cs="Times New Roman"/>
          <w:b/>
          <w:sz w:val="28"/>
          <w:szCs w:val="28"/>
        </w:rPr>
        <w:t>ЮРЛИНСКОГО   МУНИЦИПАЛЬНОГО РАЙОНА ДО 2025 ГОДА</w:t>
      </w:r>
    </w:p>
    <w:p w:rsidR="007C2B04" w:rsidRPr="00170741" w:rsidRDefault="007C2B04" w:rsidP="007C2B04">
      <w:pPr>
        <w:tabs>
          <w:tab w:val="left" w:pos="5940"/>
        </w:tabs>
        <w:jc w:val="center"/>
        <w:rPr>
          <w:b/>
          <w:szCs w:val="28"/>
        </w:rPr>
      </w:pPr>
    </w:p>
    <w:p w:rsidR="007C2B04" w:rsidRPr="00170741" w:rsidRDefault="007C2B04" w:rsidP="007C2B04">
      <w:pPr>
        <w:pStyle w:val="2"/>
        <w:tabs>
          <w:tab w:val="left" w:pos="5940"/>
        </w:tabs>
        <w:spacing w:before="0" w:after="0"/>
        <w:ind w:firstLine="0"/>
        <w:jc w:val="center"/>
        <w:rPr>
          <w:rFonts w:ascii="Times New Roman" w:hAnsi="Times New Roman"/>
          <w:i w:val="0"/>
          <w:lang w:val="ru-RU"/>
        </w:rPr>
      </w:pPr>
      <w:bookmarkStart w:id="1" w:name="_Toc335387792"/>
      <w:r w:rsidRPr="00170741">
        <w:rPr>
          <w:rFonts w:ascii="Times New Roman" w:hAnsi="Times New Roman"/>
          <w:i w:val="0"/>
          <w:lang w:val="ru-RU"/>
        </w:rPr>
        <w:t>1. Общие положения</w:t>
      </w:r>
    </w:p>
    <w:p w:rsidR="007C2B04" w:rsidRPr="007C2B04" w:rsidRDefault="007C2B04" w:rsidP="007C2B04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7C2B04" w:rsidRDefault="007C2B04" w:rsidP="007C2B04">
      <w:pPr>
        <w:pStyle w:val="2"/>
        <w:numPr>
          <w:ilvl w:val="1"/>
          <w:numId w:val="31"/>
        </w:numPr>
        <w:tabs>
          <w:tab w:val="left" w:pos="5940"/>
        </w:tabs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7C2B04">
        <w:rPr>
          <w:rFonts w:ascii="Times New Roman" w:hAnsi="Times New Roman"/>
          <w:i w:val="0"/>
          <w:lang w:val="ru-RU"/>
        </w:rPr>
        <w:t>Введение</w:t>
      </w:r>
      <w:bookmarkEnd w:id="1"/>
    </w:p>
    <w:p w:rsidR="007C2B04" w:rsidRPr="007C2B04" w:rsidRDefault="007C2B04" w:rsidP="007C2B04">
      <w:pPr>
        <w:rPr>
          <w:lang/>
        </w:rPr>
      </w:pPr>
    </w:p>
    <w:p w:rsidR="007C2B04" w:rsidRPr="007C2B04" w:rsidRDefault="007C2B04" w:rsidP="007C2B04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2B04">
        <w:rPr>
          <w:rFonts w:ascii="Times New Roman" w:hAnsi="Times New Roman" w:cs="Times New Roman"/>
          <w:sz w:val="28"/>
          <w:szCs w:val="28"/>
        </w:rPr>
        <w:t>Разработка и реализация Инвестиционной стратегии Юрлинского   муниципального района на 2016-2025 годы (далее – Стратегия), является одной из приоритетных задач, стоящих перед Администрацией Юрлинского  муниципального  района, решение которой будет способствовать формированию инвестиционного климата на территории района, а, следовательно, и привлечению инвестиций.</w:t>
      </w:r>
    </w:p>
    <w:p w:rsidR="007C2B04" w:rsidRPr="007C2B04" w:rsidRDefault="007C2B04" w:rsidP="007C2B04">
      <w:pPr>
        <w:widowControl w:val="0"/>
        <w:tabs>
          <w:tab w:val="left" w:pos="5940"/>
        </w:tabs>
        <w:autoSpaceDE w:val="0"/>
        <w:autoSpaceDN w:val="0"/>
        <w:adjustRightInd w:val="0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2B04">
        <w:rPr>
          <w:rFonts w:ascii="Times New Roman" w:hAnsi="Times New Roman" w:cs="Times New Roman"/>
          <w:sz w:val="28"/>
          <w:szCs w:val="28"/>
        </w:rPr>
        <w:t xml:space="preserve">Инвестиции сегодня представляют важный элемент экономики, существенную основу ее хозяйственного развития,  направленное на улучшение доходности района и его жителей. Без прогрессивного развития инвестиций в основной капитал, без увеличения их темпов роста вряд ли следует ожидать </w:t>
      </w:r>
      <w:r w:rsidRPr="007C2B04">
        <w:rPr>
          <w:rFonts w:ascii="Times New Roman" w:hAnsi="Times New Roman" w:cs="Times New Roman"/>
          <w:spacing w:val="-6"/>
          <w:sz w:val="28"/>
          <w:szCs w:val="28"/>
        </w:rPr>
        <w:t>каких-либо кардинальных улучшений в механизмах взаимодействия экономики</w:t>
      </w:r>
      <w:r w:rsidRPr="007C2B04">
        <w:rPr>
          <w:rFonts w:ascii="Times New Roman" w:hAnsi="Times New Roman" w:cs="Times New Roman"/>
          <w:sz w:val="28"/>
          <w:szCs w:val="28"/>
        </w:rPr>
        <w:t xml:space="preserve"> и ее инвестиционных составляющих.</w:t>
      </w:r>
    </w:p>
    <w:p w:rsidR="007C2B04" w:rsidRPr="007C2B04" w:rsidRDefault="007C2B04" w:rsidP="007C2B04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2B04">
        <w:rPr>
          <w:rFonts w:ascii="Times New Roman" w:hAnsi="Times New Roman" w:cs="Times New Roman"/>
          <w:sz w:val="28"/>
          <w:szCs w:val="28"/>
        </w:rPr>
        <w:t xml:space="preserve">Динамичное и эффективное развитие инвестиционной деятельности является необходимым условием стабильного функционирования и развития </w:t>
      </w:r>
      <w:r w:rsidRPr="007C2B04">
        <w:rPr>
          <w:rFonts w:ascii="Times New Roman" w:hAnsi="Times New Roman" w:cs="Times New Roman"/>
          <w:spacing w:val="-6"/>
          <w:sz w:val="28"/>
          <w:szCs w:val="28"/>
        </w:rPr>
        <w:t>экономики. Экономический рост и инвестиционная</w:t>
      </w:r>
      <w:r w:rsidRPr="007C2B04">
        <w:rPr>
          <w:rFonts w:ascii="Times New Roman" w:hAnsi="Times New Roman" w:cs="Times New Roman"/>
          <w:sz w:val="28"/>
          <w:szCs w:val="28"/>
        </w:rPr>
        <w:t xml:space="preserve"> активность являются взаимообусловленными процессами, поэтому вопросы управления инвестициями имеют огромное значение для района.</w:t>
      </w:r>
    </w:p>
    <w:p w:rsidR="007C2B04" w:rsidRPr="007C2B04" w:rsidRDefault="007C2B04" w:rsidP="007C2B04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t>Целевая аудитория Стратегии - бизнес-сообщество.</w:t>
      </w:r>
    </w:p>
    <w:p w:rsidR="007C2B04" w:rsidRPr="007C2B04" w:rsidRDefault="007C2B04" w:rsidP="007C2B04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2B04">
        <w:rPr>
          <w:rFonts w:ascii="Times New Roman" w:hAnsi="Times New Roman" w:cs="Times New Roman"/>
          <w:sz w:val="28"/>
          <w:szCs w:val="28"/>
        </w:rPr>
        <w:t>Разработка Стратегии обусловлена необходимостью формирования для бизнеса удобного инструмента, дающего представление об экономических и отраслевых приоритетах развития района, а также об используемых инструментах поддержки инвестиционной деятельности.</w:t>
      </w:r>
    </w:p>
    <w:p w:rsidR="007C2B04" w:rsidRPr="007C2B04" w:rsidRDefault="007C2B04" w:rsidP="007C2B04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C2B04">
        <w:rPr>
          <w:rFonts w:ascii="Times New Roman" w:hAnsi="Times New Roman" w:cs="Times New Roman"/>
          <w:sz w:val="28"/>
          <w:szCs w:val="28"/>
        </w:rPr>
        <w:t>Важность разработки Стратегии заключается в том, что Стратегия дает ориентиры по направлениям муниципальной инвестиционной политики.</w:t>
      </w:r>
    </w:p>
    <w:p w:rsidR="007C2B04" w:rsidRPr="007C2B04" w:rsidRDefault="007C2B04" w:rsidP="007C2B04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2B04" w:rsidRPr="007C2B04" w:rsidRDefault="007C2B04" w:rsidP="007C2B04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B04">
        <w:rPr>
          <w:rFonts w:ascii="Times New Roman" w:hAnsi="Times New Roman" w:cs="Times New Roman"/>
          <w:b/>
          <w:sz w:val="28"/>
          <w:szCs w:val="28"/>
        </w:rPr>
        <w:t>1.2. Основные понятия, используемые в Стратегии</w:t>
      </w:r>
    </w:p>
    <w:p w:rsidR="007C2B04" w:rsidRPr="007C2B04" w:rsidRDefault="007C2B04" w:rsidP="007C2B04">
      <w:pPr>
        <w:pStyle w:val="a9"/>
        <w:jc w:val="both"/>
        <w:rPr>
          <w:sz w:val="28"/>
          <w:szCs w:val="28"/>
        </w:rPr>
      </w:pPr>
      <w:r w:rsidRPr="007C2B04">
        <w:rPr>
          <w:rStyle w:val="a8"/>
          <w:rFonts w:eastAsia="Calibri"/>
          <w:sz w:val="28"/>
          <w:szCs w:val="28"/>
        </w:rPr>
        <w:t xml:space="preserve">           Инвестиционные площадки</w:t>
      </w:r>
      <w:r w:rsidRPr="007C2B04">
        <w:rPr>
          <w:sz w:val="28"/>
          <w:szCs w:val="28"/>
        </w:rPr>
        <w:t xml:space="preserve"> (земли сельскохозяйственного назначения и населенных пунктов, форма собственности - госсобственность) - свободные земельные участки, для размещения промышленно - производственных объектов.</w:t>
      </w:r>
    </w:p>
    <w:p w:rsidR="007C2B04" w:rsidRPr="007C2B04" w:rsidRDefault="007C2B04" w:rsidP="007C2B04">
      <w:pPr>
        <w:pStyle w:val="a9"/>
        <w:jc w:val="both"/>
        <w:rPr>
          <w:sz w:val="28"/>
          <w:szCs w:val="28"/>
        </w:rPr>
      </w:pPr>
      <w:r w:rsidRPr="007C2B04">
        <w:rPr>
          <w:rStyle w:val="a8"/>
          <w:rFonts w:eastAsia="Calibri"/>
          <w:sz w:val="28"/>
          <w:szCs w:val="28"/>
        </w:rPr>
        <w:t xml:space="preserve">           Производственные помещения</w:t>
      </w:r>
      <w:r w:rsidRPr="007C2B04">
        <w:rPr>
          <w:sz w:val="28"/>
          <w:szCs w:val="28"/>
        </w:rPr>
        <w:t xml:space="preserve"> (цехи, склады, административно-бытовые корпуса и др.), которые собственни</w:t>
      </w:r>
      <w:proofErr w:type="gramStart"/>
      <w:r w:rsidRPr="007C2B04">
        <w:rPr>
          <w:sz w:val="28"/>
          <w:szCs w:val="28"/>
        </w:rPr>
        <w:t>к(</w:t>
      </w:r>
      <w:proofErr w:type="gramEnd"/>
      <w:r w:rsidRPr="007C2B04">
        <w:rPr>
          <w:sz w:val="28"/>
          <w:szCs w:val="28"/>
        </w:rPr>
        <w:t>и) (физические, юридические лица) готов(</w:t>
      </w:r>
      <w:proofErr w:type="spellStart"/>
      <w:r w:rsidRPr="007C2B04">
        <w:rPr>
          <w:sz w:val="28"/>
          <w:szCs w:val="28"/>
        </w:rPr>
        <w:t>ы</w:t>
      </w:r>
      <w:proofErr w:type="spellEnd"/>
      <w:r w:rsidRPr="007C2B04">
        <w:rPr>
          <w:sz w:val="28"/>
          <w:szCs w:val="28"/>
        </w:rPr>
        <w:t>) предложить инвестору на условиях аренды или купли-продажи для ведения производственной/коммерческой деятельности в соответствии с действующим российским законодательством.</w:t>
      </w:r>
    </w:p>
    <w:p w:rsidR="007C2B04" w:rsidRPr="007C2B04" w:rsidRDefault="007C2B04" w:rsidP="007C2B04">
      <w:pPr>
        <w:pStyle w:val="a9"/>
        <w:jc w:val="both"/>
        <w:rPr>
          <w:sz w:val="28"/>
          <w:szCs w:val="28"/>
        </w:rPr>
      </w:pPr>
      <w:r w:rsidRPr="007C2B04">
        <w:rPr>
          <w:sz w:val="28"/>
          <w:szCs w:val="28"/>
        </w:rPr>
        <w:t xml:space="preserve">          Первый  тип  площадок - тип инвестиционной площадки, которая предполагает покупку и (или) аренду инвестором существующих производственных, складских и административных зданий, строений и сооружений инфраструктуры, в отношении которых проведены реконструкция и (или) капитальный ремонт, в соответствии со специализацией инвестиционной площадки и потребностями инвесторов.  Второй  тип  - тип инвестиционной площадки, который предполагает покупку и (или) аренду инвесторами незастроенного земельного участка с целью строительства, улучшений в соответствии со специализацией инвестиционной площадки и потребностями инвесторов. </w:t>
      </w:r>
    </w:p>
    <w:p w:rsidR="007C2B04" w:rsidRPr="007C2B04" w:rsidRDefault="007C2B04" w:rsidP="007C2B04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2B04">
        <w:rPr>
          <w:rFonts w:ascii="Times New Roman" w:hAnsi="Times New Roman" w:cs="Times New Roman"/>
          <w:sz w:val="28"/>
          <w:szCs w:val="28"/>
        </w:rPr>
        <w:t>SWOT-анализ – анализ сильных и слабых сторон, возможностей и угроз. Метод стратегического планирования, используемый для оценки факторов и явлений, влияющих на проект. Метод включает определение цели проекта и выявление внутренних и внешних факторов, способствующих её достижению или осложняющих его.</w:t>
      </w:r>
    </w:p>
    <w:p w:rsidR="007C2B04" w:rsidRPr="007C2B04" w:rsidRDefault="007C2B04" w:rsidP="007C2B04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7C2B04" w:rsidRPr="00170741" w:rsidRDefault="007C2B04" w:rsidP="007C2B04">
      <w:pPr>
        <w:tabs>
          <w:tab w:val="left" w:pos="5940"/>
        </w:tabs>
        <w:jc w:val="center"/>
        <w:rPr>
          <w:szCs w:val="28"/>
        </w:rPr>
      </w:pPr>
    </w:p>
    <w:p w:rsidR="007C2B04" w:rsidRPr="007C2B04" w:rsidRDefault="007C2B04" w:rsidP="007C2B04">
      <w:pPr>
        <w:pStyle w:val="2"/>
        <w:tabs>
          <w:tab w:val="left" w:pos="5940"/>
        </w:tabs>
        <w:spacing w:before="0" w:after="0"/>
        <w:ind w:firstLine="0"/>
        <w:jc w:val="center"/>
        <w:rPr>
          <w:rFonts w:ascii="Times New Roman" w:hAnsi="Times New Roman"/>
          <w:i w:val="0"/>
          <w:lang w:val="ru-RU"/>
        </w:rPr>
      </w:pPr>
      <w:bookmarkStart w:id="2" w:name="_Toc335387795"/>
      <w:r w:rsidRPr="007C2B04">
        <w:rPr>
          <w:rFonts w:ascii="Times New Roman" w:hAnsi="Times New Roman"/>
          <w:i w:val="0"/>
          <w:lang w:val="ru-RU"/>
        </w:rPr>
        <w:t>1.3. Цель и задачи</w:t>
      </w:r>
      <w:bookmarkEnd w:id="2"/>
      <w:r w:rsidRPr="007C2B04">
        <w:rPr>
          <w:rFonts w:ascii="Times New Roman" w:hAnsi="Times New Roman"/>
          <w:i w:val="0"/>
          <w:lang w:val="ru-RU"/>
        </w:rPr>
        <w:t xml:space="preserve"> Стратегии</w:t>
      </w:r>
    </w:p>
    <w:p w:rsidR="007C2B04" w:rsidRPr="003869D6" w:rsidRDefault="007C2B04" w:rsidP="007C2B04">
      <w:pPr>
        <w:rPr>
          <w:lang/>
        </w:rPr>
      </w:pPr>
    </w:p>
    <w:p w:rsidR="007C2B04" w:rsidRPr="007C2B04" w:rsidRDefault="007C2B04" w:rsidP="007C2B04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2B04">
        <w:rPr>
          <w:rFonts w:ascii="Times New Roman" w:hAnsi="Times New Roman" w:cs="Times New Roman"/>
          <w:sz w:val="28"/>
          <w:szCs w:val="28"/>
        </w:rPr>
        <w:t>Цель</w:t>
      </w:r>
      <w:r w:rsidRPr="007C2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B04">
        <w:rPr>
          <w:rFonts w:ascii="Times New Roman" w:hAnsi="Times New Roman" w:cs="Times New Roman"/>
          <w:sz w:val="28"/>
          <w:szCs w:val="28"/>
        </w:rPr>
        <w:t>инвестиционной Стратегии заключается в создании благоприятного климата для притока инвестиций в район.</w:t>
      </w:r>
    </w:p>
    <w:p w:rsidR="007C2B04" w:rsidRPr="007C2B04" w:rsidRDefault="007C2B04" w:rsidP="007C2B04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7C2B04">
        <w:rPr>
          <w:rFonts w:ascii="Times New Roman" w:hAnsi="Times New Roman" w:cs="Times New Roman"/>
          <w:sz w:val="28"/>
          <w:szCs w:val="28"/>
        </w:rPr>
        <w:t>Достижение цели инвестиционной Стратегии возможно путем совершенствования системы привлечения инвестиционных ресурсов, механизма государственной и муниципальной поддержки инвестиционной и инновационной деятельности, обеспечения эффективного использования имеющегося в Юрлинском муниципальном районе инвестиционного потенциала.</w:t>
      </w:r>
    </w:p>
    <w:p w:rsidR="007C2B04" w:rsidRDefault="007C2B04" w:rsidP="007C2B04">
      <w:pPr>
        <w:pStyle w:val="1"/>
        <w:numPr>
          <w:ilvl w:val="0"/>
          <w:numId w:val="0"/>
        </w:numPr>
        <w:tabs>
          <w:tab w:val="clear" w:pos="993"/>
          <w:tab w:val="left" w:pos="5940"/>
        </w:tabs>
        <w:ind w:left="360"/>
        <w:rPr>
          <w:szCs w:val="28"/>
        </w:rPr>
      </w:pPr>
      <w:r w:rsidRPr="00170741">
        <w:rPr>
          <w:szCs w:val="28"/>
        </w:rPr>
        <w:t>Задачами Стратегии являются:</w:t>
      </w:r>
    </w:p>
    <w:p w:rsidR="007C2B04" w:rsidRPr="00170741" w:rsidRDefault="007C2B04" w:rsidP="007C2B04">
      <w:pPr>
        <w:pStyle w:val="1"/>
        <w:numPr>
          <w:ilvl w:val="0"/>
          <w:numId w:val="0"/>
        </w:numPr>
        <w:tabs>
          <w:tab w:val="clear" w:pos="993"/>
          <w:tab w:val="left" w:pos="5940"/>
        </w:tabs>
        <w:ind w:left="360"/>
        <w:rPr>
          <w:szCs w:val="28"/>
        </w:rPr>
      </w:pPr>
      <w:r>
        <w:rPr>
          <w:szCs w:val="28"/>
        </w:rPr>
        <w:t xml:space="preserve">     -   развитие эффективного  инновационного  производства,  комплекса  сферы  услуг,  создание  новых  рабочих  мест,  привлечение  высококвалифицированных  кадров; </w:t>
      </w:r>
    </w:p>
    <w:p w:rsidR="007C2B04" w:rsidRPr="00170741" w:rsidRDefault="007C2B04" w:rsidP="007C2B04">
      <w:pPr>
        <w:pStyle w:val="1"/>
        <w:tabs>
          <w:tab w:val="left" w:pos="5940"/>
        </w:tabs>
        <w:ind w:left="0" w:firstLine="709"/>
        <w:rPr>
          <w:szCs w:val="28"/>
        </w:rPr>
      </w:pPr>
      <w:r w:rsidRPr="00170741">
        <w:rPr>
          <w:szCs w:val="28"/>
        </w:rPr>
        <w:t>устранение административных барьеров и инфраструктурных ограничений для развития предпринимательской и инвестиционной деятельности;</w:t>
      </w:r>
    </w:p>
    <w:p w:rsidR="007C2B04" w:rsidRPr="00170741" w:rsidRDefault="007C2B04" w:rsidP="007C2B04">
      <w:pPr>
        <w:pStyle w:val="1"/>
        <w:tabs>
          <w:tab w:val="left" w:pos="5940"/>
        </w:tabs>
        <w:ind w:left="0" w:firstLine="709"/>
        <w:rPr>
          <w:szCs w:val="28"/>
        </w:rPr>
      </w:pPr>
      <w:r w:rsidRPr="00170741">
        <w:rPr>
          <w:szCs w:val="28"/>
        </w:rPr>
        <w:t xml:space="preserve">создание условий для повышения производственной, инвестиционной и </w:t>
      </w:r>
      <w:r w:rsidRPr="00D56F49">
        <w:rPr>
          <w:szCs w:val="28"/>
        </w:rPr>
        <w:t>инновационной активности</w:t>
      </w:r>
      <w:r w:rsidRPr="00170741">
        <w:rPr>
          <w:szCs w:val="28"/>
        </w:rPr>
        <w:t xml:space="preserve"> хозяйствующих субъектов;</w:t>
      </w:r>
    </w:p>
    <w:p w:rsidR="007C2B04" w:rsidRPr="00170741" w:rsidRDefault="007C2B04" w:rsidP="007C2B04">
      <w:pPr>
        <w:pStyle w:val="1"/>
        <w:tabs>
          <w:tab w:val="left" w:pos="5940"/>
        </w:tabs>
        <w:ind w:left="0" w:firstLine="709"/>
        <w:rPr>
          <w:szCs w:val="28"/>
        </w:rPr>
      </w:pPr>
      <w:r w:rsidRPr="00170741">
        <w:rPr>
          <w:szCs w:val="28"/>
        </w:rPr>
        <w:t>развитие человеческого потенц</w:t>
      </w:r>
      <w:r>
        <w:rPr>
          <w:szCs w:val="28"/>
        </w:rPr>
        <w:t xml:space="preserve">иала, </w:t>
      </w:r>
      <w:r w:rsidRPr="00170741">
        <w:rPr>
          <w:szCs w:val="28"/>
        </w:rPr>
        <w:t xml:space="preserve"> подготовки </w:t>
      </w:r>
      <w:r>
        <w:rPr>
          <w:szCs w:val="28"/>
        </w:rPr>
        <w:t xml:space="preserve">специалистов, для формирования </w:t>
      </w:r>
      <w:r w:rsidRPr="00170741">
        <w:rPr>
          <w:szCs w:val="28"/>
        </w:rPr>
        <w:t xml:space="preserve"> в районе </w:t>
      </w:r>
      <w:r>
        <w:rPr>
          <w:szCs w:val="28"/>
        </w:rPr>
        <w:t xml:space="preserve"> </w:t>
      </w:r>
      <w:r w:rsidRPr="00170741">
        <w:rPr>
          <w:szCs w:val="28"/>
        </w:rPr>
        <w:t>делового</w:t>
      </w:r>
      <w:r>
        <w:rPr>
          <w:szCs w:val="28"/>
        </w:rPr>
        <w:t xml:space="preserve"> </w:t>
      </w:r>
      <w:r w:rsidRPr="00170741">
        <w:rPr>
          <w:szCs w:val="28"/>
        </w:rPr>
        <w:t xml:space="preserve"> и </w:t>
      </w:r>
      <w:r>
        <w:rPr>
          <w:szCs w:val="28"/>
        </w:rPr>
        <w:t xml:space="preserve"> </w:t>
      </w:r>
      <w:r w:rsidRPr="00170741">
        <w:rPr>
          <w:szCs w:val="28"/>
        </w:rPr>
        <w:t>инвестиционного климата</w:t>
      </w:r>
      <w:bookmarkStart w:id="3" w:name="_Toc335387796"/>
      <w:r w:rsidRPr="00170741">
        <w:rPr>
          <w:szCs w:val="28"/>
        </w:rPr>
        <w:t>.</w:t>
      </w:r>
    </w:p>
    <w:p w:rsidR="007C2B04" w:rsidRPr="00170741" w:rsidRDefault="007C2B04" w:rsidP="007C2B04">
      <w:pPr>
        <w:pStyle w:val="1"/>
        <w:numPr>
          <w:ilvl w:val="0"/>
          <w:numId w:val="0"/>
        </w:numPr>
        <w:tabs>
          <w:tab w:val="left" w:pos="5940"/>
        </w:tabs>
        <w:ind w:left="709"/>
        <w:rPr>
          <w:szCs w:val="28"/>
        </w:rPr>
      </w:pPr>
    </w:p>
    <w:p w:rsidR="007C2B04" w:rsidRPr="00170741" w:rsidRDefault="007C2B04" w:rsidP="007C2B04">
      <w:pPr>
        <w:pStyle w:val="10"/>
        <w:tabs>
          <w:tab w:val="left" w:pos="5940"/>
        </w:tabs>
        <w:spacing w:before="0" w:after="0"/>
        <w:ind w:firstLine="0"/>
        <w:jc w:val="center"/>
        <w:rPr>
          <w:rFonts w:ascii="Times New Roman" w:hAnsi="Times New Roman"/>
          <w:bCs w:val="0"/>
          <w:kern w:val="0"/>
          <w:sz w:val="28"/>
          <w:szCs w:val="28"/>
          <w:lang w:val="ru-RU"/>
        </w:rPr>
      </w:pPr>
      <w:r w:rsidRPr="00170741">
        <w:rPr>
          <w:rFonts w:ascii="Times New Roman" w:hAnsi="Times New Roman"/>
          <w:bCs w:val="0"/>
          <w:kern w:val="0"/>
          <w:sz w:val="28"/>
          <w:szCs w:val="28"/>
          <w:lang w:val="ru-RU"/>
        </w:rPr>
        <w:t xml:space="preserve">2. Инвестиционная привлекательность </w:t>
      </w:r>
      <w:bookmarkEnd w:id="3"/>
      <w:r>
        <w:rPr>
          <w:rFonts w:ascii="Times New Roman" w:hAnsi="Times New Roman"/>
          <w:bCs w:val="0"/>
          <w:kern w:val="0"/>
          <w:sz w:val="28"/>
          <w:szCs w:val="28"/>
          <w:lang w:val="ru-RU"/>
        </w:rPr>
        <w:t xml:space="preserve"> Юрлинского </w:t>
      </w:r>
      <w:r w:rsidRPr="00170741">
        <w:rPr>
          <w:rFonts w:ascii="Times New Roman" w:hAnsi="Times New Roman"/>
          <w:bCs w:val="0"/>
          <w:kern w:val="0"/>
          <w:sz w:val="28"/>
          <w:szCs w:val="28"/>
          <w:lang w:val="ru-RU"/>
        </w:rPr>
        <w:t xml:space="preserve"> муниципального района</w:t>
      </w:r>
    </w:p>
    <w:p w:rsidR="007C2B04" w:rsidRPr="00170741" w:rsidRDefault="007C2B04" w:rsidP="007C2B04">
      <w:pPr>
        <w:pStyle w:val="2"/>
        <w:tabs>
          <w:tab w:val="left" w:pos="5940"/>
        </w:tabs>
        <w:spacing w:before="0" w:after="0"/>
        <w:ind w:firstLine="0"/>
        <w:jc w:val="center"/>
        <w:rPr>
          <w:rFonts w:ascii="Times New Roman" w:hAnsi="Times New Roman"/>
          <w:b w:val="0"/>
          <w:bCs w:val="0"/>
          <w:i w:val="0"/>
          <w:iCs w:val="0"/>
          <w:lang w:val="ru-RU"/>
        </w:rPr>
      </w:pPr>
      <w:bookmarkStart w:id="4" w:name="_Toc335387797"/>
    </w:p>
    <w:p w:rsidR="007C2B04" w:rsidRPr="007C2B04" w:rsidRDefault="007C2B04" w:rsidP="007C2B04">
      <w:pPr>
        <w:pStyle w:val="2"/>
        <w:tabs>
          <w:tab w:val="left" w:pos="5940"/>
        </w:tabs>
        <w:spacing w:before="0" w:after="0"/>
        <w:ind w:firstLine="0"/>
        <w:jc w:val="center"/>
        <w:rPr>
          <w:rFonts w:ascii="Times New Roman" w:hAnsi="Times New Roman"/>
          <w:bCs w:val="0"/>
          <w:i w:val="0"/>
          <w:iCs w:val="0"/>
          <w:lang w:val="ru-RU"/>
        </w:rPr>
      </w:pPr>
      <w:r w:rsidRPr="007C2B04">
        <w:rPr>
          <w:rFonts w:ascii="Times New Roman" w:hAnsi="Times New Roman"/>
          <w:bCs w:val="0"/>
          <w:i w:val="0"/>
          <w:iCs w:val="0"/>
          <w:lang w:val="ru-RU"/>
        </w:rPr>
        <w:t>2.1. Ключевые факторы конкурентоспособности</w:t>
      </w:r>
      <w:bookmarkEnd w:id="4"/>
    </w:p>
    <w:p w:rsidR="007C2B04" w:rsidRPr="00170741" w:rsidRDefault="007C2B04" w:rsidP="007C2B04">
      <w:pPr>
        <w:tabs>
          <w:tab w:val="left" w:pos="5940"/>
        </w:tabs>
        <w:rPr>
          <w:szCs w:val="28"/>
        </w:rPr>
      </w:pPr>
    </w:p>
    <w:p w:rsidR="007C2B04" w:rsidRPr="007C2B04" w:rsidRDefault="007C2B04" w:rsidP="007C2B04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7C2B04">
        <w:rPr>
          <w:rFonts w:ascii="Times New Roman" w:hAnsi="Times New Roman" w:cs="Times New Roman"/>
          <w:sz w:val="28"/>
          <w:szCs w:val="28"/>
        </w:rPr>
        <w:t>Значительные запасы ресурсов (лес, земля, в  том  числе  земли  сельскохозяйственного назначения, общераспространённые полезные ископаемые: песок, торф,  глина, песчано-гравийные смеси).</w:t>
      </w:r>
      <w:proofErr w:type="gramEnd"/>
    </w:p>
    <w:p w:rsidR="007C2B04" w:rsidRPr="007C2B04" w:rsidRDefault="007C2B04" w:rsidP="007C2B04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t>2.1.2. Дорога регионального значения (Пермь – Гайны)</w:t>
      </w:r>
    </w:p>
    <w:p w:rsidR="007C2B04" w:rsidRPr="007C2B04" w:rsidRDefault="007C2B04" w:rsidP="007C2B04">
      <w:pPr>
        <w:tabs>
          <w:tab w:val="left" w:pos="993"/>
          <w:tab w:val="left" w:pos="5940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t>2.1.3. Низкая стоимость трудовых ресурсов.</w:t>
      </w:r>
    </w:p>
    <w:p w:rsidR="007C2B04" w:rsidRPr="007C2B04" w:rsidRDefault="007C2B04" w:rsidP="007C2B04">
      <w:pPr>
        <w:tabs>
          <w:tab w:val="left" w:pos="993"/>
          <w:tab w:val="left" w:pos="5940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t>2.1.4. Наличие  трудовых  ресурсов.</w:t>
      </w:r>
      <w:r w:rsidRPr="007C2B04">
        <w:rPr>
          <w:rFonts w:ascii="Times New Roman" w:hAnsi="Times New Roman" w:cs="Times New Roman"/>
          <w:sz w:val="28"/>
          <w:szCs w:val="28"/>
        </w:rPr>
        <w:tab/>
      </w:r>
    </w:p>
    <w:p w:rsidR="007C2B04" w:rsidRPr="007C2B04" w:rsidRDefault="007C2B04" w:rsidP="007C2B04">
      <w:pPr>
        <w:widowControl w:val="0"/>
        <w:tabs>
          <w:tab w:val="left" w:pos="1134"/>
          <w:tab w:val="left" w:pos="594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t>2.1.5. Политическая стабильность в крае и в районе.</w:t>
      </w:r>
    </w:p>
    <w:p w:rsidR="007C2B04" w:rsidRPr="007C2B04" w:rsidRDefault="007C2B04" w:rsidP="007C2B04">
      <w:pPr>
        <w:widowControl w:val="0"/>
        <w:tabs>
          <w:tab w:val="left" w:pos="1134"/>
          <w:tab w:val="left" w:pos="5940"/>
        </w:tabs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t>2.1.6. Хорошая  экологическая  обстановка  в  районе.</w:t>
      </w:r>
    </w:p>
    <w:p w:rsidR="007C2B04" w:rsidRPr="00170741" w:rsidRDefault="007C2B04" w:rsidP="007C2B04">
      <w:pPr>
        <w:tabs>
          <w:tab w:val="left" w:pos="5940"/>
        </w:tabs>
        <w:rPr>
          <w:szCs w:val="28"/>
        </w:rPr>
      </w:pPr>
    </w:p>
    <w:p w:rsidR="007C2B04" w:rsidRPr="007C2B04" w:rsidRDefault="007C2B04" w:rsidP="007C2B04">
      <w:pPr>
        <w:pStyle w:val="2"/>
        <w:tabs>
          <w:tab w:val="left" w:pos="5940"/>
        </w:tabs>
        <w:spacing w:before="0" w:after="0"/>
        <w:ind w:firstLine="0"/>
        <w:jc w:val="center"/>
        <w:rPr>
          <w:rFonts w:ascii="Times New Roman" w:hAnsi="Times New Roman"/>
          <w:bCs w:val="0"/>
          <w:i w:val="0"/>
          <w:iCs w:val="0"/>
          <w:lang w:val="ru-RU"/>
        </w:rPr>
      </w:pPr>
      <w:bookmarkStart w:id="5" w:name="_Toc335387798"/>
      <w:r w:rsidRPr="007C2B04">
        <w:rPr>
          <w:rFonts w:ascii="Times New Roman" w:hAnsi="Times New Roman"/>
          <w:bCs w:val="0"/>
          <w:i w:val="0"/>
          <w:iCs w:val="0"/>
          <w:lang w:val="ru-RU"/>
        </w:rPr>
        <w:t>2.2. Сдерживающие факторы</w:t>
      </w:r>
      <w:bookmarkEnd w:id="5"/>
    </w:p>
    <w:p w:rsidR="007C2B04" w:rsidRPr="00170741" w:rsidRDefault="007C2B04" w:rsidP="007C2B04">
      <w:pPr>
        <w:tabs>
          <w:tab w:val="left" w:pos="5940"/>
        </w:tabs>
        <w:rPr>
          <w:szCs w:val="28"/>
        </w:rPr>
      </w:pPr>
    </w:p>
    <w:p w:rsidR="007C2B04" w:rsidRPr="007C2B04" w:rsidRDefault="007C2B04" w:rsidP="007C2B04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t xml:space="preserve">2.2.1. Сокращение  численности   население, высокая  смертность  населения, высокий  миграционный  отток  населения, особенно  молодежи. </w:t>
      </w:r>
    </w:p>
    <w:p w:rsidR="007C2B04" w:rsidRPr="007C2B04" w:rsidRDefault="007C2B04" w:rsidP="007C2B04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lastRenderedPageBreak/>
        <w:t>Преодоление негативных явлений будет осуществляться путем реализации социальной политики в этой сфере (стимулирование рождаемости и пропаганда здорового образа жизни, поддержка молодых и многодетных семей).</w:t>
      </w:r>
    </w:p>
    <w:p w:rsidR="007C2B04" w:rsidRPr="007C2B04" w:rsidRDefault="007C2B04" w:rsidP="007C2B04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t xml:space="preserve">2.2.2. Дефицит кадров, в  том  числе  рабочих  специальностей. </w:t>
      </w:r>
    </w:p>
    <w:p w:rsidR="007C2B04" w:rsidRPr="007C2B04" w:rsidRDefault="007C2B04" w:rsidP="007C2B04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t xml:space="preserve">2.2.3. Алкоголизация  населения. </w:t>
      </w:r>
    </w:p>
    <w:p w:rsidR="007C2B04" w:rsidRPr="007C2B04" w:rsidRDefault="007C2B04" w:rsidP="007C2B04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t xml:space="preserve">2.2.4. Недостаточно развитая транспортная инфраструктура: </w:t>
      </w:r>
      <w:bookmarkStart w:id="6" w:name="_Toc335387799"/>
      <w:r w:rsidRPr="007C2B04">
        <w:rPr>
          <w:rFonts w:ascii="Times New Roman" w:hAnsi="Times New Roman" w:cs="Times New Roman"/>
          <w:sz w:val="28"/>
          <w:szCs w:val="28"/>
        </w:rPr>
        <w:t>малая  доля  дорог   с твердым  покрытием (в  пределах  районного  центра), отсутствие железных дорог и судоходных рек в пределах района.</w:t>
      </w:r>
    </w:p>
    <w:p w:rsidR="007C2B04" w:rsidRPr="007C2B04" w:rsidRDefault="007C2B04" w:rsidP="007C2B04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t xml:space="preserve">2.2.5. Район  имеет  богатую  историю, но  мало  изучен. </w:t>
      </w:r>
    </w:p>
    <w:p w:rsidR="007C2B04" w:rsidRPr="007C2B04" w:rsidRDefault="007C2B04" w:rsidP="007C2B04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t>2.2.6   Район  мало  заселен. Средняя  плотность  населения – 2,3 человека  на  1 кв.км. Для  сравнения средняя  плотность  населения Пермского  края -16,5 человека на 1 кв.км.</w:t>
      </w:r>
    </w:p>
    <w:p w:rsidR="007C2B04" w:rsidRPr="007C2B04" w:rsidRDefault="007C2B04" w:rsidP="007C2B04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t xml:space="preserve">Решение  проблем  будет  осуществляться путем создания более комфортной среды для проживания, стимулирования жилищного строительства, создания рабочих мест, улучшение  инфраструктуры  района,  предоставление качественных  образовательных  и  медицинских  услуг. </w:t>
      </w:r>
    </w:p>
    <w:p w:rsidR="007C2B04" w:rsidRPr="00170741" w:rsidRDefault="007C2B04" w:rsidP="007C2B04">
      <w:pPr>
        <w:pStyle w:val="2"/>
        <w:tabs>
          <w:tab w:val="left" w:pos="5940"/>
        </w:tabs>
        <w:spacing w:before="0" w:after="0"/>
        <w:ind w:firstLine="0"/>
        <w:rPr>
          <w:rFonts w:ascii="Times New Roman" w:hAnsi="Times New Roman"/>
          <w:b w:val="0"/>
          <w:bCs w:val="0"/>
          <w:i w:val="0"/>
          <w:iCs w:val="0"/>
          <w:lang w:val="ru-RU"/>
        </w:rPr>
      </w:pPr>
      <w:r w:rsidRPr="00170741">
        <w:rPr>
          <w:rFonts w:ascii="Times New Roman" w:hAnsi="Times New Roman"/>
          <w:b w:val="0"/>
          <w:bCs w:val="0"/>
          <w:i w:val="0"/>
          <w:iCs w:val="0"/>
          <w:lang w:val="ru-RU"/>
        </w:rPr>
        <w:t>2.3. Анализ сильных и слабых сторон, возможностей и угроз (SWOT – анализ</w:t>
      </w:r>
      <w:bookmarkEnd w:id="6"/>
      <w:r w:rsidRPr="00170741">
        <w:rPr>
          <w:rFonts w:ascii="Times New Roman" w:hAnsi="Times New Roman"/>
          <w:b w:val="0"/>
          <w:bCs w:val="0"/>
          <w:i w:val="0"/>
          <w:iCs w:val="0"/>
          <w:lang w:val="ru-RU"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387"/>
      </w:tblGrid>
      <w:tr w:rsidR="007C2B04" w:rsidRPr="00170741" w:rsidTr="004C4C7E">
        <w:tc>
          <w:tcPr>
            <w:tcW w:w="4786" w:type="dxa"/>
          </w:tcPr>
          <w:p w:rsidR="007C2B04" w:rsidRPr="00170741" w:rsidRDefault="007C2B04" w:rsidP="004C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5387" w:type="dxa"/>
          </w:tcPr>
          <w:p w:rsidR="007C2B04" w:rsidRPr="00170741" w:rsidRDefault="007C2B04" w:rsidP="004C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</w:t>
            </w:r>
          </w:p>
        </w:tc>
      </w:tr>
      <w:tr w:rsidR="007C2B04" w:rsidRPr="00170741" w:rsidTr="004C4C7E">
        <w:tc>
          <w:tcPr>
            <w:tcW w:w="4786" w:type="dxa"/>
          </w:tcPr>
          <w:p w:rsidR="007C2B04" w:rsidRPr="00170741" w:rsidRDefault="007C2B04" w:rsidP="004C4C7E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Наличие </w:t>
            </w: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 xml:space="preserve"> лесных и минерально-сырьевых ресурсов (лес, песок, торф, глина)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B04" w:rsidRPr="00170741" w:rsidRDefault="007C2B04" w:rsidP="004C4C7E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Благоприятные экологические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B04" w:rsidRPr="00170741" w:rsidRDefault="007C2B04" w:rsidP="004C4C7E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объём потенциальных инвестиционных ресурсов (запас земли,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том  числе земель </w:t>
            </w: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сельскохозяй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 угодий</w:t>
            </w: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C2B04" w:rsidRPr="00170741" w:rsidRDefault="007C2B04" w:rsidP="004C4C7E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C2B04" w:rsidRPr="00170741" w:rsidRDefault="007C2B04" w:rsidP="007C2B04">
            <w:pPr>
              <w:pStyle w:val="ConsPlusNormal"/>
              <w:widowControl/>
              <w:numPr>
                <w:ilvl w:val="0"/>
                <w:numId w:val="28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Удалённость от краевого центра и магистральных путей.</w:t>
            </w:r>
          </w:p>
          <w:p w:rsidR="007C2B04" w:rsidRPr="002553A1" w:rsidRDefault="007C2B04" w:rsidP="007C2B04">
            <w:pPr>
              <w:pStyle w:val="ConsPlusNormal"/>
              <w:widowControl/>
              <w:numPr>
                <w:ilvl w:val="0"/>
                <w:numId w:val="28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6F49">
              <w:rPr>
                <w:rFonts w:ascii="Times New Roman" w:hAnsi="Times New Roman" w:cs="Times New Roman"/>
                <w:sz w:val="28"/>
                <w:szCs w:val="28"/>
              </w:rPr>
              <w:t>Не полное</w:t>
            </w: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основной части территории в сельском и лесном хозяйстве (нерациональное использование сельскохозяйственных угодий, нерациональное использование сырья лесного хозяйства – отходы лесозаготовок (ветки, щепа, опил) не используются).</w:t>
            </w:r>
          </w:p>
          <w:p w:rsidR="007C2B04" w:rsidRPr="00D10E73" w:rsidRDefault="007C2B04" w:rsidP="007C2B04">
            <w:pPr>
              <w:pStyle w:val="ConsPlusNormal"/>
              <w:widowControl/>
              <w:numPr>
                <w:ilvl w:val="0"/>
                <w:numId w:val="28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Низкий уровень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ходности сельскохозяйственных  предприятий.</w:t>
            </w:r>
          </w:p>
          <w:p w:rsidR="007C2B04" w:rsidRPr="00170741" w:rsidRDefault="007C2B04" w:rsidP="007C2B04">
            <w:pPr>
              <w:pStyle w:val="ConsPlusNormal"/>
              <w:widowControl/>
              <w:numPr>
                <w:ilvl w:val="0"/>
                <w:numId w:val="28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Относительно высокие риски для малого бизнеса и предприятий.</w:t>
            </w:r>
          </w:p>
          <w:p w:rsidR="007C2B04" w:rsidRPr="00170741" w:rsidRDefault="007C2B04" w:rsidP="007C2B04">
            <w:pPr>
              <w:pStyle w:val="ConsPlusNormal"/>
              <w:widowControl/>
              <w:numPr>
                <w:ilvl w:val="0"/>
                <w:numId w:val="28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 xml:space="preserve">Дефицит высококвалифицированных кадров. </w:t>
            </w:r>
          </w:p>
          <w:p w:rsidR="007C2B04" w:rsidRDefault="007C2B04" w:rsidP="007C2B04">
            <w:pPr>
              <w:pStyle w:val="ConsPlusNormal"/>
              <w:widowControl/>
              <w:numPr>
                <w:ilvl w:val="0"/>
                <w:numId w:val="28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условий жизни сельского населения. </w:t>
            </w:r>
          </w:p>
          <w:p w:rsidR="007C2B04" w:rsidRPr="00BC27DE" w:rsidRDefault="007C2B04" w:rsidP="007C2B04">
            <w:pPr>
              <w:pStyle w:val="ConsPlusNormal"/>
              <w:widowControl/>
              <w:numPr>
                <w:ilvl w:val="0"/>
                <w:numId w:val="28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негазифицирована</w:t>
            </w:r>
            <w:proofErr w:type="spellEnd"/>
            <w:r w:rsidRPr="001707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2B04" w:rsidRPr="002553A1" w:rsidRDefault="007C2B04" w:rsidP="007C2B04">
            <w:pPr>
              <w:pStyle w:val="ConsPlusNormal"/>
              <w:widowControl/>
              <w:numPr>
                <w:ilvl w:val="0"/>
                <w:numId w:val="28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ущественная скрытая безработица.</w:t>
            </w:r>
          </w:p>
          <w:p w:rsidR="007C2B04" w:rsidRPr="00505AE2" w:rsidRDefault="007C2B04" w:rsidP="007C2B04">
            <w:pPr>
              <w:pStyle w:val="ConsPlusNormal"/>
              <w:widowControl/>
              <w:numPr>
                <w:ilvl w:val="0"/>
                <w:numId w:val="28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Высокая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тепень износа зданий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социальной сфера.</w:t>
            </w:r>
          </w:p>
          <w:p w:rsidR="007C2B04" w:rsidRPr="00170741" w:rsidRDefault="007C2B04" w:rsidP="007C2B04">
            <w:pPr>
              <w:pStyle w:val="ConsPlusNormal"/>
              <w:widowControl/>
              <w:numPr>
                <w:ilvl w:val="0"/>
                <w:numId w:val="28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Высокая общая заболеваемость населения, в том числе и социально значимыми болезнями.</w:t>
            </w:r>
          </w:p>
          <w:p w:rsidR="007C2B04" w:rsidRPr="00D77B96" w:rsidRDefault="007C2B04" w:rsidP="007C2B04">
            <w:pPr>
              <w:pStyle w:val="ConsPlusNormal"/>
              <w:widowControl/>
              <w:numPr>
                <w:ilvl w:val="0"/>
                <w:numId w:val="28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Отсутствие внутреннего 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зма.</w:t>
            </w:r>
          </w:p>
          <w:p w:rsidR="007C2B04" w:rsidRPr="00170741" w:rsidRDefault="007C2B04" w:rsidP="007C2B04">
            <w:pPr>
              <w:pStyle w:val="ConsPlusNormal"/>
              <w:widowControl/>
              <w:numPr>
                <w:ilvl w:val="0"/>
                <w:numId w:val="28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Недостаточная обеспеченность жильём.</w:t>
            </w:r>
          </w:p>
          <w:p w:rsidR="007C2B04" w:rsidRPr="00505AE2" w:rsidRDefault="007C2B04" w:rsidP="007C2B04">
            <w:pPr>
              <w:pStyle w:val="ConsPlusNormal"/>
              <w:widowControl/>
              <w:numPr>
                <w:ilvl w:val="0"/>
                <w:numId w:val="28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Отсутствие современных технологий утилизации твёрдых бытовых отходов.</w:t>
            </w:r>
          </w:p>
          <w:p w:rsidR="007C2B04" w:rsidRPr="00170741" w:rsidRDefault="007C2B04" w:rsidP="007C2B04">
            <w:pPr>
              <w:pStyle w:val="ConsPlusNormal"/>
              <w:widowControl/>
              <w:numPr>
                <w:ilvl w:val="0"/>
                <w:numId w:val="28"/>
              </w:numPr>
              <w:tabs>
                <w:tab w:val="left" w:pos="21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 xml:space="preserve">Высокая степень </w:t>
            </w:r>
            <w:proofErr w:type="spellStart"/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дотационности</w:t>
            </w:r>
            <w:proofErr w:type="spellEnd"/>
            <w:r w:rsidRPr="00170741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муниципального района.</w:t>
            </w:r>
          </w:p>
        </w:tc>
      </w:tr>
      <w:tr w:rsidR="007C2B04" w:rsidRPr="00170741" w:rsidTr="004C4C7E">
        <w:tc>
          <w:tcPr>
            <w:tcW w:w="4786" w:type="dxa"/>
          </w:tcPr>
          <w:p w:rsidR="007C2B04" w:rsidRPr="00170741" w:rsidRDefault="007C2B04" w:rsidP="004C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Возможности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7C2B04" w:rsidRPr="00170741" w:rsidRDefault="007C2B04" w:rsidP="004C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b/>
                <w:sz w:val="28"/>
                <w:szCs w:val="28"/>
              </w:rPr>
              <w:t>Угрозы</w:t>
            </w:r>
          </w:p>
        </w:tc>
      </w:tr>
      <w:tr w:rsidR="007C2B04" w:rsidRPr="00170741" w:rsidTr="004C4C7E">
        <w:tc>
          <w:tcPr>
            <w:tcW w:w="4786" w:type="dxa"/>
          </w:tcPr>
          <w:p w:rsidR="007C2B04" w:rsidRPr="00170741" w:rsidRDefault="007C2B04" w:rsidP="007C2B04">
            <w:pPr>
              <w:pStyle w:val="ConsPlusNormal"/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лесосырьевой базы.</w:t>
            </w:r>
          </w:p>
          <w:p w:rsidR="007C2B04" w:rsidRPr="00170741" w:rsidRDefault="007C2B04" w:rsidP="007C2B04">
            <w:pPr>
              <w:pStyle w:val="ConsPlusNormal"/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Развитие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спортной инфраструктуры (дороги).</w:t>
            </w:r>
          </w:p>
          <w:p w:rsidR="007C2B04" w:rsidRPr="00A87B94" w:rsidRDefault="007C2B04" w:rsidP="007C2B04">
            <w:pPr>
              <w:pStyle w:val="ConsPlusNormal"/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Подготовка инвестиционных площадок для размещения предприятий по переработке древесин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сельскохозяйственной  продукции, дикоросов.</w:t>
            </w:r>
          </w:p>
          <w:p w:rsidR="007C2B04" w:rsidRPr="00170741" w:rsidRDefault="007C2B04" w:rsidP="007C2B04">
            <w:pPr>
              <w:pStyle w:val="ConsPlusNormal"/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Развитие системы финансово-кредитной поддержки малого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реднего предпринимательства.</w:t>
            </w:r>
          </w:p>
          <w:p w:rsidR="007C2B04" w:rsidRPr="00A87B94" w:rsidRDefault="007C2B04" w:rsidP="007C2B04">
            <w:pPr>
              <w:pStyle w:val="ConsPlusNormal"/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Развитие системы подготовки кадров для малого и среднего предпринимательства через центр занятости населения.</w:t>
            </w:r>
          </w:p>
          <w:p w:rsidR="007C2B04" w:rsidRDefault="007C2B04" w:rsidP="007C2B04">
            <w:pPr>
              <w:pStyle w:val="ConsPlusNormal"/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Закладка  плодово-ягодных  кустов  смородины,  с  дальнейшей  её  переработкой</w:t>
            </w: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B04" w:rsidRDefault="007C2B04" w:rsidP="007C2B04">
            <w:pPr>
              <w:pStyle w:val="ConsPlusNormal"/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кооперации для  сбыта  и  переработки   продукции  от  личных  подсобных  хозяйств, малых  форм  хозяйствования  на  селе.</w:t>
            </w:r>
          </w:p>
          <w:p w:rsidR="007C2B04" w:rsidRDefault="007C2B04" w:rsidP="007C2B04">
            <w:pPr>
              <w:pStyle w:val="ConsPlusNormal"/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территории  для  сбора  и  переработки  твердых  бытовых  отходов.</w:t>
            </w:r>
          </w:p>
          <w:p w:rsidR="007C2B04" w:rsidRPr="00A87B94" w:rsidRDefault="007C2B04" w:rsidP="007C2B04">
            <w:pPr>
              <w:pStyle w:val="ConsPlusNormal"/>
              <w:widowControl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 кирпичного завода.</w:t>
            </w:r>
          </w:p>
        </w:tc>
        <w:tc>
          <w:tcPr>
            <w:tcW w:w="5387" w:type="dxa"/>
            <w:tcBorders>
              <w:bottom w:val="nil"/>
            </w:tcBorders>
          </w:tcPr>
          <w:p w:rsidR="007C2B04" w:rsidRPr="00170741" w:rsidRDefault="007C2B04" w:rsidP="007C2B04">
            <w:pPr>
              <w:pStyle w:val="ConsPlusNormal"/>
              <w:widowControl/>
              <w:numPr>
                <w:ilvl w:val="0"/>
                <w:numId w:val="30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Нецелевое и несбалансированное использование ресурсной базы (леса).</w:t>
            </w:r>
          </w:p>
          <w:p w:rsidR="007C2B04" w:rsidRPr="00170741" w:rsidRDefault="007C2B04" w:rsidP="007C2B04">
            <w:pPr>
              <w:pStyle w:val="ConsPlusNormal"/>
              <w:widowControl/>
              <w:numPr>
                <w:ilvl w:val="0"/>
                <w:numId w:val="30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Зарастание неиспользуемых земель сельскохозяйственного назначения.</w:t>
            </w:r>
          </w:p>
          <w:p w:rsidR="007C2B04" w:rsidRPr="00170741" w:rsidRDefault="007C2B04" w:rsidP="007C2B04">
            <w:pPr>
              <w:pStyle w:val="ConsPlusNormal"/>
              <w:widowControl/>
              <w:numPr>
                <w:ilvl w:val="0"/>
                <w:numId w:val="30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Старе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педагогических и медицинских  кадров.</w:t>
            </w:r>
          </w:p>
          <w:p w:rsidR="007C2B04" w:rsidRPr="00170741" w:rsidRDefault="007C2B04" w:rsidP="007C2B04">
            <w:pPr>
              <w:pStyle w:val="ConsPlusNormal"/>
              <w:widowControl/>
              <w:numPr>
                <w:ilvl w:val="0"/>
                <w:numId w:val="30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 теневой  экономики,  скрытой  безработицы, «серой заработной платы».</w:t>
            </w:r>
          </w:p>
          <w:p w:rsidR="007C2B04" w:rsidRPr="00170741" w:rsidRDefault="007C2B04" w:rsidP="007C2B04">
            <w:pPr>
              <w:pStyle w:val="ConsPlusNormal"/>
              <w:widowControl/>
              <w:numPr>
                <w:ilvl w:val="0"/>
                <w:numId w:val="30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ысокий уровень смертности.</w:t>
            </w:r>
          </w:p>
          <w:p w:rsidR="007C2B04" w:rsidRPr="00170741" w:rsidRDefault="007C2B04" w:rsidP="007C2B04">
            <w:pPr>
              <w:pStyle w:val="ConsPlusNormal"/>
              <w:widowControl/>
              <w:numPr>
                <w:ilvl w:val="0"/>
                <w:numId w:val="30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741">
              <w:rPr>
                <w:rFonts w:ascii="Times New Roman" w:hAnsi="Times New Roman" w:cs="Times New Roman"/>
                <w:sz w:val="28"/>
                <w:szCs w:val="28"/>
              </w:rPr>
              <w:t>Значительная доля населения с низкими доходами.</w:t>
            </w:r>
          </w:p>
          <w:p w:rsidR="007C2B04" w:rsidRDefault="007C2B04" w:rsidP="004C4C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   Район  находится  в  зоне  рискового  земледелия.</w:t>
            </w:r>
          </w:p>
          <w:p w:rsidR="007C2B04" w:rsidRDefault="007C2B04" w:rsidP="004C4C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      Отток  молодежи  в  крупные  города.</w:t>
            </w:r>
          </w:p>
          <w:p w:rsidR="007C2B04" w:rsidRDefault="007C2B04" w:rsidP="004C4C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      Высокий  уровень  безработицы.</w:t>
            </w:r>
          </w:p>
          <w:p w:rsidR="007C2B04" w:rsidRPr="00170741" w:rsidRDefault="007C2B04" w:rsidP="004C4C7E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04" w:rsidRPr="00170741" w:rsidRDefault="007C2B04" w:rsidP="004C4C7E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B04" w:rsidRDefault="007C2B04" w:rsidP="007C2B04">
      <w:pPr>
        <w:pStyle w:val="10"/>
        <w:tabs>
          <w:tab w:val="left" w:pos="5940"/>
        </w:tabs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</w:pPr>
      <w:bookmarkStart w:id="7" w:name="_Toc335387800"/>
    </w:p>
    <w:p w:rsidR="007C2B04" w:rsidRPr="007C2B04" w:rsidRDefault="007C2B04" w:rsidP="007C2B04">
      <w:pPr>
        <w:pStyle w:val="10"/>
        <w:tabs>
          <w:tab w:val="left" w:pos="5940"/>
        </w:tabs>
        <w:spacing w:before="0" w:after="0"/>
        <w:ind w:firstLine="0"/>
        <w:jc w:val="center"/>
        <w:rPr>
          <w:rFonts w:ascii="Times New Roman" w:hAnsi="Times New Roman"/>
          <w:bCs w:val="0"/>
          <w:kern w:val="0"/>
          <w:sz w:val="28"/>
          <w:szCs w:val="28"/>
          <w:lang w:val="ru-RU"/>
        </w:rPr>
      </w:pPr>
      <w:r w:rsidRPr="007C2B04">
        <w:rPr>
          <w:rFonts w:ascii="Times New Roman" w:hAnsi="Times New Roman"/>
          <w:bCs w:val="0"/>
          <w:kern w:val="0"/>
          <w:sz w:val="28"/>
          <w:szCs w:val="28"/>
          <w:lang w:val="ru-RU"/>
        </w:rPr>
        <w:t>3. Приоритеты</w:t>
      </w:r>
      <w:bookmarkEnd w:id="7"/>
      <w:r w:rsidRPr="007C2B04">
        <w:rPr>
          <w:rFonts w:ascii="Times New Roman" w:hAnsi="Times New Roman"/>
          <w:bCs w:val="0"/>
          <w:kern w:val="0"/>
          <w:sz w:val="28"/>
          <w:szCs w:val="28"/>
          <w:lang w:val="ru-RU"/>
        </w:rPr>
        <w:t xml:space="preserve"> инвестиционного развития </w:t>
      </w:r>
    </w:p>
    <w:p w:rsidR="007C2B04" w:rsidRPr="00170741" w:rsidRDefault="007C2B04" w:rsidP="007C2B04">
      <w:pPr>
        <w:tabs>
          <w:tab w:val="left" w:pos="5940"/>
        </w:tabs>
        <w:rPr>
          <w:szCs w:val="28"/>
        </w:rPr>
      </w:pPr>
    </w:p>
    <w:p w:rsidR="007C2B04" w:rsidRPr="007C2B04" w:rsidRDefault="007C2B04" w:rsidP="007C2B04">
      <w:pPr>
        <w:tabs>
          <w:tab w:val="left" w:pos="59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t xml:space="preserve">     Основными приоритетами Инвестиционного развития района являются:</w:t>
      </w:r>
    </w:p>
    <w:p w:rsidR="007C2B04" w:rsidRPr="007C2B04" w:rsidRDefault="007C2B04" w:rsidP="007C2B04">
      <w:pPr>
        <w:pStyle w:val="1"/>
        <w:numPr>
          <w:ilvl w:val="0"/>
          <w:numId w:val="0"/>
        </w:numPr>
        <w:tabs>
          <w:tab w:val="clear" w:pos="993"/>
        </w:tabs>
        <w:ind w:left="1418" w:hanging="425"/>
        <w:rPr>
          <w:szCs w:val="28"/>
        </w:rPr>
      </w:pPr>
      <w:r w:rsidRPr="007C2B04">
        <w:rPr>
          <w:szCs w:val="28"/>
        </w:rPr>
        <w:t>3.1.развитие сельских территорий (развитие  района  в  целом,  развитие  сельского  хозяйства, обустройство  района  объектами  социальной  сферы).</w:t>
      </w:r>
    </w:p>
    <w:p w:rsidR="007C2B04" w:rsidRPr="007C2B04" w:rsidRDefault="007C2B04" w:rsidP="007C2B04">
      <w:pPr>
        <w:pStyle w:val="1"/>
        <w:numPr>
          <w:ilvl w:val="0"/>
          <w:numId w:val="0"/>
        </w:numPr>
        <w:tabs>
          <w:tab w:val="clear" w:pos="993"/>
        </w:tabs>
        <w:ind w:left="1418" w:hanging="425"/>
        <w:rPr>
          <w:szCs w:val="28"/>
        </w:rPr>
      </w:pPr>
      <w:r w:rsidRPr="007C2B04">
        <w:rPr>
          <w:szCs w:val="28"/>
        </w:rPr>
        <w:t>3.2. лесозаготовка   и деревообработка;</w:t>
      </w:r>
    </w:p>
    <w:p w:rsidR="007C2B04" w:rsidRPr="007C2B04" w:rsidRDefault="007C2B04" w:rsidP="007C2B04">
      <w:pPr>
        <w:pStyle w:val="1"/>
        <w:numPr>
          <w:ilvl w:val="0"/>
          <w:numId w:val="0"/>
        </w:numPr>
        <w:tabs>
          <w:tab w:val="clear" w:pos="993"/>
        </w:tabs>
        <w:ind w:left="1418" w:hanging="425"/>
        <w:rPr>
          <w:szCs w:val="28"/>
        </w:rPr>
      </w:pPr>
      <w:r w:rsidRPr="007C2B04">
        <w:rPr>
          <w:szCs w:val="28"/>
        </w:rPr>
        <w:t>3.3. строительство;</w:t>
      </w:r>
      <w:bookmarkStart w:id="8" w:name="_Toc335387801"/>
    </w:p>
    <w:p w:rsidR="007C2B04" w:rsidRPr="007C2B04" w:rsidRDefault="007C2B04" w:rsidP="007C2B04">
      <w:pPr>
        <w:pStyle w:val="1"/>
        <w:numPr>
          <w:ilvl w:val="0"/>
          <w:numId w:val="0"/>
        </w:numPr>
        <w:tabs>
          <w:tab w:val="clear" w:pos="993"/>
        </w:tabs>
        <w:ind w:left="1418" w:hanging="425"/>
        <w:rPr>
          <w:szCs w:val="28"/>
        </w:rPr>
      </w:pPr>
      <w:r w:rsidRPr="007C2B04">
        <w:rPr>
          <w:szCs w:val="28"/>
        </w:rPr>
        <w:t>3.4. туризм;</w:t>
      </w:r>
    </w:p>
    <w:p w:rsidR="007C2B04" w:rsidRPr="007C2B04" w:rsidRDefault="007C2B04" w:rsidP="007C2B04">
      <w:pPr>
        <w:jc w:val="both"/>
        <w:rPr>
          <w:rFonts w:ascii="Times New Roman" w:hAnsi="Times New Roman" w:cs="Times New Roman"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t xml:space="preserve">      В целях создания комфортных условий жизнедеятельности в районе; стимулирования инвестиционной активности, путем создания благоприятных инфраструктурных условий,  формирования позитивного отношения к  сельскому образу жизни,  решением Земского  собрания от  28.03.2013 года № 156 Юрлинского  муниципального района  утверждена </w:t>
      </w:r>
      <w:r w:rsidRPr="007C2B04">
        <w:rPr>
          <w:rFonts w:ascii="Times New Roman" w:hAnsi="Times New Roman" w:cs="Times New Roman"/>
          <w:sz w:val="28"/>
          <w:szCs w:val="28"/>
          <w:lang/>
        </w:rPr>
        <w:t>муниципальная программа</w:t>
      </w:r>
      <w:r w:rsidRPr="007C2B04">
        <w:rPr>
          <w:rFonts w:ascii="Times New Roman" w:hAnsi="Times New Roman" w:cs="Times New Roman"/>
          <w:sz w:val="28"/>
          <w:szCs w:val="28"/>
        </w:rPr>
        <w:t xml:space="preserve"> </w:t>
      </w:r>
      <w:r w:rsidRPr="007C2B04">
        <w:rPr>
          <w:rFonts w:ascii="Times New Roman" w:hAnsi="Times New Roman" w:cs="Times New Roman"/>
          <w:sz w:val="28"/>
          <w:szCs w:val="28"/>
          <w:lang/>
        </w:rPr>
        <w:t>«</w:t>
      </w:r>
      <w:r w:rsidRPr="007C2B04">
        <w:rPr>
          <w:rFonts w:ascii="Times New Roman" w:hAnsi="Times New Roman" w:cs="Times New Roman"/>
          <w:sz w:val="28"/>
          <w:szCs w:val="28"/>
        </w:rPr>
        <w:t>комплексного  социально-экономического  развития  Юрлинского  муниципального  района  на  2013-2017  годы</w:t>
      </w:r>
      <w:r w:rsidRPr="007C2B04">
        <w:rPr>
          <w:rFonts w:ascii="Times New Roman" w:hAnsi="Times New Roman" w:cs="Times New Roman"/>
          <w:sz w:val="28"/>
          <w:szCs w:val="28"/>
          <w:lang/>
        </w:rPr>
        <w:t>»</w:t>
      </w:r>
      <w:r w:rsidRPr="007C2B04">
        <w:rPr>
          <w:rFonts w:ascii="Times New Roman" w:hAnsi="Times New Roman" w:cs="Times New Roman"/>
          <w:sz w:val="28"/>
          <w:szCs w:val="28"/>
        </w:rPr>
        <w:t>.</w:t>
      </w:r>
    </w:p>
    <w:p w:rsidR="007C2B04" w:rsidRPr="007C2B04" w:rsidRDefault="007C2B04" w:rsidP="007C2B04">
      <w:pPr>
        <w:jc w:val="both"/>
        <w:rPr>
          <w:rFonts w:ascii="Times New Roman" w:hAnsi="Times New Roman" w:cs="Times New Roman"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t xml:space="preserve">    Основные мероприятия муниципальной программы направлены </w:t>
      </w:r>
      <w:proofErr w:type="gramStart"/>
      <w:r w:rsidRPr="007C2B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2B04">
        <w:rPr>
          <w:rFonts w:ascii="Times New Roman" w:hAnsi="Times New Roman" w:cs="Times New Roman"/>
          <w:sz w:val="28"/>
          <w:szCs w:val="28"/>
        </w:rPr>
        <w:t>:</w:t>
      </w:r>
    </w:p>
    <w:p w:rsidR="007C2B04" w:rsidRPr="007C2B04" w:rsidRDefault="007C2B04" w:rsidP="007C2B04">
      <w:pPr>
        <w:ind w:firstLine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t xml:space="preserve">       1. улучшение уровня  и  качества  жизни  населения, проживающих  в  районе, в том числе  молодых семей и  молодых специалистов.</w:t>
      </w:r>
    </w:p>
    <w:p w:rsidR="007C2B04" w:rsidRPr="007C2B04" w:rsidRDefault="007C2B04" w:rsidP="007C2B04">
      <w:pPr>
        <w:ind w:firstLine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B04">
        <w:rPr>
          <w:rFonts w:ascii="Times New Roman" w:hAnsi="Times New Roman" w:cs="Times New Roman"/>
          <w:color w:val="000000"/>
          <w:sz w:val="28"/>
          <w:szCs w:val="28"/>
        </w:rPr>
        <w:t xml:space="preserve">      2. к</w:t>
      </w:r>
      <w:r w:rsidRPr="007C2B04">
        <w:rPr>
          <w:rFonts w:ascii="Times New Roman" w:hAnsi="Times New Roman" w:cs="Times New Roman"/>
          <w:sz w:val="28"/>
          <w:szCs w:val="28"/>
        </w:rPr>
        <w:t>омплексное обустройство сельских поселений Юрлинского  муниципального района объектами социальной и инженерной инфраструктуры, включающее:</w:t>
      </w:r>
    </w:p>
    <w:p w:rsidR="007C2B04" w:rsidRPr="007C2B04" w:rsidRDefault="007C2B04" w:rsidP="007C2B04">
      <w:pPr>
        <w:widowControl w:val="0"/>
        <w:autoSpaceDE w:val="0"/>
        <w:autoSpaceDN w:val="0"/>
        <w:adjustRightInd w:val="0"/>
        <w:ind w:firstLine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t xml:space="preserve"> </w:t>
      </w:r>
      <w:r w:rsidRPr="007C2B0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2B04">
        <w:rPr>
          <w:rFonts w:ascii="Times New Roman" w:hAnsi="Times New Roman" w:cs="Times New Roman"/>
          <w:sz w:val="28"/>
          <w:szCs w:val="28"/>
        </w:rPr>
        <w:t xml:space="preserve"> строительство  детских  садов</w:t>
      </w:r>
      <w:r w:rsidRPr="007C2B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2B04" w:rsidRPr="007C2B04" w:rsidRDefault="007C2B04" w:rsidP="007C2B04">
      <w:pPr>
        <w:ind w:firstLine="209"/>
        <w:jc w:val="both"/>
        <w:rPr>
          <w:rFonts w:ascii="Times New Roman" w:hAnsi="Times New Roman" w:cs="Times New Roman"/>
          <w:sz w:val="28"/>
          <w:szCs w:val="28"/>
        </w:rPr>
      </w:pPr>
      <w:r w:rsidRPr="007C2B0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2B04">
        <w:rPr>
          <w:rFonts w:ascii="Times New Roman" w:hAnsi="Times New Roman" w:cs="Times New Roman"/>
          <w:sz w:val="28"/>
          <w:szCs w:val="28"/>
        </w:rPr>
        <w:t xml:space="preserve"> строительство  </w:t>
      </w:r>
      <w:proofErr w:type="spellStart"/>
      <w:r w:rsidRPr="007C2B04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7C2B04">
        <w:rPr>
          <w:rFonts w:ascii="Times New Roman" w:hAnsi="Times New Roman" w:cs="Times New Roman"/>
          <w:sz w:val="28"/>
          <w:szCs w:val="28"/>
        </w:rPr>
        <w:t>;</w:t>
      </w:r>
    </w:p>
    <w:p w:rsidR="007C2B04" w:rsidRPr="007C2B04" w:rsidRDefault="007C2B04" w:rsidP="007C2B04">
      <w:pPr>
        <w:ind w:firstLine="209"/>
        <w:jc w:val="both"/>
        <w:rPr>
          <w:rFonts w:ascii="Times New Roman" w:hAnsi="Times New Roman" w:cs="Times New Roman"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t>- строительство  сельских  домов  культуры;</w:t>
      </w:r>
    </w:p>
    <w:p w:rsidR="007C2B04" w:rsidRPr="007C2B04" w:rsidRDefault="007C2B04" w:rsidP="007C2B04">
      <w:pPr>
        <w:ind w:firstLine="2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t xml:space="preserve"> </w:t>
      </w:r>
      <w:r w:rsidRPr="007C2B04">
        <w:rPr>
          <w:rFonts w:ascii="Times New Roman" w:hAnsi="Times New Roman" w:cs="Times New Roman"/>
          <w:color w:val="000000"/>
          <w:sz w:val="28"/>
          <w:szCs w:val="28"/>
        </w:rPr>
        <w:t>-строительство  новых  водопроводных  сетей  в  двух  новых  микрорайонах  села  Юрлы.</w:t>
      </w:r>
    </w:p>
    <w:p w:rsidR="007C2B04" w:rsidRPr="007C2B04" w:rsidRDefault="007C2B04" w:rsidP="007C2B04">
      <w:pPr>
        <w:jc w:val="both"/>
        <w:rPr>
          <w:rFonts w:ascii="Times New Roman" w:hAnsi="Times New Roman" w:cs="Times New Roman"/>
          <w:sz w:val="28"/>
          <w:szCs w:val="28"/>
        </w:rPr>
      </w:pPr>
      <w:r w:rsidRPr="007C2B0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2B04">
        <w:rPr>
          <w:rFonts w:ascii="Times New Roman" w:hAnsi="Times New Roman" w:cs="Times New Roman"/>
          <w:sz w:val="28"/>
          <w:szCs w:val="28"/>
        </w:rPr>
        <w:t>Реализация программы создает предпосылки для комфортной  среды  проживания.</w:t>
      </w:r>
    </w:p>
    <w:p w:rsidR="007C2B04" w:rsidRPr="007C2B04" w:rsidRDefault="007C2B04" w:rsidP="007C2B04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t>Ключевым фактором успешного развития сельского хозяйства в Юрлинском  районе является наличие свободных  земель  сельскохозяйственного  назначения, район  расположен  в  экологически  чистой зоне, что  способствует  выращиванию  экологически  чистой  продукции;</w:t>
      </w:r>
    </w:p>
    <w:p w:rsidR="007C2B04" w:rsidRPr="007C2B04" w:rsidRDefault="00BB04FD" w:rsidP="007C2B04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C2B04" w:rsidRPr="007C2B04">
        <w:rPr>
          <w:rFonts w:ascii="Times New Roman" w:hAnsi="Times New Roman" w:cs="Times New Roman"/>
          <w:sz w:val="28"/>
          <w:szCs w:val="28"/>
        </w:rPr>
        <w:t>Для  развития  деревопереработки  и  строительства  жилья  наличие   запасов  леса, в  том  числе  хвойных  пород.</w:t>
      </w:r>
    </w:p>
    <w:p w:rsidR="007C2B04" w:rsidRPr="007C2B04" w:rsidRDefault="00BB04FD" w:rsidP="007C2B04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2B04" w:rsidRPr="007C2B04">
        <w:rPr>
          <w:rFonts w:ascii="Times New Roman" w:hAnsi="Times New Roman" w:cs="Times New Roman"/>
          <w:sz w:val="28"/>
          <w:szCs w:val="28"/>
        </w:rPr>
        <w:t xml:space="preserve">Для  развития  туризма  также  есть  предпосылки:  район  с  богатой, но   мало  изученной  историей, с  богатой  флорой  и  фауной, с  памятниками  истории, музеями, природными  объектами (заказники, парки). В  районе  имеются  одна  гостиница  на  12 мест  в  селе  Юрла и гостевой дом (база  отдыха)  на  12  мест в  </w:t>
      </w:r>
      <w:proofErr w:type="spellStart"/>
      <w:r w:rsidR="007C2B04" w:rsidRPr="007C2B04">
        <w:rPr>
          <w:rFonts w:ascii="Times New Roman" w:hAnsi="Times New Roman" w:cs="Times New Roman"/>
          <w:sz w:val="28"/>
          <w:szCs w:val="28"/>
        </w:rPr>
        <w:t>охотохозяйстве</w:t>
      </w:r>
      <w:proofErr w:type="spellEnd"/>
      <w:r w:rsidR="007C2B04" w:rsidRPr="007C2B04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7C2B04" w:rsidRPr="007C2B04">
        <w:rPr>
          <w:rFonts w:ascii="Times New Roman" w:hAnsi="Times New Roman" w:cs="Times New Roman"/>
          <w:sz w:val="28"/>
          <w:szCs w:val="28"/>
        </w:rPr>
        <w:t>Чигирно</w:t>
      </w:r>
      <w:proofErr w:type="spellEnd"/>
      <w:r w:rsidR="007C2B04" w:rsidRPr="007C2B04">
        <w:rPr>
          <w:rFonts w:ascii="Times New Roman" w:hAnsi="Times New Roman" w:cs="Times New Roman"/>
          <w:sz w:val="28"/>
          <w:szCs w:val="28"/>
        </w:rPr>
        <w:t>» (для  любителей  охоты,    рыбалки  и активного  отдыха). В  районе  действуют  4 объекта  общественного питания  с  188  посадочными  местами. На  территории  района  зарегистрировано  предприятие  ООО «Транспортно-гостиничное  агентство «</w:t>
      </w:r>
      <w:proofErr w:type="spellStart"/>
      <w:r w:rsidR="007C2B04" w:rsidRPr="007C2B04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="007C2B04" w:rsidRPr="007C2B04">
        <w:rPr>
          <w:rFonts w:ascii="Times New Roman" w:hAnsi="Times New Roman" w:cs="Times New Roman"/>
          <w:sz w:val="28"/>
          <w:szCs w:val="28"/>
        </w:rPr>
        <w:t xml:space="preserve"> Транс», с  центральным  офисом в </w:t>
      </w:r>
      <w:proofErr w:type="gramStart"/>
      <w:r w:rsidR="007C2B04" w:rsidRPr="007C2B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C2B04" w:rsidRPr="007C2B04">
        <w:rPr>
          <w:rFonts w:ascii="Times New Roman" w:hAnsi="Times New Roman" w:cs="Times New Roman"/>
          <w:sz w:val="28"/>
          <w:szCs w:val="28"/>
        </w:rPr>
        <w:t>. Пермь.</w:t>
      </w:r>
    </w:p>
    <w:p w:rsidR="007C2B04" w:rsidRPr="007C2B04" w:rsidRDefault="007C2B04" w:rsidP="007C2B04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2B04" w:rsidRPr="007C2B04" w:rsidRDefault="007C2B04" w:rsidP="007C2B04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B04">
        <w:rPr>
          <w:rFonts w:ascii="Times New Roman" w:hAnsi="Times New Roman" w:cs="Times New Roman"/>
          <w:sz w:val="28"/>
          <w:szCs w:val="28"/>
        </w:rPr>
        <w:t>Главные задачи  развития  всех   направлений:</w:t>
      </w:r>
    </w:p>
    <w:p w:rsidR="007C2B04" w:rsidRPr="00170741" w:rsidRDefault="007C2B04" w:rsidP="007C2B04">
      <w:pPr>
        <w:pStyle w:val="1"/>
        <w:tabs>
          <w:tab w:val="left" w:pos="5940"/>
        </w:tabs>
        <w:ind w:left="993" w:hanging="284"/>
        <w:rPr>
          <w:szCs w:val="28"/>
        </w:rPr>
      </w:pPr>
      <w:r>
        <w:rPr>
          <w:szCs w:val="28"/>
        </w:rPr>
        <w:t xml:space="preserve">повышение инвестиционной  привлекательности  района, </w:t>
      </w:r>
    </w:p>
    <w:p w:rsidR="007C2B04" w:rsidRPr="00170741" w:rsidRDefault="007C2B04" w:rsidP="007C2B04">
      <w:pPr>
        <w:pStyle w:val="1"/>
        <w:tabs>
          <w:tab w:val="left" w:pos="5940"/>
        </w:tabs>
        <w:ind w:left="993" w:hanging="284"/>
        <w:rPr>
          <w:szCs w:val="28"/>
        </w:rPr>
      </w:pPr>
      <w:proofErr w:type="spellStart"/>
      <w:r>
        <w:rPr>
          <w:szCs w:val="28"/>
        </w:rPr>
        <w:t>максимилизация</w:t>
      </w:r>
      <w:proofErr w:type="spellEnd"/>
      <w:r>
        <w:rPr>
          <w:szCs w:val="28"/>
        </w:rPr>
        <w:t xml:space="preserve">  доходов  от  использования  земельных и  лесных ресурсов,</w:t>
      </w:r>
    </w:p>
    <w:p w:rsidR="007C2B04" w:rsidRDefault="007C2B04" w:rsidP="007C2B04">
      <w:pPr>
        <w:pStyle w:val="1"/>
        <w:tabs>
          <w:tab w:val="left" w:pos="5940"/>
        </w:tabs>
        <w:ind w:left="993" w:hanging="284"/>
        <w:rPr>
          <w:szCs w:val="28"/>
        </w:rPr>
      </w:pPr>
      <w:r>
        <w:rPr>
          <w:szCs w:val="28"/>
        </w:rPr>
        <w:t>увеличение  объемов  строительства  жилья, объектов  инфраструктуры,</w:t>
      </w:r>
    </w:p>
    <w:p w:rsidR="007C2B04" w:rsidRDefault="007C2B04" w:rsidP="007C2B04">
      <w:pPr>
        <w:pStyle w:val="1"/>
        <w:tabs>
          <w:tab w:val="left" w:pos="5940"/>
        </w:tabs>
        <w:ind w:left="993" w:hanging="284"/>
        <w:rPr>
          <w:szCs w:val="28"/>
        </w:rPr>
      </w:pPr>
      <w:r>
        <w:rPr>
          <w:szCs w:val="28"/>
        </w:rPr>
        <w:t>создание  условий  для  развития  малого  и  среднего  предпринимательства,</w:t>
      </w:r>
    </w:p>
    <w:p w:rsidR="007C2B04" w:rsidRDefault="007C2B04" w:rsidP="007C2B04">
      <w:pPr>
        <w:pStyle w:val="1"/>
        <w:tabs>
          <w:tab w:val="left" w:pos="5940"/>
        </w:tabs>
        <w:ind w:left="993" w:hanging="284"/>
        <w:rPr>
          <w:szCs w:val="28"/>
        </w:rPr>
      </w:pPr>
      <w:r>
        <w:rPr>
          <w:szCs w:val="28"/>
        </w:rPr>
        <w:t>развитие  туризма.</w:t>
      </w:r>
    </w:p>
    <w:p w:rsidR="007C2B04" w:rsidRPr="00170741" w:rsidRDefault="007C2B04" w:rsidP="007C2B04">
      <w:pPr>
        <w:pStyle w:val="1"/>
        <w:numPr>
          <w:ilvl w:val="0"/>
          <w:numId w:val="0"/>
        </w:numPr>
        <w:tabs>
          <w:tab w:val="left" w:pos="5940"/>
        </w:tabs>
        <w:rPr>
          <w:szCs w:val="28"/>
        </w:rPr>
      </w:pP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Основные формы поддержки инвестиционной деятельности: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>предоставление земель;</w:t>
      </w:r>
    </w:p>
    <w:p w:rsidR="00BB04FD" w:rsidRPr="00BB04FD" w:rsidRDefault="007C2B04" w:rsidP="00BB04FD">
      <w:pPr>
        <w:pStyle w:val="1"/>
        <w:tabs>
          <w:tab w:val="left" w:pos="5940"/>
        </w:tabs>
        <w:ind w:left="993" w:hanging="284"/>
        <w:rPr>
          <w:b/>
          <w:szCs w:val="28"/>
        </w:rPr>
      </w:pPr>
      <w:r w:rsidRPr="00BB04FD">
        <w:rPr>
          <w:szCs w:val="28"/>
        </w:rPr>
        <w:t>предоставление субсидий  и  грантов  в  рамках  программных  мероприятий,  действующих  программ   на  территории  района.</w:t>
      </w:r>
    </w:p>
    <w:p w:rsidR="00BB04FD" w:rsidRDefault="007C2B04" w:rsidP="00BB04FD">
      <w:pPr>
        <w:pStyle w:val="1"/>
        <w:numPr>
          <w:ilvl w:val="0"/>
          <w:numId w:val="0"/>
        </w:numPr>
        <w:tabs>
          <w:tab w:val="left" w:pos="5940"/>
        </w:tabs>
        <w:ind w:left="993"/>
        <w:rPr>
          <w:b/>
          <w:szCs w:val="28"/>
        </w:rPr>
      </w:pPr>
      <w:r w:rsidRPr="00BB04FD">
        <w:rPr>
          <w:szCs w:val="28"/>
        </w:rPr>
        <w:t xml:space="preserve">  </w:t>
      </w:r>
    </w:p>
    <w:p w:rsidR="007C2B04" w:rsidRDefault="007C2B04" w:rsidP="00BB04FD">
      <w:pPr>
        <w:pStyle w:val="1"/>
        <w:numPr>
          <w:ilvl w:val="0"/>
          <w:numId w:val="0"/>
        </w:numPr>
        <w:tabs>
          <w:tab w:val="left" w:pos="5940"/>
        </w:tabs>
        <w:rPr>
          <w:szCs w:val="28"/>
        </w:rPr>
      </w:pPr>
      <w:r w:rsidRPr="00BB04FD">
        <w:rPr>
          <w:szCs w:val="28"/>
        </w:rPr>
        <w:t xml:space="preserve"> Главные участники (инвесторы), это  юридические  и  физические  лица, работающие  на  территории  района  и  за  его  пределами:</w:t>
      </w:r>
    </w:p>
    <w:p w:rsidR="00BB04FD" w:rsidRPr="00BB04FD" w:rsidRDefault="00BB04FD" w:rsidP="00BB04FD">
      <w:pPr>
        <w:pStyle w:val="1"/>
        <w:numPr>
          <w:ilvl w:val="0"/>
          <w:numId w:val="0"/>
        </w:numPr>
        <w:tabs>
          <w:tab w:val="left" w:pos="5940"/>
        </w:tabs>
        <w:rPr>
          <w:b/>
          <w:szCs w:val="28"/>
        </w:rPr>
      </w:pPr>
    </w:p>
    <w:p w:rsidR="007C2B04" w:rsidRPr="00BB04FD" w:rsidRDefault="00BB04FD" w:rsidP="00BB04FD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</w:t>
      </w:r>
      <w:r w:rsidR="007C2B04" w:rsidRPr="00BB04FD">
        <w:rPr>
          <w:b/>
        </w:rPr>
        <w:t xml:space="preserve">- </w:t>
      </w:r>
      <w:r w:rsidR="007C2B04" w:rsidRPr="00BB04FD">
        <w:rPr>
          <w:rFonts w:ascii="Times New Roman" w:hAnsi="Times New Roman" w:cs="Times New Roman"/>
          <w:sz w:val="28"/>
          <w:szCs w:val="28"/>
        </w:rPr>
        <w:t>сельскохозяйственные организации;</w:t>
      </w:r>
    </w:p>
    <w:p w:rsidR="007C2B04" w:rsidRPr="00BB04FD" w:rsidRDefault="00BB04FD" w:rsidP="00BB04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04FD">
        <w:rPr>
          <w:rFonts w:ascii="Times New Roman" w:hAnsi="Times New Roman" w:cs="Times New Roman"/>
          <w:sz w:val="28"/>
          <w:szCs w:val="28"/>
        </w:rPr>
        <w:t xml:space="preserve"> </w:t>
      </w:r>
      <w:r w:rsidR="007C2B04" w:rsidRPr="00BB04FD">
        <w:rPr>
          <w:rFonts w:ascii="Times New Roman" w:hAnsi="Times New Roman" w:cs="Times New Roman"/>
          <w:sz w:val="28"/>
          <w:szCs w:val="28"/>
        </w:rPr>
        <w:t>- фермерские хозяйства;</w:t>
      </w:r>
    </w:p>
    <w:p w:rsidR="007C2B04" w:rsidRPr="00BB04FD" w:rsidRDefault="00BB04FD" w:rsidP="00BB0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2B04" w:rsidRPr="00BB04FD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7C2B04" w:rsidRPr="00BB04FD" w:rsidRDefault="00BB04FD" w:rsidP="00BB0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2B04" w:rsidRPr="00BB04FD">
        <w:rPr>
          <w:rFonts w:ascii="Times New Roman" w:hAnsi="Times New Roman" w:cs="Times New Roman"/>
          <w:sz w:val="28"/>
          <w:szCs w:val="28"/>
        </w:rPr>
        <w:t>- общества  с  ограниченной  ответственностью.</w:t>
      </w:r>
    </w:p>
    <w:p w:rsidR="007C2B04" w:rsidRPr="00BB04FD" w:rsidRDefault="007C2B04" w:rsidP="00BB04FD">
      <w:pPr>
        <w:rPr>
          <w:rFonts w:ascii="Times New Roman" w:hAnsi="Times New Roman" w:cs="Times New Roman"/>
          <w:sz w:val="28"/>
          <w:szCs w:val="28"/>
        </w:rPr>
      </w:pP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04FD" w:rsidRPr="00885118" w:rsidRDefault="007C2B04" w:rsidP="00BB04FD">
      <w:pPr>
        <w:pStyle w:val="Default"/>
        <w:tabs>
          <w:tab w:val="left" w:pos="5940"/>
        </w:tabs>
        <w:spacing w:line="276" w:lineRule="auto"/>
        <w:ind w:firstLine="709"/>
        <w:jc w:val="both"/>
        <w:rPr>
          <w:sz w:val="28"/>
          <w:szCs w:val="28"/>
        </w:rPr>
      </w:pPr>
      <w:r w:rsidRPr="00885118">
        <w:rPr>
          <w:sz w:val="28"/>
          <w:szCs w:val="28"/>
        </w:rPr>
        <w:lastRenderedPageBreak/>
        <w:t>3.1.1. Сельское хозяйство</w:t>
      </w:r>
    </w:p>
    <w:p w:rsidR="007C2B04" w:rsidRPr="00BB04FD" w:rsidRDefault="007C2B04" w:rsidP="00BB04FD">
      <w:pPr>
        <w:pStyle w:val="Default"/>
        <w:tabs>
          <w:tab w:val="left" w:pos="5940"/>
        </w:tabs>
        <w:ind w:firstLine="709"/>
        <w:jc w:val="both"/>
        <w:rPr>
          <w:sz w:val="28"/>
          <w:szCs w:val="28"/>
        </w:rPr>
      </w:pPr>
      <w:r w:rsidRPr="00BB04FD">
        <w:rPr>
          <w:sz w:val="28"/>
          <w:szCs w:val="28"/>
        </w:rPr>
        <w:t xml:space="preserve">Производством продукции сельского хозяйства в районе в 2015 году занимаются:1-СПК,12-КФХ,1-ООО,1-ИП. </w:t>
      </w:r>
    </w:p>
    <w:p w:rsidR="007C2B04" w:rsidRPr="0091570C" w:rsidRDefault="007C2B04" w:rsidP="007C2B04">
      <w:pPr>
        <w:pStyle w:val="Default"/>
        <w:tabs>
          <w:tab w:val="left" w:pos="5940"/>
        </w:tabs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 реестре поддержки   сельхозпроизводителей Министерства  сельского  хозяйства  и  продовольствия  Пермского края, зарегистрированы  10  предприятий, это (КФХ Кудымов А.А., Кулагина Л.Л., Пепеляев А.А., и др.).  </w:t>
      </w:r>
      <w:r w:rsidRPr="00EE25B4">
        <w:rPr>
          <w:sz w:val="28"/>
          <w:szCs w:val="28"/>
        </w:rPr>
        <w:t xml:space="preserve"> </w:t>
      </w:r>
      <w:r w:rsidRPr="00474729">
        <w:rPr>
          <w:sz w:val="28"/>
          <w:szCs w:val="28"/>
        </w:rPr>
        <w:t xml:space="preserve">Личные подсобные хозяйства населения - составная часть аграрной экономики района, социально-экономическое значение которой в последние годы существенно снизилось. За счет личных подсобных хозяйств населения главным образом решается основная задача самообеспечения </w:t>
      </w:r>
      <w:r>
        <w:rPr>
          <w:sz w:val="28"/>
          <w:szCs w:val="28"/>
        </w:rPr>
        <w:t xml:space="preserve"> жителей  района  мясом, молоком, молочными  продуктами, овощами, медом.</w:t>
      </w:r>
    </w:p>
    <w:p w:rsidR="007C2B04" w:rsidRPr="00474729" w:rsidRDefault="007C2B04" w:rsidP="007C2B04">
      <w:pPr>
        <w:pStyle w:val="Default"/>
        <w:tabs>
          <w:tab w:val="left" w:pos="5940"/>
        </w:tabs>
        <w:ind w:firstLine="709"/>
        <w:jc w:val="both"/>
        <w:rPr>
          <w:sz w:val="28"/>
          <w:szCs w:val="28"/>
          <w:highlight w:val="yellow"/>
        </w:rPr>
      </w:pPr>
      <w:r w:rsidRPr="00474729">
        <w:rPr>
          <w:sz w:val="28"/>
          <w:szCs w:val="28"/>
        </w:rPr>
        <w:t xml:space="preserve">Одним из приоритетных </w:t>
      </w:r>
      <w:r w:rsidRPr="004C3F77">
        <w:rPr>
          <w:color w:val="auto"/>
          <w:sz w:val="28"/>
          <w:szCs w:val="28"/>
        </w:rPr>
        <w:t xml:space="preserve">направлений Государственной программы развития сельского хозяйства и </w:t>
      </w:r>
      <w:r>
        <w:rPr>
          <w:color w:val="auto"/>
          <w:sz w:val="28"/>
          <w:szCs w:val="28"/>
        </w:rPr>
        <w:t xml:space="preserve">устойчивое  развитие  сельских  территорий  в  Пермском  крае  до  2020  года </w:t>
      </w:r>
      <w:r w:rsidRPr="00474729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поддержка </w:t>
      </w:r>
      <w:r w:rsidRPr="00474729">
        <w:rPr>
          <w:sz w:val="28"/>
          <w:szCs w:val="28"/>
        </w:rPr>
        <w:t xml:space="preserve">малых форм хозяйствования на селе - личных подсобных и фермерских </w:t>
      </w:r>
      <w:r>
        <w:rPr>
          <w:sz w:val="28"/>
          <w:szCs w:val="28"/>
        </w:rPr>
        <w:t>хозяйств.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Основными направлениями для развития района является  выращивание и откорм сельскохозяйственных животных, растениеводство.</w:t>
      </w:r>
    </w:p>
    <w:p w:rsidR="007C2B04" w:rsidRPr="00885118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5118">
        <w:rPr>
          <w:rFonts w:ascii="Times New Roman" w:hAnsi="Times New Roman" w:cs="Times New Roman"/>
          <w:sz w:val="28"/>
          <w:szCs w:val="28"/>
        </w:rPr>
        <w:t>3.1.2. Объекты здравоохранения, образования, культуры.</w:t>
      </w:r>
    </w:p>
    <w:p w:rsidR="007C2B04" w:rsidRPr="00BB04FD" w:rsidRDefault="007C2B04" w:rsidP="00BB04F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4FD">
        <w:rPr>
          <w:rFonts w:ascii="Times New Roman" w:hAnsi="Times New Roman" w:cs="Times New Roman"/>
          <w:sz w:val="28"/>
          <w:szCs w:val="28"/>
        </w:rPr>
        <w:t>Решение задачи по повышению уровня и качества жизни населения, устойчивому развитию сельских территорий, предусмотренное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требуют пересмотра места и роли сельских территорий в осуществлении стратегических социально-экономических преобразований в стране, в том числе принятия</w:t>
      </w:r>
      <w:proofErr w:type="gramEnd"/>
      <w:r w:rsidRPr="00BB04FD">
        <w:rPr>
          <w:rFonts w:ascii="Times New Roman" w:hAnsi="Times New Roman" w:cs="Times New Roman"/>
          <w:sz w:val="28"/>
          <w:szCs w:val="28"/>
        </w:rPr>
        <w:t xml:space="preserve"> мер по созданию предпосылок для устойчивого развития сельских территорий путем:</w:t>
      </w:r>
    </w:p>
    <w:p w:rsidR="007C2B04" w:rsidRPr="00BB04FD" w:rsidRDefault="007C2B04" w:rsidP="00BB04F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 xml:space="preserve"> повышение уровня комфортности условий жизнедеятельности;</w:t>
      </w:r>
    </w:p>
    <w:p w:rsidR="007C2B04" w:rsidRPr="00BB04FD" w:rsidRDefault="007C2B04" w:rsidP="00BB04F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 xml:space="preserve"> повышения доступности улучшения жилищных условий для сельского населения;</w:t>
      </w:r>
    </w:p>
    <w:p w:rsidR="007C2B04" w:rsidRPr="00BB04FD" w:rsidRDefault="007C2B04" w:rsidP="00BB04F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 xml:space="preserve">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7C2B04" w:rsidRPr="00BB04FD" w:rsidRDefault="007C2B04" w:rsidP="00BB04F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 xml:space="preserve"> улучшения демографической ситуации.</w:t>
      </w:r>
    </w:p>
    <w:p w:rsidR="007C2B04" w:rsidRPr="00BB04FD" w:rsidRDefault="00BB04FD" w:rsidP="00BB04FD">
      <w:pPr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2B04" w:rsidRPr="00BB04FD">
        <w:rPr>
          <w:rFonts w:ascii="Times New Roman" w:hAnsi="Times New Roman" w:cs="Times New Roman"/>
          <w:sz w:val="28"/>
          <w:szCs w:val="28"/>
        </w:rPr>
        <w:t>В настоящее время сельские территории  Юрлинского  муниципального района испытывают множество проблем: ухудшается демографическая ситуация на селе;</w:t>
      </w:r>
      <w:r w:rsidR="007C2B04" w:rsidRPr="00BB04FD">
        <w:rPr>
          <w:rFonts w:ascii="Times New Roman" w:hAnsi="Times New Roman" w:cs="Times New Roman"/>
          <w:bCs/>
          <w:sz w:val="28"/>
          <w:szCs w:val="28"/>
        </w:rPr>
        <w:t xml:space="preserve"> высокая  миграционная  убыль  населения, особенно  </w:t>
      </w:r>
      <w:r w:rsidR="007C2B04" w:rsidRPr="00BB04FD">
        <w:rPr>
          <w:rFonts w:ascii="Times New Roman" w:hAnsi="Times New Roman" w:cs="Times New Roman"/>
          <w:bCs/>
          <w:sz w:val="28"/>
          <w:szCs w:val="28"/>
        </w:rPr>
        <w:lastRenderedPageBreak/>
        <w:t>молодежи, постарение  населения, в  частности  педагогического  состава, высокая  смертность  населения, безработица, алкоголизация  населения.</w:t>
      </w:r>
    </w:p>
    <w:p w:rsidR="007C2B04" w:rsidRPr="00BB04FD" w:rsidRDefault="007C2B04" w:rsidP="00BB04F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Увеличивается отставание сельских территорий от города по уровню и условиям жизнедеятельности, нарастают негативные изменения в образе жизни сельского населения.</w:t>
      </w:r>
    </w:p>
    <w:p w:rsidR="007C2B04" w:rsidRPr="00BB04FD" w:rsidRDefault="007C2B04" w:rsidP="00BB04FD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 xml:space="preserve">Для  улучшения  качества  жизни  населения  на  селе, для  качественного  предоставления  социальных  услуг  в  районе  в принятой  Программе комплексного социально-экономического развития Юрлинского муниципального района на 2013-2017 годы,   предусмотрено строительство следующих объектов </w:t>
      </w:r>
      <w:proofErr w:type="spellStart"/>
      <w:r w:rsidRPr="00BB04FD">
        <w:rPr>
          <w:rFonts w:ascii="Times New Roman" w:hAnsi="Times New Roman" w:cs="Times New Roman"/>
          <w:sz w:val="28"/>
          <w:szCs w:val="28"/>
        </w:rPr>
        <w:t>соцкультсферы</w:t>
      </w:r>
      <w:proofErr w:type="spellEnd"/>
      <w:r w:rsidRPr="00BB04FD">
        <w:rPr>
          <w:rFonts w:ascii="Times New Roman" w:hAnsi="Times New Roman" w:cs="Times New Roman"/>
          <w:sz w:val="28"/>
          <w:szCs w:val="28"/>
        </w:rPr>
        <w:t>: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 xml:space="preserve">- строительство  детского  сада  в  селе  Юрла  на  100 мест </w:t>
      </w:r>
      <w:proofErr w:type="gramStart"/>
      <w:r w:rsidRPr="00BB04FD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B04FD">
        <w:rPr>
          <w:rFonts w:ascii="Times New Roman" w:hAnsi="Times New Roman" w:cs="Times New Roman"/>
          <w:sz w:val="28"/>
          <w:szCs w:val="28"/>
        </w:rPr>
        <w:t>веден  в  эксплуатацию;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 xml:space="preserve">- мини  детский сад  на  20 мест в  д. </w:t>
      </w:r>
      <w:proofErr w:type="spellStart"/>
      <w:r w:rsidRPr="00BB04FD">
        <w:rPr>
          <w:rFonts w:ascii="Times New Roman" w:hAnsi="Times New Roman" w:cs="Times New Roman"/>
          <w:sz w:val="28"/>
          <w:szCs w:val="28"/>
        </w:rPr>
        <w:t>Чужь</w:t>
      </w:r>
      <w:proofErr w:type="gramStart"/>
      <w:r w:rsidRPr="00BB04F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B04F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B04FD">
        <w:rPr>
          <w:rFonts w:ascii="Times New Roman" w:hAnsi="Times New Roman" w:cs="Times New Roman"/>
          <w:sz w:val="28"/>
          <w:szCs w:val="28"/>
        </w:rPr>
        <w:t xml:space="preserve"> введен  в  эксплуатацию;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 xml:space="preserve">- строительство 4-х мини  спортзалов, построен  спортзал в  деревне  </w:t>
      </w:r>
      <w:proofErr w:type="spellStart"/>
      <w:r w:rsidRPr="00BB04FD">
        <w:rPr>
          <w:rFonts w:ascii="Times New Roman" w:hAnsi="Times New Roman" w:cs="Times New Roman"/>
          <w:sz w:val="28"/>
          <w:szCs w:val="28"/>
        </w:rPr>
        <w:t>Чужья</w:t>
      </w:r>
      <w:proofErr w:type="spellEnd"/>
      <w:r w:rsidRPr="00BB04FD">
        <w:rPr>
          <w:rFonts w:ascii="Times New Roman" w:hAnsi="Times New Roman" w:cs="Times New Roman"/>
          <w:sz w:val="28"/>
          <w:szCs w:val="28"/>
        </w:rPr>
        <w:t>, ангарного  типа  и  еще  три спортзала  в  стадии  строительства;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 xml:space="preserve">- построены  2  </w:t>
      </w:r>
      <w:proofErr w:type="spellStart"/>
      <w:r w:rsidRPr="00BB04FD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BB04FD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proofErr w:type="gramStart"/>
      <w:r w:rsidRPr="00BB04F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B04FD">
        <w:rPr>
          <w:rFonts w:ascii="Times New Roman" w:hAnsi="Times New Roman" w:cs="Times New Roman"/>
          <w:sz w:val="28"/>
          <w:szCs w:val="28"/>
        </w:rPr>
        <w:t xml:space="preserve"> дерене  </w:t>
      </w:r>
      <w:proofErr w:type="spellStart"/>
      <w:r w:rsidRPr="00BB04FD">
        <w:rPr>
          <w:rFonts w:ascii="Times New Roman" w:hAnsi="Times New Roman" w:cs="Times New Roman"/>
          <w:sz w:val="28"/>
          <w:szCs w:val="28"/>
        </w:rPr>
        <w:t>Келич</w:t>
      </w:r>
      <w:proofErr w:type="spellEnd"/>
      <w:r w:rsidRPr="00BB04FD">
        <w:rPr>
          <w:rFonts w:ascii="Times New Roman" w:hAnsi="Times New Roman" w:cs="Times New Roman"/>
          <w:sz w:val="28"/>
          <w:szCs w:val="28"/>
        </w:rPr>
        <w:t xml:space="preserve">  и  в деревне Остров;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 xml:space="preserve">- идет  строительство  сельского  дома  культуры  в  пос. </w:t>
      </w:r>
      <w:proofErr w:type="spellStart"/>
      <w:proofErr w:type="gramStart"/>
      <w:r w:rsidRPr="00BB04FD">
        <w:rPr>
          <w:rFonts w:ascii="Times New Roman" w:hAnsi="Times New Roman" w:cs="Times New Roman"/>
          <w:sz w:val="28"/>
          <w:szCs w:val="28"/>
        </w:rPr>
        <w:t>У-Березовка</w:t>
      </w:r>
      <w:proofErr w:type="spellEnd"/>
      <w:proofErr w:type="gramEnd"/>
      <w:r w:rsidRPr="00BB04FD">
        <w:rPr>
          <w:rFonts w:ascii="Times New Roman" w:hAnsi="Times New Roman" w:cs="Times New Roman"/>
          <w:sz w:val="28"/>
          <w:szCs w:val="28"/>
        </w:rPr>
        <w:t>;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 xml:space="preserve">- планируется  строительство ГТС  на реке  </w:t>
      </w:r>
      <w:proofErr w:type="spellStart"/>
      <w:r w:rsidRPr="00BB04FD">
        <w:rPr>
          <w:rFonts w:ascii="Times New Roman" w:hAnsi="Times New Roman" w:cs="Times New Roman"/>
          <w:sz w:val="28"/>
          <w:szCs w:val="28"/>
        </w:rPr>
        <w:t>Лопва</w:t>
      </w:r>
      <w:proofErr w:type="spellEnd"/>
      <w:r w:rsidRPr="00BB04FD">
        <w:rPr>
          <w:rFonts w:ascii="Times New Roman" w:hAnsi="Times New Roman" w:cs="Times New Roman"/>
          <w:sz w:val="28"/>
          <w:szCs w:val="28"/>
        </w:rPr>
        <w:t xml:space="preserve"> в  селе  Юрла;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- строительство новой  больницы;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- строительство  дорожной  и  водопроводной  сети  в  новых  микрорайонах  села  Юрла.</w:t>
      </w:r>
    </w:p>
    <w:p w:rsidR="007C2B04" w:rsidRPr="00885118" w:rsidRDefault="007C2B04" w:rsidP="00BB04FD">
      <w:pPr>
        <w:pStyle w:val="2"/>
        <w:tabs>
          <w:tab w:val="left" w:pos="709"/>
        </w:tabs>
        <w:spacing w:before="0" w:after="0"/>
        <w:ind w:firstLine="0"/>
        <w:rPr>
          <w:rFonts w:ascii="Times New Roman" w:hAnsi="Times New Roman"/>
          <w:b w:val="0"/>
          <w:i w:val="0"/>
          <w:lang w:val="ru-RU"/>
        </w:rPr>
      </w:pPr>
      <w:r w:rsidRPr="00885118">
        <w:rPr>
          <w:rFonts w:ascii="Times New Roman" w:hAnsi="Times New Roman"/>
          <w:b w:val="0"/>
          <w:i w:val="0"/>
          <w:lang w:val="ru-RU"/>
        </w:rPr>
        <w:t xml:space="preserve">3.2. </w:t>
      </w:r>
      <w:bookmarkEnd w:id="8"/>
      <w:r w:rsidRPr="00885118">
        <w:rPr>
          <w:rFonts w:ascii="Times New Roman" w:hAnsi="Times New Roman"/>
          <w:b w:val="0"/>
          <w:i w:val="0"/>
          <w:lang w:val="ru-RU"/>
        </w:rPr>
        <w:t>Лесозаготовка  и  д</w:t>
      </w:r>
      <w:r w:rsidR="00BB04FD" w:rsidRPr="00885118">
        <w:rPr>
          <w:rFonts w:ascii="Times New Roman" w:hAnsi="Times New Roman"/>
          <w:b w:val="0"/>
          <w:i w:val="0"/>
          <w:lang w:val="ru-RU"/>
        </w:rPr>
        <w:t>еревообработка</w:t>
      </w:r>
    </w:p>
    <w:p w:rsidR="00BB04FD" w:rsidRPr="00885118" w:rsidRDefault="00BB04FD" w:rsidP="00BB04FD">
      <w:pPr>
        <w:jc w:val="both"/>
        <w:rPr>
          <w:lang/>
        </w:rPr>
      </w:pPr>
    </w:p>
    <w:p w:rsidR="007C2B04" w:rsidRPr="00BB04FD" w:rsidRDefault="00BB04FD" w:rsidP="00BB0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/>
        </w:rPr>
        <w:t xml:space="preserve">          </w:t>
      </w:r>
      <w:r w:rsidR="007C2B04" w:rsidRPr="00BB04FD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большинства предприятий района являются лесозаготовка и переработка древесины. </w:t>
      </w:r>
    </w:p>
    <w:p w:rsidR="007C2B04" w:rsidRPr="00BB04FD" w:rsidRDefault="00BB04FD" w:rsidP="00BB0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2B04" w:rsidRPr="00BB04FD">
        <w:rPr>
          <w:rFonts w:ascii="Times New Roman" w:hAnsi="Times New Roman" w:cs="Times New Roman"/>
          <w:sz w:val="28"/>
          <w:szCs w:val="28"/>
        </w:rPr>
        <w:t>В настоящее время по ГКУ  «Юрлинское лесничество» заключено  28  договоров  аренды  лесных участков с лесопользователями. Расчетная лесосека  по лесам, отданных в  долгосрочную аренду за  2015  год  составила  433,7 тыс</w:t>
      </w:r>
      <w:proofErr w:type="gramStart"/>
      <w:r w:rsidR="007C2B04" w:rsidRPr="00BB04F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C2B04" w:rsidRPr="00BB04FD">
        <w:rPr>
          <w:rFonts w:ascii="Times New Roman" w:hAnsi="Times New Roman" w:cs="Times New Roman"/>
          <w:sz w:val="28"/>
          <w:szCs w:val="28"/>
        </w:rPr>
        <w:t>уб. метров, в т.ч. хвои  204,4,0 тыс.куб. метров. Фактическая  рубка  за 1  полугодие 2015 года,   по лесам отданным  в  аренду,   составила – 178,8 тыс</w:t>
      </w:r>
      <w:proofErr w:type="gramStart"/>
      <w:r w:rsidR="007C2B04" w:rsidRPr="00BB04F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C2B04" w:rsidRPr="00BB04FD">
        <w:rPr>
          <w:rFonts w:ascii="Times New Roman" w:hAnsi="Times New Roman" w:cs="Times New Roman"/>
          <w:sz w:val="28"/>
          <w:szCs w:val="28"/>
        </w:rPr>
        <w:t xml:space="preserve">уб.м., в том числе по хвойному хозяйству -97,4 тыс.куб.м. Освоение расчетной лесосеки арендаторами  составило – 41%, в том  числе </w:t>
      </w:r>
      <w:r w:rsidR="007C2B04" w:rsidRPr="00BB04FD">
        <w:rPr>
          <w:rFonts w:ascii="Times New Roman" w:hAnsi="Times New Roman" w:cs="Times New Roman"/>
          <w:sz w:val="28"/>
          <w:szCs w:val="28"/>
        </w:rPr>
        <w:lastRenderedPageBreak/>
        <w:t>по хвойному хозяйству- 48%. Освоение расчетной лесосеки населением  района составила 16%,  в  том  числе  по  хвойному  хозяйству -52%.  В  лесном  хозяйстве  24 ООО и  26 ИП, на  территории района  функционируют 34  пилорамы.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Основными формами поддержки инвестиционной активности в данном направлении являются: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 xml:space="preserve">предоставление земельных участков под производственные площади; 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>развитие транспортной инфраструктуры;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 xml:space="preserve">предоставление  субсидий  по действующим  в  районе  Программам. 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Потенциальными участниками (инвесторами) данного направления являются: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>производители;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>собственники производственных площадок.</w:t>
      </w:r>
    </w:p>
    <w:p w:rsidR="007C2B04" w:rsidRPr="00BB04FD" w:rsidRDefault="007C2B04" w:rsidP="00BB04FD">
      <w:pPr>
        <w:pStyle w:val="2"/>
        <w:tabs>
          <w:tab w:val="left" w:pos="709"/>
        </w:tabs>
        <w:spacing w:before="0" w:after="0"/>
        <w:ind w:firstLine="0"/>
        <w:rPr>
          <w:rFonts w:ascii="Times New Roman" w:hAnsi="Times New Roman"/>
          <w:b w:val="0"/>
          <w:bCs w:val="0"/>
          <w:i w:val="0"/>
          <w:iCs w:val="0"/>
          <w:color w:val="FF0000"/>
          <w:lang w:val="ru-RU" w:eastAsia="en-US"/>
        </w:rPr>
      </w:pPr>
      <w:bookmarkStart w:id="9" w:name="_Toc335037917"/>
      <w:bookmarkStart w:id="10" w:name="_Toc335387806"/>
    </w:p>
    <w:p w:rsidR="007C2B04" w:rsidRPr="00BB04FD" w:rsidRDefault="007C2B04" w:rsidP="00BB04FD">
      <w:pPr>
        <w:pStyle w:val="2"/>
        <w:tabs>
          <w:tab w:val="left" w:pos="709"/>
        </w:tabs>
        <w:spacing w:before="0" w:after="0"/>
        <w:ind w:firstLine="0"/>
        <w:rPr>
          <w:rFonts w:ascii="Times New Roman" w:hAnsi="Times New Roman"/>
        </w:rPr>
      </w:pPr>
      <w:r w:rsidRPr="00BB04FD">
        <w:rPr>
          <w:rFonts w:ascii="Times New Roman" w:hAnsi="Times New Roman"/>
          <w:b w:val="0"/>
          <w:i w:val="0"/>
          <w:lang w:val="ru-RU"/>
        </w:rPr>
        <w:t xml:space="preserve">3.3. </w:t>
      </w:r>
      <w:bookmarkEnd w:id="9"/>
      <w:bookmarkEnd w:id="10"/>
      <w:r w:rsidRPr="00BB04FD">
        <w:rPr>
          <w:rFonts w:ascii="Times New Roman" w:hAnsi="Times New Roman"/>
          <w:b w:val="0"/>
          <w:i w:val="0"/>
          <w:lang w:val="ru-RU"/>
        </w:rPr>
        <w:t>Строительство</w:t>
      </w:r>
    </w:p>
    <w:p w:rsidR="007C2B04" w:rsidRPr="00BB04FD" w:rsidRDefault="007C2B04" w:rsidP="00BB04FD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BB04FD">
        <w:rPr>
          <w:rFonts w:ascii="Times New Roman" w:hAnsi="Times New Roman" w:cs="Times New Roman"/>
          <w:sz w:val="28"/>
          <w:szCs w:val="28"/>
          <w:lang/>
        </w:rPr>
        <w:t xml:space="preserve">В районе  идет  строительство   жилья  для  молодых  специалистов,  работающих на   селе. Получили  новое  жилье    по  программе  «Кадры» -  28 молодых  специалистов. В  новое  жилье  переселены  жители  поселка  </w:t>
      </w:r>
      <w:proofErr w:type="spellStart"/>
      <w:r w:rsidRPr="00BB04FD">
        <w:rPr>
          <w:rFonts w:ascii="Times New Roman" w:hAnsi="Times New Roman" w:cs="Times New Roman"/>
          <w:sz w:val="28"/>
          <w:szCs w:val="28"/>
          <w:lang/>
        </w:rPr>
        <w:t>Усть-Пышья</w:t>
      </w:r>
      <w:proofErr w:type="spellEnd"/>
      <w:r w:rsidRPr="00BB04FD">
        <w:rPr>
          <w:rFonts w:ascii="Times New Roman" w:hAnsi="Times New Roman" w:cs="Times New Roman"/>
          <w:sz w:val="28"/>
          <w:szCs w:val="28"/>
          <w:lang/>
        </w:rPr>
        <w:t xml:space="preserve"> (труднодоступная  территория) в  районный  центр, переселено  15  семей.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На сегодняшний день в Юрлинском  районе сохраняется  потребность в строительстве нового жилья. Среди категорий граждан, особо нуждающихся в жилье, можно назвать молодые и многодетные семьи,  молодые специалисты и т.д.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Основные инструменты поддержки: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>предоставление земельных участков,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>приобретение   нового  жилья,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>строительство  жилья.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Главные участники (инвесторы) строительного направления: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>организации (индивидуальные предприниматели), работающие в области жилищного строительства;</w:t>
      </w:r>
    </w:p>
    <w:p w:rsidR="007C2B04" w:rsidRPr="00BB04FD" w:rsidRDefault="007C2B04" w:rsidP="00BB04FD">
      <w:pPr>
        <w:pStyle w:val="1"/>
        <w:numPr>
          <w:ilvl w:val="0"/>
          <w:numId w:val="0"/>
        </w:numPr>
        <w:tabs>
          <w:tab w:val="left" w:pos="5940"/>
        </w:tabs>
        <w:ind w:left="993"/>
        <w:rPr>
          <w:szCs w:val="28"/>
        </w:rPr>
      </w:pPr>
    </w:p>
    <w:p w:rsidR="007C2B04" w:rsidRPr="00BB04FD" w:rsidRDefault="007C2B04" w:rsidP="00BB04FD">
      <w:pPr>
        <w:pStyle w:val="1"/>
        <w:numPr>
          <w:ilvl w:val="0"/>
          <w:numId w:val="0"/>
        </w:numPr>
        <w:tabs>
          <w:tab w:val="left" w:pos="5940"/>
        </w:tabs>
        <w:rPr>
          <w:szCs w:val="28"/>
        </w:rPr>
      </w:pPr>
      <w:r w:rsidRPr="00BB04FD">
        <w:rPr>
          <w:szCs w:val="28"/>
        </w:rPr>
        <w:t>3.4 Туризм</w:t>
      </w:r>
    </w:p>
    <w:p w:rsidR="007C2B04" w:rsidRPr="00BB04FD" w:rsidRDefault="007C2B04" w:rsidP="00BB04FD">
      <w:pPr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 xml:space="preserve">              В настоящее время в Юрлинском  муниципальном районе  есть  предпосылки  для развития туризма. Важным элементом развития района </w:t>
      </w:r>
      <w:r w:rsidRPr="00BB04FD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использование естественных конкурентных преимуществ в области туризма. </w:t>
      </w:r>
    </w:p>
    <w:p w:rsidR="007C2B04" w:rsidRPr="00BB04FD" w:rsidRDefault="007C2B04" w:rsidP="00BB04FD">
      <w:pPr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 xml:space="preserve">     На  территории  района  при  школах   открыто   два  музея,  это  в  селе  </w:t>
      </w:r>
      <w:proofErr w:type="spellStart"/>
      <w:r w:rsidRPr="00BB04FD">
        <w:rPr>
          <w:rFonts w:ascii="Times New Roman" w:hAnsi="Times New Roman" w:cs="Times New Roman"/>
          <w:sz w:val="28"/>
          <w:szCs w:val="28"/>
        </w:rPr>
        <w:t>Усть-Зула</w:t>
      </w:r>
      <w:proofErr w:type="spellEnd"/>
      <w:r w:rsidRPr="00BB04FD">
        <w:rPr>
          <w:rFonts w:ascii="Times New Roman" w:hAnsi="Times New Roman" w:cs="Times New Roman"/>
          <w:sz w:val="28"/>
          <w:szCs w:val="28"/>
        </w:rPr>
        <w:t xml:space="preserve">  и  в  деревне  Титова,  сбором  материалов  для  этих  музеев  занимались  учащиеся  и  учителя  школ.  Большая  часть  района  покрыта  лесами.  В  </w:t>
      </w:r>
      <w:proofErr w:type="gramStart"/>
      <w:r w:rsidRPr="00BB04FD">
        <w:rPr>
          <w:rFonts w:ascii="Times New Roman" w:hAnsi="Times New Roman" w:cs="Times New Roman"/>
          <w:sz w:val="28"/>
          <w:szCs w:val="28"/>
        </w:rPr>
        <w:t>северном</w:t>
      </w:r>
      <w:proofErr w:type="gramEnd"/>
      <w:r w:rsidRPr="00BB04FD">
        <w:rPr>
          <w:rFonts w:ascii="Times New Roman" w:hAnsi="Times New Roman" w:cs="Times New Roman"/>
          <w:sz w:val="28"/>
          <w:szCs w:val="28"/>
        </w:rPr>
        <w:t xml:space="preserve">  части  Юрлинского  района   широко  распространены  болота.   Сразу  шесть  из  них  имеют  статус  особо  охраняемых  природных  территорий.  Здесь  произрастает   редкая  флора,  сохранён  уникальный  ландшафт. </w:t>
      </w:r>
    </w:p>
    <w:p w:rsidR="007C2B04" w:rsidRPr="00BB04FD" w:rsidRDefault="007C2B04" w:rsidP="00BB04FD">
      <w:pPr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 xml:space="preserve">Но для развития туризма в районе инфраструктура недостаточно развита. 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Главные задачи развития туризма в районе: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>создание туристических маршрутов, проходящих через Юрлинский муниципальный район;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>развитие экологического туризма путем создания специализированных баз отдыха и гостевых домов в сельских поселениях;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>восстановление исторических памятников.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Основные инструменты поддержки: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>предоставление земельных участков;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>развитие инфраструктуры туризма;</w:t>
      </w:r>
    </w:p>
    <w:p w:rsidR="007C2B04" w:rsidRPr="00BB04FD" w:rsidRDefault="007C2B04" w:rsidP="00BB04FD">
      <w:pPr>
        <w:pStyle w:val="1"/>
        <w:numPr>
          <w:ilvl w:val="0"/>
          <w:numId w:val="0"/>
        </w:numPr>
        <w:tabs>
          <w:tab w:val="left" w:pos="5940"/>
        </w:tabs>
        <w:ind w:left="993"/>
        <w:rPr>
          <w:szCs w:val="28"/>
        </w:rPr>
      </w:pP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Главные участники (инвесторы) туристического направления:</w:t>
      </w:r>
    </w:p>
    <w:p w:rsidR="007C2B04" w:rsidRPr="00BB04FD" w:rsidRDefault="007C2B04" w:rsidP="00BB04FD">
      <w:pPr>
        <w:pStyle w:val="1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BB04FD">
        <w:rPr>
          <w:szCs w:val="28"/>
        </w:rPr>
        <w:t>- организации, развивающие туристические центры и фестивальные площадки;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>организаторы фестивалей;</w:t>
      </w:r>
    </w:p>
    <w:p w:rsidR="007C2B04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>сельские жители, в том числе фермеры.</w:t>
      </w:r>
    </w:p>
    <w:p w:rsidR="00885118" w:rsidRPr="00885118" w:rsidRDefault="00885118" w:rsidP="00885118">
      <w:pPr>
        <w:pStyle w:val="1"/>
        <w:numPr>
          <w:ilvl w:val="0"/>
          <w:numId w:val="0"/>
        </w:numPr>
        <w:tabs>
          <w:tab w:val="left" w:pos="5940"/>
        </w:tabs>
        <w:ind w:left="993"/>
        <w:rPr>
          <w:szCs w:val="28"/>
        </w:rPr>
      </w:pPr>
    </w:p>
    <w:p w:rsidR="007C2B04" w:rsidRDefault="007C2B04" w:rsidP="00885118">
      <w:pPr>
        <w:pStyle w:val="10"/>
        <w:tabs>
          <w:tab w:val="left" w:pos="5940"/>
        </w:tabs>
        <w:spacing w:before="0" w:after="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1" w:name="_Toc335387809"/>
      <w:r w:rsidRPr="00885118">
        <w:rPr>
          <w:rFonts w:ascii="Times New Roman" w:hAnsi="Times New Roman"/>
          <w:sz w:val="28"/>
          <w:szCs w:val="28"/>
          <w:lang w:val="ru-RU"/>
        </w:rPr>
        <w:t>4. Инструменты реализации инвестиционной Стратегии</w:t>
      </w:r>
      <w:bookmarkEnd w:id="11"/>
    </w:p>
    <w:p w:rsidR="00885118" w:rsidRDefault="00885118" w:rsidP="00BB04FD">
      <w:pPr>
        <w:jc w:val="both"/>
        <w:rPr>
          <w:lang/>
        </w:rPr>
      </w:pPr>
    </w:p>
    <w:p w:rsidR="007C2B04" w:rsidRPr="00BB04FD" w:rsidRDefault="00885118" w:rsidP="00885118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lang/>
        </w:rPr>
        <w:t xml:space="preserve">    </w:t>
      </w:r>
      <w:r w:rsidR="007C2B04" w:rsidRPr="00BB04FD">
        <w:rPr>
          <w:rFonts w:ascii="Times New Roman" w:hAnsi="Times New Roman" w:cs="Times New Roman"/>
          <w:sz w:val="28"/>
          <w:szCs w:val="28"/>
          <w:lang/>
        </w:rPr>
        <w:t>Основными  инструментами  реализации  инве</w:t>
      </w:r>
      <w:r>
        <w:rPr>
          <w:rFonts w:ascii="Times New Roman" w:hAnsi="Times New Roman" w:cs="Times New Roman"/>
          <w:sz w:val="28"/>
          <w:szCs w:val="28"/>
          <w:lang/>
        </w:rPr>
        <w:t>стиционной  Стратегии  являются: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>обеспечение субъектов инвестиционной деятельности всей необходимой информацией;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>формирование понятной нормативной базы;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 xml:space="preserve">          - в рамках обеспечения информацией участников инвестиционной деятельности в  Юрлинском муниципальном районе будет создана  вкладка на официальном сайте Администрации  района – «Инвестиции», на котором </w:t>
      </w:r>
      <w:r w:rsidRPr="00BB04FD">
        <w:rPr>
          <w:rFonts w:ascii="Times New Roman" w:hAnsi="Times New Roman" w:cs="Times New Roman"/>
          <w:sz w:val="28"/>
          <w:szCs w:val="28"/>
        </w:rPr>
        <w:lastRenderedPageBreak/>
        <w:t xml:space="preserve">будет опубликовываться информация об инвестиционной деятельности на территории района, в том числе будет размещаться все  предлагаемые инвестиционные площадки, инвестиционные  проекты  и  предложения.   </w:t>
      </w:r>
    </w:p>
    <w:p w:rsidR="007C2B04" w:rsidRDefault="007C2B04" w:rsidP="00BB04FD">
      <w:pPr>
        <w:pStyle w:val="10"/>
        <w:tabs>
          <w:tab w:val="left" w:pos="5940"/>
        </w:tabs>
        <w:spacing w:before="0" w:after="0"/>
        <w:ind w:firstLine="0"/>
        <w:rPr>
          <w:rFonts w:ascii="Times New Roman" w:hAnsi="Times New Roman"/>
          <w:b w:val="0"/>
          <w:sz w:val="28"/>
          <w:szCs w:val="28"/>
          <w:lang w:val="ru-RU"/>
        </w:rPr>
      </w:pPr>
      <w:bookmarkStart w:id="12" w:name="_Toc335387812"/>
      <w:r w:rsidRPr="00BB04FD">
        <w:rPr>
          <w:rFonts w:ascii="Times New Roman" w:hAnsi="Times New Roman"/>
          <w:b w:val="0"/>
          <w:sz w:val="28"/>
          <w:szCs w:val="28"/>
          <w:lang w:val="ru-RU"/>
        </w:rPr>
        <w:t xml:space="preserve">4.1. Развитие инфраструктуры </w:t>
      </w:r>
      <w:bookmarkEnd w:id="12"/>
    </w:p>
    <w:p w:rsidR="00BB04FD" w:rsidRPr="00BB04FD" w:rsidRDefault="00BB04FD" w:rsidP="00BB04FD">
      <w:pPr>
        <w:rPr>
          <w:lang/>
        </w:rPr>
      </w:pPr>
    </w:p>
    <w:p w:rsidR="007C2B04" w:rsidRPr="00BB04FD" w:rsidRDefault="00BB04FD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2B04" w:rsidRPr="00BB04FD">
        <w:rPr>
          <w:rFonts w:ascii="Times New Roman" w:hAnsi="Times New Roman" w:cs="Times New Roman"/>
          <w:sz w:val="28"/>
          <w:szCs w:val="28"/>
        </w:rPr>
        <w:t xml:space="preserve"> Инвестиционные площадки – это здания, помещения и земельные участки с четко прописанными юридическими правами, необходимой инфраструктурой и коммуникациями. </w:t>
      </w:r>
    </w:p>
    <w:p w:rsidR="007C2B04" w:rsidRPr="00BB04FD" w:rsidRDefault="00BB04FD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2B04" w:rsidRPr="00BB04FD">
        <w:rPr>
          <w:rFonts w:ascii="Times New Roman" w:hAnsi="Times New Roman" w:cs="Times New Roman"/>
          <w:sz w:val="28"/>
          <w:szCs w:val="28"/>
        </w:rPr>
        <w:t>На сегодняшний день в районе одна  готовая  инвестиционная площадка  для  переработки  древесины. Есть  возможность для переоборудования  этой  площадки  под  переработку  сельскохозяйственной  продукции, дикоросов.</w:t>
      </w:r>
    </w:p>
    <w:p w:rsidR="007C2B04" w:rsidRPr="00BB04FD" w:rsidRDefault="00BB04FD" w:rsidP="00BB04FD">
      <w:pPr>
        <w:pStyle w:val="1"/>
        <w:numPr>
          <w:ilvl w:val="0"/>
          <w:numId w:val="0"/>
        </w:numPr>
        <w:tabs>
          <w:tab w:val="clear" w:pos="993"/>
          <w:tab w:val="left" w:pos="5940"/>
        </w:tabs>
        <w:rPr>
          <w:szCs w:val="28"/>
          <w:highlight w:val="yellow"/>
          <w:lang w:eastAsia="ru-RU"/>
        </w:rPr>
      </w:pPr>
      <w:r>
        <w:rPr>
          <w:szCs w:val="28"/>
          <w:lang w:eastAsia="ru-RU"/>
        </w:rPr>
        <w:t xml:space="preserve">     </w:t>
      </w:r>
      <w:r w:rsidR="007C2B04" w:rsidRPr="00BB04FD">
        <w:rPr>
          <w:szCs w:val="28"/>
          <w:lang w:eastAsia="ru-RU"/>
        </w:rPr>
        <w:t>Стоит отметить, что  Юрлинский  муниципальный район имеет низкий уровень инфраструктуры: район не газифицирован, не ко всем населенным пунктам проведена дорога с твердым покрытием, не весь район покрыт сотовой связью.  Отопление  дровами, нет  централизованного  теплоснабжения,    водоснабжения  и  водоотведения.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_Toc335387815"/>
    </w:p>
    <w:p w:rsidR="007C2B04" w:rsidRDefault="007C2B04" w:rsidP="00BB04FD">
      <w:pPr>
        <w:pStyle w:val="2"/>
        <w:tabs>
          <w:tab w:val="left" w:pos="5940"/>
        </w:tabs>
        <w:spacing w:before="0" w:after="0"/>
        <w:ind w:firstLine="0"/>
        <w:rPr>
          <w:rFonts w:ascii="Times New Roman" w:hAnsi="Times New Roman"/>
          <w:b w:val="0"/>
          <w:i w:val="0"/>
          <w:iCs w:val="0"/>
          <w:kern w:val="32"/>
          <w:lang w:val="ru-RU"/>
        </w:rPr>
      </w:pPr>
      <w:r w:rsidRPr="00BB04FD">
        <w:rPr>
          <w:rFonts w:ascii="Times New Roman" w:hAnsi="Times New Roman"/>
          <w:b w:val="0"/>
          <w:i w:val="0"/>
          <w:iCs w:val="0"/>
          <w:kern w:val="32"/>
          <w:lang w:val="ru-RU"/>
        </w:rPr>
        <w:t>4.2. Поддержка малого, среднего и инновационного предпринимательства</w:t>
      </w:r>
      <w:bookmarkEnd w:id="13"/>
      <w:r w:rsidRPr="00BB04FD">
        <w:rPr>
          <w:rFonts w:ascii="Times New Roman" w:hAnsi="Times New Roman"/>
          <w:b w:val="0"/>
          <w:i w:val="0"/>
          <w:iCs w:val="0"/>
          <w:kern w:val="32"/>
          <w:lang w:val="ru-RU"/>
        </w:rPr>
        <w:t>.</w:t>
      </w:r>
    </w:p>
    <w:p w:rsidR="00BB04FD" w:rsidRPr="00BB04FD" w:rsidRDefault="00BB04FD" w:rsidP="00BB04FD">
      <w:pPr>
        <w:rPr>
          <w:lang/>
        </w:rPr>
      </w:pP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Малое предпринимательство – это стержень экономики во многих развитых странах, и Юрлинский  район в этом смысле не является исключением. Именно этот сектор экономики обеспечивает значительную долю занятости в муниципальном районе.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Основная роль органов местного самоуправления района - обеспечение реализации основных принципов государственной и муниципальной политики в сфере поддержки и развития предпринимательства. К таким принципам можно отнести:</w:t>
      </w:r>
    </w:p>
    <w:p w:rsidR="007C2B04" w:rsidRPr="00BB04FD" w:rsidRDefault="007C2B04" w:rsidP="00BB04FD">
      <w:pPr>
        <w:tabs>
          <w:tab w:val="left" w:pos="5940"/>
        </w:tabs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 xml:space="preserve">- ответственность за обеспечение благоприятных условий для развития субъектов предпринимательской деятельности; 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 xml:space="preserve">обеспечение равного доступа субъектов малого и среднего предпринимательства к получению поддержки любого типа. </w:t>
      </w:r>
    </w:p>
    <w:p w:rsidR="007C2B04" w:rsidRPr="00BB04FD" w:rsidRDefault="00BB04FD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2B04" w:rsidRPr="00BB04FD">
        <w:rPr>
          <w:rFonts w:ascii="Times New Roman" w:hAnsi="Times New Roman" w:cs="Times New Roman"/>
          <w:sz w:val="28"/>
          <w:szCs w:val="28"/>
        </w:rPr>
        <w:t>Поддержка организаций малого и среднего предпринимательства осуществляется как в форме  нормативн</w:t>
      </w:r>
      <w:proofErr w:type="gramStart"/>
      <w:r w:rsidR="007C2B04" w:rsidRPr="00BB04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C2B04" w:rsidRPr="00BB04FD">
        <w:rPr>
          <w:rFonts w:ascii="Times New Roman" w:hAnsi="Times New Roman" w:cs="Times New Roman"/>
          <w:sz w:val="28"/>
          <w:szCs w:val="28"/>
        </w:rPr>
        <w:t xml:space="preserve"> правовой  и финансовой помощи, так и в форме оказания информационной и консультационной поддержки.</w:t>
      </w:r>
    </w:p>
    <w:p w:rsidR="007C2B04" w:rsidRPr="00BB04FD" w:rsidRDefault="007C2B04" w:rsidP="00BB04FD">
      <w:pPr>
        <w:pStyle w:val="1"/>
        <w:numPr>
          <w:ilvl w:val="0"/>
          <w:numId w:val="0"/>
        </w:numPr>
        <w:tabs>
          <w:tab w:val="left" w:pos="5940"/>
        </w:tabs>
        <w:ind w:left="993"/>
        <w:rPr>
          <w:szCs w:val="28"/>
          <w:highlight w:val="yellow"/>
        </w:rPr>
      </w:pPr>
    </w:p>
    <w:p w:rsidR="007C2B04" w:rsidRPr="00BB04FD" w:rsidRDefault="007C2B04" w:rsidP="00BB04FD">
      <w:pPr>
        <w:pStyle w:val="2"/>
        <w:tabs>
          <w:tab w:val="left" w:pos="5940"/>
        </w:tabs>
        <w:spacing w:before="0" w:after="0"/>
        <w:ind w:firstLine="0"/>
        <w:rPr>
          <w:rFonts w:ascii="Times New Roman" w:hAnsi="Times New Roman"/>
          <w:b w:val="0"/>
          <w:i w:val="0"/>
          <w:iCs w:val="0"/>
          <w:kern w:val="32"/>
          <w:lang w:val="ru-RU"/>
        </w:rPr>
      </w:pPr>
      <w:bookmarkStart w:id="14" w:name="_Toc335387816"/>
      <w:r w:rsidRPr="00BB04FD">
        <w:rPr>
          <w:rFonts w:ascii="Times New Roman" w:hAnsi="Times New Roman"/>
          <w:b w:val="0"/>
          <w:i w:val="0"/>
          <w:iCs w:val="0"/>
          <w:kern w:val="32"/>
          <w:lang w:val="ru-RU"/>
        </w:rPr>
        <w:lastRenderedPageBreak/>
        <w:t>4.2.1. Гранты и субсидии</w:t>
      </w:r>
      <w:bookmarkEnd w:id="14"/>
      <w:r w:rsidRPr="00BB04FD">
        <w:rPr>
          <w:rFonts w:ascii="Times New Roman" w:hAnsi="Times New Roman"/>
          <w:b w:val="0"/>
          <w:i w:val="0"/>
          <w:iCs w:val="0"/>
          <w:kern w:val="32"/>
          <w:lang w:val="ru-RU"/>
        </w:rPr>
        <w:t>.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 xml:space="preserve">Предпринимательская активность стимулируется целой системой мер муниципальной поддержки: 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>предоставление грантов начинающим предпринимателям на создание собственного дела;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>предоставление субсидии на возмещение части затрат на уплату процентов по кредитам и займам, полученным в российских кредитных организациях и сельскохозяйственных кредитных потребительских кооперативах;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>возмещение затрат предпринимателей, связанных с приобретением основных средств.</w:t>
      </w:r>
    </w:p>
    <w:p w:rsidR="007C2B04" w:rsidRDefault="007C2B04" w:rsidP="00885118">
      <w:pPr>
        <w:pStyle w:val="1"/>
        <w:numPr>
          <w:ilvl w:val="0"/>
          <w:numId w:val="0"/>
        </w:numPr>
        <w:tabs>
          <w:tab w:val="left" w:pos="5940"/>
        </w:tabs>
        <w:ind w:firstLine="709"/>
        <w:rPr>
          <w:szCs w:val="28"/>
        </w:rPr>
      </w:pPr>
      <w:r w:rsidRPr="00BB04FD">
        <w:rPr>
          <w:szCs w:val="28"/>
        </w:rPr>
        <w:t>Кроме того, администрация оказывает консультационную и организационную помощь по вопросам получения государственных субсидий.</w:t>
      </w:r>
    </w:p>
    <w:p w:rsidR="00885118" w:rsidRPr="00885118" w:rsidRDefault="00885118" w:rsidP="00885118">
      <w:pPr>
        <w:pStyle w:val="1"/>
        <w:numPr>
          <w:ilvl w:val="0"/>
          <w:numId w:val="0"/>
        </w:numPr>
        <w:tabs>
          <w:tab w:val="left" w:pos="5940"/>
        </w:tabs>
        <w:ind w:firstLine="709"/>
        <w:rPr>
          <w:szCs w:val="28"/>
        </w:rPr>
      </w:pPr>
    </w:p>
    <w:p w:rsidR="007C2B04" w:rsidRDefault="007C2B04" w:rsidP="00885118">
      <w:pPr>
        <w:pStyle w:val="2"/>
        <w:tabs>
          <w:tab w:val="left" w:pos="5940"/>
        </w:tabs>
        <w:spacing w:before="0" w:after="0"/>
        <w:ind w:firstLine="0"/>
        <w:jc w:val="center"/>
        <w:rPr>
          <w:rFonts w:ascii="Times New Roman" w:hAnsi="Times New Roman"/>
          <w:i w:val="0"/>
          <w:iCs w:val="0"/>
          <w:kern w:val="32"/>
          <w:lang w:val="ru-RU"/>
        </w:rPr>
      </w:pPr>
      <w:r w:rsidRPr="00885118">
        <w:rPr>
          <w:rFonts w:ascii="Times New Roman" w:hAnsi="Times New Roman"/>
          <w:i w:val="0"/>
          <w:iCs w:val="0"/>
          <w:kern w:val="32"/>
          <w:lang w:val="ru-RU"/>
        </w:rPr>
        <w:t xml:space="preserve">5. </w:t>
      </w:r>
      <w:bookmarkStart w:id="15" w:name="_Toc335387819"/>
      <w:r w:rsidRPr="00885118">
        <w:rPr>
          <w:rFonts w:ascii="Times New Roman" w:hAnsi="Times New Roman"/>
          <w:i w:val="0"/>
          <w:iCs w:val="0"/>
          <w:kern w:val="32"/>
          <w:lang w:val="ru-RU"/>
        </w:rPr>
        <w:t>Реализация инвестиционной Стратегии</w:t>
      </w:r>
      <w:bookmarkEnd w:id="15"/>
    </w:p>
    <w:p w:rsidR="00885118" w:rsidRPr="00885118" w:rsidRDefault="00885118" w:rsidP="00885118">
      <w:pPr>
        <w:rPr>
          <w:lang/>
        </w:rPr>
      </w:pPr>
    </w:p>
    <w:p w:rsidR="007C2B04" w:rsidRPr="00BB04FD" w:rsidRDefault="00885118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2B04" w:rsidRPr="00BB04FD">
        <w:rPr>
          <w:rFonts w:ascii="Times New Roman" w:hAnsi="Times New Roman" w:cs="Times New Roman"/>
          <w:sz w:val="28"/>
          <w:szCs w:val="28"/>
        </w:rPr>
        <w:t>Реализация инвестиционной Стратегии базируется на положениях муниципального стандарта деятельности органов местного самоуправления Юрлинского  муниципального района по повышению инвестиционной привлекательности, разработанным правительством Пермского края, и основана на механизмах поддержки</w:t>
      </w:r>
      <w:r w:rsidR="007C2B04" w:rsidRPr="00BB04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2B04" w:rsidRPr="00BB04FD">
        <w:rPr>
          <w:rFonts w:ascii="Times New Roman" w:hAnsi="Times New Roman" w:cs="Times New Roman"/>
          <w:sz w:val="28"/>
          <w:szCs w:val="28"/>
        </w:rPr>
        <w:t>участников инвестиционной деятельности.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Инвестиционная Стратегия реализуется с помощью следующих механизмов: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>муниципальные программы;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>ежегодный отчет о ходе реализации инвестиционной Стратегии;</w:t>
      </w:r>
    </w:p>
    <w:p w:rsidR="007C2B04" w:rsidRPr="00BB04FD" w:rsidRDefault="007C2B04" w:rsidP="00BB04FD">
      <w:pPr>
        <w:pStyle w:val="1"/>
        <w:numPr>
          <w:ilvl w:val="0"/>
          <w:numId w:val="0"/>
        </w:numPr>
        <w:tabs>
          <w:tab w:val="left" w:pos="5940"/>
        </w:tabs>
        <w:rPr>
          <w:szCs w:val="28"/>
        </w:rPr>
      </w:pP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Основными участниками реализации инвестиционной Стратегии являются: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1. Предприниматели.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2. Общественные объединения.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 xml:space="preserve">3. Организации. 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4. Органы местного самоуправления  Юрлинского  муниципального района.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 xml:space="preserve">5. Органы местного самоуправления сельских поселений (по согласованию). 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C2B04" w:rsidRPr="00BB04FD" w:rsidRDefault="007C2B04" w:rsidP="00BB04FD">
      <w:pPr>
        <w:pStyle w:val="1"/>
        <w:numPr>
          <w:ilvl w:val="0"/>
          <w:numId w:val="0"/>
        </w:numPr>
        <w:tabs>
          <w:tab w:val="left" w:pos="5940"/>
        </w:tabs>
        <w:ind w:left="993"/>
        <w:rPr>
          <w:szCs w:val="28"/>
          <w:highlight w:val="magenta"/>
        </w:rPr>
      </w:pPr>
    </w:p>
    <w:p w:rsidR="007C2B04" w:rsidRPr="00BB04FD" w:rsidRDefault="007C2B04" w:rsidP="00BB04FD">
      <w:pPr>
        <w:pStyle w:val="2"/>
        <w:tabs>
          <w:tab w:val="left" w:pos="5940"/>
        </w:tabs>
        <w:spacing w:before="0" w:after="0"/>
        <w:ind w:firstLine="0"/>
        <w:rPr>
          <w:rFonts w:ascii="Times New Roman" w:hAnsi="Times New Roman"/>
          <w:b w:val="0"/>
          <w:i w:val="0"/>
          <w:iCs w:val="0"/>
          <w:kern w:val="32"/>
          <w:lang w:val="ru-RU"/>
        </w:rPr>
      </w:pPr>
      <w:bookmarkStart w:id="16" w:name="_Toc335387821"/>
      <w:r w:rsidRPr="00BB04FD">
        <w:rPr>
          <w:rFonts w:ascii="Times New Roman" w:hAnsi="Times New Roman"/>
          <w:b w:val="0"/>
          <w:i w:val="0"/>
          <w:iCs w:val="0"/>
          <w:kern w:val="32"/>
          <w:lang w:val="ru-RU"/>
        </w:rPr>
        <w:lastRenderedPageBreak/>
        <w:t>5.1. Муниципальные программы</w:t>
      </w:r>
      <w:bookmarkEnd w:id="16"/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Муниципальные программы отражают систему мероприятий по реализации в определенный период отдельных направлений Стратегии и достижению конкретных целей. На основе муниципальных программ осуществляется оперативный мониторинг реализации Стратегии и достижения целевых показателей.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Порядок разработки, утверждения и реализации муниципальных программ утвержден нормативными правовыми актами Администрации Юрлинского муниципального района.</w:t>
      </w:r>
    </w:p>
    <w:p w:rsidR="007C2B04" w:rsidRPr="00BB04FD" w:rsidRDefault="007C2B04" w:rsidP="00BB04FD">
      <w:pPr>
        <w:tabs>
          <w:tab w:val="left" w:pos="993"/>
          <w:tab w:val="left" w:pos="5940"/>
        </w:tabs>
        <w:ind w:firstLine="783"/>
        <w:jc w:val="both"/>
        <w:rPr>
          <w:rFonts w:ascii="Times New Roman" w:hAnsi="Times New Roman" w:cs="Times New Roman"/>
          <w:sz w:val="28"/>
          <w:szCs w:val="28"/>
        </w:rPr>
      </w:pPr>
    </w:p>
    <w:p w:rsidR="007C2B04" w:rsidRPr="00BB04FD" w:rsidRDefault="007C2B04" w:rsidP="00BB04FD">
      <w:pPr>
        <w:pStyle w:val="2"/>
        <w:tabs>
          <w:tab w:val="left" w:pos="5940"/>
        </w:tabs>
        <w:spacing w:before="0" w:after="0"/>
        <w:ind w:firstLine="0"/>
        <w:rPr>
          <w:rFonts w:ascii="Times New Roman" w:hAnsi="Times New Roman"/>
          <w:b w:val="0"/>
          <w:i w:val="0"/>
          <w:iCs w:val="0"/>
          <w:kern w:val="32"/>
          <w:lang w:val="ru-RU"/>
        </w:rPr>
      </w:pPr>
      <w:bookmarkStart w:id="17" w:name="_Toc335387822"/>
      <w:r w:rsidRPr="00BB04FD">
        <w:rPr>
          <w:rFonts w:ascii="Times New Roman" w:hAnsi="Times New Roman"/>
          <w:b w:val="0"/>
          <w:i w:val="0"/>
          <w:iCs w:val="0"/>
          <w:kern w:val="32"/>
          <w:lang w:val="ru-RU"/>
        </w:rPr>
        <w:t xml:space="preserve">5.2. Ежегодный отчет о ходе реализации инвестиционной Стратегии </w:t>
      </w:r>
      <w:bookmarkEnd w:id="17"/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Отдел экономического развития  ежегодно готовит  отчет о  ходе  реализации  инвестиционной  стратегии.  Данный  отчет   включается в состав ежегодного отчета  главы, а также размещается на официальном сайте Юрлинского  муниципального района.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 xml:space="preserve">В отчете анализируются   основные  экономические показатели, предоставляется  информации об инвестиционном климате в районе, содержится  описание  эффектов  от  реализуемых  мероприятий  и  предложения  по  улучшению  эффективности предпринимаемых  мер. 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Управление реализацией Стратегии  осуществляет  отдел экономического развития Администрации   Юрлинского  муниципального района.</w:t>
      </w:r>
    </w:p>
    <w:p w:rsidR="007C2B04" w:rsidRPr="00BB04FD" w:rsidRDefault="007C2B04" w:rsidP="00BB04FD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4FD">
        <w:rPr>
          <w:rFonts w:ascii="Times New Roman" w:hAnsi="Times New Roman" w:cs="Times New Roman"/>
          <w:sz w:val="28"/>
          <w:szCs w:val="28"/>
        </w:rPr>
        <w:t>На основании ежегодного отчета,  в случае отклонения от заданных целевых показателей отдел экономического развития:</w:t>
      </w:r>
    </w:p>
    <w:p w:rsidR="007C2B04" w:rsidRPr="00BB04FD" w:rsidRDefault="007C2B04" w:rsidP="00BB04FD">
      <w:pPr>
        <w:pStyle w:val="1"/>
        <w:tabs>
          <w:tab w:val="left" w:pos="5940"/>
        </w:tabs>
        <w:ind w:left="993" w:hanging="284"/>
        <w:rPr>
          <w:szCs w:val="28"/>
        </w:rPr>
      </w:pPr>
      <w:r w:rsidRPr="00BB04FD">
        <w:rPr>
          <w:szCs w:val="28"/>
        </w:rPr>
        <w:t>разрабатывает предложения по корректировке самой Стратегии и целевых показателей.</w:t>
      </w:r>
    </w:p>
    <w:p w:rsidR="007C2B04" w:rsidRPr="00BB04FD" w:rsidRDefault="007C2B04" w:rsidP="00BB04FD">
      <w:pPr>
        <w:pStyle w:val="21"/>
        <w:shd w:val="clear" w:color="auto" w:fill="auto"/>
        <w:spacing w:before="0" w:after="0" w:line="307" w:lineRule="exact"/>
        <w:ind w:right="320"/>
        <w:jc w:val="both"/>
        <w:rPr>
          <w:sz w:val="28"/>
          <w:szCs w:val="28"/>
        </w:rPr>
      </w:pPr>
    </w:p>
    <w:sectPr w:rsidR="007C2B04" w:rsidRPr="00BB04FD" w:rsidSect="00D2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7E7"/>
    <w:multiLevelType w:val="hybridMultilevel"/>
    <w:tmpl w:val="E638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782E"/>
    <w:multiLevelType w:val="multilevel"/>
    <w:tmpl w:val="B19AF9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0D2ACF"/>
    <w:multiLevelType w:val="multilevel"/>
    <w:tmpl w:val="E6D624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118A4"/>
    <w:multiLevelType w:val="hybridMultilevel"/>
    <w:tmpl w:val="D39E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62993"/>
    <w:multiLevelType w:val="multilevel"/>
    <w:tmpl w:val="34A29F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287590"/>
    <w:multiLevelType w:val="multilevel"/>
    <w:tmpl w:val="C72C60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6">
    <w:nsid w:val="25F44641"/>
    <w:multiLevelType w:val="multilevel"/>
    <w:tmpl w:val="FDD439C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153EBC"/>
    <w:multiLevelType w:val="multilevel"/>
    <w:tmpl w:val="C824B7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CB6F71"/>
    <w:multiLevelType w:val="multilevel"/>
    <w:tmpl w:val="1E145C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B423E1C"/>
    <w:multiLevelType w:val="multilevel"/>
    <w:tmpl w:val="FE00ED8A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725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2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2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2160"/>
      </w:pPr>
      <w:rPr>
        <w:rFonts w:hint="default"/>
      </w:rPr>
    </w:lvl>
  </w:abstractNum>
  <w:abstractNum w:abstractNumId="10">
    <w:nsid w:val="2C600870"/>
    <w:multiLevelType w:val="hybridMultilevel"/>
    <w:tmpl w:val="042AFC98"/>
    <w:lvl w:ilvl="0" w:tplc="9E54981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815E5"/>
    <w:multiLevelType w:val="multilevel"/>
    <w:tmpl w:val="FE00ED8A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725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2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2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2160"/>
      </w:pPr>
      <w:rPr>
        <w:rFonts w:hint="default"/>
      </w:rPr>
    </w:lvl>
  </w:abstractNum>
  <w:abstractNum w:abstractNumId="12">
    <w:nsid w:val="320D4BC8"/>
    <w:multiLevelType w:val="hybridMultilevel"/>
    <w:tmpl w:val="D5BE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E0F61"/>
    <w:multiLevelType w:val="hybridMultilevel"/>
    <w:tmpl w:val="63C4C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A067A4"/>
    <w:multiLevelType w:val="multilevel"/>
    <w:tmpl w:val="7B2CB35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F6237DD"/>
    <w:multiLevelType w:val="multilevel"/>
    <w:tmpl w:val="BF72F1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FCE5918"/>
    <w:multiLevelType w:val="multilevel"/>
    <w:tmpl w:val="76C269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E23262"/>
    <w:multiLevelType w:val="multilevel"/>
    <w:tmpl w:val="21286A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B37106"/>
    <w:multiLevelType w:val="multilevel"/>
    <w:tmpl w:val="923EDB1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>
    <w:nsid w:val="5F865C4D"/>
    <w:multiLevelType w:val="multilevel"/>
    <w:tmpl w:val="702844FE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610FD0"/>
    <w:multiLevelType w:val="multilevel"/>
    <w:tmpl w:val="82D007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3D82C67"/>
    <w:multiLevelType w:val="multilevel"/>
    <w:tmpl w:val="A3160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488709B"/>
    <w:multiLevelType w:val="hybridMultilevel"/>
    <w:tmpl w:val="9662A666"/>
    <w:lvl w:ilvl="0" w:tplc="E58CC918">
      <w:start w:val="1"/>
      <w:numFmt w:val="bullet"/>
      <w:pStyle w:val="1"/>
      <w:lvlText w:val=""/>
      <w:lvlJc w:val="left"/>
      <w:pPr>
        <w:ind w:left="3338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61F6C"/>
    <w:multiLevelType w:val="multilevel"/>
    <w:tmpl w:val="5F6E75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71C71C7"/>
    <w:multiLevelType w:val="multilevel"/>
    <w:tmpl w:val="704451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8E8514B"/>
    <w:multiLevelType w:val="multilevel"/>
    <w:tmpl w:val="F7A64F7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523BF5"/>
    <w:multiLevelType w:val="hybridMultilevel"/>
    <w:tmpl w:val="5BBA52EE"/>
    <w:lvl w:ilvl="0" w:tplc="2C0E7B0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6A12775C"/>
    <w:multiLevelType w:val="multilevel"/>
    <w:tmpl w:val="A468D0C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51171A"/>
    <w:multiLevelType w:val="hybridMultilevel"/>
    <w:tmpl w:val="AF5E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81E6D"/>
    <w:multiLevelType w:val="multilevel"/>
    <w:tmpl w:val="E1FE725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030E98"/>
    <w:multiLevelType w:val="multilevel"/>
    <w:tmpl w:val="565C863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25"/>
  </w:num>
  <w:num w:numId="5">
    <w:abstractNumId w:val="29"/>
  </w:num>
  <w:num w:numId="6">
    <w:abstractNumId w:val="19"/>
  </w:num>
  <w:num w:numId="7">
    <w:abstractNumId w:val="17"/>
  </w:num>
  <w:num w:numId="8">
    <w:abstractNumId w:val="2"/>
  </w:num>
  <w:num w:numId="9">
    <w:abstractNumId w:val="27"/>
  </w:num>
  <w:num w:numId="10">
    <w:abstractNumId w:val="20"/>
  </w:num>
  <w:num w:numId="11">
    <w:abstractNumId w:val="30"/>
  </w:num>
  <w:num w:numId="12">
    <w:abstractNumId w:val="13"/>
  </w:num>
  <w:num w:numId="13">
    <w:abstractNumId w:val="14"/>
  </w:num>
  <w:num w:numId="14">
    <w:abstractNumId w:val="1"/>
  </w:num>
  <w:num w:numId="15">
    <w:abstractNumId w:val="18"/>
  </w:num>
  <w:num w:numId="16">
    <w:abstractNumId w:val="8"/>
  </w:num>
  <w:num w:numId="17">
    <w:abstractNumId w:val="23"/>
  </w:num>
  <w:num w:numId="18">
    <w:abstractNumId w:val="4"/>
  </w:num>
  <w:num w:numId="19">
    <w:abstractNumId w:val="26"/>
  </w:num>
  <w:num w:numId="20">
    <w:abstractNumId w:val="5"/>
  </w:num>
  <w:num w:numId="21">
    <w:abstractNumId w:val="9"/>
  </w:num>
  <w:num w:numId="22">
    <w:abstractNumId w:val="10"/>
  </w:num>
  <w:num w:numId="23">
    <w:abstractNumId w:val="15"/>
  </w:num>
  <w:num w:numId="24">
    <w:abstractNumId w:val="21"/>
  </w:num>
  <w:num w:numId="25">
    <w:abstractNumId w:val="11"/>
  </w:num>
  <w:num w:numId="26">
    <w:abstractNumId w:val="0"/>
  </w:num>
  <w:num w:numId="27">
    <w:abstractNumId w:val="22"/>
  </w:num>
  <w:num w:numId="28">
    <w:abstractNumId w:val="12"/>
  </w:num>
  <w:num w:numId="29">
    <w:abstractNumId w:val="28"/>
  </w:num>
  <w:num w:numId="30">
    <w:abstractNumId w:val="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C79"/>
    <w:rsid w:val="00001182"/>
    <w:rsid w:val="000011CF"/>
    <w:rsid w:val="000072B9"/>
    <w:rsid w:val="00014856"/>
    <w:rsid w:val="00016181"/>
    <w:rsid w:val="00017BC8"/>
    <w:rsid w:val="0002167F"/>
    <w:rsid w:val="000216C7"/>
    <w:rsid w:val="000247B1"/>
    <w:rsid w:val="00032D85"/>
    <w:rsid w:val="000331D3"/>
    <w:rsid w:val="000332D0"/>
    <w:rsid w:val="000338ED"/>
    <w:rsid w:val="00034194"/>
    <w:rsid w:val="000345B1"/>
    <w:rsid w:val="00036F84"/>
    <w:rsid w:val="000407D4"/>
    <w:rsid w:val="00040B2F"/>
    <w:rsid w:val="000428F5"/>
    <w:rsid w:val="000438FD"/>
    <w:rsid w:val="00044E19"/>
    <w:rsid w:val="00051C5E"/>
    <w:rsid w:val="000570F3"/>
    <w:rsid w:val="00060208"/>
    <w:rsid w:val="00061D91"/>
    <w:rsid w:val="0006738B"/>
    <w:rsid w:val="00070EF1"/>
    <w:rsid w:val="00073CDB"/>
    <w:rsid w:val="0007439A"/>
    <w:rsid w:val="000817DA"/>
    <w:rsid w:val="000827A2"/>
    <w:rsid w:val="00084455"/>
    <w:rsid w:val="000863DD"/>
    <w:rsid w:val="000867D9"/>
    <w:rsid w:val="0008799D"/>
    <w:rsid w:val="00090261"/>
    <w:rsid w:val="00091BF4"/>
    <w:rsid w:val="00092924"/>
    <w:rsid w:val="000930E9"/>
    <w:rsid w:val="00097036"/>
    <w:rsid w:val="000A490B"/>
    <w:rsid w:val="000A534A"/>
    <w:rsid w:val="000A75E3"/>
    <w:rsid w:val="000B406F"/>
    <w:rsid w:val="000B47A9"/>
    <w:rsid w:val="000B77C3"/>
    <w:rsid w:val="000C0868"/>
    <w:rsid w:val="000C2219"/>
    <w:rsid w:val="000C244F"/>
    <w:rsid w:val="000C3030"/>
    <w:rsid w:val="000C413F"/>
    <w:rsid w:val="000D03A7"/>
    <w:rsid w:val="000D0A57"/>
    <w:rsid w:val="000D169B"/>
    <w:rsid w:val="000E0E80"/>
    <w:rsid w:val="000E1E91"/>
    <w:rsid w:val="000E5466"/>
    <w:rsid w:val="000E7907"/>
    <w:rsid w:val="000F138B"/>
    <w:rsid w:val="000F51C4"/>
    <w:rsid w:val="000F7F5E"/>
    <w:rsid w:val="00100238"/>
    <w:rsid w:val="00105B79"/>
    <w:rsid w:val="00120253"/>
    <w:rsid w:val="00121110"/>
    <w:rsid w:val="001267BA"/>
    <w:rsid w:val="00131891"/>
    <w:rsid w:val="0013263F"/>
    <w:rsid w:val="00133698"/>
    <w:rsid w:val="00133A00"/>
    <w:rsid w:val="00136935"/>
    <w:rsid w:val="00137A17"/>
    <w:rsid w:val="00140ACE"/>
    <w:rsid w:val="00141166"/>
    <w:rsid w:val="001415F3"/>
    <w:rsid w:val="00145041"/>
    <w:rsid w:val="0014522A"/>
    <w:rsid w:val="00150C3D"/>
    <w:rsid w:val="00151D35"/>
    <w:rsid w:val="001564ED"/>
    <w:rsid w:val="0016211D"/>
    <w:rsid w:val="00165279"/>
    <w:rsid w:val="00165FF8"/>
    <w:rsid w:val="001668BD"/>
    <w:rsid w:val="00172A9D"/>
    <w:rsid w:val="00174446"/>
    <w:rsid w:val="00174A80"/>
    <w:rsid w:val="00174F46"/>
    <w:rsid w:val="00176BE0"/>
    <w:rsid w:val="00177649"/>
    <w:rsid w:val="001776CE"/>
    <w:rsid w:val="00177873"/>
    <w:rsid w:val="00184018"/>
    <w:rsid w:val="00184C91"/>
    <w:rsid w:val="00185C03"/>
    <w:rsid w:val="001872C9"/>
    <w:rsid w:val="001873B7"/>
    <w:rsid w:val="001928CC"/>
    <w:rsid w:val="00196FE3"/>
    <w:rsid w:val="001A06BD"/>
    <w:rsid w:val="001A332A"/>
    <w:rsid w:val="001B4610"/>
    <w:rsid w:val="001B4CD0"/>
    <w:rsid w:val="001C177B"/>
    <w:rsid w:val="001D0401"/>
    <w:rsid w:val="001D1FF9"/>
    <w:rsid w:val="001D3D0B"/>
    <w:rsid w:val="001E3071"/>
    <w:rsid w:val="001E4462"/>
    <w:rsid w:val="001E6F72"/>
    <w:rsid w:val="001E72A0"/>
    <w:rsid w:val="001E77EC"/>
    <w:rsid w:val="001F0552"/>
    <w:rsid w:val="001F1311"/>
    <w:rsid w:val="001F14DD"/>
    <w:rsid w:val="001F1660"/>
    <w:rsid w:val="001F1BB7"/>
    <w:rsid w:val="001F2C6A"/>
    <w:rsid w:val="001F3664"/>
    <w:rsid w:val="001F37B4"/>
    <w:rsid w:val="0020012D"/>
    <w:rsid w:val="00201121"/>
    <w:rsid w:val="00203980"/>
    <w:rsid w:val="00206682"/>
    <w:rsid w:val="0021369E"/>
    <w:rsid w:val="00213B3E"/>
    <w:rsid w:val="0022155A"/>
    <w:rsid w:val="0023596C"/>
    <w:rsid w:val="00235C47"/>
    <w:rsid w:val="00241696"/>
    <w:rsid w:val="00241CDE"/>
    <w:rsid w:val="00242FBF"/>
    <w:rsid w:val="00247813"/>
    <w:rsid w:val="00250AE2"/>
    <w:rsid w:val="0025266F"/>
    <w:rsid w:val="00253F10"/>
    <w:rsid w:val="00255494"/>
    <w:rsid w:val="00256CC1"/>
    <w:rsid w:val="00260C04"/>
    <w:rsid w:val="00263D38"/>
    <w:rsid w:val="002645EA"/>
    <w:rsid w:val="00272589"/>
    <w:rsid w:val="00274242"/>
    <w:rsid w:val="002826F8"/>
    <w:rsid w:val="002838CF"/>
    <w:rsid w:val="00284F44"/>
    <w:rsid w:val="00286037"/>
    <w:rsid w:val="00286C28"/>
    <w:rsid w:val="00286F3F"/>
    <w:rsid w:val="002904C2"/>
    <w:rsid w:val="00291B2C"/>
    <w:rsid w:val="00292044"/>
    <w:rsid w:val="00292A00"/>
    <w:rsid w:val="00293605"/>
    <w:rsid w:val="00294935"/>
    <w:rsid w:val="00295B74"/>
    <w:rsid w:val="00295B9E"/>
    <w:rsid w:val="0029619C"/>
    <w:rsid w:val="00296720"/>
    <w:rsid w:val="002A0D5C"/>
    <w:rsid w:val="002A0E65"/>
    <w:rsid w:val="002A53A9"/>
    <w:rsid w:val="002B2AC2"/>
    <w:rsid w:val="002B2D2E"/>
    <w:rsid w:val="002B4768"/>
    <w:rsid w:val="002B57D1"/>
    <w:rsid w:val="002B5B95"/>
    <w:rsid w:val="002B6FD4"/>
    <w:rsid w:val="002C32DF"/>
    <w:rsid w:val="002C3ACF"/>
    <w:rsid w:val="002C3CDE"/>
    <w:rsid w:val="002C4A32"/>
    <w:rsid w:val="002D020F"/>
    <w:rsid w:val="002D4B81"/>
    <w:rsid w:val="002D6173"/>
    <w:rsid w:val="002D6499"/>
    <w:rsid w:val="002E4C27"/>
    <w:rsid w:val="002E4C95"/>
    <w:rsid w:val="002E5A55"/>
    <w:rsid w:val="002F07AF"/>
    <w:rsid w:val="002F1381"/>
    <w:rsid w:val="002F1C0E"/>
    <w:rsid w:val="002F2E44"/>
    <w:rsid w:val="002F335B"/>
    <w:rsid w:val="002F4E82"/>
    <w:rsid w:val="00300F7B"/>
    <w:rsid w:val="00303A6F"/>
    <w:rsid w:val="00304486"/>
    <w:rsid w:val="003057A3"/>
    <w:rsid w:val="00305FD4"/>
    <w:rsid w:val="003076D3"/>
    <w:rsid w:val="00310E10"/>
    <w:rsid w:val="003122A9"/>
    <w:rsid w:val="00312CA8"/>
    <w:rsid w:val="003166F0"/>
    <w:rsid w:val="0032093C"/>
    <w:rsid w:val="003223A1"/>
    <w:rsid w:val="00322621"/>
    <w:rsid w:val="003251B2"/>
    <w:rsid w:val="0032646D"/>
    <w:rsid w:val="00327E90"/>
    <w:rsid w:val="003318EB"/>
    <w:rsid w:val="00331EDA"/>
    <w:rsid w:val="003350D4"/>
    <w:rsid w:val="00336637"/>
    <w:rsid w:val="003366B5"/>
    <w:rsid w:val="00337E42"/>
    <w:rsid w:val="00342D14"/>
    <w:rsid w:val="00343FB3"/>
    <w:rsid w:val="00347C4E"/>
    <w:rsid w:val="00352272"/>
    <w:rsid w:val="00357D4D"/>
    <w:rsid w:val="0036163E"/>
    <w:rsid w:val="0036322A"/>
    <w:rsid w:val="00364487"/>
    <w:rsid w:val="0036502E"/>
    <w:rsid w:val="003708D4"/>
    <w:rsid w:val="00373257"/>
    <w:rsid w:val="0037459D"/>
    <w:rsid w:val="00374EFA"/>
    <w:rsid w:val="0037724D"/>
    <w:rsid w:val="00377EF0"/>
    <w:rsid w:val="00382FB6"/>
    <w:rsid w:val="003850CA"/>
    <w:rsid w:val="003854A2"/>
    <w:rsid w:val="00386000"/>
    <w:rsid w:val="00386864"/>
    <w:rsid w:val="003904FD"/>
    <w:rsid w:val="00391319"/>
    <w:rsid w:val="0039181E"/>
    <w:rsid w:val="00391C55"/>
    <w:rsid w:val="00393105"/>
    <w:rsid w:val="003A02C0"/>
    <w:rsid w:val="003A465D"/>
    <w:rsid w:val="003A700A"/>
    <w:rsid w:val="003B0F37"/>
    <w:rsid w:val="003B1E56"/>
    <w:rsid w:val="003B55EC"/>
    <w:rsid w:val="003B616B"/>
    <w:rsid w:val="003C0405"/>
    <w:rsid w:val="003C1427"/>
    <w:rsid w:val="003C38D8"/>
    <w:rsid w:val="003C7908"/>
    <w:rsid w:val="003D1647"/>
    <w:rsid w:val="003D1A97"/>
    <w:rsid w:val="003D3A8A"/>
    <w:rsid w:val="003D47DE"/>
    <w:rsid w:val="003D506D"/>
    <w:rsid w:val="003D5CFF"/>
    <w:rsid w:val="003D7ED6"/>
    <w:rsid w:val="003E1756"/>
    <w:rsid w:val="003E23BA"/>
    <w:rsid w:val="003E317B"/>
    <w:rsid w:val="003E37E7"/>
    <w:rsid w:val="003E602E"/>
    <w:rsid w:val="003E6A31"/>
    <w:rsid w:val="003E6ECD"/>
    <w:rsid w:val="003F5041"/>
    <w:rsid w:val="003F78DB"/>
    <w:rsid w:val="003F7F5D"/>
    <w:rsid w:val="00401A99"/>
    <w:rsid w:val="00403CD1"/>
    <w:rsid w:val="004046AA"/>
    <w:rsid w:val="00406A91"/>
    <w:rsid w:val="00406FAD"/>
    <w:rsid w:val="004147B9"/>
    <w:rsid w:val="00415B1A"/>
    <w:rsid w:val="00421EF6"/>
    <w:rsid w:val="00430065"/>
    <w:rsid w:val="00431CBF"/>
    <w:rsid w:val="00434A5D"/>
    <w:rsid w:val="00435BF2"/>
    <w:rsid w:val="00436AD3"/>
    <w:rsid w:val="00436B3E"/>
    <w:rsid w:val="00446054"/>
    <w:rsid w:val="00446A46"/>
    <w:rsid w:val="004527C4"/>
    <w:rsid w:val="00452BCA"/>
    <w:rsid w:val="004539FA"/>
    <w:rsid w:val="0045583F"/>
    <w:rsid w:val="00456A12"/>
    <w:rsid w:val="004576D8"/>
    <w:rsid w:val="00461914"/>
    <w:rsid w:val="00461EC4"/>
    <w:rsid w:val="00462ABC"/>
    <w:rsid w:val="00465664"/>
    <w:rsid w:val="0046712E"/>
    <w:rsid w:val="004672A6"/>
    <w:rsid w:val="00467C5F"/>
    <w:rsid w:val="00472C0D"/>
    <w:rsid w:val="00472E0E"/>
    <w:rsid w:val="0047638A"/>
    <w:rsid w:val="00477E26"/>
    <w:rsid w:val="00481331"/>
    <w:rsid w:val="00482550"/>
    <w:rsid w:val="0048349D"/>
    <w:rsid w:val="004834DD"/>
    <w:rsid w:val="00493312"/>
    <w:rsid w:val="0049520D"/>
    <w:rsid w:val="004959CA"/>
    <w:rsid w:val="0049636C"/>
    <w:rsid w:val="00496BE8"/>
    <w:rsid w:val="004A2501"/>
    <w:rsid w:val="004A698C"/>
    <w:rsid w:val="004A7C0C"/>
    <w:rsid w:val="004B13D6"/>
    <w:rsid w:val="004B1B18"/>
    <w:rsid w:val="004B1D87"/>
    <w:rsid w:val="004B4572"/>
    <w:rsid w:val="004B673E"/>
    <w:rsid w:val="004C0803"/>
    <w:rsid w:val="004C0ED8"/>
    <w:rsid w:val="004C18A5"/>
    <w:rsid w:val="004C1E49"/>
    <w:rsid w:val="004C4826"/>
    <w:rsid w:val="004C4F04"/>
    <w:rsid w:val="004D1D5D"/>
    <w:rsid w:val="004D2F0A"/>
    <w:rsid w:val="004D34FE"/>
    <w:rsid w:val="004D5A3C"/>
    <w:rsid w:val="004D6C8D"/>
    <w:rsid w:val="004E25AA"/>
    <w:rsid w:val="004E2DEC"/>
    <w:rsid w:val="004E4FA9"/>
    <w:rsid w:val="004E6081"/>
    <w:rsid w:val="004F5C76"/>
    <w:rsid w:val="00501941"/>
    <w:rsid w:val="00504553"/>
    <w:rsid w:val="00507D72"/>
    <w:rsid w:val="005102A2"/>
    <w:rsid w:val="00510DB7"/>
    <w:rsid w:val="00512BB0"/>
    <w:rsid w:val="005137DD"/>
    <w:rsid w:val="00514262"/>
    <w:rsid w:val="00515029"/>
    <w:rsid w:val="00520C0D"/>
    <w:rsid w:val="00520FA8"/>
    <w:rsid w:val="0052185B"/>
    <w:rsid w:val="00523181"/>
    <w:rsid w:val="0052357A"/>
    <w:rsid w:val="00523F9F"/>
    <w:rsid w:val="005245B4"/>
    <w:rsid w:val="0052485D"/>
    <w:rsid w:val="005271C7"/>
    <w:rsid w:val="00531B9F"/>
    <w:rsid w:val="00533414"/>
    <w:rsid w:val="0054056B"/>
    <w:rsid w:val="005424E3"/>
    <w:rsid w:val="005474C5"/>
    <w:rsid w:val="005476E6"/>
    <w:rsid w:val="00547961"/>
    <w:rsid w:val="00553A0E"/>
    <w:rsid w:val="00555C02"/>
    <w:rsid w:val="00560CD4"/>
    <w:rsid w:val="00561531"/>
    <w:rsid w:val="00572424"/>
    <w:rsid w:val="005737CB"/>
    <w:rsid w:val="00575D32"/>
    <w:rsid w:val="005800BF"/>
    <w:rsid w:val="00580223"/>
    <w:rsid w:val="005811C3"/>
    <w:rsid w:val="00583C9B"/>
    <w:rsid w:val="00583DDE"/>
    <w:rsid w:val="00586618"/>
    <w:rsid w:val="0059196A"/>
    <w:rsid w:val="005B0E1C"/>
    <w:rsid w:val="005B3F94"/>
    <w:rsid w:val="005B4135"/>
    <w:rsid w:val="005B50FD"/>
    <w:rsid w:val="005B5EB6"/>
    <w:rsid w:val="005B60C7"/>
    <w:rsid w:val="005C3308"/>
    <w:rsid w:val="005C4138"/>
    <w:rsid w:val="005C43EA"/>
    <w:rsid w:val="005C5260"/>
    <w:rsid w:val="005C5A6E"/>
    <w:rsid w:val="005C6BB2"/>
    <w:rsid w:val="005C783E"/>
    <w:rsid w:val="005D45A6"/>
    <w:rsid w:val="005D50D4"/>
    <w:rsid w:val="005E16AF"/>
    <w:rsid w:val="005E1963"/>
    <w:rsid w:val="005E2595"/>
    <w:rsid w:val="005E2FD5"/>
    <w:rsid w:val="005E4D4F"/>
    <w:rsid w:val="005F0FA6"/>
    <w:rsid w:val="005F4A06"/>
    <w:rsid w:val="006019C9"/>
    <w:rsid w:val="00602CA4"/>
    <w:rsid w:val="006055F3"/>
    <w:rsid w:val="00606519"/>
    <w:rsid w:val="006066FF"/>
    <w:rsid w:val="00610178"/>
    <w:rsid w:val="006101AB"/>
    <w:rsid w:val="00610ADE"/>
    <w:rsid w:val="006110D3"/>
    <w:rsid w:val="0061128F"/>
    <w:rsid w:val="00612A78"/>
    <w:rsid w:val="0061549C"/>
    <w:rsid w:val="006168B6"/>
    <w:rsid w:val="006227E3"/>
    <w:rsid w:val="00623762"/>
    <w:rsid w:val="00623FC8"/>
    <w:rsid w:val="00625EFC"/>
    <w:rsid w:val="00630DDF"/>
    <w:rsid w:val="00632862"/>
    <w:rsid w:val="00632B04"/>
    <w:rsid w:val="0063382E"/>
    <w:rsid w:val="00633EDE"/>
    <w:rsid w:val="006350B2"/>
    <w:rsid w:val="006363DD"/>
    <w:rsid w:val="00636BBF"/>
    <w:rsid w:val="0064259D"/>
    <w:rsid w:val="00644312"/>
    <w:rsid w:val="00645140"/>
    <w:rsid w:val="006469CC"/>
    <w:rsid w:val="00650C78"/>
    <w:rsid w:val="00651510"/>
    <w:rsid w:val="00651ED3"/>
    <w:rsid w:val="0065305F"/>
    <w:rsid w:val="0065342D"/>
    <w:rsid w:val="006564B0"/>
    <w:rsid w:val="00657F54"/>
    <w:rsid w:val="0066162A"/>
    <w:rsid w:val="00663FAC"/>
    <w:rsid w:val="006709E8"/>
    <w:rsid w:val="0067115B"/>
    <w:rsid w:val="00671F2E"/>
    <w:rsid w:val="00674896"/>
    <w:rsid w:val="00675A13"/>
    <w:rsid w:val="006800E6"/>
    <w:rsid w:val="0068032E"/>
    <w:rsid w:val="0068046A"/>
    <w:rsid w:val="0068162F"/>
    <w:rsid w:val="00684B9E"/>
    <w:rsid w:val="00691064"/>
    <w:rsid w:val="006A200D"/>
    <w:rsid w:val="006A4E44"/>
    <w:rsid w:val="006A63FC"/>
    <w:rsid w:val="006A6A16"/>
    <w:rsid w:val="006B1744"/>
    <w:rsid w:val="006B1E01"/>
    <w:rsid w:val="006B2B21"/>
    <w:rsid w:val="006B40A5"/>
    <w:rsid w:val="006B5532"/>
    <w:rsid w:val="006B7F1D"/>
    <w:rsid w:val="006D0325"/>
    <w:rsid w:val="006D23A1"/>
    <w:rsid w:val="006D3D6F"/>
    <w:rsid w:val="006D4EF2"/>
    <w:rsid w:val="006D725C"/>
    <w:rsid w:val="006E08D5"/>
    <w:rsid w:val="006E3F94"/>
    <w:rsid w:val="006E6B78"/>
    <w:rsid w:val="006F1200"/>
    <w:rsid w:val="006F32E8"/>
    <w:rsid w:val="006F3940"/>
    <w:rsid w:val="006F7C21"/>
    <w:rsid w:val="007013A8"/>
    <w:rsid w:val="00702065"/>
    <w:rsid w:val="007049FC"/>
    <w:rsid w:val="00705FEA"/>
    <w:rsid w:val="0071109C"/>
    <w:rsid w:val="007123DB"/>
    <w:rsid w:val="007147A8"/>
    <w:rsid w:val="007147F9"/>
    <w:rsid w:val="00714931"/>
    <w:rsid w:val="00716264"/>
    <w:rsid w:val="0071728D"/>
    <w:rsid w:val="00720BB3"/>
    <w:rsid w:val="00721854"/>
    <w:rsid w:val="00721D88"/>
    <w:rsid w:val="007237BC"/>
    <w:rsid w:val="00723DCC"/>
    <w:rsid w:val="007262E9"/>
    <w:rsid w:val="007266B8"/>
    <w:rsid w:val="007324CA"/>
    <w:rsid w:val="007355CE"/>
    <w:rsid w:val="00740365"/>
    <w:rsid w:val="007406D8"/>
    <w:rsid w:val="00742650"/>
    <w:rsid w:val="00746F8F"/>
    <w:rsid w:val="00747F20"/>
    <w:rsid w:val="007544C7"/>
    <w:rsid w:val="00755B27"/>
    <w:rsid w:val="00755BF7"/>
    <w:rsid w:val="007570D7"/>
    <w:rsid w:val="00761C14"/>
    <w:rsid w:val="00763BE9"/>
    <w:rsid w:val="00764A09"/>
    <w:rsid w:val="00765FE8"/>
    <w:rsid w:val="00766978"/>
    <w:rsid w:val="00774101"/>
    <w:rsid w:val="00775798"/>
    <w:rsid w:val="007757DE"/>
    <w:rsid w:val="0077683F"/>
    <w:rsid w:val="007825BA"/>
    <w:rsid w:val="0078277E"/>
    <w:rsid w:val="00782C02"/>
    <w:rsid w:val="00783265"/>
    <w:rsid w:val="00785301"/>
    <w:rsid w:val="00785C52"/>
    <w:rsid w:val="00786F72"/>
    <w:rsid w:val="0079725D"/>
    <w:rsid w:val="007A273D"/>
    <w:rsid w:val="007A33B7"/>
    <w:rsid w:val="007A6047"/>
    <w:rsid w:val="007A7450"/>
    <w:rsid w:val="007A7BA9"/>
    <w:rsid w:val="007B0B85"/>
    <w:rsid w:val="007B141D"/>
    <w:rsid w:val="007B325B"/>
    <w:rsid w:val="007B390A"/>
    <w:rsid w:val="007B456B"/>
    <w:rsid w:val="007B56A0"/>
    <w:rsid w:val="007B7B8A"/>
    <w:rsid w:val="007C2B04"/>
    <w:rsid w:val="007C3A68"/>
    <w:rsid w:val="007D2217"/>
    <w:rsid w:val="007D4FEA"/>
    <w:rsid w:val="007E34D5"/>
    <w:rsid w:val="007E3BE2"/>
    <w:rsid w:val="007E4AA5"/>
    <w:rsid w:val="007E62C6"/>
    <w:rsid w:val="007E7D3B"/>
    <w:rsid w:val="007F0670"/>
    <w:rsid w:val="007F1820"/>
    <w:rsid w:val="007F3A34"/>
    <w:rsid w:val="007F53DD"/>
    <w:rsid w:val="008017BF"/>
    <w:rsid w:val="00803693"/>
    <w:rsid w:val="0080470A"/>
    <w:rsid w:val="008064AC"/>
    <w:rsid w:val="0080678F"/>
    <w:rsid w:val="008166B1"/>
    <w:rsid w:val="0082011F"/>
    <w:rsid w:val="00822395"/>
    <w:rsid w:val="008224AC"/>
    <w:rsid w:val="008250F9"/>
    <w:rsid w:val="00827C87"/>
    <w:rsid w:val="00831291"/>
    <w:rsid w:val="0083165F"/>
    <w:rsid w:val="00833956"/>
    <w:rsid w:val="0083405A"/>
    <w:rsid w:val="00836587"/>
    <w:rsid w:val="00837745"/>
    <w:rsid w:val="00840843"/>
    <w:rsid w:val="00841BCD"/>
    <w:rsid w:val="008434EC"/>
    <w:rsid w:val="00844B7D"/>
    <w:rsid w:val="0084564C"/>
    <w:rsid w:val="00852516"/>
    <w:rsid w:val="00853A1F"/>
    <w:rsid w:val="00853CCC"/>
    <w:rsid w:val="008554A7"/>
    <w:rsid w:val="0085722C"/>
    <w:rsid w:val="008579FF"/>
    <w:rsid w:val="008615FE"/>
    <w:rsid w:val="00861703"/>
    <w:rsid w:val="00862009"/>
    <w:rsid w:val="00862B72"/>
    <w:rsid w:val="008660E7"/>
    <w:rsid w:val="00871A96"/>
    <w:rsid w:val="008722EA"/>
    <w:rsid w:val="00875C1D"/>
    <w:rsid w:val="00876CD9"/>
    <w:rsid w:val="00876FBE"/>
    <w:rsid w:val="00880357"/>
    <w:rsid w:val="00884B75"/>
    <w:rsid w:val="00885118"/>
    <w:rsid w:val="00886098"/>
    <w:rsid w:val="008900B0"/>
    <w:rsid w:val="00891177"/>
    <w:rsid w:val="008927D2"/>
    <w:rsid w:val="00897225"/>
    <w:rsid w:val="008A0A6B"/>
    <w:rsid w:val="008A4BA9"/>
    <w:rsid w:val="008B13CE"/>
    <w:rsid w:val="008B4129"/>
    <w:rsid w:val="008B49AD"/>
    <w:rsid w:val="008B6E01"/>
    <w:rsid w:val="008C0F00"/>
    <w:rsid w:val="008C10D1"/>
    <w:rsid w:val="008C190C"/>
    <w:rsid w:val="008C2E0C"/>
    <w:rsid w:val="008C30A0"/>
    <w:rsid w:val="008C4161"/>
    <w:rsid w:val="008C4A98"/>
    <w:rsid w:val="008C5B76"/>
    <w:rsid w:val="008C5E7C"/>
    <w:rsid w:val="008C6639"/>
    <w:rsid w:val="008C6A4E"/>
    <w:rsid w:val="008C6FBD"/>
    <w:rsid w:val="008D2503"/>
    <w:rsid w:val="008D3619"/>
    <w:rsid w:val="008D52C4"/>
    <w:rsid w:val="008D6A4D"/>
    <w:rsid w:val="008E059C"/>
    <w:rsid w:val="008E0805"/>
    <w:rsid w:val="008E35B2"/>
    <w:rsid w:val="008E3C17"/>
    <w:rsid w:val="008E4ABA"/>
    <w:rsid w:val="008E63BE"/>
    <w:rsid w:val="008E68BF"/>
    <w:rsid w:val="008E7A92"/>
    <w:rsid w:val="008F00B0"/>
    <w:rsid w:val="008F4EE4"/>
    <w:rsid w:val="008F700B"/>
    <w:rsid w:val="00900D6B"/>
    <w:rsid w:val="00900FAF"/>
    <w:rsid w:val="00902E3A"/>
    <w:rsid w:val="00904C61"/>
    <w:rsid w:val="00904D56"/>
    <w:rsid w:val="00906898"/>
    <w:rsid w:val="00907024"/>
    <w:rsid w:val="00907187"/>
    <w:rsid w:val="00907592"/>
    <w:rsid w:val="0091184C"/>
    <w:rsid w:val="00911B93"/>
    <w:rsid w:val="009124CD"/>
    <w:rsid w:val="00912F4E"/>
    <w:rsid w:val="00913879"/>
    <w:rsid w:val="00915AEB"/>
    <w:rsid w:val="00916979"/>
    <w:rsid w:val="00916A1C"/>
    <w:rsid w:val="0092312A"/>
    <w:rsid w:val="00924A6D"/>
    <w:rsid w:val="009250BB"/>
    <w:rsid w:val="009258FC"/>
    <w:rsid w:val="00932955"/>
    <w:rsid w:val="009341D0"/>
    <w:rsid w:val="0093581B"/>
    <w:rsid w:val="0094206E"/>
    <w:rsid w:val="009446DE"/>
    <w:rsid w:val="0094622C"/>
    <w:rsid w:val="0094726C"/>
    <w:rsid w:val="0095093E"/>
    <w:rsid w:val="00950E8E"/>
    <w:rsid w:val="0095115F"/>
    <w:rsid w:val="00952FFE"/>
    <w:rsid w:val="0095319B"/>
    <w:rsid w:val="009545C8"/>
    <w:rsid w:val="009567D1"/>
    <w:rsid w:val="00962903"/>
    <w:rsid w:val="00964340"/>
    <w:rsid w:val="00965143"/>
    <w:rsid w:val="00965171"/>
    <w:rsid w:val="009668B3"/>
    <w:rsid w:val="00967206"/>
    <w:rsid w:val="00970641"/>
    <w:rsid w:val="009737E6"/>
    <w:rsid w:val="009747EA"/>
    <w:rsid w:val="00975583"/>
    <w:rsid w:val="00975F48"/>
    <w:rsid w:val="00976150"/>
    <w:rsid w:val="009766E0"/>
    <w:rsid w:val="00977292"/>
    <w:rsid w:val="009859BF"/>
    <w:rsid w:val="009879BD"/>
    <w:rsid w:val="009917D7"/>
    <w:rsid w:val="009918DE"/>
    <w:rsid w:val="00991A9A"/>
    <w:rsid w:val="0099252F"/>
    <w:rsid w:val="00994480"/>
    <w:rsid w:val="00995883"/>
    <w:rsid w:val="00995CD4"/>
    <w:rsid w:val="009A017B"/>
    <w:rsid w:val="009A112F"/>
    <w:rsid w:val="009A31B1"/>
    <w:rsid w:val="009A5801"/>
    <w:rsid w:val="009A7B80"/>
    <w:rsid w:val="009B0E13"/>
    <w:rsid w:val="009B0E41"/>
    <w:rsid w:val="009B34C2"/>
    <w:rsid w:val="009B65BE"/>
    <w:rsid w:val="009C0069"/>
    <w:rsid w:val="009C1390"/>
    <w:rsid w:val="009C13D7"/>
    <w:rsid w:val="009C2F52"/>
    <w:rsid w:val="009C438C"/>
    <w:rsid w:val="009C5421"/>
    <w:rsid w:val="009C643F"/>
    <w:rsid w:val="009D0360"/>
    <w:rsid w:val="009D32A1"/>
    <w:rsid w:val="009D5659"/>
    <w:rsid w:val="009D5FDE"/>
    <w:rsid w:val="009E258E"/>
    <w:rsid w:val="009F0E62"/>
    <w:rsid w:val="00A00CB5"/>
    <w:rsid w:val="00A02919"/>
    <w:rsid w:val="00A036F3"/>
    <w:rsid w:val="00A04B79"/>
    <w:rsid w:val="00A06051"/>
    <w:rsid w:val="00A064D8"/>
    <w:rsid w:val="00A067FE"/>
    <w:rsid w:val="00A06A66"/>
    <w:rsid w:val="00A06BD3"/>
    <w:rsid w:val="00A077EA"/>
    <w:rsid w:val="00A07FC5"/>
    <w:rsid w:val="00A13F04"/>
    <w:rsid w:val="00A17083"/>
    <w:rsid w:val="00A20956"/>
    <w:rsid w:val="00A209F6"/>
    <w:rsid w:val="00A2327F"/>
    <w:rsid w:val="00A27ECD"/>
    <w:rsid w:val="00A34E20"/>
    <w:rsid w:val="00A4384B"/>
    <w:rsid w:val="00A45F67"/>
    <w:rsid w:val="00A46085"/>
    <w:rsid w:val="00A4746F"/>
    <w:rsid w:val="00A47DAC"/>
    <w:rsid w:val="00A50BAE"/>
    <w:rsid w:val="00A52AB0"/>
    <w:rsid w:val="00A53D7B"/>
    <w:rsid w:val="00A56FAA"/>
    <w:rsid w:val="00A57019"/>
    <w:rsid w:val="00A610FB"/>
    <w:rsid w:val="00A61650"/>
    <w:rsid w:val="00A64B52"/>
    <w:rsid w:val="00A64D43"/>
    <w:rsid w:val="00A70484"/>
    <w:rsid w:val="00A7214D"/>
    <w:rsid w:val="00A73583"/>
    <w:rsid w:val="00A750F9"/>
    <w:rsid w:val="00A81728"/>
    <w:rsid w:val="00A86328"/>
    <w:rsid w:val="00A865BA"/>
    <w:rsid w:val="00A91A9D"/>
    <w:rsid w:val="00A94641"/>
    <w:rsid w:val="00A94839"/>
    <w:rsid w:val="00A95C79"/>
    <w:rsid w:val="00AA127F"/>
    <w:rsid w:val="00AA4E79"/>
    <w:rsid w:val="00AA5A5A"/>
    <w:rsid w:val="00AB1F89"/>
    <w:rsid w:val="00AB3E1C"/>
    <w:rsid w:val="00AB5B7B"/>
    <w:rsid w:val="00AD1D74"/>
    <w:rsid w:val="00AD4D3B"/>
    <w:rsid w:val="00AD7524"/>
    <w:rsid w:val="00AD7CA2"/>
    <w:rsid w:val="00AE07A2"/>
    <w:rsid w:val="00AE141B"/>
    <w:rsid w:val="00AE4A8F"/>
    <w:rsid w:val="00AF5DBE"/>
    <w:rsid w:val="00AF7D30"/>
    <w:rsid w:val="00B00D42"/>
    <w:rsid w:val="00B01142"/>
    <w:rsid w:val="00B02045"/>
    <w:rsid w:val="00B03A54"/>
    <w:rsid w:val="00B05C8F"/>
    <w:rsid w:val="00B071AA"/>
    <w:rsid w:val="00B1253C"/>
    <w:rsid w:val="00B162EE"/>
    <w:rsid w:val="00B16553"/>
    <w:rsid w:val="00B16A71"/>
    <w:rsid w:val="00B22CE2"/>
    <w:rsid w:val="00B26FAD"/>
    <w:rsid w:val="00B3097C"/>
    <w:rsid w:val="00B33914"/>
    <w:rsid w:val="00B33B3D"/>
    <w:rsid w:val="00B35C28"/>
    <w:rsid w:val="00B40B97"/>
    <w:rsid w:val="00B47466"/>
    <w:rsid w:val="00B50F34"/>
    <w:rsid w:val="00B51F18"/>
    <w:rsid w:val="00B527DF"/>
    <w:rsid w:val="00B578F5"/>
    <w:rsid w:val="00B6247A"/>
    <w:rsid w:val="00B650CB"/>
    <w:rsid w:val="00B65700"/>
    <w:rsid w:val="00B675C7"/>
    <w:rsid w:val="00B727A1"/>
    <w:rsid w:val="00B733C7"/>
    <w:rsid w:val="00B76068"/>
    <w:rsid w:val="00B76C88"/>
    <w:rsid w:val="00B77BD1"/>
    <w:rsid w:val="00B81E2B"/>
    <w:rsid w:val="00B84E9D"/>
    <w:rsid w:val="00B84FE4"/>
    <w:rsid w:val="00B86E01"/>
    <w:rsid w:val="00B878CE"/>
    <w:rsid w:val="00B93A3F"/>
    <w:rsid w:val="00B93DBC"/>
    <w:rsid w:val="00B94C93"/>
    <w:rsid w:val="00B96196"/>
    <w:rsid w:val="00B96403"/>
    <w:rsid w:val="00B9674B"/>
    <w:rsid w:val="00B968A9"/>
    <w:rsid w:val="00BA2207"/>
    <w:rsid w:val="00BA2E18"/>
    <w:rsid w:val="00BA2FEA"/>
    <w:rsid w:val="00BA364C"/>
    <w:rsid w:val="00BA52D3"/>
    <w:rsid w:val="00BA78D4"/>
    <w:rsid w:val="00BB031C"/>
    <w:rsid w:val="00BB04FD"/>
    <w:rsid w:val="00BB0AB8"/>
    <w:rsid w:val="00BB28B4"/>
    <w:rsid w:val="00BB4332"/>
    <w:rsid w:val="00BB53DD"/>
    <w:rsid w:val="00BC05CA"/>
    <w:rsid w:val="00BC0C86"/>
    <w:rsid w:val="00BC1333"/>
    <w:rsid w:val="00BC40E4"/>
    <w:rsid w:val="00BC7F64"/>
    <w:rsid w:val="00BD02BC"/>
    <w:rsid w:val="00BD1B53"/>
    <w:rsid w:val="00BD1F6C"/>
    <w:rsid w:val="00BD7397"/>
    <w:rsid w:val="00BF0B00"/>
    <w:rsid w:val="00BF0E50"/>
    <w:rsid w:val="00C04F21"/>
    <w:rsid w:val="00C054EC"/>
    <w:rsid w:val="00C05540"/>
    <w:rsid w:val="00C05C61"/>
    <w:rsid w:val="00C06CD2"/>
    <w:rsid w:val="00C07AA0"/>
    <w:rsid w:val="00C105E0"/>
    <w:rsid w:val="00C131E2"/>
    <w:rsid w:val="00C1368B"/>
    <w:rsid w:val="00C16E36"/>
    <w:rsid w:val="00C1714A"/>
    <w:rsid w:val="00C22F60"/>
    <w:rsid w:val="00C232E8"/>
    <w:rsid w:val="00C260D3"/>
    <w:rsid w:val="00C2732B"/>
    <w:rsid w:val="00C324D3"/>
    <w:rsid w:val="00C402C0"/>
    <w:rsid w:val="00C45063"/>
    <w:rsid w:val="00C45E22"/>
    <w:rsid w:val="00C468B3"/>
    <w:rsid w:val="00C5177B"/>
    <w:rsid w:val="00C5228C"/>
    <w:rsid w:val="00C54594"/>
    <w:rsid w:val="00C54B5B"/>
    <w:rsid w:val="00C60970"/>
    <w:rsid w:val="00C60F6C"/>
    <w:rsid w:val="00C6152D"/>
    <w:rsid w:val="00C6719B"/>
    <w:rsid w:val="00C674A7"/>
    <w:rsid w:val="00C6797E"/>
    <w:rsid w:val="00C721F9"/>
    <w:rsid w:val="00C7224C"/>
    <w:rsid w:val="00C72E77"/>
    <w:rsid w:val="00C75FEF"/>
    <w:rsid w:val="00C76D38"/>
    <w:rsid w:val="00C8057A"/>
    <w:rsid w:val="00C8265C"/>
    <w:rsid w:val="00C8468E"/>
    <w:rsid w:val="00C90658"/>
    <w:rsid w:val="00C942DF"/>
    <w:rsid w:val="00C95627"/>
    <w:rsid w:val="00CA317C"/>
    <w:rsid w:val="00CA5F12"/>
    <w:rsid w:val="00CA6770"/>
    <w:rsid w:val="00CB19C4"/>
    <w:rsid w:val="00CB58C6"/>
    <w:rsid w:val="00CB72B2"/>
    <w:rsid w:val="00CC07DE"/>
    <w:rsid w:val="00CC0C55"/>
    <w:rsid w:val="00CC2044"/>
    <w:rsid w:val="00CC3750"/>
    <w:rsid w:val="00CC3B2A"/>
    <w:rsid w:val="00CC7407"/>
    <w:rsid w:val="00CC74B1"/>
    <w:rsid w:val="00CE227C"/>
    <w:rsid w:val="00CE30C8"/>
    <w:rsid w:val="00CE61F8"/>
    <w:rsid w:val="00CF01AB"/>
    <w:rsid w:val="00CF0C79"/>
    <w:rsid w:val="00CF1D91"/>
    <w:rsid w:val="00CF20F0"/>
    <w:rsid w:val="00CF2BCF"/>
    <w:rsid w:val="00CF336D"/>
    <w:rsid w:val="00CF3914"/>
    <w:rsid w:val="00CF52E9"/>
    <w:rsid w:val="00CF703A"/>
    <w:rsid w:val="00D20C70"/>
    <w:rsid w:val="00D22210"/>
    <w:rsid w:val="00D22672"/>
    <w:rsid w:val="00D235F0"/>
    <w:rsid w:val="00D241BD"/>
    <w:rsid w:val="00D25738"/>
    <w:rsid w:val="00D25AA6"/>
    <w:rsid w:val="00D2679D"/>
    <w:rsid w:val="00D30535"/>
    <w:rsid w:val="00D33672"/>
    <w:rsid w:val="00D40E64"/>
    <w:rsid w:val="00D41B43"/>
    <w:rsid w:val="00D45164"/>
    <w:rsid w:val="00D47F69"/>
    <w:rsid w:val="00D52DAD"/>
    <w:rsid w:val="00D533B0"/>
    <w:rsid w:val="00D53828"/>
    <w:rsid w:val="00D57E7D"/>
    <w:rsid w:val="00D6280A"/>
    <w:rsid w:val="00D65379"/>
    <w:rsid w:val="00D66393"/>
    <w:rsid w:val="00D70D34"/>
    <w:rsid w:val="00D72D67"/>
    <w:rsid w:val="00D73AF6"/>
    <w:rsid w:val="00D7607A"/>
    <w:rsid w:val="00D81CB0"/>
    <w:rsid w:val="00D87544"/>
    <w:rsid w:val="00D87F56"/>
    <w:rsid w:val="00D93545"/>
    <w:rsid w:val="00D94A83"/>
    <w:rsid w:val="00D94E16"/>
    <w:rsid w:val="00D94F5D"/>
    <w:rsid w:val="00D97317"/>
    <w:rsid w:val="00DA0073"/>
    <w:rsid w:val="00DA0CB8"/>
    <w:rsid w:val="00DA39CB"/>
    <w:rsid w:val="00DA5AD1"/>
    <w:rsid w:val="00DA6940"/>
    <w:rsid w:val="00DA6E5A"/>
    <w:rsid w:val="00DB11AE"/>
    <w:rsid w:val="00DB2364"/>
    <w:rsid w:val="00DB2A76"/>
    <w:rsid w:val="00DB6E64"/>
    <w:rsid w:val="00DB7124"/>
    <w:rsid w:val="00DC2C92"/>
    <w:rsid w:val="00DC336A"/>
    <w:rsid w:val="00DC5608"/>
    <w:rsid w:val="00DC5939"/>
    <w:rsid w:val="00DC5EB3"/>
    <w:rsid w:val="00DC60E1"/>
    <w:rsid w:val="00DC7AD2"/>
    <w:rsid w:val="00DD4C05"/>
    <w:rsid w:val="00DE14FE"/>
    <w:rsid w:val="00DE1624"/>
    <w:rsid w:val="00DE3F88"/>
    <w:rsid w:val="00DE4A58"/>
    <w:rsid w:val="00DE7890"/>
    <w:rsid w:val="00DF05E5"/>
    <w:rsid w:val="00DF3E4F"/>
    <w:rsid w:val="00DF4C01"/>
    <w:rsid w:val="00DF5E97"/>
    <w:rsid w:val="00DF6BE1"/>
    <w:rsid w:val="00DF71CA"/>
    <w:rsid w:val="00E00106"/>
    <w:rsid w:val="00E002AE"/>
    <w:rsid w:val="00E00BE3"/>
    <w:rsid w:val="00E0125B"/>
    <w:rsid w:val="00E01334"/>
    <w:rsid w:val="00E0396A"/>
    <w:rsid w:val="00E07787"/>
    <w:rsid w:val="00E11101"/>
    <w:rsid w:val="00E112C2"/>
    <w:rsid w:val="00E1379F"/>
    <w:rsid w:val="00E13DFA"/>
    <w:rsid w:val="00E15CC2"/>
    <w:rsid w:val="00E15E09"/>
    <w:rsid w:val="00E178DB"/>
    <w:rsid w:val="00E2384A"/>
    <w:rsid w:val="00E249F7"/>
    <w:rsid w:val="00E26BAC"/>
    <w:rsid w:val="00E3041D"/>
    <w:rsid w:val="00E31AFD"/>
    <w:rsid w:val="00E4458D"/>
    <w:rsid w:val="00E44BA4"/>
    <w:rsid w:val="00E45800"/>
    <w:rsid w:val="00E45F9B"/>
    <w:rsid w:val="00E46CB7"/>
    <w:rsid w:val="00E561B8"/>
    <w:rsid w:val="00E614F6"/>
    <w:rsid w:val="00E622E7"/>
    <w:rsid w:val="00E664AE"/>
    <w:rsid w:val="00E70A3C"/>
    <w:rsid w:val="00E713E6"/>
    <w:rsid w:val="00E71B23"/>
    <w:rsid w:val="00E7423E"/>
    <w:rsid w:val="00E74392"/>
    <w:rsid w:val="00E75AB9"/>
    <w:rsid w:val="00E76E4C"/>
    <w:rsid w:val="00E86D52"/>
    <w:rsid w:val="00E90C7D"/>
    <w:rsid w:val="00E90DB6"/>
    <w:rsid w:val="00E92A5C"/>
    <w:rsid w:val="00E92C22"/>
    <w:rsid w:val="00E9363D"/>
    <w:rsid w:val="00E943CC"/>
    <w:rsid w:val="00E96A7E"/>
    <w:rsid w:val="00EA17B7"/>
    <w:rsid w:val="00EA6338"/>
    <w:rsid w:val="00EA6382"/>
    <w:rsid w:val="00EA63AC"/>
    <w:rsid w:val="00EB0603"/>
    <w:rsid w:val="00EB2024"/>
    <w:rsid w:val="00EB7775"/>
    <w:rsid w:val="00EC21F5"/>
    <w:rsid w:val="00EC434D"/>
    <w:rsid w:val="00EC4604"/>
    <w:rsid w:val="00EC50D8"/>
    <w:rsid w:val="00ED007F"/>
    <w:rsid w:val="00ED07A6"/>
    <w:rsid w:val="00ED1EA4"/>
    <w:rsid w:val="00ED3EBD"/>
    <w:rsid w:val="00ED6757"/>
    <w:rsid w:val="00EE05BC"/>
    <w:rsid w:val="00EE3324"/>
    <w:rsid w:val="00EE3396"/>
    <w:rsid w:val="00EE674E"/>
    <w:rsid w:val="00EF02D6"/>
    <w:rsid w:val="00EF2CA6"/>
    <w:rsid w:val="00EF58AD"/>
    <w:rsid w:val="00EF6F92"/>
    <w:rsid w:val="00EF7541"/>
    <w:rsid w:val="00F00A92"/>
    <w:rsid w:val="00F01F2A"/>
    <w:rsid w:val="00F0239B"/>
    <w:rsid w:val="00F049F3"/>
    <w:rsid w:val="00F1222E"/>
    <w:rsid w:val="00F14C44"/>
    <w:rsid w:val="00F1549C"/>
    <w:rsid w:val="00F16635"/>
    <w:rsid w:val="00F174A3"/>
    <w:rsid w:val="00F27C7C"/>
    <w:rsid w:val="00F31275"/>
    <w:rsid w:val="00F31B47"/>
    <w:rsid w:val="00F31E5B"/>
    <w:rsid w:val="00F34288"/>
    <w:rsid w:val="00F41934"/>
    <w:rsid w:val="00F458F3"/>
    <w:rsid w:val="00F50B1D"/>
    <w:rsid w:val="00F53E33"/>
    <w:rsid w:val="00F571FF"/>
    <w:rsid w:val="00F57A69"/>
    <w:rsid w:val="00F63D9D"/>
    <w:rsid w:val="00F646D1"/>
    <w:rsid w:val="00F6792D"/>
    <w:rsid w:val="00F74634"/>
    <w:rsid w:val="00F77156"/>
    <w:rsid w:val="00F8171D"/>
    <w:rsid w:val="00F94796"/>
    <w:rsid w:val="00F968B1"/>
    <w:rsid w:val="00F96E30"/>
    <w:rsid w:val="00F97548"/>
    <w:rsid w:val="00FA4670"/>
    <w:rsid w:val="00FB3F0B"/>
    <w:rsid w:val="00FB5B77"/>
    <w:rsid w:val="00FC20E9"/>
    <w:rsid w:val="00FC5A17"/>
    <w:rsid w:val="00FC6E7E"/>
    <w:rsid w:val="00FC7AFA"/>
    <w:rsid w:val="00FD4087"/>
    <w:rsid w:val="00FE2D62"/>
    <w:rsid w:val="00FE4CAA"/>
    <w:rsid w:val="00FE6DC4"/>
    <w:rsid w:val="00FF2959"/>
    <w:rsid w:val="00FF49AC"/>
    <w:rsid w:val="00FF5677"/>
    <w:rsid w:val="00FF6B89"/>
    <w:rsid w:val="00FF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2"/>
  </w:style>
  <w:style w:type="paragraph" w:styleId="10">
    <w:name w:val="heading 1"/>
    <w:basedOn w:val="a"/>
    <w:next w:val="a"/>
    <w:link w:val="11"/>
    <w:qFormat/>
    <w:rsid w:val="007C2B04"/>
    <w:pPr>
      <w:keepNext/>
      <w:spacing w:before="240" w:after="60" w:line="240" w:lineRule="auto"/>
      <w:ind w:firstLine="709"/>
      <w:jc w:val="both"/>
      <w:outlineLvl w:val="0"/>
    </w:pPr>
    <w:rPr>
      <w:rFonts w:ascii="Arial" w:eastAsia="Calibri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C2B04"/>
    <w:pPr>
      <w:keepNext/>
      <w:spacing w:before="240" w:after="60" w:line="240" w:lineRule="auto"/>
      <w:ind w:firstLine="709"/>
      <w:jc w:val="both"/>
      <w:outlineLvl w:val="1"/>
    </w:pPr>
    <w:rPr>
      <w:rFonts w:ascii="Arial" w:eastAsia="Calibri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0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1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pt-1pt">
    <w:name w:val="Основной текст + 14 pt;Полужирный;Интервал -1 pt"/>
    <w:rsid w:val="00FA4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</w:rPr>
  </w:style>
  <w:style w:type="character" w:customStyle="1" w:styleId="12pt">
    <w:name w:val="Основной текст + 12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2">
    <w:name w:val="Заголовок №2_"/>
    <w:link w:val="23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FA467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3">
    <w:name w:val="Заголовок №2"/>
    <w:basedOn w:val="a"/>
    <w:link w:val="22"/>
    <w:rsid w:val="00FA467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761C14"/>
    <w:pPr>
      <w:ind w:left="720"/>
      <w:contextualSpacing/>
    </w:pPr>
  </w:style>
  <w:style w:type="character" w:styleId="a7">
    <w:name w:val="Hyperlink"/>
    <w:unhideWhenUsed/>
    <w:rsid w:val="000E0E80"/>
    <w:rPr>
      <w:color w:val="0000FF"/>
      <w:u w:val="single"/>
    </w:rPr>
  </w:style>
  <w:style w:type="paragraph" w:customStyle="1" w:styleId="ConsPlusNormal">
    <w:name w:val="ConsPlusNormal"/>
    <w:rsid w:val="00861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7C2B04"/>
    <w:rPr>
      <w:rFonts w:ascii="Arial" w:eastAsia="Calibri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7C2B04"/>
    <w:rPr>
      <w:rFonts w:ascii="Arial" w:eastAsia="Calibri" w:hAnsi="Arial" w:cs="Times New Roman"/>
      <w:b/>
      <w:bCs/>
      <w:i/>
      <w:iCs/>
      <w:sz w:val="28"/>
      <w:szCs w:val="28"/>
      <w:lang/>
    </w:rPr>
  </w:style>
  <w:style w:type="character" w:styleId="a8">
    <w:name w:val="Strong"/>
    <w:uiPriority w:val="22"/>
    <w:qFormat/>
    <w:rsid w:val="007C2B04"/>
    <w:rPr>
      <w:rFonts w:cs="Times New Roman"/>
      <w:b/>
    </w:rPr>
  </w:style>
  <w:style w:type="paragraph" w:customStyle="1" w:styleId="1">
    <w:name w:val="Стиль1"/>
    <w:basedOn w:val="a"/>
    <w:rsid w:val="007C2B04"/>
    <w:pPr>
      <w:numPr>
        <w:numId w:val="27"/>
      </w:numPr>
      <w:tabs>
        <w:tab w:val="left" w:pos="99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Default">
    <w:name w:val="Default"/>
    <w:rsid w:val="007C2B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C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0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pt-1pt">
    <w:name w:val="Основной текст + 14 pt;Полужирный;Интервал -1 pt"/>
    <w:rsid w:val="00FA4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</w:rPr>
  </w:style>
  <w:style w:type="character" w:customStyle="1" w:styleId="12pt">
    <w:name w:val="Основной текст + 12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rsid w:val="00FA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0">
    <w:name w:val="Заголовок №2_"/>
    <w:link w:val="21"/>
    <w:rsid w:val="00FA46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A4670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FA467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761C14"/>
    <w:pPr>
      <w:ind w:left="720"/>
      <w:contextualSpacing/>
    </w:pPr>
  </w:style>
  <w:style w:type="character" w:styleId="a7">
    <w:name w:val="Hyperlink"/>
    <w:unhideWhenUsed/>
    <w:rsid w:val="000E0E80"/>
    <w:rPr>
      <w:color w:val="0000FF"/>
      <w:u w:val="single"/>
    </w:rPr>
  </w:style>
  <w:style w:type="paragraph" w:customStyle="1" w:styleId="ConsPlusNormal">
    <w:name w:val="ConsPlusNormal"/>
    <w:rsid w:val="00861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B454-EF93-4D17-BF81-4C68F229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15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Михайловна</cp:lastModifiedBy>
  <cp:revision>12</cp:revision>
  <cp:lastPrinted>2015-12-07T12:16:00Z</cp:lastPrinted>
  <dcterms:created xsi:type="dcterms:W3CDTF">2015-06-17T04:49:00Z</dcterms:created>
  <dcterms:modified xsi:type="dcterms:W3CDTF">2015-12-11T06:52:00Z</dcterms:modified>
</cp:coreProperties>
</file>