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12" w:rsidRDefault="00737612" w:rsidP="00737612">
      <w:pPr>
        <w:widowControl w:val="0"/>
        <w:spacing w:after="0" w:line="322" w:lineRule="exact"/>
        <w:ind w:left="52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</w:p>
    <w:p w:rsidR="00737612" w:rsidRDefault="00737612" w:rsidP="00737612">
      <w:pPr>
        <w:widowControl w:val="0"/>
        <w:spacing w:after="273" w:line="322" w:lineRule="exact"/>
        <w:ind w:left="52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 решению Земского Собрания Юрлинского муниципального района от 27.06.2016 № 303</w:t>
      </w:r>
    </w:p>
    <w:p w:rsidR="00737612" w:rsidRDefault="00737612" w:rsidP="00737612">
      <w:pPr>
        <w:widowControl w:val="0"/>
        <w:spacing w:after="0" w:line="280" w:lineRule="exact"/>
        <w:ind w:left="2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ОБЪЯВЛЕНИЕ</w:t>
      </w:r>
    </w:p>
    <w:p w:rsidR="00737612" w:rsidRDefault="00737612" w:rsidP="00737612">
      <w:pPr>
        <w:widowControl w:val="0"/>
        <w:spacing w:after="244" w:line="326" w:lineRule="exact"/>
        <w:ind w:left="2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 проведении конкурса по отбору кандидатур на должность главы</w:t>
      </w:r>
      <w:r>
        <w:rPr>
          <w:rFonts w:ascii="Times New Roman" w:hAnsi="Times New Roman"/>
          <w:sz w:val="28"/>
          <w:szCs w:val="28"/>
          <w:lang w:eastAsia="en-US"/>
        </w:rPr>
        <w:br/>
        <w:t>муниципального образования «Юрлинский муниципальный район»</w:t>
      </w:r>
    </w:p>
    <w:p w:rsidR="00737612" w:rsidRDefault="00737612" w:rsidP="00737612">
      <w:pPr>
        <w:widowControl w:val="0"/>
        <w:spacing w:after="0" w:line="322" w:lineRule="exact"/>
        <w:ind w:firstLine="7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Земское Собрание Юрлинского муниципального района объявляет о проведении конкурса по отбору кандидатур на должность главы</w:t>
      </w:r>
      <w:r>
        <w:rPr>
          <w:rFonts w:ascii="Times New Roman" w:hAnsi="Times New Roman"/>
          <w:sz w:val="28"/>
          <w:szCs w:val="28"/>
          <w:lang w:eastAsia="en-US"/>
        </w:rPr>
        <w:br/>
        <w:t>муниципального образования «Юрлинский  муниципальный район».</w:t>
      </w:r>
    </w:p>
    <w:p w:rsidR="00737612" w:rsidRDefault="00737612" w:rsidP="00737612">
      <w:pPr>
        <w:widowControl w:val="0"/>
        <w:spacing w:after="0" w:line="322" w:lineRule="exact"/>
        <w:ind w:firstLine="7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Конкурс проводится конкурсной комиссией по отбору кандидатур на должность главы муниципального образования «Юрлинский муниципальный район» 05 августа 2016 года с 12.00 часов.</w:t>
      </w:r>
    </w:p>
    <w:p w:rsidR="00737612" w:rsidRDefault="00737612" w:rsidP="00737612">
      <w:pPr>
        <w:widowControl w:val="0"/>
        <w:spacing w:after="0" w:line="322" w:lineRule="exact"/>
        <w:ind w:firstLine="7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Конкурс проводится в соответствии Положением о порядке проведения конкурса по отбору кандидатур на должность главы муниципального образования "Юрлинский муниципальный район", утвержденным решением Земского Собрания Юрлинского муниципального района от 20.11.2015 № 275. </w:t>
      </w:r>
    </w:p>
    <w:p w:rsidR="00737612" w:rsidRDefault="00737612" w:rsidP="00737612">
      <w:pPr>
        <w:widowControl w:val="0"/>
        <w:spacing w:after="0" w:line="322" w:lineRule="exact"/>
        <w:ind w:firstLine="7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Место проведения конкурса: здание администрации Юрлинского муниципального района по адресу: Пермский край,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Юрла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, ул. Ленина, д.15, малый зал (кабинет 59).</w:t>
      </w:r>
    </w:p>
    <w:p w:rsidR="00737612" w:rsidRDefault="00737612" w:rsidP="00737612">
      <w:pPr>
        <w:widowControl w:val="0"/>
        <w:spacing w:after="0" w:line="322" w:lineRule="exact"/>
        <w:ind w:firstLine="7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Форма конкурса: конкурс-испытание при личном участии кандидата в форме изложения тезисов Программы развития Юрлинского муниципального района, представленной кандидатом, а также индивидуального собеседования.</w:t>
      </w:r>
    </w:p>
    <w:p w:rsidR="00737612" w:rsidRDefault="00737612" w:rsidP="00737612">
      <w:pPr>
        <w:widowControl w:val="0"/>
        <w:spacing w:after="0" w:line="322" w:lineRule="exact"/>
        <w:ind w:firstLine="74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Место и время приема документов, необходимых для участия в конкурсе, а также место и время ознакомления кандидатов с нормативными документами и получения бланков документов установленного образца: с 11 июля 2016 года по 22 июля 2016 года в рабочие дни с 10.00 до 15.00 часов, с перерывом на обед с 13.00 до 14.00 часов по адресу: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Пермский край,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Юрла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, ул. Ленина, д. 15, кабинет 59. </w:t>
      </w:r>
    </w:p>
    <w:p w:rsidR="00737612" w:rsidRDefault="00737612" w:rsidP="00737612">
      <w:pPr>
        <w:widowControl w:val="0"/>
        <w:spacing w:after="0" w:line="322" w:lineRule="exact"/>
        <w:ind w:firstLine="7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Кандидат обязан представить лично, либо его представителем по нотариально удостоверенной доверенности следующие документы:</w:t>
      </w:r>
    </w:p>
    <w:p w:rsidR="00737612" w:rsidRDefault="00737612" w:rsidP="0073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1) личное </w:t>
      </w:r>
      <w:hyperlink r:id="rId5" w:history="1">
        <w:r>
          <w:rPr>
            <w:rStyle w:val="a5"/>
            <w:rFonts w:ascii="Times New Roman" w:eastAsia="Arial Unicode MS" w:hAnsi="Times New Roman"/>
          </w:rPr>
          <w:t>заявление</w:t>
        </w:r>
      </w:hyperlink>
      <w:r>
        <w:rPr>
          <w:rFonts w:ascii="Times New Roman" w:eastAsia="Arial Unicode MS" w:hAnsi="Times New Roman"/>
          <w:sz w:val="28"/>
          <w:szCs w:val="28"/>
        </w:rPr>
        <w:t xml:space="preserve"> на участие в конкурсе с согласием на проведение в его отношении проверочных мероприятий полномочным органом по утвержденной форме;</w:t>
      </w:r>
    </w:p>
    <w:p w:rsidR="00737612" w:rsidRDefault="00737612" w:rsidP="0073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2) собственноручно заполненную и подписанную </w:t>
      </w:r>
      <w:hyperlink r:id="rId6" w:history="1">
        <w:r>
          <w:rPr>
            <w:rStyle w:val="a5"/>
            <w:rFonts w:ascii="Times New Roman" w:eastAsia="Arial Unicode MS" w:hAnsi="Times New Roman"/>
          </w:rPr>
          <w:t>анкету</w:t>
        </w:r>
      </w:hyperlink>
      <w:r>
        <w:rPr>
          <w:rFonts w:ascii="Times New Roman" w:eastAsia="Arial Unicode MS" w:hAnsi="Times New Roman"/>
          <w:sz w:val="28"/>
          <w:szCs w:val="28"/>
        </w:rPr>
        <w:t xml:space="preserve"> по утвержденной форме;</w:t>
      </w:r>
    </w:p>
    <w:p w:rsidR="00737612" w:rsidRDefault="00737612" w:rsidP="0073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3) паспорт;</w:t>
      </w:r>
    </w:p>
    <w:p w:rsidR="00737612" w:rsidRDefault="00737612" w:rsidP="0073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4) трудовую книжку (либо копию трудовой книжки, заверенную в установленном действующим законодательством порядке, либо иной документ, подтверждающий стаж работы);</w:t>
      </w:r>
    </w:p>
    <w:p w:rsidR="00737612" w:rsidRDefault="00737612" w:rsidP="0073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5) документы об образовании;</w:t>
      </w:r>
    </w:p>
    <w:p w:rsidR="00737612" w:rsidRDefault="00737612" w:rsidP="0073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37612" w:rsidRDefault="00737612" w:rsidP="0073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7) документы воинского учета - для граждан, пребывающих в запасе, и лиц, подлежащих призыву на военную службу;</w:t>
      </w:r>
    </w:p>
    <w:p w:rsidR="00737612" w:rsidRDefault="00737612" w:rsidP="0073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8) сведения о доходах за год, предшествующий году выдвижения своей кандидатуры на выборную должность главы района, об имуществе и обязательствах имущественного характера, а также об имуществе и обязательствах имущественного характера своих супруги (супруга) и несовершеннолетних детей в соответствии с законодательством;</w:t>
      </w:r>
    </w:p>
    <w:p w:rsidR="00737612" w:rsidRDefault="00737612" w:rsidP="0073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9) программу развития муниципального образования (далее по тексту - Программа) в произвольной форме объемом до 15 страниц машинописного текста и тезисы к ней в объеме до 3 страниц машинописного текста.</w:t>
      </w:r>
    </w:p>
    <w:p w:rsidR="00737612" w:rsidRDefault="00737612" w:rsidP="0073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С документов, указанных в </w:t>
      </w:r>
      <w:hyperlink r:id="rId7" w:history="1">
        <w:r>
          <w:rPr>
            <w:rStyle w:val="a5"/>
            <w:rFonts w:ascii="Times New Roman" w:eastAsia="Arial Unicode MS" w:hAnsi="Times New Roman"/>
          </w:rPr>
          <w:t>пунктах 3</w:t>
        </w:r>
      </w:hyperlink>
      <w:r>
        <w:rPr>
          <w:rFonts w:ascii="Times New Roman" w:eastAsia="Arial Unicode MS" w:hAnsi="Times New Roman"/>
          <w:sz w:val="28"/>
          <w:szCs w:val="28"/>
        </w:rPr>
        <w:t xml:space="preserve">, </w:t>
      </w:r>
      <w:hyperlink r:id="rId8" w:history="1">
        <w:r>
          <w:rPr>
            <w:rStyle w:val="a5"/>
            <w:rFonts w:ascii="Times New Roman" w:eastAsia="Arial Unicode MS" w:hAnsi="Times New Roman"/>
          </w:rPr>
          <w:t>4</w:t>
        </w:r>
      </w:hyperlink>
      <w:r>
        <w:rPr>
          <w:rFonts w:ascii="Times New Roman" w:eastAsia="Arial Unicode MS" w:hAnsi="Times New Roman"/>
          <w:sz w:val="28"/>
          <w:szCs w:val="28"/>
        </w:rPr>
        <w:t xml:space="preserve">, </w:t>
      </w:r>
      <w:hyperlink r:id="rId9" w:history="1">
        <w:r>
          <w:rPr>
            <w:rStyle w:val="a5"/>
            <w:rFonts w:ascii="Times New Roman" w:eastAsia="Arial Unicode MS" w:hAnsi="Times New Roman"/>
          </w:rPr>
          <w:t>5</w:t>
        </w:r>
      </w:hyperlink>
      <w:r>
        <w:rPr>
          <w:rFonts w:ascii="Times New Roman" w:eastAsia="Arial Unicode MS" w:hAnsi="Times New Roman"/>
          <w:sz w:val="28"/>
          <w:szCs w:val="28"/>
        </w:rPr>
        <w:t xml:space="preserve">, </w:t>
      </w:r>
      <w:hyperlink r:id="rId10" w:history="1">
        <w:r>
          <w:rPr>
            <w:rStyle w:val="a5"/>
            <w:rFonts w:ascii="Times New Roman" w:eastAsia="Arial Unicode MS" w:hAnsi="Times New Roman"/>
          </w:rPr>
          <w:t>6</w:t>
        </w:r>
      </w:hyperlink>
      <w:r>
        <w:rPr>
          <w:rFonts w:ascii="Times New Roman" w:eastAsia="Arial Unicode MS" w:hAnsi="Times New Roman"/>
          <w:sz w:val="28"/>
          <w:szCs w:val="28"/>
        </w:rPr>
        <w:t xml:space="preserve">, </w:t>
      </w:r>
      <w:hyperlink r:id="rId11" w:history="1">
        <w:r>
          <w:rPr>
            <w:rStyle w:val="a5"/>
            <w:rFonts w:ascii="Times New Roman" w:eastAsia="Arial Unicode MS" w:hAnsi="Times New Roman"/>
          </w:rPr>
          <w:t>7</w:t>
        </w:r>
      </w:hyperlink>
      <w:r>
        <w:rPr>
          <w:rFonts w:ascii="Times New Roman" w:eastAsia="Arial Unicode MS" w:hAnsi="Times New Roman"/>
          <w:sz w:val="28"/>
          <w:szCs w:val="28"/>
        </w:rPr>
        <w:t>, изготавливаются копии, которые заверяются секретарем Комиссии, после чего указанные документы возвращаются кандидату.</w:t>
      </w:r>
    </w:p>
    <w:p w:rsidR="00737612" w:rsidRDefault="00737612" w:rsidP="0073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 инициативе кандидата могут быть представлены дополнительно различные характеристики и рекомендации, а также документы о дополнительном профессиональном образовании, повышении квалификации, переподготовке, о присвоении учёной степени, учёного звания.</w:t>
      </w:r>
    </w:p>
    <w:p w:rsidR="003D0D57" w:rsidRDefault="003D0D57">
      <w:bookmarkStart w:id="0" w:name="_GoBack"/>
      <w:bookmarkEnd w:id="0"/>
    </w:p>
    <w:sectPr w:rsidR="003D0D57" w:rsidSect="007376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07"/>
    <w:rsid w:val="001E4239"/>
    <w:rsid w:val="003D0D57"/>
    <w:rsid w:val="005F1F07"/>
    <w:rsid w:val="0073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12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42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42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E4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7376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12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42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42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E4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737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BE889AA7A3EC761F525C00FFD96BA8E9DF0F1CC31EC938E270DC635AB4828A144E48E419AFE1ACE85C779v4I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BE889AA7A3EC761F525C00FFD96BA8E9DF0F1CC31EC938E270DC635AB4828A144E48E419AFE1ACE85C779v4I0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1670F07F8EA4B342A5DBB580711BA77A7A99D15DEC4BA8275E41F53AB7185FA78ED9058763EB6437086A69yFE3F" TargetMode="External"/><Relationship Id="rId11" Type="http://schemas.openxmlformats.org/officeDocument/2006/relationships/hyperlink" Target="consultantplus://offline/ref=810BE889AA7A3EC761F525C00FFD96BA8E9DF0F1CC31EC938E270DC635AB4828A144E48E419AFE1ACE85C779v4I4F" TargetMode="External"/><Relationship Id="rId5" Type="http://schemas.openxmlformats.org/officeDocument/2006/relationships/hyperlink" Target="consultantplus://offline/ref=8C1670F07F8EA4B342A5DBB580711BA77A7A99D15DEC4BA8275E41F53AB7185FA78ED9058763EB6437086A68yFE1F" TargetMode="External"/><Relationship Id="rId10" Type="http://schemas.openxmlformats.org/officeDocument/2006/relationships/hyperlink" Target="consultantplus://offline/ref=810BE889AA7A3EC761F525C00FFD96BA8E9DF0F1CC31EC938E270DC635AB4828A144E48E419AFE1ACE85C779v4I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BE889AA7A3EC761F525C00FFD96BA8E9DF0F1CC31EC938E270DC635AB4828A144E48E419AFE1ACE85C779v4I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2016-06-30T10:39:00Z</dcterms:created>
  <dcterms:modified xsi:type="dcterms:W3CDTF">2016-06-30T10:39:00Z</dcterms:modified>
</cp:coreProperties>
</file>