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72" w:rsidRPr="00073EA0" w:rsidRDefault="00497572" w:rsidP="004975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1C09AE" wp14:editId="00AC4862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72" w:rsidRPr="00A4470A" w:rsidRDefault="00497572" w:rsidP="0049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0A">
        <w:rPr>
          <w:rFonts w:ascii="Times New Roman" w:hAnsi="Times New Roman" w:cs="Times New Roman"/>
          <w:b/>
          <w:sz w:val="28"/>
          <w:szCs w:val="28"/>
        </w:rPr>
        <w:t>АДМИНИСТРАЦИЯ ЮРЛИНСКОГО МУНИЦИПАЛЬНОГО РАЙОНА</w:t>
      </w:r>
    </w:p>
    <w:p w:rsidR="00497572" w:rsidRPr="00073EA0" w:rsidRDefault="00497572" w:rsidP="004975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572" w:rsidRPr="00A4470A" w:rsidRDefault="00497572" w:rsidP="00497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70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7572" w:rsidRPr="00073EA0" w:rsidRDefault="00497572" w:rsidP="00497572">
      <w:pPr>
        <w:rPr>
          <w:rFonts w:ascii="Times New Roman" w:hAnsi="Times New Roman" w:cs="Times New Roman"/>
          <w:sz w:val="28"/>
          <w:szCs w:val="28"/>
        </w:rPr>
      </w:pPr>
    </w:p>
    <w:p w:rsidR="00497572" w:rsidRDefault="009D01EB" w:rsidP="00474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0129D">
        <w:rPr>
          <w:rFonts w:ascii="Times New Roman" w:hAnsi="Times New Roman" w:cs="Times New Roman"/>
          <w:sz w:val="28"/>
          <w:szCs w:val="28"/>
        </w:rPr>
        <w:t xml:space="preserve"> </w:t>
      </w:r>
      <w:r w:rsidR="00357EDA">
        <w:rPr>
          <w:rFonts w:ascii="Times New Roman" w:hAnsi="Times New Roman" w:cs="Times New Roman"/>
          <w:sz w:val="28"/>
          <w:szCs w:val="28"/>
        </w:rPr>
        <w:t>мая</w:t>
      </w:r>
      <w:r w:rsidR="0050129D">
        <w:rPr>
          <w:rFonts w:ascii="Times New Roman" w:hAnsi="Times New Roman" w:cs="Times New Roman"/>
          <w:sz w:val="28"/>
          <w:szCs w:val="28"/>
        </w:rPr>
        <w:t xml:space="preserve"> 2018 г.</w:t>
      </w:r>
      <w:r w:rsidR="004975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0129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57EDA">
        <w:rPr>
          <w:rFonts w:ascii="Times New Roman" w:hAnsi="Times New Roman" w:cs="Times New Roman"/>
          <w:sz w:val="28"/>
          <w:szCs w:val="28"/>
        </w:rPr>
        <w:t xml:space="preserve">        </w:t>
      </w:r>
      <w:r w:rsidR="00497572" w:rsidRPr="00073EA0">
        <w:rPr>
          <w:rFonts w:ascii="Times New Roman" w:hAnsi="Times New Roman" w:cs="Times New Roman"/>
          <w:sz w:val="28"/>
          <w:szCs w:val="28"/>
        </w:rPr>
        <w:t>№</w:t>
      </w:r>
      <w:r w:rsidR="002B0D8A">
        <w:rPr>
          <w:rFonts w:ascii="Times New Roman" w:hAnsi="Times New Roman" w:cs="Times New Roman"/>
          <w:sz w:val="28"/>
          <w:szCs w:val="28"/>
        </w:rPr>
        <w:t xml:space="preserve"> 244</w:t>
      </w:r>
      <w:bookmarkStart w:id="0" w:name="_GoBack"/>
      <w:bookmarkEnd w:id="0"/>
    </w:p>
    <w:p w:rsidR="00497572" w:rsidRPr="00073EA0" w:rsidRDefault="00497572" w:rsidP="004975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4980"/>
        <w:gridCol w:w="4586"/>
      </w:tblGrid>
      <w:tr w:rsidR="00497572" w:rsidRPr="00073EA0" w:rsidTr="00824541">
        <w:tc>
          <w:tcPr>
            <w:tcW w:w="5301" w:type="dxa"/>
          </w:tcPr>
          <w:p w:rsidR="00497572" w:rsidRPr="00073EA0" w:rsidRDefault="00497572" w:rsidP="009D01EB">
            <w:pPr>
              <w:shd w:val="clear" w:color="auto" w:fill="FFFFFF"/>
              <w:spacing w:line="317" w:lineRule="exact"/>
              <w:ind w:left="5" w:right="651" w:firstLine="77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073EA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 временном ограничении движения транспортных средств</w:t>
            </w:r>
            <w:r w:rsidR="009D01EB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по автомобильной дороге «Лопва-Дубровка»</w:t>
            </w:r>
            <w:r w:rsidRPr="00073EA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r w:rsidR="009D01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рлинского муниципального района.</w:t>
            </w:r>
          </w:p>
        </w:tc>
        <w:tc>
          <w:tcPr>
            <w:tcW w:w="5301" w:type="dxa"/>
          </w:tcPr>
          <w:p w:rsidR="00497572" w:rsidRPr="00073EA0" w:rsidRDefault="00497572" w:rsidP="00824541">
            <w:pPr>
              <w:spacing w:before="442" w:line="317" w:lineRule="exact"/>
              <w:ind w:right="3629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</w:tc>
      </w:tr>
    </w:tbl>
    <w:p w:rsidR="00497572" w:rsidRDefault="00497572" w:rsidP="00497572">
      <w:pPr>
        <w:shd w:val="clear" w:color="auto" w:fill="FFFFFF"/>
        <w:spacing w:before="442" w:line="317" w:lineRule="exact"/>
        <w:ind w:left="5" w:right="3629" w:firstLine="77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97572" w:rsidRDefault="00497572" w:rsidP="00E204CB">
      <w:pPr>
        <w:shd w:val="clear" w:color="auto" w:fill="FFFFFF"/>
        <w:spacing w:line="317" w:lineRule="exact"/>
        <w:ind w:right="5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E1EC9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сохранности автомобильных дорог и сооружений от</w:t>
      </w:r>
      <w:r w:rsidR="002C0D42">
        <w:rPr>
          <w:rFonts w:ascii="Times New Roman" w:hAnsi="Times New Roman" w:cs="Times New Roman"/>
          <w:sz w:val="28"/>
          <w:szCs w:val="28"/>
        </w:rPr>
        <w:t xml:space="preserve"> возможных разрушений </w:t>
      </w:r>
      <w:r w:rsidR="00357EDA">
        <w:rPr>
          <w:rFonts w:ascii="Times New Roman" w:hAnsi="Times New Roman" w:cs="Times New Roman"/>
          <w:sz w:val="28"/>
          <w:szCs w:val="28"/>
        </w:rPr>
        <w:t>и в связи с проведением ремонтных работ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«Об автомобильных дорогах и о дорожной </w:t>
      </w:r>
      <w:r>
        <w:rPr>
          <w:rFonts w:ascii="Times New Roman" w:hAnsi="Times New Roman" w:cs="Times New Roman"/>
          <w:spacing w:val="-1"/>
          <w:sz w:val="28"/>
          <w:szCs w:val="28"/>
        </w:rPr>
        <w:t>деятельности в Российской Федерации» № 257-ФЗ от 08.11.07 года Администрация Юрлинского муниципального района</w:t>
      </w:r>
    </w:p>
    <w:p w:rsidR="00497572" w:rsidRDefault="00497572" w:rsidP="00497572">
      <w:pPr>
        <w:shd w:val="clear" w:color="auto" w:fill="FFFFFF"/>
        <w:spacing w:line="317" w:lineRule="exact"/>
        <w:ind w:right="5" w:firstLine="720"/>
        <w:jc w:val="both"/>
        <w:rPr>
          <w:b/>
        </w:rPr>
      </w:pPr>
      <w:r w:rsidRPr="00A4470A">
        <w:rPr>
          <w:rFonts w:ascii="Times New Roman" w:hAnsi="Times New Roman" w:cs="Times New Roman"/>
          <w:b/>
          <w:spacing w:val="-1"/>
          <w:sz w:val="28"/>
          <w:szCs w:val="28"/>
        </w:rPr>
        <w:t>ПОСТАНОВЛЯЕТ:</w:t>
      </w:r>
    </w:p>
    <w:p w:rsidR="00497572" w:rsidRDefault="00497572" w:rsidP="00497572">
      <w:pPr>
        <w:shd w:val="clear" w:color="auto" w:fill="FFFFFF"/>
        <w:spacing w:line="317" w:lineRule="exact"/>
        <w:ind w:right="5" w:firstLine="70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4A5F">
        <w:rPr>
          <w:rFonts w:ascii="Times New Roman" w:hAnsi="Times New Roman" w:cs="Times New Roman"/>
          <w:sz w:val="28"/>
          <w:szCs w:val="28"/>
        </w:rPr>
        <w:t xml:space="preserve">.Временно, в период </w:t>
      </w:r>
      <w:r w:rsidR="00474A5F" w:rsidRPr="0050129D">
        <w:rPr>
          <w:rFonts w:ascii="Times New Roman" w:hAnsi="Times New Roman" w:cs="Times New Roman"/>
          <w:sz w:val="28"/>
          <w:szCs w:val="28"/>
        </w:rPr>
        <w:t xml:space="preserve">с </w:t>
      </w:r>
      <w:r w:rsidR="00357EDA">
        <w:rPr>
          <w:rFonts w:ascii="Times New Roman" w:hAnsi="Times New Roman" w:cs="Times New Roman"/>
          <w:sz w:val="28"/>
          <w:szCs w:val="28"/>
        </w:rPr>
        <w:t>17</w:t>
      </w:r>
      <w:r w:rsidR="00474A5F" w:rsidRPr="0050129D">
        <w:rPr>
          <w:rFonts w:ascii="Times New Roman" w:hAnsi="Times New Roman" w:cs="Times New Roman"/>
          <w:sz w:val="28"/>
          <w:szCs w:val="28"/>
        </w:rPr>
        <w:t xml:space="preserve"> </w:t>
      </w:r>
      <w:r w:rsidR="00357EDA">
        <w:rPr>
          <w:rFonts w:ascii="Times New Roman" w:hAnsi="Times New Roman" w:cs="Times New Roman"/>
          <w:sz w:val="28"/>
          <w:szCs w:val="28"/>
        </w:rPr>
        <w:t>мая</w:t>
      </w:r>
      <w:r w:rsidR="00474A5F" w:rsidRPr="0050129D">
        <w:rPr>
          <w:rFonts w:ascii="Times New Roman" w:hAnsi="Times New Roman" w:cs="Times New Roman"/>
          <w:sz w:val="28"/>
          <w:szCs w:val="28"/>
        </w:rPr>
        <w:t xml:space="preserve">  201</w:t>
      </w:r>
      <w:r w:rsidR="0067307D" w:rsidRPr="0050129D">
        <w:rPr>
          <w:rFonts w:ascii="Times New Roman" w:hAnsi="Times New Roman" w:cs="Times New Roman"/>
          <w:sz w:val="28"/>
          <w:szCs w:val="28"/>
        </w:rPr>
        <w:t>8</w:t>
      </w:r>
      <w:r w:rsidR="00474A5F" w:rsidRPr="0050129D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57EDA">
        <w:rPr>
          <w:rFonts w:ascii="Times New Roman" w:hAnsi="Times New Roman" w:cs="Times New Roman"/>
          <w:sz w:val="28"/>
          <w:szCs w:val="28"/>
        </w:rPr>
        <w:t>27</w:t>
      </w:r>
      <w:r w:rsidR="002C0D42" w:rsidRPr="0050129D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67307D" w:rsidRPr="0050129D">
        <w:rPr>
          <w:rFonts w:ascii="Times New Roman" w:hAnsi="Times New Roman" w:cs="Times New Roman"/>
          <w:sz w:val="28"/>
          <w:szCs w:val="28"/>
        </w:rPr>
        <w:t>8</w:t>
      </w:r>
      <w:r w:rsidRPr="0050129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ограничить проезд по </w:t>
      </w:r>
      <w:r w:rsidR="00357EDA">
        <w:rPr>
          <w:rFonts w:ascii="Times New Roman" w:hAnsi="Times New Roman" w:cs="Times New Roman"/>
          <w:sz w:val="28"/>
          <w:szCs w:val="28"/>
        </w:rPr>
        <w:t>автомобильной дороге местного значения                 «д.Лопва - д.Дубровка»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EDA">
        <w:rPr>
          <w:rFonts w:ascii="Times New Roman" w:hAnsi="Times New Roman" w:cs="Times New Roman"/>
          <w:sz w:val="28"/>
          <w:szCs w:val="28"/>
        </w:rPr>
        <w:t>всех видов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57EDA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разрешенной массой 8 тонн и выше</w:t>
      </w:r>
      <w:r>
        <w:rPr>
          <w:rFonts w:ascii="Times New Roman" w:hAnsi="Times New Roman" w:cs="Times New Roman"/>
          <w:spacing w:val="-1"/>
          <w:sz w:val="28"/>
          <w:szCs w:val="28"/>
        </w:rPr>
        <w:t>, тракторов всех марок (кроме Т-16, Т-25).</w:t>
      </w:r>
    </w:p>
    <w:p w:rsidR="00357EDA" w:rsidRDefault="00357EDA" w:rsidP="00357EDA">
      <w:pPr>
        <w:shd w:val="clear" w:color="auto" w:fill="FFFFFF"/>
        <w:tabs>
          <w:tab w:val="left" w:pos="706"/>
        </w:tabs>
        <w:spacing w:before="5" w:line="317" w:lineRule="exact"/>
        <w:ind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2</w:t>
      </w:r>
      <w:r>
        <w:rPr>
          <w:rFonts w:ascii="Times New Roman" w:hAnsi="Times New Roman" w:cs="Times New Roman"/>
          <w:spacing w:val="-12"/>
          <w:sz w:val="28"/>
          <w:szCs w:val="28"/>
        </w:rPr>
        <w:t>.</w:t>
      </w:r>
      <w:r w:rsidRPr="002938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Временное ограничение движения транспортных средств по автомобильным дорогам не распространяется на:</w:t>
      </w:r>
    </w:p>
    <w:p w:rsidR="00357EDA" w:rsidRDefault="00357EDA" w:rsidP="00357EDA">
      <w:pPr>
        <w:pStyle w:val="ConsPlusNormal"/>
        <w:ind w:firstLine="709"/>
        <w:jc w:val="both"/>
      </w:pPr>
      <w:r>
        <w:t>2.1. международные перевозки грузов;</w:t>
      </w:r>
    </w:p>
    <w:p w:rsidR="00357EDA" w:rsidRDefault="00357EDA" w:rsidP="00357EDA">
      <w:pPr>
        <w:pStyle w:val="ConsPlusNormal"/>
        <w:ind w:firstLine="709"/>
        <w:jc w:val="both"/>
      </w:pPr>
      <w:r>
        <w:t>2.2. пассажирские перевозки автобусами, в том числе международные;</w:t>
      </w:r>
    </w:p>
    <w:p w:rsidR="00357EDA" w:rsidRDefault="00357EDA" w:rsidP="00357EDA">
      <w:pPr>
        <w:pStyle w:val="ConsPlusNormal"/>
        <w:ind w:firstLine="709"/>
        <w:jc w:val="both"/>
      </w:pPr>
      <w:r>
        <w:t>2.3. перевозки продуктов питания, животных, кормовых культур,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</w:p>
    <w:p w:rsidR="00357EDA" w:rsidRDefault="00357EDA" w:rsidP="00357EDA">
      <w:pPr>
        <w:pStyle w:val="ConsPlusNormal"/>
        <w:ind w:firstLine="709"/>
        <w:jc w:val="both"/>
      </w:pPr>
      <w:r>
        <w:t>2.4. перевозки грузов, необходимых для ликвидации последствий стихийных бедствий или иных чрезвычайных происшествий;</w:t>
      </w:r>
    </w:p>
    <w:p w:rsidR="00357EDA" w:rsidRDefault="00357EDA" w:rsidP="00357EDA">
      <w:pPr>
        <w:pStyle w:val="ConsPlusNormal"/>
        <w:ind w:firstLine="709"/>
        <w:jc w:val="both"/>
      </w:pPr>
      <w:r>
        <w:t>2.5.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357EDA" w:rsidRDefault="00357EDA" w:rsidP="00357EDA">
      <w:pPr>
        <w:pStyle w:val="ConsPlusNormal"/>
        <w:ind w:firstLine="709"/>
        <w:jc w:val="both"/>
      </w:pPr>
      <w:r>
        <w:t>2.6.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357EDA" w:rsidRDefault="00357EDA" w:rsidP="00357E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3. Рекомендовать О</w:t>
      </w:r>
      <w:r>
        <w:rPr>
          <w:rFonts w:ascii="Times New Roman" w:hAnsi="Times New Roman" w:cs="Times New Roman"/>
          <w:sz w:val="28"/>
          <w:szCs w:val="28"/>
        </w:rPr>
        <w:t xml:space="preserve">ГИБДД МО МВД РФ «Кочевский» совместно с администрацией Юрлинского муниципального района организовать работу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осуществлению контроля за соблюдением ограничения движения транспортных средств на автодороге «д.Лопва – д.Дубровка». </w:t>
      </w:r>
    </w:p>
    <w:p w:rsidR="00357EDA" w:rsidRPr="00D547F1" w:rsidRDefault="00357EDA" w:rsidP="00357EDA">
      <w:pPr>
        <w:widowControl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Подрядным организациям, выполняющим работы по содержанию муниципальной автомобильной дороги,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обеспечить временное ограничение движения транспортных средств путем своевременной установки соответствующих знаков, которыми запрещено движение транспортных средств, в том числе составов транспортных средств, общая фактическая масса которых больше указанной на знаке. </w:t>
      </w:r>
      <w:r>
        <w:rPr>
          <w:rFonts w:ascii="Times New Roman" w:hAnsi="Times New Roman" w:cs="Times New Roman"/>
          <w:sz w:val="28"/>
          <w:szCs w:val="28"/>
        </w:rPr>
        <w:t>Места установки знаков согласовать с Администрацией района.</w:t>
      </w:r>
    </w:p>
    <w:p w:rsidR="00357EDA" w:rsidRDefault="00357EDA" w:rsidP="00357EDA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Настоящее Постановление вступает в силу с момента опубликования в информационном бюллетене «Вестник Юрлы» и подлежит размещению в сети интернет на официальном сайте Юрлинского муниципального района.</w:t>
      </w:r>
    </w:p>
    <w:p w:rsidR="00497572" w:rsidRDefault="00357EDA" w:rsidP="00357EDA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Контроль за исполнением Постановления оставляю за собой.</w:t>
      </w:r>
    </w:p>
    <w:p w:rsidR="00497572" w:rsidRDefault="00497572" w:rsidP="00497572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57EDA" w:rsidRDefault="00357EDA" w:rsidP="00244F0C">
      <w:pPr>
        <w:rPr>
          <w:rFonts w:ascii="Times New Roman" w:hAnsi="Times New Roman"/>
          <w:sz w:val="28"/>
          <w:szCs w:val="28"/>
        </w:rPr>
      </w:pPr>
    </w:p>
    <w:p w:rsidR="00357EDA" w:rsidRDefault="00357EDA" w:rsidP="00244F0C">
      <w:pPr>
        <w:rPr>
          <w:rFonts w:ascii="Times New Roman" w:hAnsi="Times New Roman"/>
          <w:sz w:val="28"/>
          <w:szCs w:val="28"/>
        </w:rPr>
      </w:pPr>
    </w:p>
    <w:p w:rsidR="00357EDA" w:rsidRDefault="00357EDA" w:rsidP="00244F0C">
      <w:pPr>
        <w:rPr>
          <w:rFonts w:ascii="Times New Roman" w:hAnsi="Times New Roman"/>
          <w:sz w:val="28"/>
          <w:szCs w:val="28"/>
        </w:rPr>
      </w:pPr>
    </w:p>
    <w:p w:rsidR="00244F0C" w:rsidRDefault="00244F0C" w:rsidP="00244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района – </w:t>
      </w:r>
    </w:p>
    <w:p w:rsidR="00244F0C" w:rsidRDefault="00357EDA" w:rsidP="00244F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44F0C">
        <w:rPr>
          <w:rFonts w:ascii="Times New Roman" w:hAnsi="Times New Roman"/>
          <w:sz w:val="28"/>
          <w:szCs w:val="28"/>
        </w:rPr>
        <w:t>лава</w:t>
      </w:r>
      <w:r w:rsidR="00244F0C" w:rsidRPr="006F42E3">
        <w:rPr>
          <w:rFonts w:ascii="Times New Roman" w:hAnsi="Times New Roman"/>
          <w:sz w:val="28"/>
          <w:szCs w:val="28"/>
        </w:rPr>
        <w:t xml:space="preserve"> </w:t>
      </w:r>
      <w:r w:rsidR="00244F0C">
        <w:rPr>
          <w:rFonts w:ascii="Times New Roman" w:hAnsi="Times New Roman"/>
          <w:sz w:val="28"/>
          <w:szCs w:val="28"/>
        </w:rPr>
        <w:t>А</w:t>
      </w:r>
      <w:r w:rsidR="00244F0C" w:rsidRPr="006F42E3">
        <w:rPr>
          <w:rFonts w:ascii="Times New Roman" w:hAnsi="Times New Roman"/>
          <w:sz w:val="28"/>
          <w:szCs w:val="28"/>
        </w:rPr>
        <w:t>дминистрации</w:t>
      </w:r>
      <w:r w:rsidR="00244F0C">
        <w:rPr>
          <w:rFonts w:ascii="Times New Roman" w:hAnsi="Times New Roman"/>
          <w:sz w:val="28"/>
          <w:szCs w:val="28"/>
        </w:rPr>
        <w:t xml:space="preserve"> </w:t>
      </w:r>
      <w:r w:rsidR="00244F0C" w:rsidRPr="006F42E3">
        <w:rPr>
          <w:rFonts w:ascii="Times New Roman" w:hAnsi="Times New Roman"/>
          <w:sz w:val="28"/>
          <w:szCs w:val="28"/>
        </w:rPr>
        <w:t xml:space="preserve">района             </w:t>
      </w:r>
      <w:r w:rsidR="00244F0C">
        <w:rPr>
          <w:rFonts w:ascii="Times New Roman" w:hAnsi="Times New Roman"/>
          <w:sz w:val="28"/>
          <w:szCs w:val="28"/>
        </w:rPr>
        <w:t xml:space="preserve">                             </w:t>
      </w:r>
      <w:r w:rsidR="00244F0C" w:rsidRPr="006F42E3">
        <w:rPr>
          <w:rFonts w:ascii="Times New Roman" w:hAnsi="Times New Roman"/>
          <w:sz w:val="28"/>
          <w:szCs w:val="28"/>
        </w:rPr>
        <w:t xml:space="preserve">   </w:t>
      </w:r>
      <w:r w:rsidR="001E248D">
        <w:rPr>
          <w:rFonts w:ascii="Times New Roman" w:hAnsi="Times New Roman"/>
          <w:sz w:val="28"/>
          <w:szCs w:val="28"/>
        </w:rPr>
        <w:t xml:space="preserve">      </w:t>
      </w:r>
      <w:r w:rsidR="00244F0C" w:rsidRPr="006F42E3">
        <w:rPr>
          <w:rFonts w:ascii="Times New Roman" w:hAnsi="Times New Roman"/>
          <w:sz w:val="28"/>
          <w:szCs w:val="28"/>
        </w:rPr>
        <w:t xml:space="preserve">  </w:t>
      </w:r>
      <w:r w:rsidR="00244F0C">
        <w:rPr>
          <w:rFonts w:ascii="Times New Roman" w:hAnsi="Times New Roman"/>
          <w:sz w:val="28"/>
          <w:szCs w:val="28"/>
        </w:rPr>
        <w:t>Т.М. Моисеева</w:t>
      </w:r>
    </w:p>
    <w:p w:rsidR="00417533" w:rsidRDefault="00417533" w:rsidP="00244F0C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</w:pPr>
    </w:p>
    <w:p w:rsidR="001E248D" w:rsidRDefault="001E248D" w:rsidP="00244F0C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</w:pPr>
    </w:p>
    <w:p w:rsidR="001E248D" w:rsidRDefault="001E248D" w:rsidP="00244F0C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</w:pPr>
    </w:p>
    <w:p w:rsidR="001E248D" w:rsidRDefault="001E248D" w:rsidP="00244F0C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</w:pPr>
    </w:p>
    <w:p w:rsidR="001E248D" w:rsidRDefault="001E248D" w:rsidP="00244F0C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</w:pPr>
    </w:p>
    <w:p w:rsidR="001E248D" w:rsidRDefault="001E248D" w:rsidP="00244F0C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</w:pPr>
    </w:p>
    <w:p w:rsidR="001E248D" w:rsidRDefault="001E248D" w:rsidP="00244F0C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</w:pPr>
    </w:p>
    <w:p w:rsidR="001E248D" w:rsidRDefault="001E248D" w:rsidP="00244F0C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both"/>
      </w:pPr>
    </w:p>
    <w:p w:rsidR="00C22F5E" w:rsidRPr="00AA67E6" w:rsidRDefault="00C22F5E" w:rsidP="00AA67E6">
      <w:pPr>
        <w:shd w:val="clear" w:color="auto" w:fill="FFFFFF"/>
        <w:tabs>
          <w:tab w:val="left" w:pos="0"/>
          <w:tab w:val="left" w:pos="709"/>
          <w:tab w:val="left" w:pos="2347"/>
        </w:tabs>
        <w:spacing w:after="1286"/>
        <w:ind w:right="1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C22F5E" w:rsidRPr="00AA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40289"/>
    <w:multiLevelType w:val="hybridMultilevel"/>
    <w:tmpl w:val="CDD64430"/>
    <w:lvl w:ilvl="0" w:tplc="BC744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626875"/>
    <w:multiLevelType w:val="hybridMultilevel"/>
    <w:tmpl w:val="D8C81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72"/>
    <w:rsid w:val="000C1CC4"/>
    <w:rsid w:val="001200F7"/>
    <w:rsid w:val="001372FF"/>
    <w:rsid w:val="001E248D"/>
    <w:rsid w:val="00244F0C"/>
    <w:rsid w:val="002B0D8A"/>
    <w:rsid w:val="002C0D42"/>
    <w:rsid w:val="00357EDA"/>
    <w:rsid w:val="00403B27"/>
    <w:rsid w:val="00417533"/>
    <w:rsid w:val="00474A5F"/>
    <w:rsid w:val="00497572"/>
    <w:rsid w:val="0050129D"/>
    <w:rsid w:val="0067307D"/>
    <w:rsid w:val="008126F4"/>
    <w:rsid w:val="009D01EB"/>
    <w:rsid w:val="00AA67E6"/>
    <w:rsid w:val="00AF0FD0"/>
    <w:rsid w:val="00B0112F"/>
    <w:rsid w:val="00B50390"/>
    <w:rsid w:val="00BB6177"/>
    <w:rsid w:val="00C22F5E"/>
    <w:rsid w:val="00E2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7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5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4975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5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24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2018-03-07T06:21:00Z</cp:lastPrinted>
  <dcterms:created xsi:type="dcterms:W3CDTF">2018-05-16T07:20:00Z</dcterms:created>
  <dcterms:modified xsi:type="dcterms:W3CDTF">2018-05-16T07:20:00Z</dcterms:modified>
</cp:coreProperties>
</file>