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6" w:rsidRPr="004E05CF" w:rsidRDefault="004E05CF" w:rsidP="004E0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CF">
        <w:rPr>
          <w:rFonts w:ascii="Times New Roman" w:hAnsi="Times New Roman" w:cs="Times New Roman"/>
          <w:b/>
          <w:sz w:val="24"/>
          <w:szCs w:val="24"/>
        </w:rPr>
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соответствии с постановлением Правительства Российской Федерации от 10 декабря 2002 г. № 879.</w:t>
      </w:r>
    </w:p>
    <w:p w:rsidR="00EF0866" w:rsidRDefault="00EF0866" w:rsidP="00EF0866"/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5CF">
        <w:rPr>
          <w:rFonts w:ascii="Times New Roman" w:hAnsi="Times New Roman" w:cs="Times New Roman"/>
          <w:sz w:val="24"/>
          <w:szCs w:val="24"/>
        </w:rPr>
        <w:t>Жилищные субсидии предоставляются гражданам, прибывшим в районы Крайнего Севера и приравненные к ним местности не позднее 1 января 1992 года, имеющим общую продолжительность стажа работы в районах Крайнего Севера и приравненных к ним местностях не менее 15 календарных лет, не имеющим жилья в других регионах Российской Федерации или нуждающимся в его улучшении и не получавшим субсидии на эти цели.</w:t>
      </w:r>
      <w:proofErr w:type="gramEnd"/>
      <w:r w:rsidRPr="004E05CF">
        <w:rPr>
          <w:rFonts w:ascii="Times New Roman" w:hAnsi="Times New Roman" w:cs="Times New Roman"/>
          <w:sz w:val="24"/>
          <w:szCs w:val="24"/>
        </w:rPr>
        <w:t xml:space="preserve"> Такое право сохраняется за гражданами,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и состояли по месту жительства на учете как нуждающиеся в улучшении жилищных условий. Право на получение жилищных субсидий имеют также инвалиды I и II групп, инвалидность которых наступила вследствие трудового увечья и стаж работы которых составляет менее 15 календарных лет. Согласно ст.2 Федерального закона №125-ФЗ от 22.10.2002 устанавливается следующая очередность предоставления жилищных субсидий: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5CF">
        <w:rPr>
          <w:rFonts w:ascii="Times New Roman" w:hAnsi="Times New Roman" w:cs="Times New Roman"/>
          <w:sz w:val="24"/>
          <w:szCs w:val="24"/>
        </w:rPr>
        <w:t>в первую очередь жилищные субсидии предоставляются гражданам, признанным инвалидами I и II групп, а также инвалидам с детства, родившимся в районах Крайнего Севера и приравненных к ним местностях, с учетом стажа работы в районах Крайнего Севера и приравненных к ним местностях, определяемого частями второй и третьей статьи 5 настоящего Федерального закона;</w:t>
      </w:r>
      <w:proofErr w:type="gramEnd"/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>во вторую очередь жилищные субсидии предоставляются пенсионерам с учетом стажа работы в районах Крайнего Севера и приравненных к ним местностях, определяемого частью второй статьи 5 настоящего Федерального закона;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5CF">
        <w:rPr>
          <w:rFonts w:ascii="Times New Roman" w:hAnsi="Times New Roman" w:cs="Times New Roman"/>
          <w:sz w:val="24"/>
          <w:szCs w:val="24"/>
        </w:rPr>
        <w:t>в третью очередь жилищные субсидии предоставляются гражданам,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местностях, с учетом стажа работы в районах Крайнего Севера и приравненных к ним местностях, определяемого частью второй статьи 5 настоящего Федерального закона;</w:t>
      </w:r>
      <w:proofErr w:type="gramEnd"/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>в четвертую очередь жилищные субсидии предоставляются работающим гражданам с учетом стажа работы в районах Крайнего Севера и приравненных к ним местностях.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5CF">
        <w:rPr>
          <w:rFonts w:ascii="Times New Roman" w:hAnsi="Times New Roman" w:cs="Times New Roman"/>
          <w:sz w:val="24"/>
          <w:szCs w:val="24"/>
        </w:rPr>
        <w:t xml:space="preserve">Для регистрации и постановки на учет гражданин, имеющий право на получение социальной выплаты для приобретения жилья, согласно пункту 9 раздела II Положения «О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местностей», утвержденного Постановлением правительства РФ от 10.12.2002 №879 необходимо предоставить в Администрацию </w:t>
      </w:r>
      <w:proofErr w:type="spellStart"/>
      <w:r w:rsidR="004E05CF"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 w:rsidR="004E05C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E05CF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4E05C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>заявление;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lastRenderedPageBreak/>
        <w:t>копии документов, удостоверяющих личность заявителя и проживающих с ним членов семьи;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>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>документ, подтверждающий общую продолжительность стажа работы в районах Крайнего Севера и приравненных к ним местностях (копия трудовой книжки либо документ, выданный Пенсионным фондом Российской Федерации);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>копия пенсионного удостоверения или справка о пенсионном обеспечении из органа, осуществляющего пенсионное обеспечение, - для пенсионеров;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 xml:space="preserve"> справка об инвалидности - для инвалидов I и II групп, а также для инвалидов с детства;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 xml:space="preserve"> справка органов службы занятости населения о признании заявителя в установленном порядке безработным - 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недвижимости;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5CF">
        <w:rPr>
          <w:rFonts w:ascii="Times New Roman" w:hAnsi="Times New Roman" w:cs="Times New Roman"/>
          <w:sz w:val="24"/>
          <w:szCs w:val="24"/>
        </w:rPr>
        <w:t>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</w:t>
      </w:r>
      <w:proofErr w:type="gramEnd"/>
      <w:r w:rsidRPr="004E05CF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5CF" w:rsidRDefault="004E05CF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CF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установленном порядке или представлены с предъявлением подлинника. </w:t>
      </w: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866" w:rsidRPr="004E05CF" w:rsidRDefault="00EF0866" w:rsidP="004E0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0866" w:rsidRPr="004E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F"/>
    <w:rsid w:val="004E05CF"/>
    <w:rsid w:val="00BA612F"/>
    <w:rsid w:val="00C15039"/>
    <w:rsid w:val="00E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4</cp:revision>
  <dcterms:created xsi:type="dcterms:W3CDTF">2019-09-10T04:02:00Z</dcterms:created>
  <dcterms:modified xsi:type="dcterms:W3CDTF">2019-09-16T05:55:00Z</dcterms:modified>
</cp:coreProperties>
</file>