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9B" w:rsidRDefault="00F5209B" w:rsidP="006359DA">
      <w:pPr>
        <w:ind w:left="5760"/>
        <w:jc w:val="right"/>
      </w:pPr>
    </w:p>
    <w:p w:rsidR="00C85EFB" w:rsidRPr="00817823" w:rsidRDefault="00432A77" w:rsidP="006359DA">
      <w:pPr>
        <w:ind w:left="5760"/>
        <w:jc w:val="right"/>
      </w:pPr>
      <w:r>
        <w:t xml:space="preserve"> </w:t>
      </w:r>
      <w:r w:rsidR="008C7895">
        <w:t xml:space="preserve"> </w:t>
      </w:r>
      <w:r w:rsidR="00C83A52">
        <w:t xml:space="preserve"> </w:t>
      </w:r>
      <w:r w:rsidR="00BB7ABF">
        <w:t xml:space="preserve"> </w:t>
      </w:r>
      <w:r w:rsidR="006E3AEB">
        <w:t xml:space="preserve"> </w:t>
      </w:r>
      <w:r w:rsidR="006359DA">
        <w:t xml:space="preserve"> </w:t>
      </w:r>
      <w:r w:rsidR="000C0FE8">
        <w:t xml:space="preserve"> </w:t>
      </w:r>
      <w:r w:rsidR="00C85EFB">
        <w:t xml:space="preserve">Приложение № 2 к постановлению </w:t>
      </w:r>
      <w:r w:rsidR="00C85EFB" w:rsidRPr="00817823">
        <w:t xml:space="preserve"> </w:t>
      </w:r>
      <w:r>
        <w:t>а</w:t>
      </w:r>
      <w:r w:rsidR="00C85EFB" w:rsidRPr="00817823">
        <w:t xml:space="preserve">дминистрации </w:t>
      </w:r>
      <w:proofErr w:type="spellStart"/>
      <w:r w:rsidR="00C85EFB">
        <w:t>Юрлинского</w:t>
      </w:r>
      <w:proofErr w:type="spellEnd"/>
      <w:r w:rsidR="006359DA">
        <w:t xml:space="preserve"> муниципального округа Пермского края</w:t>
      </w:r>
    </w:p>
    <w:p w:rsidR="00C85EFB" w:rsidRPr="00FA4273" w:rsidRDefault="00C85EFB" w:rsidP="006359DA">
      <w:pPr>
        <w:ind w:left="5760"/>
        <w:jc w:val="right"/>
      </w:pPr>
      <w:r w:rsidRPr="00FA4273">
        <w:t xml:space="preserve">от </w:t>
      </w:r>
      <w:r w:rsidR="00432A77">
        <w:t>20.06.2022</w:t>
      </w:r>
      <w:r w:rsidR="000041CA" w:rsidRPr="00FA4273">
        <w:t>г. №</w:t>
      </w:r>
      <w:r w:rsidR="00747C11">
        <w:t xml:space="preserve"> </w:t>
      </w:r>
      <w:r w:rsidR="00432A77">
        <w:t>427</w:t>
      </w:r>
    </w:p>
    <w:p w:rsidR="00C85EFB" w:rsidRDefault="00C85EFB" w:rsidP="006359DA">
      <w:pPr>
        <w:ind w:left="5760"/>
        <w:jc w:val="right"/>
      </w:pPr>
    </w:p>
    <w:p w:rsidR="0004773A" w:rsidRPr="005234E0" w:rsidRDefault="0004773A" w:rsidP="0004773A">
      <w:pPr>
        <w:spacing w:line="480" w:lineRule="auto"/>
        <w:rPr>
          <w:b/>
        </w:rPr>
      </w:pPr>
    </w:p>
    <w:p w:rsidR="0004773A" w:rsidRPr="005234E0" w:rsidRDefault="0004773A" w:rsidP="0004773A">
      <w:pPr>
        <w:spacing w:line="480" w:lineRule="auto"/>
        <w:rPr>
          <w:b/>
        </w:rPr>
      </w:pPr>
    </w:p>
    <w:p w:rsidR="0004773A" w:rsidRPr="00FA4273" w:rsidRDefault="0004773A" w:rsidP="0004773A">
      <w:pPr>
        <w:spacing w:line="276" w:lineRule="auto"/>
        <w:jc w:val="center"/>
        <w:rPr>
          <w:b/>
          <w:sz w:val="28"/>
          <w:szCs w:val="28"/>
        </w:rPr>
      </w:pPr>
      <w:r w:rsidRPr="00FA4273">
        <w:rPr>
          <w:b/>
          <w:sz w:val="28"/>
          <w:szCs w:val="28"/>
        </w:rPr>
        <w:t>УСЛОВИЯ</w:t>
      </w:r>
    </w:p>
    <w:p w:rsidR="00C82190" w:rsidRDefault="0004773A" w:rsidP="0004773A">
      <w:pPr>
        <w:spacing w:line="276" w:lineRule="auto"/>
        <w:jc w:val="center"/>
        <w:rPr>
          <w:b/>
          <w:sz w:val="28"/>
          <w:szCs w:val="28"/>
        </w:rPr>
      </w:pPr>
      <w:r w:rsidRPr="00FA4273">
        <w:rPr>
          <w:b/>
          <w:sz w:val="28"/>
          <w:szCs w:val="28"/>
        </w:rPr>
        <w:t xml:space="preserve">ОРГАНИЗАЦИИ И ПРОВЕДЕНИЯ АУКЦИОНА ПО </w:t>
      </w:r>
    </w:p>
    <w:p w:rsidR="00664D32" w:rsidRPr="00FA4273" w:rsidRDefault="00C82190" w:rsidP="00C8219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ПРОДАЖЕ </w:t>
      </w:r>
      <w:r w:rsidR="006B4B3F" w:rsidRPr="00FA4273">
        <w:rPr>
          <w:b/>
          <w:sz w:val="28"/>
          <w:szCs w:val="28"/>
        </w:rPr>
        <w:t>ПРАВА</w:t>
      </w:r>
      <w:r w:rsidR="006E716E">
        <w:rPr>
          <w:b/>
          <w:sz w:val="28"/>
          <w:szCs w:val="28"/>
        </w:rPr>
        <w:t xml:space="preserve"> НА ЗАКЛЮЧЕНИЕ ДОГОВОРА</w:t>
      </w:r>
      <w:r w:rsidR="004E49AC" w:rsidRPr="00FA4273">
        <w:rPr>
          <w:b/>
          <w:sz w:val="28"/>
          <w:szCs w:val="28"/>
        </w:rPr>
        <w:t xml:space="preserve"> </w:t>
      </w:r>
      <w:r w:rsidR="0004773A" w:rsidRPr="00FA4273">
        <w:rPr>
          <w:b/>
          <w:sz w:val="28"/>
          <w:szCs w:val="28"/>
        </w:rPr>
        <w:t xml:space="preserve"> </w:t>
      </w:r>
    </w:p>
    <w:p w:rsidR="006E716E" w:rsidRDefault="00664D32" w:rsidP="0004773A">
      <w:pPr>
        <w:spacing w:line="276" w:lineRule="auto"/>
        <w:jc w:val="center"/>
        <w:rPr>
          <w:b/>
          <w:sz w:val="28"/>
          <w:szCs w:val="28"/>
        </w:rPr>
      </w:pPr>
      <w:r w:rsidRPr="00FA4273">
        <w:rPr>
          <w:b/>
          <w:sz w:val="28"/>
          <w:szCs w:val="28"/>
        </w:rPr>
        <w:t xml:space="preserve"> </w:t>
      </w:r>
      <w:r w:rsidR="00C979CA" w:rsidRPr="00FA4273">
        <w:rPr>
          <w:b/>
          <w:sz w:val="28"/>
          <w:szCs w:val="28"/>
        </w:rPr>
        <w:t xml:space="preserve">АРЕНДЫ </w:t>
      </w:r>
      <w:r w:rsidR="006E716E">
        <w:rPr>
          <w:b/>
          <w:sz w:val="28"/>
          <w:szCs w:val="28"/>
        </w:rPr>
        <w:t>ЗЕМЕЛЬНОГО УЧАСТКА</w:t>
      </w:r>
      <w:r w:rsidR="008319E8">
        <w:rPr>
          <w:b/>
          <w:sz w:val="28"/>
          <w:szCs w:val="28"/>
        </w:rPr>
        <w:t xml:space="preserve"> В ВИДЕ </w:t>
      </w:r>
    </w:p>
    <w:p w:rsidR="0004773A" w:rsidRPr="00FA4273" w:rsidRDefault="008319E8" w:rsidP="0004773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ЕЖЕГОДНОЙ АРЕНДНОЙ ПЛАТЫ</w:t>
      </w:r>
    </w:p>
    <w:p w:rsidR="0004773A" w:rsidRDefault="0004773A" w:rsidP="0004773A">
      <w:pPr>
        <w:spacing w:line="480" w:lineRule="auto"/>
        <w:jc w:val="center"/>
        <w:rPr>
          <w:b/>
        </w:rPr>
      </w:pPr>
    </w:p>
    <w:p w:rsidR="0004773A" w:rsidRDefault="0004773A" w:rsidP="0004773A">
      <w:pPr>
        <w:spacing w:line="480" w:lineRule="auto"/>
        <w:jc w:val="center"/>
        <w:rPr>
          <w:b/>
        </w:rPr>
      </w:pPr>
    </w:p>
    <w:p w:rsidR="0004773A" w:rsidRDefault="0004773A" w:rsidP="0004773A">
      <w:pPr>
        <w:spacing w:line="480" w:lineRule="auto"/>
        <w:jc w:val="center"/>
        <w:rPr>
          <w:b/>
        </w:rPr>
      </w:pPr>
    </w:p>
    <w:p w:rsidR="0004773A" w:rsidRDefault="0004773A" w:rsidP="0004773A">
      <w:pPr>
        <w:spacing w:line="480" w:lineRule="auto"/>
        <w:jc w:val="center"/>
        <w:rPr>
          <w:b/>
        </w:rPr>
      </w:pPr>
    </w:p>
    <w:tbl>
      <w:tblPr>
        <w:tblpPr w:leftFromText="180" w:rightFromText="180" w:vertAnchor="text" w:tblpX="1384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88"/>
        <w:gridCol w:w="4877"/>
      </w:tblGrid>
      <w:tr w:rsidR="0004773A" w:rsidRPr="00A57DC9" w:rsidTr="006D1F43">
        <w:trPr>
          <w:trHeight w:val="750"/>
        </w:trPr>
        <w:tc>
          <w:tcPr>
            <w:tcW w:w="2488" w:type="dxa"/>
          </w:tcPr>
          <w:p w:rsidR="0004773A" w:rsidRPr="00A57DC9" w:rsidRDefault="0004773A" w:rsidP="00BD554B">
            <w:pPr>
              <w:rPr>
                <w:b/>
              </w:rPr>
            </w:pPr>
            <w:r w:rsidRPr="00A57DC9">
              <w:rPr>
                <w:b/>
              </w:rPr>
              <w:t xml:space="preserve">Продавец </w:t>
            </w:r>
          </w:p>
        </w:tc>
        <w:tc>
          <w:tcPr>
            <w:tcW w:w="4877" w:type="dxa"/>
          </w:tcPr>
          <w:p w:rsidR="0004773A" w:rsidRPr="00A57DC9" w:rsidRDefault="0004773A" w:rsidP="00BD554B">
            <w:pPr>
              <w:rPr>
                <w:b/>
              </w:rPr>
            </w:pPr>
            <w:r>
              <w:rPr>
                <w:b/>
              </w:rPr>
              <w:t xml:space="preserve">Администрация Юрлинского </w:t>
            </w:r>
            <w:r w:rsidR="006D1F43">
              <w:rPr>
                <w:b/>
              </w:rPr>
              <w:t xml:space="preserve">муниципального округа Пермского </w:t>
            </w:r>
            <w:r w:rsidR="006359DA">
              <w:rPr>
                <w:b/>
              </w:rPr>
              <w:t>края</w:t>
            </w:r>
          </w:p>
        </w:tc>
      </w:tr>
      <w:tr w:rsidR="0004773A" w:rsidRPr="00A57DC9" w:rsidTr="006D1F43">
        <w:trPr>
          <w:trHeight w:val="741"/>
        </w:trPr>
        <w:tc>
          <w:tcPr>
            <w:tcW w:w="2488" w:type="dxa"/>
          </w:tcPr>
          <w:p w:rsidR="0004773A" w:rsidRPr="00A57DC9" w:rsidRDefault="0004773A" w:rsidP="00BD554B">
            <w:pPr>
              <w:rPr>
                <w:b/>
              </w:rPr>
            </w:pPr>
            <w:r w:rsidRPr="00A57DC9">
              <w:rPr>
                <w:b/>
              </w:rPr>
              <w:t>Организатор аукциона</w:t>
            </w:r>
          </w:p>
        </w:tc>
        <w:tc>
          <w:tcPr>
            <w:tcW w:w="4877" w:type="dxa"/>
          </w:tcPr>
          <w:p w:rsidR="0004773A" w:rsidRPr="00A57DC9" w:rsidRDefault="0004773A" w:rsidP="00BD554B">
            <w:pPr>
              <w:rPr>
                <w:b/>
              </w:rPr>
            </w:pPr>
            <w:r>
              <w:rPr>
                <w:b/>
              </w:rPr>
              <w:t>Отдел</w:t>
            </w:r>
            <w:r w:rsidRPr="00A57DC9">
              <w:rPr>
                <w:b/>
              </w:rPr>
              <w:t xml:space="preserve"> по управлению </w:t>
            </w:r>
            <w:r>
              <w:rPr>
                <w:b/>
              </w:rPr>
              <w:t xml:space="preserve">муниципальным </w:t>
            </w:r>
            <w:r w:rsidRPr="00A57DC9">
              <w:rPr>
                <w:b/>
              </w:rPr>
              <w:t>имуществом</w:t>
            </w:r>
          </w:p>
        </w:tc>
      </w:tr>
      <w:tr w:rsidR="0004773A" w:rsidRPr="00A57DC9" w:rsidTr="006D1F43">
        <w:trPr>
          <w:trHeight w:val="726"/>
        </w:trPr>
        <w:tc>
          <w:tcPr>
            <w:tcW w:w="2488" w:type="dxa"/>
          </w:tcPr>
          <w:p w:rsidR="0004773A" w:rsidRPr="00A57DC9" w:rsidRDefault="0004773A" w:rsidP="00BD554B">
            <w:pPr>
              <w:rPr>
                <w:b/>
              </w:rPr>
            </w:pPr>
            <w:r w:rsidRPr="00A57DC9">
              <w:rPr>
                <w:b/>
              </w:rPr>
              <w:t>Предмет аукциона</w:t>
            </w:r>
          </w:p>
        </w:tc>
        <w:tc>
          <w:tcPr>
            <w:tcW w:w="4877" w:type="dxa"/>
          </w:tcPr>
          <w:p w:rsidR="00A47DB2" w:rsidRPr="008319E8" w:rsidRDefault="008319E8" w:rsidP="00A47DB2">
            <w:pPr>
              <w:jc w:val="both"/>
              <w:rPr>
                <w:b/>
              </w:rPr>
            </w:pPr>
            <w:r w:rsidRPr="008319E8">
              <w:rPr>
                <w:b/>
              </w:rPr>
              <w:t>Прода</w:t>
            </w:r>
            <w:r w:rsidR="00292620">
              <w:rPr>
                <w:b/>
              </w:rPr>
              <w:t>жа права на заключение договора аренды земельного участка</w:t>
            </w:r>
            <w:r w:rsidRPr="008319E8">
              <w:rPr>
                <w:b/>
              </w:rPr>
              <w:t xml:space="preserve"> </w:t>
            </w:r>
            <w:r w:rsidR="00BA4E5F">
              <w:rPr>
                <w:b/>
              </w:rPr>
              <w:t>в виде ежегодной арендной платы</w:t>
            </w:r>
            <w:r w:rsidR="00A47DB2" w:rsidRPr="008319E8">
              <w:rPr>
                <w:b/>
              </w:rPr>
              <w:t>.</w:t>
            </w:r>
          </w:p>
          <w:p w:rsidR="0004773A" w:rsidRPr="008319E8" w:rsidRDefault="0004773A" w:rsidP="00A47DB2">
            <w:pPr>
              <w:rPr>
                <w:b/>
              </w:rPr>
            </w:pPr>
          </w:p>
        </w:tc>
      </w:tr>
      <w:tr w:rsidR="0004773A" w:rsidRPr="00A57DC9" w:rsidTr="006D1F43">
        <w:trPr>
          <w:trHeight w:val="726"/>
        </w:trPr>
        <w:tc>
          <w:tcPr>
            <w:tcW w:w="2488" w:type="dxa"/>
          </w:tcPr>
          <w:p w:rsidR="0004773A" w:rsidRPr="00A57DC9" w:rsidRDefault="0004773A" w:rsidP="00BD554B">
            <w:pPr>
              <w:rPr>
                <w:b/>
              </w:rPr>
            </w:pPr>
            <w:r>
              <w:rPr>
                <w:b/>
              </w:rPr>
              <w:t>Начальная цена предмета аукциона</w:t>
            </w:r>
          </w:p>
        </w:tc>
        <w:tc>
          <w:tcPr>
            <w:tcW w:w="4877" w:type="dxa"/>
          </w:tcPr>
          <w:p w:rsidR="0004773A" w:rsidRPr="008319E8" w:rsidRDefault="00BA4E5F" w:rsidP="00BA4E5F">
            <w:pPr>
              <w:rPr>
                <w:b/>
              </w:rPr>
            </w:pPr>
            <w:r>
              <w:rPr>
                <w:b/>
              </w:rPr>
              <w:t>Право на заключение договора аренды земельного участка</w:t>
            </w:r>
            <w:r w:rsidR="008319E8" w:rsidRPr="008319E8">
              <w:rPr>
                <w:b/>
              </w:rPr>
              <w:t xml:space="preserve"> в виде ежегодной арендной платы </w:t>
            </w:r>
          </w:p>
        </w:tc>
      </w:tr>
    </w:tbl>
    <w:p w:rsidR="0004773A" w:rsidRDefault="0004773A" w:rsidP="0004773A">
      <w:pPr>
        <w:jc w:val="center"/>
      </w:pPr>
    </w:p>
    <w:p w:rsidR="0004773A" w:rsidRDefault="0004773A" w:rsidP="0004773A">
      <w:pPr>
        <w:jc w:val="center"/>
      </w:pPr>
    </w:p>
    <w:p w:rsidR="0004773A" w:rsidRDefault="0004773A" w:rsidP="0004773A">
      <w:pPr>
        <w:jc w:val="center"/>
      </w:pPr>
    </w:p>
    <w:p w:rsidR="0004773A" w:rsidRDefault="0004773A" w:rsidP="0004773A">
      <w:pPr>
        <w:jc w:val="center"/>
      </w:pPr>
    </w:p>
    <w:p w:rsidR="0004773A" w:rsidRDefault="0004773A" w:rsidP="0004773A">
      <w:pPr>
        <w:jc w:val="center"/>
      </w:pPr>
    </w:p>
    <w:p w:rsidR="0004773A" w:rsidRDefault="0004773A" w:rsidP="0004773A">
      <w:pPr>
        <w:jc w:val="center"/>
      </w:pPr>
    </w:p>
    <w:p w:rsidR="0004773A" w:rsidRDefault="0004773A" w:rsidP="0004773A">
      <w:pPr>
        <w:jc w:val="center"/>
      </w:pPr>
    </w:p>
    <w:p w:rsidR="0004773A" w:rsidRDefault="0004773A" w:rsidP="0004773A">
      <w:pPr>
        <w:jc w:val="center"/>
      </w:pPr>
    </w:p>
    <w:p w:rsidR="0004773A" w:rsidRDefault="0004773A" w:rsidP="0004773A">
      <w:pPr>
        <w:spacing w:line="480" w:lineRule="auto"/>
        <w:jc w:val="center"/>
      </w:pPr>
    </w:p>
    <w:p w:rsidR="0004773A" w:rsidRDefault="0004773A" w:rsidP="0004773A">
      <w:pPr>
        <w:spacing w:line="480" w:lineRule="auto"/>
        <w:jc w:val="center"/>
      </w:pPr>
    </w:p>
    <w:p w:rsidR="0004773A" w:rsidRDefault="0004773A" w:rsidP="0004773A">
      <w:pPr>
        <w:spacing w:line="480" w:lineRule="auto"/>
        <w:jc w:val="center"/>
      </w:pPr>
    </w:p>
    <w:p w:rsidR="0004773A" w:rsidRDefault="0004773A" w:rsidP="0004773A">
      <w:pPr>
        <w:spacing w:line="480" w:lineRule="auto"/>
        <w:jc w:val="center"/>
      </w:pPr>
    </w:p>
    <w:p w:rsidR="0004773A" w:rsidRDefault="0004773A" w:rsidP="005C24A6">
      <w:pPr>
        <w:spacing w:line="480" w:lineRule="auto"/>
      </w:pPr>
    </w:p>
    <w:p w:rsidR="006359DA" w:rsidRDefault="006359DA" w:rsidP="005C24A6">
      <w:pPr>
        <w:spacing w:line="480" w:lineRule="auto"/>
      </w:pPr>
    </w:p>
    <w:p w:rsidR="006359DA" w:rsidRDefault="006359DA" w:rsidP="005C24A6">
      <w:pPr>
        <w:spacing w:line="480" w:lineRule="auto"/>
      </w:pPr>
    </w:p>
    <w:p w:rsidR="006359DA" w:rsidRDefault="006359DA" w:rsidP="005C24A6">
      <w:pPr>
        <w:spacing w:line="480" w:lineRule="auto"/>
      </w:pPr>
    </w:p>
    <w:p w:rsidR="0004773A" w:rsidRPr="00FC6FB4" w:rsidRDefault="0004773A" w:rsidP="0004773A">
      <w:pPr>
        <w:jc w:val="center"/>
      </w:pPr>
      <w:r>
        <w:t>с</w:t>
      </w:r>
      <w:r w:rsidRPr="00FC6FB4">
        <w:t>.</w:t>
      </w:r>
      <w:r>
        <w:t xml:space="preserve"> Юрла,</w:t>
      </w:r>
      <w:r w:rsidRPr="00FC6FB4">
        <w:t xml:space="preserve"> 20</w:t>
      </w:r>
      <w:r w:rsidR="003E7C38">
        <w:t>2</w:t>
      </w:r>
      <w:r w:rsidR="00432A77">
        <w:t>2</w:t>
      </w:r>
      <w:r w:rsidR="00454FD9">
        <w:t xml:space="preserve"> </w:t>
      </w:r>
      <w:r w:rsidRPr="00FC6FB4">
        <w:t>год</w:t>
      </w:r>
    </w:p>
    <w:p w:rsidR="00091350" w:rsidRDefault="0004773A" w:rsidP="003401E9">
      <w:pPr>
        <w:jc w:val="right"/>
        <w:rPr>
          <w:sz w:val="28"/>
        </w:rPr>
      </w:pPr>
      <w:r>
        <w:rPr>
          <w:sz w:val="28"/>
        </w:rPr>
        <w:br w:type="page"/>
      </w:r>
    </w:p>
    <w:p w:rsidR="00091350" w:rsidRDefault="00091350" w:rsidP="003401E9">
      <w:pPr>
        <w:jc w:val="right"/>
        <w:rPr>
          <w:sz w:val="28"/>
        </w:rPr>
      </w:pPr>
    </w:p>
    <w:p w:rsidR="00091350" w:rsidRDefault="00091350" w:rsidP="003401E9">
      <w:pPr>
        <w:jc w:val="right"/>
        <w:rPr>
          <w:sz w:val="28"/>
        </w:rPr>
      </w:pPr>
    </w:p>
    <w:p w:rsidR="0004773A" w:rsidRPr="00BA4E5F" w:rsidRDefault="0004773A" w:rsidP="00091350">
      <w:pPr>
        <w:jc w:val="center"/>
        <w:rPr>
          <w:sz w:val="28"/>
        </w:rPr>
      </w:pPr>
      <w:r w:rsidRPr="008722B7">
        <w:rPr>
          <w:b/>
        </w:rPr>
        <w:t>СОДЕРЖАНИЕ</w:t>
      </w:r>
    </w:p>
    <w:p w:rsidR="0004773A" w:rsidRPr="008722B7" w:rsidRDefault="0004773A" w:rsidP="0004773A">
      <w:pPr>
        <w:ind w:firstLine="720"/>
        <w:jc w:val="center"/>
      </w:pPr>
    </w:p>
    <w:p w:rsidR="0004773A" w:rsidRPr="008722B7" w:rsidRDefault="0004773A" w:rsidP="0004773A">
      <w:pPr>
        <w:pStyle w:val="11"/>
        <w:tabs>
          <w:tab w:val="right" w:leader="dot" w:pos="9911"/>
        </w:tabs>
        <w:jc w:val="both"/>
        <w:rPr>
          <w:bCs/>
        </w:rPr>
      </w:pPr>
    </w:p>
    <w:p w:rsidR="0004773A" w:rsidRPr="008722B7" w:rsidRDefault="0004773A" w:rsidP="0004773A">
      <w:pPr>
        <w:numPr>
          <w:ilvl w:val="0"/>
          <w:numId w:val="7"/>
        </w:numPr>
      </w:pPr>
      <w:r w:rsidRPr="008722B7">
        <w:t>Основные положен</w:t>
      </w:r>
      <w:r w:rsidR="004465FB">
        <w:t>ия………………………………………………………………………….</w:t>
      </w:r>
      <w:r w:rsidR="009D5C74">
        <w:t>3</w:t>
      </w:r>
    </w:p>
    <w:p w:rsidR="0004773A" w:rsidRPr="008722B7" w:rsidRDefault="0004773A" w:rsidP="0004773A">
      <w:pPr>
        <w:numPr>
          <w:ilvl w:val="0"/>
          <w:numId w:val="7"/>
        </w:numPr>
      </w:pPr>
      <w:r w:rsidRPr="008722B7">
        <w:t>Поряд</w:t>
      </w:r>
      <w:r w:rsidR="00C95905">
        <w:t>ок оформления прав на участие в</w:t>
      </w:r>
      <w:r w:rsidR="009D5C74">
        <w:t xml:space="preserve"> </w:t>
      </w:r>
      <w:r w:rsidR="00C979CA">
        <w:t>аукционе………………………………………….</w:t>
      </w:r>
      <w:r w:rsidR="009860EA">
        <w:t>8</w:t>
      </w:r>
    </w:p>
    <w:p w:rsidR="0004773A" w:rsidRPr="008722B7" w:rsidRDefault="0004773A" w:rsidP="0004773A">
      <w:pPr>
        <w:numPr>
          <w:ilvl w:val="0"/>
          <w:numId w:val="7"/>
        </w:numPr>
      </w:pPr>
      <w:r w:rsidRPr="008722B7">
        <w:t>Порядок проведения и оформления резу</w:t>
      </w:r>
      <w:r w:rsidR="00721465">
        <w:t>льтато</w:t>
      </w:r>
      <w:r w:rsidR="006E0BEB">
        <w:t>в аукциона……………………………….</w:t>
      </w:r>
      <w:r w:rsidR="003B3631">
        <w:t xml:space="preserve"> </w:t>
      </w:r>
      <w:r w:rsidR="004465FB">
        <w:t>.</w:t>
      </w:r>
      <w:r w:rsidR="009860EA">
        <w:t>9</w:t>
      </w:r>
    </w:p>
    <w:p w:rsidR="0004773A" w:rsidRPr="008722B7" w:rsidRDefault="0004773A" w:rsidP="0004773A">
      <w:pPr>
        <w:numPr>
          <w:ilvl w:val="0"/>
          <w:numId w:val="7"/>
        </w:numPr>
      </w:pPr>
      <w:r w:rsidRPr="008722B7">
        <w:t>Разъяснение документа</w:t>
      </w:r>
      <w:r w:rsidR="006E0BEB">
        <w:t>ции………………………………………………………………….</w:t>
      </w:r>
      <w:r w:rsidR="003B3631">
        <w:t xml:space="preserve"> </w:t>
      </w:r>
      <w:r w:rsidR="004465FB">
        <w:t>.</w:t>
      </w:r>
      <w:r w:rsidR="009860EA">
        <w:t>10</w:t>
      </w:r>
    </w:p>
    <w:p w:rsidR="0004773A" w:rsidRPr="008722B7" w:rsidRDefault="0004773A" w:rsidP="0004773A">
      <w:pPr>
        <w:numPr>
          <w:ilvl w:val="0"/>
          <w:numId w:val="7"/>
        </w:numPr>
      </w:pPr>
      <w:r w:rsidRPr="008722B7">
        <w:t>Язык заявки…………………………………………………………………………………</w:t>
      </w:r>
      <w:r w:rsidR="00C979CA">
        <w:t>...</w:t>
      </w:r>
      <w:r w:rsidR="009860EA">
        <w:t>.11</w:t>
      </w:r>
    </w:p>
    <w:p w:rsidR="0004773A" w:rsidRPr="008722B7" w:rsidRDefault="001B201B" w:rsidP="0004773A">
      <w:pPr>
        <w:numPr>
          <w:ilvl w:val="0"/>
          <w:numId w:val="7"/>
        </w:numPr>
      </w:pPr>
      <w:r>
        <w:t xml:space="preserve">Валюта заявки </w:t>
      </w:r>
      <w:r w:rsidR="00C979CA">
        <w:t>……………………………………………………………………………….</w:t>
      </w:r>
      <w:r w:rsidR="00183370">
        <w:t>.</w:t>
      </w:r>
      <w:r w:rsidR="004465FB">
        <w:t>.</w:t>
      </w:r>
      <w:r w:rsidR="009860EA">
        <w:t>11</w:t>
      </w:r>
    </w:p>
    <w:p w:rsidR="0004773A" w:rsidRPr="008722B7" w:rsidRDefault="0004773A" w:rsidP="0004773A">
      <w:pPr>
        <w:numPr>
          <w:ilvl w:val="0"/>
          <w:numId w:val="7"/>
        </w:numPr>
      </w:pPr>
      <w:r w:rsidRPr="008722B7">
        <w:t>Правоспособность заявителя………………………………………………………………...</w:t>
      </w:r>
      <w:r w:rsidR="004465FB">
        <w:t>.</w:t>
      </w:r>
      <w:r w:rsidR="009860EA">
        <w:t>11</w:t>
      </w:r>
    </w:p>
    <w:p w:rsidR="0004773A" w:rsidRPr="008722B7" w:rsidRDefault="0004773A" w:rsidP="0004773A">
      <w:pPr>
        <w:numPr>
          <w:ilvl w:val="0"/>
          <w:numId w:val="7"/>
        </w:numPr>
      </w:pPr>
      <w:r w:rsidRPr="008722B7">
        <w:t xml:space="preserve">Отзыв заявки на участие в </w:t>
      </w:r>
      <w:r w:rsidR="006E0BEB">
        <w:t>а</w:t>
      </w:r>
      <w:r w:rsidR="00183370">
        <w:t>укционе………………………………………………………..</w:t>
      </w:r>
      <w:r w:rsidR="004465FB">
        <w:t>.</w:t>
      </w:r>
      <w:r w:rsidR="009860EA">
        <w:t>11</w:t>
      </w:r>
    </w:p>
    <w:p w:rsidR="0004773A" w:rsidRPr="008722B7" w:rsidRDefault="0004773A" w:rsidP="0004773A">
      <w:pPr>
        <w:numPr>
          <w:ilvl w:val="0"/>
          <w:numId w:val="7"/>
        </w:numPr>
      </w:pPr>
      <w:r w:rsidRPr="008722B7">
        <w:t>Порядок заключения договора с победителем аукциона…………………………………</w:t>
      </w:r>
      <w:r w:rsidR="00C979CA">
        <w:t>.</w:t>
      </w:r>
      <w:r w:rsidR="004465FB">
        <w:t>.</w:t>
      </w:r>
      <w:r w:rsidR="009860EA">
        <w:t>11</w:t>
      </w:r>
    </w:p>
    <w:p w:rsidR="0004773A" w:rsidRPr="008722B7" w:rsidRDefault="0004773A" w:rsidP="0004773A">
      <w:pPr>
        <w:numPr>
          <w:ilvl w:val="0"/>
          <w:numId w:val="7"/>
        </w:numPr>
      </w:pPr>
      <w:r w:rsidRPr="008722B7">
        <w:t>Признание аукциона нес</w:t>
      </w:r>
      <w:r w:rsidR="00C979CA">
        <w:t>остоявшимся………………………………………………………</w:t>
      </w:r>
      <w:r w:rsidR="009860EA">
        <w:t>11</w:t>
      </w:r>
    </w:p>
    <w:p w:rsidR="0004773A" w:rsidRPr="008722B7" w:rsidRDefault="0004773A" w:rsidP="0004773A">
      <w:pPr>
        <w:numPr>
          <w:ilvl w:val="0"/>
          <w:numId w:val="7"/>
        </w:numPr>
      </w:pPr>
      <w:r w:rsidRPr="008722B7">
        <w:t>Разрешение разногласий……………………………………………………………………</w:t>
      </w:r>
      <w:r w:rsidR="0082299E">
        <w:t>...</w:t>
      </w:r>
      <w:r w:rsidR="009860EA">
        <w:t>12</w:t>
      </w:r>
    </w:p>
    <w:p w:rsidR="0004773A" w:rsidRPr="008722B7" w:rsidRDefault="0004773A" w:rsidP="0004773A">
      <w:pPr>
        <w:numPr>
          <w:ilvl w:val="0"/>
          <w:numId w:val="7"/>
        </w:numPr>
      </w:pPr>
      <w:r w:rsidRPr="008722B7">
        <w:t>Законодательное регулирование……………………………………………………………</w:t>
      </w:r>
      <w:r w:rsidR="0082299E">
        <w:t>.</w:t>
      </w:r>
      <w:r w:rsidR="004465FB">
        <w:t>.</w:t>
      </w:r>
      <w:r w:rsidR="009860EA">
        <w:t>12</w:t>
      </w:r>
    </w:p>
    <w:p w:rsidR="0004773A" w:rsidRPr="008722B7" w:rsidRDefault="0004773A" w:rsidP="0004773A">
      <w:pPr>
        <w:numPr>
          <w:ilvl w:val="0"/>
          <w:numId w:val="7"/>
        </w:numPr>
      </w:pPr>
      <w:r w:rsidRPr="008722B7">
        <w:t>Размещение документации об организации, проведении и результатах аукциона………</w:t>
      </w:r>
      <w:r w:rsidR="009860EA">
        <w:t>12</w:t>
      </w:r>
    </w:p>
    <w:p w:rsidR="0004773A" w:rsidRPr="008722B7" w:rsidRDefault="0004773A" w:rsidP="0004773A">
      <w:pPr>
        <w:ind w:left="360"/>
      </w:pPr>
      <w:r w:rsidRPr="008722B7">
        <w:t>Приложение № 1 к аукционной документации…………………………………………………</w:t>
      </w:r>
      <w:r w:rsidR="00412AE0">
        <w:t>1</w:t>
      </w:r>
      <w:r w:rsidR="009860EA">
        <w:t>3</w:t>
      </w:r>
    </w:p>
    <w:p w:rsidR="0004773A" w:rsidRPr="008722B7" w:rsidRDefault="0004773A" w:rsidP="0004773A">
      <w:pPr>
        <w:ind w:left="360"/>
      </w:pPr>
      <w:r w:rsidRPr="008722B7">
        <w:t>Приложение № 2 к аукционной документации…………………………………………………</w:t>
      </w:r>
      <w:r w:rsidR="0082299E">
        <w:t>1</w:t>
      </w:r>
      <w:r w:rsidR="009860EA">
        <w:t>4</w:t>
      </w:r>
    </w:p>
    <w:p w:rsidR="0004773A" w:rsidRPr="008722B7" w:rsidRDefault="0004773A" w:rsidP="0004773A">
      <w:pPr>
        <w:ind w:left="360"/>
      </w:pPr>
      <w:r w:rsidRPr="008722B7">
        <w:t>Приложение № 3 к аукционной документации…………………………………………………1</w:t>
      </w:r>
      <w:r w:rsidR="009860EA">
        <w:t>6</w:t>
      </w:r>
    </w:p>
    <w:p w:rsidR="00662B9A" w:rsidRDefault="00662B9A" w:rsidP="0004773A">
      <w:pPr>
        <w:ind w:left="360"/>
      </w:pPr>
    </w:p>
    <w:p w:rsidR="00662B9A" w:rsidRDefault="00662B9A" w:rsidP="0004773A">
      <w:pPr>
        <w:ind w:left="360"/>
      </w:pPr>
    </w:p>
    <w:p w:rsidR="00662B9A" w:rsidRDefault="00662B9A" w:rsidP="0004773A">
      <w:pPr>
        <w:ind w:left="360"/>
      </w:pPr>
    </w:p>
    <w:p w:rsidR="00662B9A" w:rsidRDefault="00662B9A" w:rsidP="0004773A">
      <w:pPr>
        <w:ind w:left="360"/>
      </w:pPr>
    </w:p>
    <w:p w:rsidR="00662B9A" w:rsidRDefault="00662B9A" w:rsidP="0004773A">
      <w:pPr>
        <w:ind w:left="360"/>
      </w:pPr>
    </w:p>
    <w:p w:rsidR="00662B9A" w:rsidRDefault="00662B9A" w:rsidP="0004773A">
      <w:pPr>
        <w:ind w:left="360"/>
      </w:pPr>
    </w:p>
    <w:p w:rsidR="00662B9A" w:rsidRDefault="00662B9A" w:rsidP="0004773A">
      <w:pPr>
        <w:ind w:left="360"/>
      </w:pPr>
    </w:p>
    <w:p w:rsidR="00662B9A" w:rsidRDefault="00662B9A" w:rsidP="0004773A">
      <w:pPr>
        <w:ind w:left="360"/>
      </w:pPr>
    </w:p>
    <w:p w:rsidR="00662B9A" w:rsidRDefault="00662B9A" w:rsidP="0004773A">
      <w:pPr>
        <w:ind w:left="360"/>
      </w:pPr>
    </w:p>
    <w:p w:rsidR="00662B9A" w:rsidRDefault="00662B9A" w:rsidP="0004773A">
      <w:pPr>
        <w:ind w:left="360"/>
      </w:pPr>
    </w:p>
    <w:p w:rsidR="00662B9A" w:rsidRDefault="00662B9A" w:rsidP="0004773A">
      <w:pPr>
        <w:ind w:left="360"/>
      </w:pPr>
    </w:p>
    <w:p w:rsidR="00662B9A" w:rsidRDefault="00662B9A" w:rsidP="0004773A">
      <w:pPr>
        <w:ind w:left="360"/>
      </w:pPr>
    </w:p>
    <w:p w:rsidR="00662B9A" w:rsidRDefault="00662B9A" w:rsidP="0004773A">
      <w:pPr>
        <w:ind w:left="360"/>
      </w:pPr>
    </w:p>
    <w:p w:rsidR="00662B9A" w:rsidRDefault="00662B9A" w:rsidP="0004773A">
      <w:pPr>
        <w:ind w:left="360"/>
      </w:pPr>
    </w:p>
    <w:p w:rsidR="00662B9A" w:rsidRDefault="00662B9A" w:rsidP="0004773A">
      <w:pPr>
        <w:ind w:left="360"/>
      </w:pPr>
    </w:p>
    <w:p w:rsidR="00662B9A" w:rsidRDefault="00662B9A" w:rsidP="0004773A">
      <w:pPr>
        <w:ind w:left="360"/>
      </w:pPr>
    </w:p>
    <w:p w:rsidR="00662B9A" w:rsidRDefault="00662B9A" w:rsidP="0004773A">
      <w:pPr>
        <w:ind w:left="360"/>
      </w:pPr>
    </w:p>
    <w:p w:rsidR="00662B9A" w:rsidRDefault="00662B9A" w:rsidP="0004773A">
      <w:pPr>
        <w:ind w:left="360"/>
      </w:pPr>
    </w:p>
    <w:p w:rsidR="00662B9A" w:rsidRDefault="00662B9A" w:rsidP="0004773A">
      <w:pPr>
        <w:ind w:left="360"/>
      </w:pPr>
    </w:p>
    <w:p w:rsidR="00662B9A" w:rsidRDefault="00662B9A" w:rsidP="0004773A">
      <w:pPr>
        <w:ind w:left="360"/>
      </w:pPr>
    </w:p>
    <w:p w:rsidR="00662B9A" w:rsidRDefault="00662B9A" w:rsidP="0004773A">
      <w:pPr>
        <w:ind w:left="360"/>
      </w:pPr>
    </w:p>
    <w:p w:rsidR="00662B9A" w:rsidRDefault="00662B9A" w:rsidP="0004773A">
      <w:pPr>
        <w:ind w:left="360"/>
      </w:pPr>
    </w:p>
    <w:p w:rsidR="00662B9A" w:rsidRDefault="00662B9A" w:rsidP="0004773A">
      <w:pPr>
        <w:ind w:left="360"/>
      </w:pPr>
    </w:p>
    <w:p w:rsidR="00662B9A" w:rsidRDefault="00662B9A" w:rsidP="0004773A">
      <w:pPr>
        <w:ind w:left="360"/>
      </w:pPr>
    </w:p>
    <w:p w:rsidR="00662B9A" w:rsidRDefault="00662B9A" w:rsidP="0004773A">
      <w:pPr>
        <w:ind w:left="360"/>
      </w:pPr>
    </w:p>
    <w:p w:rsidR="00662B9A" w:rsidRDefault="00662B9A" w:rsidP="0004773A">
      <w:pPr>
        <w:ind w:left="360"/>
      </w:pPr>
    </w:p>
    <w:p w:rsidR="00662B9A" w:rsidRDefault="00662B9A" w:rsidP="0004773A">
      <w:pPr>
        <w:ind w:left="360"/>
      </w:pPr>
    </w:p>
    <w:p w:rsidR="00662B9A" w:rsidRDefault="00662B9A" w:rsidP="0004773A">
      <w:pPr>
        <w:ind w:left="360"/>
      </w:pPr>
    </w:p>
    <w:p w:rsidR="00662B9A" w:rsidRDefault="00662B9A" w:rsidP="0004773A">
      <w:pPr>
        <w:ind w:left="360"/>
      </w:pPr>
    </w:p>
    <w:p w:rsidR="00662B9A" w:rsidRDefault="00662B9A" w:rsidP="0004773A">
      <w:pPr>
        <w:ind w:left="360"/>
      </w:pPr>
    </w:p>
    <w:p w:rsidR="00662B9A" w:rsidRDefault="00662B9A" w:rsidP="0004773A">
      <w:pPr>
        <w:ind w:left="360"/>
      </w:pPr>
    </w:p>
    <w:p w:rsidR="00432A77" w:rsidRDefault="00432A77" w:rsidP="00D703B2"/>
    <w:p w:rsidR="00091350" w:rsidRDefault="00091350" w:rsidP="00091350">
      <w:pPr>
        <w:contextualSpacing/>
      </w:pPr>
      <w:bookmarkStart w:id="0" w:name="_Toc151353077"/>
      <w:bookmarkStart w:id="1" w:name="_Toc398818207"/>
    </w:p>
    <w:p w:rsidR="00D2220B" w:rsidRPr="00091350" w:rsidRDefault="0004773A" w:rsidP="00091350">
      <w:pPr>
        <w:contextualSpacing/>
        <w:jc w:val="center"/>
        <w:rPr>
          <w:b/>
        </w:rPr>
      </w:pPr>
      <w:r w:rsidRPr="00091350">
        <w:rPr>
          <w:b/>
        </w:rPr>
        <w:t>Основные положения</w:t>
      </w:r>
      <w:bookmarkEnd w:id="0"/>
      <w:bookmarkEnd w:id="1"/>
    </w:p>
    <w:p w:rsidR="0004773A" w:rsidRPr="006561A8" w:rsidRDefault="0004773A" w:rsidP="0029789D">
      <w:pPr>
        <w:tabs>
          <w:tab w:val="left" w:pos="360"/>
        </w:tabs>
        <w:spacing w:line="260" w:lineRule="exact"/>
        <w:jc w:val="both"/>
      </w:pPr>
      <w:r>
        <w:tab/>
        <w:t xml:space="preserve">   </w:t>
      </w:r>
      <w:r w:rsidR="00475A99">
        <w:t xml:space="preserve">  </w:t>
      </w:r>
      <w:r w:rsidRPr="006561A8">
        <w:t xml:space="preserve">1.1. </w:t>
      </w:r>
      <w:r>
        <w:t xml:space="preserve">  Арендодатель</w:t>
      </w:r>
      <w:r w:rsidRPr="006561A8">
        <w:t xml:space="preserve">: Администрация </w:t>
      </w:r>
      <w:r>
        <w:t>Юрлинского</w:t>
      </w:r>
      <w:r w:rsidRPr="006561A8">
        <w:t xml:space="preserve"> муниципального </w:t>
      </w:r>
      <w:r w:rsidR="00870CA4">
        <w:t>округа Пермского края.</w:t>
      </w:r>
    </w:p>
    <w:p w:rsidR="0004773A" w:rsidRPr="006561A8" w:rsidRDefault="006B0254" w:rsidP="0029789D">
      <w:pPr>
        <w:spacing w:line="260" w:lineRule="exact"/>
        <w:jc w:val="both"/>
      </w:pPr>
      <w:r>
        <w:t xml:space="preserve">          </w:t>
      </w:r>
      <w:r w:rsidR="0004773A" w:rsidRPr="006561A8">
        <w:t xml:space="preserve">1.2. Организатор аукциона: </w:t>
      </w:r>
      <w:r w:rsidR="0004773A">
        <w:t>Отдел</w:t>
      </w:r>
      <w:r w:rsidR="0004773A" w:rsidRPr="006561A8">
        <w:t xml:space="preserve"> по управлению </w:t>
      </w:r>
      <w:r w:rsidR="0004773A">
        <w:t xml:space="preserve">муниципальным </w:t>
      </w:r>
      <w:r w:rsidR="0004773A" w:rsidRPr="006561A8">
        <w:t xml:space="preserve">имуществом </w:t>
      </w:r>
      <w:r w:rsidR="00805755">
        <w:t>а</w:t>
      </w:r>
      <w:r w:rsidR="0004773A" w:rsidRPr="006561A8">
        <w:t xml:space="preserve">дминистрации </w:t>
      </w:r>
      <w:r w:rsidR="0004773A">
        <w:t>Юрлинского</w:t>
      </w:r>
      <w:r w:rsidR="0004773A" w:rsidRPr="006561A8">
        <w:t xml:space="preserve"> муниципального </w:t>
      </w:r>
      <w:r w:rsidR="00870CA4">
        <w:t>округа Пермского края</w:t>
      </w:r>
      <w:r w:rsidR="0004773A" w:rsidRPr="006561A8">
        <w:t xml:space="preserve">. </w:t>
      </w:r>
    </w:p>
    <w:p w:rsidR="00A47DB2" w:rsidRPr="00FA4273" w:rsidRDefault="0004773A" w:rsidP="0029789D">
      <w:pPr>
        <w:spacing w:line="260" w:lineRule="exact"/>
        <w:ind w:firstLine="567"/>
        <w:jc w:val="both"/>
      </w:pPr>
      <w:r>
        <w:t xml:space="preserve">1.3. </w:t>
      </w:r>
      <w:r w:rsidRPr="00FA4273">
        <w:t xml:space="preserve">Форма торгов – аукцион, открытый по составу участников и по форме подачи предложений о цене </w:t>
      </w:r>
      <w:r w:rsidR="008319E8">
        <w:t>п</w:t>
      </w:r>
      <w:r w:rsidR="008319E8" w:rsidRPr="00FA4273">
        <w:t>родаж</w:t>
      </w:r>
      <w:r w:rsidR="008319E8">
        <w:t>и</w:t>
      </w:r>
      <w:r w:rsidR="008319E8" w:rsidRPr="00FA4273">
        <w:t xml:space="preserve"> права на заключение договоров аренды земельных участков в виде ежегодной арендной платы</w:t>
      </w:r>
      <w:r w:rsidR="00A47DB2" w:rsidRPr="00FA4273">
        <w:t xml:space="preserve">. </w:t>
      </w:r>
    </w:p>
    <w:p w:rsidR="0004773A" w:rsidRPr="006561A8" w:rsidRDefault="0004773A" w:rsidP="0029789D">
      <w:pPr>
        <w:spacing w:line="260" w:lineRule="exact"/>
        <w:ind w:firstLine="567"/>
        <w:jc w:val="both"/>
      </w:pPr>
      <w:r w:rsidRPr="006561A8">
        <w:t>1.4. Место, дата, время</w:t>
      </w:r>
      <w:r>
        <w:t xml:space="preserve"> и порядок проведения аукциона:</w:t>
      </w:r>
    </w:p>
    <w:p w:rsidR="0004773A" w:rsidRPr="007D2BAB" w:rsidRDefault="0004773A" w:rsidP="006B645D">
      <w:pPr>
        <w:spacing w:line="260" w:lineRule="exact"/>
        <w:ind w:firstLine="567"/>
        <w:jc w:val="both"/>
      </w:pPr>
      <w:r w:rsidRPr="006561A8">
        <w:t>1.4.1. А</w:t>
      </w:r>
      <w:r>
        <w:t xml:space="preserve">укцион проводится по адресу: </w:t>
      </w:r>
      <w:r w:rsidR="00026557">
        <w:t xml:space="preserve">Пермский край, </w:t>
      </w:r>
      <w:proofErr w:type="spellStart"/>
      <w:r w:rsidR="00432A77">
        <w:t>Юрлинский</w:t>
      </w:r>
      <w:proofErr w:type="spellEnd"/>
      <w:r w:rsidR="00432A77">
        <w:t xml:space="preserve"> муниципальный округ, </w:t>
      </w:r>
      <w:r>
        <w:t xml:space="preserve">с. Юрла, ул. </w:t>
      </w:r>
      <w:r w:rsidRPr="006561A8">
        <w:t>Ленина</w:t>
      </w:r>
      <w:r>
        <w:t>, д.15</w:t>
      </w:r>
      <w:r w:rsidRPr="006561A8">
        <w:t xml:space="preserve">, </w:t>
      </w:r>
      <w:r w:rsidR="0020736F">
        <w:t>третий</w:t>
      </w:r>
      <w:r>
        <w:t xml:space="preserve"> этаж, </w:t>
      </w:r>
      <w:r w:rsidR="00870CA4">
        <w:t>59</w:t>
      </w:r>
      <w:r w:rsidR="0020736F">
        <w:t xml:space="preserve"> кабинет</w:t>
      </w:r>
      <w:r w:rsidRPr="006561A8">
        <w:t xml:space="preserve">, </w:t>
      </w:r>
      <w:r w:rsidR="001A31D8">
        <w:rPr>
          <w:b/>
        </w:rPr>
        <w:t>28 июля 2022</w:t>
      </w:r>
      <w:r w:rsidR="00BA4E5F">
        <w:rPr>
          <w:b/>
        </w:rPr>
        <w:t xml:space="preserve"> года</w:t>
      </w:r>
      <w:r w:rsidRPr="00FA4273">
        <w:rPr>
          <w:b/>
        </w:rPr>
        <w:t xml:space="preserve"> </w:t>
      </w:r>
      <w:r w:rsidRPr="007D2BAB">
        <w:rPr>
          <w:b/>
        </w:rPr>
        <w:t>в 11 часов 00 минут по местному времени</w:t>
      </w:r>
      <w:r w:rsidR="006B645D">
        <w:t xml:space="preserve">. </w:t>
      </w:r>
      <w:r w:rsidRPr="007D2BAB">
        <w:t>Порядок проведения аукциона установлен ст. ст. 39.11, 39.12</w:t>
      </w:r>
      <w:r w:rsidR="00DC5E69" w:rsidRPr="007D2BAB">
        <w:t xml:space="preserve"> </w:t>
      </w:r>
      <w:r w:rsidRPr="007D2BAB">
        <w:t xml:space="preserve"> Земельного кодекса РФ.</w:t>
      </w:r>
    </w:p>
    <w:p w:rsidR="0004773A" w:rsidRPr="007D2BAB" w:rsidRDefault="0004773A" w:rsidP="0029789D">
      <w:pPr>
        <w:spacing w:line="260" w:lineRule="exact"/>
        <w:ind w:firstLine="567"/>
        <w:jc w:val="both"/>
      </w:pPr>
      <w:r w:rsidRPr="007D2BAB">
        <w:t>1.5. Место приема, дата, время начала и окончания приема заявок и прилагаемым к ним документам: с. Юрла, ул. Ленина, д.15, каб</w:t>
      </w:r>
      <w:r w:rsidR="00C83A52" w:rsidRPr="007D2BAB">
        <w:t xml:space="preserve">инет № </w:t>
      </w:r>
      <w:r w:rsidRPr="007D2BAB">
        <w:t>46.</w:t>
      </w:r>
    </w:p>
    <w:p w:rsidR="0004773A" w:rsidRPr="00FA4273" w:rsidRDefault="0004773A" w:rsidP="0029789D">
      <w:pPr>
        <w:spacing w:line="260" w:lineRule="exact"/>
        <w:jc w:val="both"/>
      </w:pPr>
      <w:r w:rsidRPr="007D2BAB">
        <w:t xml:space="preserve">Начало приема </w:t>
      </w:r>
      <w:r w:rsidR="001A31D8">
        <w:rPr>
          <w:b/>
        </w:rPr>
        <w:t>27 июня 2022</w:t>
      </w:r>
      <w:r w:rsidRPr="00FA4273">
        <w:rPr>
          <w:b/>
        </w:rPr>
        <w:t>г.</w:t>
      </w:r>
      <w:r w:rsidRPr="00FA4273">
        <w:t xml:space="preserve"> с 9.00 час</w:t>
      </w:r>
      <w:r w:rsidR="00C83A52" w:rsidRPr="00FA4273">
        <w:t>ов</w:t>
      </w:r>
      <w:r w:rsidRPr="00FA4273">
        <w:t xml:space="preserve">. </w:t>
      </w:r>
    </w:p>
    <w:p w:rsidR="0004773A" w:rsidRPr="00FA4273" w:rsidRDefault="0004773A" w:rsidP="0029789D">
      <w:pPr>
        <w:tabs>
          <w:tab w:val="left" w:pos="668"/>
          <w:tab w:val="left" w:pos="4068"/>
        </w:tabs>
        <w:spacing w:line="260" w:lineRule="exact"/>
        <w:jc w:val="both"/>
      </w:pPr>
      <w:r w:rsidRPr="00FA4273">
        <w:t xml:space="preserve">Окончание приема </w:t>
      </w:r>
      <w:r w:rsidR="001A31D8">
        <w:rPr>
          <w:b/>
        </w:rPr>
        <w:t>25 июля 2022</w:t>
      </w:r>
      <w:r w:rsidRPr="00FA4273">
        <w:rPr>
          <w:b/>
        </w:rPr>
        <w:t>г.</w:t>
      </w:r>
      <w:r w:rsidRPr="00FA4273">
        <w:t xml:space="preserve"> до </w:t>
      </w:r>
      <w:r w:rsidR="00251360" w:rsidRPr="00FA4273">
        <w:t>18</w:t>
      </w:r>
      <w:r w:rsidRPr="00FA4273">
        <w:t>.00 час</w:t>
      </w:r>
      <w:r w:rsidR="00C83A52" w:rsidRPr="00FA4273">
        <w:t>ов</w:t>
      </w:r>
      <w:r w:rsidRPr="00FA4273">
        <w:t xml:space="preserve">. </w:t>
      </w:r>
    </w:p>
    <w:p w:rsidR="0004773A" w:rsidRPr="00D94D78" w:rsidRDefault="0004773A" w:rsidP="0029789D">
      <w:pPr>
        <w:tabs>
          <w:tab w:val="left" w:pos="668"/>
          <w:tab w:val="left" w:pos="4068"/>
        </w:tabs>
        <w:spacing w:line="260" w:lineRule="exact"/>
        <w:jc w:val="both"/>
      </w:pPr>
      <w:r w:rsidRPr="00FA4273">
        <w:t xml:space="preserve">Рассмотрение заявок </w:t>
      </w:r>
      <w:r w:rsidR="001A31D8">
        <w:rPr>
          <w:b/>
        </w:rPr>
        <w:t>26 июля 2022</w:t>
      </w:r>
      <w:r w:rsidRPr="00FA4273">
        <w:rPr>
          <w:b/>
        </w:rPr>
        <w:t xml:space="preserve"> </w:t>
      </w:r>
      <w:r w:rsidRPr="001A31D8">
        <w:rPr>
          <w:b/>
        </w:rPr>
        <w:t>г.</w:t>
      </w:r>
      <w:r w:rsidRPr="007D2BAB">
        <w:t xml:space="preserve"> в 1</w:t>
      </w:r>
      <w:r w:rsidR="00702EF5" w:rsidRPr="007D2BAB">
        <w:t>1</w:t>
      </w:r>
      <w:r w:rsidRPr="007D2BAB">
        <w:t>.00, с</w:t>
      </w:r>
      <w:r w:rsidR="00C83A52" w:rsidRPr="007D2BAB">
        <w:t xml:space="preserve">. </w:t>
      </w:r>
      <w:r w:rsidR="00C83A52">
        <w:t xml:space="preserve">Юрла,  ул. Ленина, д. 15, кабинет № </w:t>
      </w:r>
      <w:r>
        <w:t>46</w:t>
      </w:r>
      <w:r w:rsidR="00C83A52">
        <w:t>.</w:t>
      </w:r>
    </w:p>
    <w:p w:rsidR="0004773A" w:rsidRPr="006561A8" w:rsidRDefault="0004773A" w:rsidP="0029789D">
      <w:pPr>
        <w:spacing w:line="260" w:lineRule="exact"/>
        <w:ind w:firstLine="567"/>
        <w:jc w:val="both"/>
      </w:pPr>
      <w:r w:rsidRPr="006561A8">
        <w:t>1.</w:t>
      </w:r>
      <w:r>
        <w:t>6</w:t>
      </w:r>
      <w:r w:rsidRPr="006561A8">
        <w:t>. Предмет аукциона, в том числе местоположение, кадастровый номер, площадь, границы, обременения и ограничения в использовании земельн</w:t>
      </w:r>
      <w:r>
        <w:t>ого</w:t>
      </w:r>
      <w:r w:rsidRPr="006561A8">
        <w:t xml:space="preserve"> участк</w:t>
      </w:r>
      <w:r>
        <w:t>а</w:t>
      </w:r>
      <w:r w:rsidRPr="006561A8">
        <w:t>.</w:t>
      </w:r>
    </w:p>
    <w:p w:rsidR="0004773A" w:rsidRPr="00FA4273" w:rsidRDefault="0004773A" w:rsidP="0029789D">
      <w:pPr>
        <w:ind w:firstLine="567"/>
        <w:jc w:val="both"/>
      </w:pPr>
      <w:r w:rsidRPr="006561A8">
        <w:t>1.</w:t>
      </w:r>
      <w:r>
        <w:t>6</w:t>
      </w:r>
      <w:r w:rsidRPr="006561A8">
        <w:t>.1. Предмет аукциона –</w:t>
      </w:r>
      <w:r w:rsidR="008319E8">
        <w:t xml:space="preserve"> П</w:t>
      </w:r>
      <w:r w:rsidR="00A47DB2" w:rsidRPr="00FA4273">
        <w:t>родажа права на заключение договор</w:t>
      </w:r>
      <w:r w:rsidR="006E716E">
        <w:t>а</w:t>
      </w:r>
      <w:r w:rsidR="00A47DB2" w:rsidRPr="00FA4273">
        <w:t xml:space="preserve"> аренды земельн</w:t>
      </w:r>
      <w:r w:rsidR="006E716E">
        <w:t>ого</w:t>
      </w:r>
      <w:r w:rsidR="00A47DB2" w:rsidRPr="00FA4273">
        <w:t xml:space="preserve"> участк</w:t>
      </w:r>
      <w:r w:rsidR="006E716E">
        <w:t>а</w:t>
      </w:r>
      <w:r w:rsidRPr="00FA4273">
        <w:t xml:space="preserve"> в виде ежегодной арендной платы</w:t>
      </w:r>
      <w:r w:rsidR="00A47DB2" w:rsidRPr="00FA4273">
        <w:t>.</w:t>
      </w:r>
    </w:p>
    <w:p w:rsidR="00432A77" w:rsidRDefault="0004773A" w:rsidP="00DF05D3">
      <w:pPr>
        <w:widowControl w:val="0"/>
        <w:autoSpaceDE w:val="0"/>
        <w:autoSpaceDN w:val="0"/>
        <w:adjustRightInd w:val="0"/>
        <w:spacing w:line="260" w:lineRule="exact"/>
        <w:ind w:firstLine="567"/>
        <w:jc w:val="both"/>
      </w:pPr>
      <w:r>
        <w:t>1.6</w:t>
      </w:r>
      <w:r w:rsidRPr="006561A8">
        <w:t>.2.</w:t>
      </w:r>
      <w:r>
        <w:t xml:space="preserve"> </w:t>
      </w:r>
      <w:r w:rsidRPr="006561A8">
        <w:t>Сведения о земельн</w:t>
      </w:r>
      <w:r>
        <w:t>ых</w:t>
      </w:r>
      <w:r w:rsidRPr="006561A8">
        <w:t xml:space="preserve"> участк</w:t>
      </w:r>
      <w:r>
        <w:t>ах</w:t>
      </w:r>
      <w:bookmarkStart w:id="2" w:name="_Toc151353078"/>
      <w:bookmarkStart w:id="3" w:name="_Toc398818208"/>
      <w:r w:rsidR="0029789D">
        <w:t>:</w:t>
      </w:r>
      <w:r w:rsidR="00712C45">
        <w:t xml:space="preserve">  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53"/>
        <w:gridCol w:w="1843"/>
        <w:gridCol w:w="1134"/>
        <w:gridCol w:w="1134"/>
      </w:tblGrid>
      <w:tr w:rsidR="00904692" w:rsidRPr="00D5241E" w:rsidTr="00D703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92" w:rsidRPr="00D5241E" w:rsidRDefault="00904692" w:rsidP="00904692">
            <w:pPr>
              <w:jc w:val="center"/>
              <w:rPr>
                <w:sz w:val="22"/>
                <w:szCs w:val="22"/>
              </w:rPr>
            </w:pPr>
            <w:r w:rsidRPr="00D5241E">
              <w:rPr>
                <w:sz w:val="22"/>
                <w:szCs w:val="22"/>
              </w:rPr>
              <w:t>№ 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92" w:rsidRPr="00D5241E" w:rsidRDefault="00904692" w:rsidP="00904692">
            <w:pPr>
              <w:jc w:val="center"/>
              <w:rPr>
                <w:sz w:val="22"/>
                <w:szCs w:val="22"/>
              </w:rPr>
            </w:pPr>
            <w:r w:rsidRPr="00D5241E">
              <w:rPr>
                <w:sz w:val="22"/>
                <w:szCs w:val="22"/>
                <w:lang w:eastAsia="en-US"/>
              </w:rPr>
              <w:t>Предмет аукциона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92" w:rsidRPr="00D5241E" w:rsidRDefault="00904692" w:rsidP="00904692">
            <w:pPr>
              <w:jc w:val="center"/>
              <w:rPr>
                <w:sz w:val="22"/>
                <w:szCs w:val="22"/>
              </w:rPr>
            </w:pPr>
            <w:r w:rsidRPr="00D5241E">
              <w:rPr>
                <w:sz w:val="22"/>
                <w:szCs w:val="22"/>
              </w:rPr>
              <w:t xml:space="preserve">Начальная цена </w:t>
            </w:r>
            <w:r>
              <w:rPr>
                <w:sz w:val="22"/>
                <w:szCs w:val="22"/>
              </w:rPr>
              <w:t>прода</w:t>
            </w:r>
            <w:r w:rsidR="00432A77">
              <w:rPr>
                <w:sz w:val="22"/>
                <w:szCs w:val="22"/>
              </w:rPr>
              <w:t>жи права на заключения договора</w:t>
            </w:r>
            <w:r>
              <w:rPr>
                <w:sz w:val="22"/>
                <w:szCs w:val="22"/>
              </w:rPr>
              <w:t xml:space="preserve"> аренды </w:t>
            </w:r>
            <w:r w:rsidRPr="00D5241E">
              <w:rPr>
                <w:sz w:val="22"/>
                <w:szCs w:val="22"/>
              </w:rPr>
              <w:t xml:space="preserve">и размер </w:t>
            </w:r>
            <w:r>
              <w:rPr>
                <w:sz w:val="22"/>
                <w:szCs w:val="22"/>
              </w:rPr>
              <w:t>ежегодной арендной платы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2" w:rsidRPr="00D5241E" w:rsidRDefault="00904692" w:rsidP="00904692">
            <w:pPr>
              <w:jc w:val="center"/>
              <w:rPr>
                <w:sz w:val="22"/>
                <w:szCs w:val="22"/>
              </w:rPr>
            </w:pPr>
            <w:r w:rsidRPr="00D5241E">
              <w:rPr>
                <w:sz w:val="22"/>
                <w:szCs w:val="22"/>
              </w:rPr>
              <w:t>Задаток (20%)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2" w:rsidRPr="00D5241E" w:rsidRDefault="00904692" w:rsidP="00904692">
            <w:pPr>
              <w:jc w:val="center"/>
              <w:rPr>
                <w:sz w:val="22"/>
                <w:szCs w:val="22"/>
              </w:rPr>
            </w:pPr>
            <w:r w:rsidRPr="00D5241E">
              <w:rPr>
                <w:sz w:val="22"/>
                <w:szCs w:val="22"/>
              </w:rPr>
              <w:t>Шаг аукциона (3%) руб.</w:t>
            </w:r>
          </w:p>
        </w:tc>
      </w:tr>
      <w:tr w:rsidR="00904692" w:rsidRPr="002E4C34" w:rsidTr="00D703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2" w:rsidRPr="00D5241E" w:rsidRDefault="00904692" w:rsidP="009046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241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2" w:rsidRPr="00D5241E" w:rsidRDefault="00904692" w:rsidP="00904692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Аренда: </w:t>
            </w:r>
            <w:r w:rsidRPr="00D5241E">
              <w:rPr>
                <w:sz w:val="22"/>
                <w:szCs w:val="22"/>
                <w:lang w:eastAsia="en-US"/>
              </w:rPr>
              <w:t xml:space="preserve">Земельный участок площадью </w:t>
            </w:r>
            <w:r w:rsidR="009A7DC7">
              <w:rPr>
                <w:sz w:val="22"/>
                <w:szCs w:val="22"/>
                <w:lang w:eastAsia="en-US"/>
              </w:rPr>
              <w:t>4067</w:t>
            </w:r>
            <w:r w:rsidRPr="00D5241E">
              <w:rPr>
                <w:sz w:val="22"/>
                <w:szCs w:val="22"/>
                <w:lang w:eastAsia="en-US"/>
              </w:rPr>
              <w:t xml:space="preserve"> м</w:t>
            </w:r>
            <w:r w:rsidRPr="00D5241E">
              <w:rPr>
                <w:sz w:val="22"/>
                <w:szCs w:val="22"/>
                <w:vertAlign w:val="superscript"/>
                <w:lang w:eastAsia="en-US"/>
              </w:rPr>
              <w:t xml:space="preserve">2 </w:t>
            </w:r>
          </w:p>
          <w:p w:rsidR="00904692" w:rsidRPr="00D5241E" w:rsidRDefault="00904692" w:rsidP="00904692">
            <w:pPr>
              <w:jc w:val="both"/>
              <w:rPr>
                <w:sz w:val="22"/>
                <w:szCs w:val="22"/>
                <w:lang w:eastAsia="en-US"/>
              </w:rPr>
            </w:pPr>
            <w:r w:rsidRPr="00D5241E">
              <w:rPr>
                <w:sz w:val="22"/>
                <w:szCs w:val="22"/>
                <w:lang w:eastAsia="en-US"/>
              </w:rPr>
              <w:t>Кадастровый номер 81:04:</w:t>
            </w:r>
            <w:r w:rsidR="009A7DC7">
              <w:rPr>
                <w:sz w:val="22"/>
                <w:szCs w:val="22"/>
                <w:lang w:eastAsia="en-US"/>
              </w:rPr>
              <w:t>0100001:406</w:t>
            </w:r>
          </w:p>
          <w:p w:rsidR="00904692" w:rsidRPr="00D5241E" w:rsidRDefault="00904692" w:rsidP="00904692">
            <w:pPr>
              <w:jc w:val="both"/>
              <w:rPr>
                <w:sz w:val="22"/>
                <w:szCs w:val="22"/>
                <w:lang w:eastAsia="en-US"/>
              </w:rPr>
            </w:pPr>
            <w:r w:rsidRPr="00D5241E">
              <w:rPr>
                <w:sz w:val="22"/>
                <w:szCs w:val="22"/>
                <w:lang w:eastAsia="en-US"/>
              </w:rPr>
              <w:t>Категория земель: Земли населённых пунктов</w:t>
            </w:r>
          </w:p>
          <w:p w:rsidR="00904692" w:rsidRPr="00D5241E" w:rsidRDefault="00904692" w:rsidP="00904692">
            <w:pPr>
              <w:jc w:val="both"/>
              <w:rPr>
                <w:sz w:val="22"/>
                <w:szCs w:val="22"/>
                <w:lang w:eastAsia="en-US"/>
              </w:rPr>
            </w:pPr>
            <w:r w:rsidRPr="00D5241E">
              <w:rPr>
                <w:sz w:val="22"/>
                <w:szCs w:val="22"/>
                <w:lang w:eastAsia="en-US"/>
              </w:rPr>
              <w:t xml:space="preserve">Разрешенное использование: </w:t>
            </w:r>
            <w:r w:rsidR="009A7DC7">
              <w:rPr>
                <w:sz w:val="22"/>
                <w:szCs w:val="22"/>
                <w:lang w:eastAsia="en-US"/>
              </w:rPr>
              <w:t>Для ведения личного подсобного хозяйства (приусадебный земельный участок)</w:t>
            </w:r>
          </w:p>
          <w:p w:rsidR="00904692" w:rsidRPr="00D5241E" w:rsidRDefault="00904692" w:rsidP="00904692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D5241E">
              <w:rPr>
                <w:sz w:val="22"/>
                <w:szCs w:val="22"/>
                <w:lang w:eastAsia="en-US"/>
              </w:rPr>
              <w:t xml:space="preserve">Адрес (местоположение):  Российская Федерация, </w:t>
            </w:r>
            <w:r w:rsidRPr="00D5241E">
              <w:rPr>
                <w:bCs/>
                <w:sz w:val="22"/>
                <w:szCs w:val="22"/>
                <w:lang w:eastAsia="ar-SA"/>
              </w:rPr>
              <w:t xml:space="preserve">Пермский край,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м.о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D5241E">
              <w:rPr>
                <w:bCs/>
                <w:sz w:val="22"/>
                <w:szCs w:val="22"/>
                <w:lang w:eastAsia="ar-SA"/>
              </w:rPr>
              <w:t>Юрлинский</w:t>
            </w:r>
            <w:proofErr w:type="spellEnd"/>
            <w:r w:rsidRPr="00D5241E">
              <w:rPr>
                <w:bCs/>
                <w:sz w:val="22"/>
                <w:szCs w:val="22"/>
                <w:lang w:eastAsia="ar-SA"/>
              </w:rPr>
              <w:t>,</w:t>
            </w:r>
            <w:r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9A7DC7">
              <w:rPr>
                <w:bCs/>
                <w:sz w:val="22"/>
                <w:szCs w:val="22"/>
                <w:lang w:eastAsia="ar-SA"/>
              </w:rPr>
              <w:t>д. Дубровка, ул. Садовая</w:t>
            </w:r>
          </w:p>
          <w:p w:rsidR="00904692" w:rsidRPr="00D5241E" w:rsidRDefault="00904692" w:rsidP="009A7DC7">
            <w:pPr>
              <w:jc w:val="both"/>
              <w:rPr>
                <w:sz w:val="22"/>
                <w:szCs w:val="22"/>
                <w:lang w:eastAsia="en-US"/>
              </w:rPr>
            </w:pPr>
            <w:r w:rsidRPr="00D5241E">
              <w:rPr>
                <w:sz w:val="22"/>
                <w:szCs w:val="22"/>
                <w:lang w:eastAsia="en-US"/>
              </w:rPr>
              <w:t xml:space="preserve">Срок аренды: </w:t>
            </w:r>
            <w:r w:rsidR="009A7DC7">
              <w:rPr>
                <w:sz w:val="22"/>
                <w:szCs w:val="22"/>
                <w:lang w:eastAsia="en-US"/>
              </w:rPr>
              <w:t>20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2" w:rsidRPr="002E4C34" w:rsidRDefault="00A94669" w:rsidP="00904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2 412,14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2" w:rsidRPr="002E4C34" w:rsidRDefault="00A94669" w:rsidP="00904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2" w:rsidRPr="002E4C34" w:rsidRDefault="00A94669" w:rsidP="00904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72,36</w:t>
            </w:r>
          </w:p>
        </w:tc>
      </w:tr>
      <w:tr w:rsidR="00904692" w:rsidRPr="002E4C34" w:rsidTr="00D703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2" w:rsidRDefault="00904692" w:rsidP="009046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2" w:rsidRPr="00D5241E" w:rsidRDefault="00904692" w:rsidP="00904692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Аренда: </w:t>
            </w:r>
            <w:r w:rsidRPr="00D5241E">
              <w:rPr>
                <w:sz w:val="22"/>
                <w:szCs w:val="22"/>
                <w:lang w:eastAsia="en-US"/>
              </w:rPr>
              <w:t xml:space="preserve">Земельный участок площадью </w:t>
            </w:r>
            <w:r w:rsidR="009A7DC7">
              <w:rPr>
                <w:sz w:val="22"/>
                <w:szCs w:val="22"/>
                <w:lang w:eastAsia="en-US"/>
              </w:rPr>
              <w:t>1181</w:t>
            </w:r>
            <w:r w:rsidRPr="00D5241E">
              <w:rPr>
                <w:sz w:val="22"/>
                <w:szCs w:val="22"/>
                <w:lang w:eastAsia="en-US"/>
              </w:rPr>
              <w:t xml:space="preserve"> м</w:t>
            </w:r>
            <w:r w:rsidRPr="00D5241E">
              <w:rPr>
                <w:sz w:val="22"/>
                <w:szCs w:val="22"/>
                <w:vertAlign w:val="superscript"/>
                <w:lang w:eastAsia="en-US"/>
              </w:rPr>
              <w:t xml:space="preserve">2 </w:t>
            </w:r>
          </w:p>
          <w:p w:rsidR="00904692" w:rsidRPr="00D5241E" w:rsidRDefault="00904692" w:rsidP="00904692">
            <w:pPr>
              <w:jc w:val="both"/>
              <w:rPr>
                <w:sz w:val="22"/>
                <w:szCs w:val="22"/>
                <w:lang w:eastAsia="en-US"/>
              </w:rPr>
            </w:pPr>
            <w:r w:rsidRPr="00D5241E">
              <w:rPr>
                <w:sz w:val="22"/>
                <w:szCs w:val="22"/>
                <w:lang w:eastAsia="en-US"/>
              </w:rPr>
              <w:t>Кадастровый номер 81:04:</w:t>
            </w:r>
            <w:r w:rsidR="009A7DC7">
              <w:rPr>
                <w:sz w:val="22"/>
                <w:szCs w:val="22"/>
                <w:lang w:eastAsia="en-US"/>
              </w:rPr>
              <w:t>0650001:178</w:t>
            </w:r>
          </w:p>
          <w:p w:rsidR="00904692" w:rsidRPr="00D5241E" w:rsidRDefault="00904692" w:rsidP="00904692">
            <w:pPr>
              <w:jc w:val="both"/>
              <w:rPr>
                <w:sz w:val="22"/>
                <w:szCs w:val="22"/>
                <w:lang w:eastAsia="en-US"/>
              </w:rPr>
            </w:pPr>
            <w:r w:rsidRPr="00D5241E">
              <w:rPr>
                <w:sz w:val="22"/>
                <w:szCs w:val="22"/>
                <w:lang w:eastAsia="en-US"/>
              </w:rPr>
              <w:t>Категория земель: Земли населённых пунктов</w:t>
            </w:r>
          </w:p>
          <w:p w:rsidR="00904692" w:rsidRPr="00D5241E" w:rsidRDefault="00904692" w:rsidP="00904692">
            <w:pPr>
              <w:jc w:val="both"/>
              <w:rPr>
                <w:sz w:val="22"/>
                <w:szCs w:val="22"/>
                <w:lang w:eastAsia="en-US"/>
              </w:rPr>
            </w:pPr>
            <w:r w:rsidRPr="00D5241E">
              <w:rPr>
                <w:sz w:val="22"/>
                <w:szCs w:val="22"/>
                <w:lang w:eastAsia="en-US"/>
              </w:rPr>
              <w:t xml:space="preserve">Разрешенное использование: </w:t>
            </w:r>
            <w:r w:rsidR="009A7DC7">
              <w:rPr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  <w:p w:rsidR="009A7DC7" w:rsidRDefault="00904692" w:rsidP="009A7DC7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D5241E">
              <w:rPr>
                <w:sz w:val="22"/>
                <w:szCs w:val="22"/>
                <w:lang w:eastAsia="en-US"/>
              </w:rPr>
              <w:t xml:space="preserve">Адрес (местоположение):  </w:t>
            </w:r>
            <w:r w:rsidRPr="00D5241E">
              <w:rPr>
                <w:bCs/>
                <w:sz w:val="22"/>
                <w:szCs w:val="22"/>
                <w:lang w:eastAsia="ar-SA"/>
              </w:rPr>
              <w:t xml:space="preserve">Пермский край, </w:t>
            </w:r>
            <w:r w:rsidR="009A7DC7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9A7DC7">
              <w:rPr>
                <w:bCs/>
                <w:sz w:val="22"/>
                <w:szCs w:val="22"/>
                <w:lang w:eastAsia="ar-SA"/>
              </w:rPr>
              <w:t>Юрлинский</w:t>
            </w:r>
            <w:proofErr w:type="spellEnd"/>
            <w:r w:rsidR="009A7DC7">
              <w:rPr>
                <w:bCs/>
                <w:sz w:val="22"/>
                <w:szCs w:val="22"/>
                <w:lang w:eastAsia="ar-SA"/>
              </w:rPr>
              <w:t xml:space="preserve"> район, д. </w:t>
            </w:r>
            <w:proofErr w:type="spellStart"/>
            <w:r w:rsidR="009A7DC7">
              <w:rPr>
                <w:bCs/>
                <w:sz w:val="22"/>
                <w:szCs w:val="22"/>
                <w:lang w:eastAsia="ar-SA"/>
              </w:rPr>
              <w:t>Чужья</w:t>
            </w:r>
            <w:proofErr w:type="spellEnd"/>
          </w:p>
          <w:p w:rsidR="00904692" w:rsidRPr="00D5241E" w:rsidRDefault="00904692" w:rsidP="009A7DC7">
            <w:pPr>
              <w:jc w:val="both"/>
              <w:rPr>
                <w:sz w:val="22"/>
                <w:szCs w:val="22"/>
                <w:lang w:eastAsia="en-US"/>
              </w:rPr>
            </w:pPr>
            <w:r w:rsidRPr="00D5241E">
              <w:rPr>
                <w:sz w:val="22"/>
                <w:szCs w:val="22"/>
                <w:lang w:eastAsia="en-US"/>
              </w:rPr>
              <w:t xml:space="preserve">Срок аренды: </w:t>
            </w:r>
            <w:r w:rsidR="009A7DC7">
              <w:rPr>
                <w:sz w:val="22"/>
                <w:szCs w:val="22"/>
                <w:lang w:eastAsia="en-US"/>
              </w:rPr>
              <w:t>20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2" w:rsidRPr="002E4C34" w:rsidRDefault="00A94669" w:rsidP="00904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2" w:rsidRPr="002E4C34" w:rsidRDefault="00A94669" w:rsidP="00904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2" w:rsidRPr="002E4C34" w:rsidRDefault="00A94669" w:rsidP="00904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24,53</w:t>
            </w:r>
          </w:p>
        </w:tc>
      </w:tr>
      <w:tr w:rsidR="00904692" w:rsidRPr="002E4C34" w:rsidTr="00D703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2" w:rsidRDefault="00904692" w:rsidP="009046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2" w:rsidRPr="00D5241E" w:rsidRDefault="00904692" w:rsidP="00904692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Аренда: </w:t>
            </w:r>
            <w:r w:rsidRPr="00D5241E">
              <w:rPr>
                <w:sz w:val="22"/>
                <w:szCs w:val="22"/>
                <w:lang w:eastAsia="en-US"/>
              </w:rPr>
              <w:t xml:space="preserve">Земельный участок площадью </w:t>
            </w:r>
            <w:r w:rsidR="009A7DC7">
              <w:rPr>
                <w:sz w:val="22"/>
                <w:szCs w:val="22"/>
                <w:lang w:eastAsia="en-US"/>
              </w:rPr>
              <w:t>2020</w:t>
            </w:r>
            <w:r w:rsidRPr="00D5241E">
              <w:rPr>
                <w:sz w:val="22"/>
                <w:szCs w:val="22"/>
                <w:lang w:eastAsia="en-US"/>
              </w:rPr>
              <w:t xml:space="preserve"> м</w:t>
            </w:r>
            <w:r w:rsidRPr="00D5241E">
              <w:rPr>
                <w:sz w:val="22"/>
                <w:szCs w:val="22"/>
                <w:vertAlign w:val="superscript"/>
                <w:lang w:eastAsia="en-US"/>
              </w:rPr>
              <w:t xml:space="preserve">2 </w:t>
            </w:r>
          </w:p>
          <w:p w:rsidR="00904692" w:rsidRPr="00D5241E" w:rsidRDefault="00904692" w:rsidP="00904692">
            <w:pPr>
              <w:jc w:val="both"/>
              <w:rPr>
                <w:sz w:val="22"/>
                <w:szCs w:val="22"/>
                <w:lang w:eastAsia="en-US"/>
              </w:rPr>
            </w:pPr>
            <w:r w:rsidRPr="00D5241E">
              <w:rPr>
                <w:sz w:val="22"/>
                <w:szCs w:val="22"/>
                <w:lang w:eastAsia="en-US"/>
              </w:rPr>
              <w:t>Кадастровый номер 81:04:</w:t>
            </w:r>
            <w:r w:rsidR="009A7DC7">
              <w:rPr>
                <w:sz w:val="22"/>
                <w:szCs w:val="22"/>
                <w:lang w:eastAsia="en-US"/>
              </w:rPr>
              <w:t>1065002:201</w:t>
            </w:r>
          </w:p>
          <w:p w:rsidR="00904692" w:rsidRPr="00D5241E" w:rsidRDefault="00904692" w:rsidP="00904692">
            <w:pPr>
              <w:jc w:val="both"/>
              <w:rPr>
                <w:sz w:val="22"/>
                <w:szCs w:val="22"/>
                <w:lang w:eastAsia="en-US"/>
              </w:rPr>
            </w:pPr>
            <w:r w:rsidRPr="00D5241E">
              <w:rPr>
                <w:sz w:val="22"/>
                <w:szCs w:val="22"/>
                <w:lang w:eastAsia="en-US"/>
              </w:rPr>
              <w:t>Категория земель: Земли населённых пунктов</w:t>
            </w:r>
          </w:p>
          <w:p w:rsidR="00904692" w:rsidRPr="00D5241E" w:rsidRDefault="00904692" w:rsidP="00904692">
            <w:pPr>
              <w:jc w:val="both"/>
              <w:rPr>
                <w:sz w:val="22"/>
                <w:szCs w:val="22"/>
                <w:lang w:eastAsia="en-US"/>
              </w:rPr>
            </w:pPr>
            <w:r w:rsidRPr="00D5241E">
              <w:rPr>
                <w:sz w:val="22"/>
                <w:szCs w:val="22"/>
                <w:lang w:eastAsia="en-US"/>
              </w:rPr>
              <w:t xml:space="preserve">Разрешенное использование: </w:t>
            </w:r>
            <w:r w:rsidR="009A7DC7">
              <w:rPr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  <w:p w:rsidR="00904692" w:rsidRPr="00D5241E" w:rsidRDefault="00904692" w:rsidP="00904692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D5241E">
              <w:rPr>
                <w:sz w:val="22"/>
                <w:szCs w:val="22"/>
                <w:lang w:eastAsia="en-US"/>
              </w:rPr>
              <w:t xml:space="preserve">Адрес (местоположение):  Российская Федерация, </w:t>
            </w:r>
            <w:r w:rsidRPr="00D5241E">
              <w:rPr>
                <w:bCs/>
                <w:sz w:val="22"/>
                <w:szCs w:val="22"/>
                <w:lang w:eastAsia="ar-SA"/>
              </w:rPr>
              <w:t xml:space="preserve">Пермский край,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м.о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D5241E">
              <w:rPr>
                <w:bCs/>
                <w:sz w:val="22"/>
                <w:szCs w:val="22"/>
                <w:lang w:eastAsia="ar-SA"/>
              </w:rPr>
              <w:t>Юрлинский</w:t>
            </w:r>
            <w:proofErr w:type="spellEnd"/>
            <w:r w:rsidRPr="00D5241E">
              <w:rPr>
                <w:bCs/>
                <w:sz w:val="22"/>
                <w:szCs w:val="22"/>
                <w:lang w:eastAsia="ar-SA"/>
              </w:rPr>
              <w:t>,</w:t>
            </w:r>
            <w:r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D5241E">
              <w:rPr>
                <w:bCs/>
                <w:sz w:val="22"/>
                <w:szCs w:val="22"/>
                <w:lang w:eastAsia="ar-SA"/>
              </w:rPr>
              <w:t xml:space="preserve">с. Юрла, </w:t>
            </w:r>
            <w:r w:rsidR="00D703B2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D5241E">
              <w:rPr>
                <w:bCs/>
                <w:sz w:val="22"/>
                <w:szCs w:val="22"/>
                <w:lang w:eastAsia="ar-SA"/>
              </w:rPr>
              <w:t xml:space="preserve">ул. </w:t>
            </w:r>
            <w:r w:rsidR="009A7DC7">
              <w:rPr>
                <w:bCs/>
                <w:sz w:val="22"/>
                <w:szCs w:val="22"/>
                <w:lang w:eastAsia="ar-SA"/>
              </w:rPr>
              <w:t>Южная, з/у 15</w:t>
            </w:r>
          </w:p>
          <w:p w:rsidR="00904692" w:rsidRPr="00D5241E" w:rsidRDefault="00904692" w:rsidP="009A7DC7">
            <w:pPr>
              <w:jc w:val="both"/>
              <w:rPr>
                <w:sz w:val="22"/>
                <w:szCs w:val="22"/>
                <w:lang w:eastAsia="en-US"/>
              </w:rPr>
            </w:pPr>
            <w:r w:rsidRPr="00D5241E">
              <w:rPr>
                <w:sz w:val="22"/>
                <w:szCs w:val="22"/>
                <w:lang w:eastAsia="en-US"/>
              </w:rPr>
              <w:t xml:space="preserve">Срок аренды: </w:t>
            </w:r>
            <w:r w:rsidR="009A7DC7">
              <w:rPr>
                <w:sz w:val="22"/>
                <w:szCs w:val="22"/>
                <w:lang w:eastAsia="en-US"/>
              </w:rPr>
              <w:t>20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2" w:rsidRPr="002E4C34" w:rsidRDefault="00A94669" w:rsidP="00904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5 791,34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2" w:rsidRPr="002E4C34" w:rsidRDefault="00A94669" w:rsidP="00904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1 158,30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2" w:rsidRPr="002E4C34" w:rsidRDefault="00A94669" w:rsidP="00904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173,74</w:t>
            </w:r>
          </w:p>
        </w:tc>
      </w:tr>
      <w:tr w:rsidR="00904692" w:rsidRPr="00641095" w:rsidTr="00D703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2" w:rsidRDefault="00904692" w:rsidP="009046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2" w:rsidRPr="00D5241E" w:rsidRDefault="00904692" w:rsidP="00904692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Аренда: </w:t>
            </w:r>
            <w:r w:rsidRPr="00D5241E">
              <w:rPr>
                <w:sz w:val="22"/>
                <w:szCs w:val="22"/>
                <w:lang w:eastAsia="en-US"/>
              </w:rPr>
              <w:t xml:space="preserve">Земельный участок площадью </w:t>
            </w:r>
            <w:r w:rsidR="009A7DC7">
              <w:rPr>
                <w:sz w:val="22"/>
                <w:szCs w:val="22"/>
                <w:lang w:eastAsia="en-US"/>
              </w:rPr>
              <w:t>1800</w:t>
            </w:r>
            <w:r w:rsidRPr="00D5241E">
              <w:rPr>
                <w:sz w:val="22"/>
                <w:szCs w:val="22"/>
                <w:lang w:eastAsia="en-US"/>
              </w:rPr>
              <w:t>м</w:t>
            </w:r>
            <w:r w:rsidRPr="00D5241E">
              <w:rPr>
                <w:sz w:val="22"/>
                <w:szCs w:val="22"/>
                <w:vertAlign w:val="superscript"/>
                <w:lang w:eastAsia="en-US"/>
              </w:rPr>
              <w:t xml:space="preserve">2 </w:t>
            </w:r>
          </w:p>
          <w:p w:rsidR="00904692" w:rsidRPr="00D5241E" w:rsidRDefault="00904692" w:rsidP="00904692">
            <w:pPr>
              <w:jc w:val="both"/>
              <w:rPr>
                <w:sz w:val="22"/>
                <w:szCs w:val="22"/>
                <w:lang w:eastAsia="en-US"/>
              </w:rPr>
            </w:pPr>
            <w:r w:rsidRPr="00D5241E">
              <w:rPr>
                <w:sz w:val="22"/>
                <w:szCs w:val="22"/>
                <w:lang w:eastAsia="en-US"/>
              </w:rPr>
              <w:t>Кадастровый номер 81:04:</w:t>
            </w:r>
            <w:r w:rsidR="009A7DC7">
              <w:rPr>
                <w:sz w:val="22"/>
                <w:szCs w:val="22"/>
                <w:lang w:eastAsia="en-US"/>
              </w:rPr>
              <w:t>0420001:87</w:t>
            </w:r>
          </w:p>
          <w:p w:rsidR="00904692" w:rsidRPr="00D5241E" w:rsidRDefault="00904692" w:rsidP="00904692">
            <w:pPr>
              <w:jc w:val="both"/>
              <w:rPr>
                <w:sz w:val="22"/>
                <w:szCs w:val="22"/>
                <w:lang w:eastAsia="en-US"/>
              </w:rPr>
            </w:pPr>
            <w:r w:rsidRPr="00D5241E">
              <w:rPr>
                <w:sz w:val="22"/>
                <w:szCs w:val="22"/>
                <w:lang w:eastAsia="en-US"/>
              </w:rPr>
              <w:lastRenderedPageBreak/>
              <w:t>Категория земель: Земли населённых пунктов</w:t>
            </w:r>
          </w:p>
          <w:p w:rsidR="00904692" w:rsidRPr="00D5241E" w:rsidRDefault="00904692" w:rsidP="00904692">
            <w:pPr>
              <w:jc w:val="both"/>
              <w:rPr>
                <w:sz w:val="22"/>
                <w:szCs w:val="22"/>
                <w:lang w:eastAsia="en-US"/>
              </w:rPr>
            </w:pPr>
            <w:r w:rsidRPr="00D5241E">
              <w:rPr>
                <w:sz w:val="22"/>
                <w:szCs w:val="22"/>
                <w:lang w:eastAsia="en-US"/>
              </w:rPr>
              <w:t xml:space="preserve">Разрешенное использование: </w:t>
            </w:r>
            <w:r w:rsidR="009A7DC7">
              <w:rPr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  <w:p w:rsidR="00904692" w:rsidRPr="007B7057" w:rsidRDefault="00904692" w:rsidP="00904692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D5241E">
              <w:rPr>
                <w:sz w:val="22"/>
                <w:szCs w:val="22"/>
                <w:lang w:eastAsia="en-US"/>
              </w:rPr>
              <w:t>Адрес (местопо</w:t>
            </w:r>
            <w:r>
              <w:rPr>
                <w:sz w:val="22"/>
                <w:szCs w:val="22"/>
                <w:lang w:eastAsia="en-US"/>
              </w:rPr>
              <w:t>ложение):</w:t>
            </w:r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Российская Федерация, </w:t>
            </w:r>
            <w:r w:rsidRPr="00D5241E">
              <w:rPr>
                <w:bCs/>
                <w:sz w:val="22"/>
                <w:szCs w:val="22"/>
                <w:lang w:eastAsia="ar-SA"/>
              </w:rPr>
              <w:t>Пермский кра</w:t>
            </w:r>
            <w:r>
              <w:rPr>
                <w:bCs/>
                <w:sz w:val="22"/>
                <w:szCs w:val="22"/>
                <w:lang w:eastAsia="ar-SA"/>
              </w:rPr>
              <w:t xml:space="preserve">й,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м.о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Юрлинский</w:t>
            </w:r>
            <w:proofErr w:type="spellEnd"/>
            <w:r w:rsidRPr="00D5241E">
              <w:rPr>
                <w:bCs/>
                <w:sz w:val="22"/>
                <w:szCs w:val="22"/>
                <w:lang w:eastAsia="ar-SA"/>
              </w:rPr>
              <w:t xml:space="preserve">, </w:t>
            </w:r>
            <w:r w:rsidR="009A7DC7">
              <w:rPr>
                <w:bCs/>
                <w:sz w:val="22"/>
                <w:szCs w:val="22"/>
                <w:lang w:eastAsia="ar-SA"/>
              </w:rPr>
              <w:t>д. Титова, ул. Пенсионеров, з/у 9</w:t>
            </w:r>
          </w:p>
          <w:p w:rsidR="00904692" w:rsidRPr="00D5241E" w:rsidRDefault="009A7DC7" w:rsidP="009A7DC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аренды: 20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2" w:rsidRPr="002E4C34" w:rsidRDefault="00A94669" w:rsidP="00904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1 209,60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2" w:rsidRPr="00641095" w:rsidRDefault="00A94669" w:rsidP="00904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2" w:rsidRPr="00641095" w:rsidRDefault="00A94669" w:rsidP="00904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36,30</w:t>
            </w:r>
          </w:p>
        </w:tc>
      </w:tr>
      <w:tr w:rsidR="00904692" w:rsidRPr="00EF7855" w:rsidTr="00D703B2">
        <w:trPr>
          <w:trHeight w:val="20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2" w:rsidRDefault="00904692" w:rsidP="009046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2" w:rsidRPr="00D5241E" w:rsidRDefault="00904692" w:rsidP="00904692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Аренда:  </w:t>
            </w:r>
            <w:r w:rsidRPr="00D5241E">
              <w:rPr>
                <w:sz w:val="22"/>
                <w:szCs w:val="22"/>
                <w:lang w:eastAsia="en-US"/>
              </w:rPr>
              <w:t xml:space="preserve">Земельный участок площадью </w:t>
            </w:r>
            <w:r w:rsidR="0097273B">
              <w:rPr>
                <w:sz w:val="22"/>
                <w:szCs w:val="22"/>
                <w:lang w:eastAsia="en-US"/>
              </w:rPr>
              <w:t>1384</w:t>
            </w:r>
            <w:r w:rsidRPr="00D5241E">
              <w:rPr>
                <w:sz w:val="22"/>
                <w:szCs w:val="22"/>
                <w:lang w:eastAsia="en-US"/>
              </w:rPr>
              <w:t xml:space="preserve"> м</w:t>
            </w:r>
            <w:r w:rsidRPr="00D5241E">
              <w:rPr>
                <w:sz w:val="22"/>
                <w:szCs w:val="22"/>
                <w:vertAlign w:val="superscript"/>
                <w:lang w:eastAsia="en-US"/>
              </w:rPr>
              <w:t xml:space="preserve">2 </w:t>
            </w:r>
          </w:p>
          <w:p w:rsidR="00904692" w:rsidRPr="00E57398" w:rsidRDefault="00904692" w:rsidP="00904692">
            <w:pPr>
              <w:jc w:val="both"/>
              <w:rPr>
                <w:sz w:val="22"/>
                <w:szCs w:val="22"/>
                <w:lang w:eastAsia="en-US"/>
              </w:rPr>
            </w:pPr>
            <w:r w:rsidRPr="00D5241E">
              <w:rPr>
                <w:sz w:val="22"/>
                <w:szCs w:val="22"/>
                <w:lang w:eastAsia="en-US"/>
              </w:rPr>
              <w:t>Кадастровый номер 81:04:</w:t>
            </w:r>
            <w:r w:rsidR="0097273B">
              <w:rPr>
                <w:sz w:val="22"/>
                <w:szCs w:val="22"/>
                <w:lang w:eastAsia="en-US"/>
              </w:rPr>
              <w:t>0820010:73</w:t>
            </w:r>
          </w:p>
          <w:p w:rsidR="00904692" w:rsidRPr="00E57398" w:rsidRDefault="00904692" w:rsidP="00904692">
            <w:pPr>
              <w:jc w:val="both"/>
              <w:rPr>
                <w:sz w:val="22"/>
                <w:szCs w:val="22"/>
                <w:lang w:eastAsia="en-US"/>
              </w:rPr>
            </w:pPr>
            <w:r w:rsidRPr="00D5241E">
              <w:rPr>
                <w:sz w:val="22"/>
                <w:szCs w:val="22"/>
                <w:lang w:eastAsia="en-US"/>
              </w:rPr>
              <w:t xml:space="preserve">Категория земель: Земли </w:t>
            </w:r>
            <w:r w:rsidR="0097273B">
              <w:rPr>
                <w:sz w:val="22"/>
                <w:szCs w:val="22"/>
                <w:lang w:eastAsia="en-US"/>
              </w:rPr>
              <w:t>населённых пунктов</w:t>
            </w:r>
          </w:p>
          <w:p w:rsidR="00904692" w:rsidRPr="00E57398" w:rsidRDefault="00904692" w:rsidP="00904692">
            <w:pPr>
              <w:jc w:val="both"/>
              <w:rPr>
                <w:sz w:val="22"/>
                <w:szCs w:val="22"/>
                <w:lang w:eastAsia="en-US"/>
              </w:rPr>
            </w:pPr>
            <w:r w:rsidRPr="00D5241E"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 xml:space="preserve">азрешенное использование: </w:t>
            </w:r>
            <w:r w:rsidR="0097273B">
              <w:rPr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  <w:p w:rsidR="00904692" w:rsidRPr="00E57398" w:rsidRDefault="00904692" w:rsidP="00904692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D5241E">
              <w:rPr>
                <w:sz w:val="22"/>
                <w:szCs w:val="22"/>
                <w:lang w:eastAsia="en-US"/>
              </w:rPr>
              <w:t>Адрес (местопо</w:t>
            </w:r>
            <w:r>
              <w:rPr>
                <w:sz w:val="22"/>
                <w:szCs w:val="22"/>
                <w:lang w:eastAsia="en-US"/>
              </w:rPr>
              <w:t>ложение):</w:t>
            </w:r>
            <w:r w:rsidR="00D703B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Российская Федерация, </w:t>
            </w:r>
            <w:r w:rsidRPr="00D5241E">
              <w:rPr>
                <w:bCs/>
                <w:sz w:val="22"/>
                <w:szCs w:val="22"/>
                <w:lang w:eastAsia="ar-SA"/>
              </w:rPr>
              <w:t>Пермский кра</w:t>
            </w:r>
            <w:r>
              <w:rPr>
                <w:bCs/>
                <w:sz w:val="22"/>
                <w:szCs w:val="22"/>
                <w:lang w:eastAsia="ar-SA"/>
              </w:rPr>
              <w:t xml:space="preserve">й,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м.о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Юрлинский</w:t>
            </w:r>
            <w:proofErr w:type="spellEnd"/>
            <w:r w:rsidR="0097273B">
              <w:rPr>
                <w:bCs/>
                <w:sz w:val="22"/>
                <w:szCs w:val="22"/>
                <w:lang w:eastAsia="ar-SA"/>
              </w:rPr>
              <w:t>, с. Юрла, ул. Заречная, з/у 5</w:t>
            </w:r>
          </w:p>
          <w:p w:rsidR="00904692" w:rsidRPr="00E57398" w:rsidRDefault="00904692" w:rsidP="0097273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аренды: </w:t>
            </w:r>
            <w:r w:rsidR="0097273B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2" w:rsidRPr="00EF7855" w:rsidRDefault="003F5A26" w:rsidP="00904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4 521,25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2" w:rsidRPr="00EF7855" w:rsidRDefault="00A94669" w:rsidP="00904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2" w:rsidRPr="00EF7855" w:rsidRDefault="00A94669" w:rsidP="00904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135,64</w:t>
            </w:r>
          </w:p>
        </w:tc>
      </w:tr>
      <w:tr w:rsidR="0097273B" w:rsidRPr="00EF7855" w:rsidTr="00D703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B" w:rsidRDefault="00175E0C" w:rsidP="009046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B" w:rsidRPr="00D5241E" w:rsidRDefault="0097273B" w:rsidP="0097273B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Аренда:  </w:t>
            </w:r>
            <w:r w:rsidRPr="00D5241E">
              <w:rPr>
                <w:sz w:val="22"/>
                <w:szCs w:val="22"/>
                <w:lang w:eastAsia="en-US"/>
              </w:rPr>
              <w:t xml:space="preserve">Земельный участок площадью </w:t>
            </w:r>
            <w:r>
              <w:rPr>
                <w:sz w:val="22"/>
                <w:szCs w:val="22"/>
                <w:lang w:eastAsia="en-US"/>
              </w:rPr>
              <w:t>3360</w:t>
            </w:r>
            <w:r w:rsidRPr="00D5241E">
              <w:rPr>
                <w:sz w:val="22"/>
                <w:szCs w:val="22"/>
                <w:lang w:eastAsia="en-US"/>
              </w:rPr>
              <w:t xml:space="preserve"> м</w:t>
            </w:r>
            <w:r w:rsidRPr="00D5241E">
              <w:rPr>
                <w:sz w:val="22"/>
                <w:szCs w:val="22"/>
                <w:vertAlign w:val="superscript"/>
                <w:lang w:eastAsia="en-US"/>
              </w:rPr>
              <w:t xml:space="preserve">2 </w:t>
            </w:r>
          </w:p>
          <w:p w:rsidR="0097273B" w:rsidRPr="00E57398" w:rsidRDefault="0097273B" w:rsidP="0097273B">
            <w:pPr>
              <w:jc w:val="both"/>
              <w:rPr>
                <w:sz w:val="22"/>
                <w:szCs w:val="22"/>
                <w:lang w:eastAsia="en-US"/>
              </w:rPr>
            </w:pPr>
            <w:r w:rsidRPr="00D5241E">
              <w:rPr>
                <w:sz w:val="22"/>
                <w:szCs w:val="22"/>
                <w:lang w:eastAsia="en-US"/>
              </w:rPr>
              <w:t>Кадастровый номер 81:04:</w:t>
            </w:r>
            <w:r>
              <w:rPr>
                <w:sz w:val="22"/>
                <w:szCs w:val="22"/>
                <w:lang w:eastAsia="en-US"/>
              </w:rPr>
              <w:t>0820004:408</w:t>
            </w:r>
          </w:p>
          <w:p w:rsidR="0097273B" w:rsidRPr="00E57398" w:rsidRDefault="0097273B" w:rsidP="0097273B">
            <w:pPr>
              <w:jc w:val="both"/>
              <w:rPr>
                <w:sz w:val="22"/>
                <w:szCs w:val="22"/>
                <w:lang w:eastAsia="en-US"/>
              </w:rPr>
            </w:pPr>
            <w:r w:rsidRPr="00D5241E">
              <w:rPr>
                <w:sz w:val="22"/>
                <w:szCs w:val="22"/>
                <w:lang w:eastAsia="en-US"/>
              </w:rPr>
              <w:t xml:space="preserve">Категория земель: Земли </w:t>
            </w:r>
            <w:r>
              <w:rPr>
                <w:sz w:val="22"/>
                <w:szCs w:val="22"/>
                <w:lang w:eastAsia="en-US"/>
              </w:rPr>
              <w:t>населённых пунктов</w:t>
            </w:r>
          </w:p>
          <w:p w:rsidR="0097273B" w:rsidRPr="00E57398" w:rsidRDefault="0097273B" w:rsidP="0097273B">
            <w:pPr>
              <w:jc w:val="both"/>
              <w:rPr>
                <w:sz w:val="22"/>
                <w:szCs w:val="22"/>
                <w:lang w:eastAsia="en-US"/>
              </w:rPr>
            </w:pPr>
            <w:r w:rsidRPr="00D5241E"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азрешенное использование: Строительная промышленность</w:t>
            </w:r>
          </w:p>
          <w:p w:rsidR="0097273B" w:rsidRPr="00E57398" w:rsidRDefault="0097273B" w:rsidP="0097273B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D5241E">
              <w:rPr>
                <w:sz w:val="22"/>
                <w:szCs w:val="22"/>
                <w:lang w:eastAsia="en-US"/>
              </w:rPr>
              <w:t>Адрес (местопо</w:t>
            </w:r>
            <w:r>
              <w:rPr>
                <w:sz w:val="22"/>
                <w:szCs w:val="22"/>
                <w:lang w:eastAsia="en-US"/>
              </w:rPr>
              <w:t>ложение):</w:t>
            </w:r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Российская Федерация, </w:t>
            </w:r>
            <w:r w:rsidRPr="00D5241E">
              <w:rPr>
                <w:bCs/>
                <w:sz w:val="22"/>
                <w:szCs w:val="22"/>
                <w:lang w:eastAsia="ar-SA"/>
              </w:rPr>
              <w:t>Пермский кра</w:t>
            </w:r>
            <w:r>
              <w:rPr>
                <w:bCs/>
                <w:sz w:val="22"/>
                <w:szCs w:val="22"/>
                <w:lang w:eastAsia="ar-SA"/>
              </w:rPr>
              <w:t xml:space="preserve">й,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Юрлинский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 муницип</w:t>
            </w:r>
            <w:r w:rsidR="00D703B2">
              <w:rPr>
                <w:bCs/>
                <w:sz w:val="22"/>
                <w:szCs w:val="22"/>
                <w:lang w:eastAsia="ar-SA"/>
              </w:rPr>
              <w:t>альный округ,</w:t>
            </w:r>
            <w:r>
              <w:rPr>
                <w:bCs/>
                <w:sz w:val="22"/>
                <w:szCs w:val="22"/>
                <w:lang w:eastAsia="ar-SA"/>
              </w:rPr>
              <w:t xml:space="preserve"> с. Юрла, ул. Стефана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Великопермского</w:t>
            </w:r>
            <w:proofErr w:type="spellEnd"/>
          </w:p>
          <w:p w:rsidR="0097273B" w:rsidRDefault="0097273B" w:rsidP="0097273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аренды: </w:t>
            </w:r>
            <w:r w:rsidR="00175E0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B" w:rsidRPr="00EF7855" w:rsidRDefault="003F5A26" w:rsidP="00904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38 783,81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B" w:rsidRPr="00EF7855" w:rsidRDefault="00A94669" w:rsidP="00904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7 756,76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3B" w:rsidRPr="00EF7855" w:rsidRDefault="004465FB" w:rsidP="00904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1 163,51</w:t>
            </w:r>
          </w:p>
        </w:tc>
      </w:tr>
      <w:tr w:rsidR="00175E0C" w:rsidRPr="00EF7855" w:rsidTr="00D703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0C" w:rsidRDefault="00175E0C" w:rsidP="009046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0C" w:rsidRPr="00D5241E" w:rsidRDefault="00175E0C" w:rsidP="00175E0C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Аренда:  </w:t>
            </w:r>
            <w:r w:rsidRPr="00D5241E">
              <w:rPr>
                <w:sz w:val="22"/>
                <w:szCs w:val="22"/>
                <w:lang w:eastAsia="en-US"/>
              </w:rPr>
              <w:t xml:space="preserve">Земельный участок площадью </w:t>
            </w:r>
            <w:r>
              <w:rPr>
                <w:sz w:val="22"/>
                <w:szCs w:val="22"/>
                <w:lang w:eastAsia="en-US"/>
              </w:rPr>
              <w:t>3361</w:t>
            </w:r>
            <w:r w:rsidRPr="00D5241E">
              <w:rPr>
                <w:sz w:val="22"/>
                <w:szCs w:val="22"/>
                <w:lang w:eastAsia="en-US"/>
              </w:rPr>
              <w:t xml:space="preserve"> м</w:t>
            </w:r>
            <w:r w:rsidRPr="00D5241E">
              <w:rPr>
                <w:sz w:val="22"/>
                <w:szCs w:val="22"/>
                <w:vertAlign w:val="superscript"/>
                <w:lang w:eastAsia="en-US"/>
              </w:rPr>
              <w:t xml:space="preserve">2 </w:t>
            </w:r>
          </w:p>
          <w:p w:rsidR="00175E0C" w:rsidRPr="00E57398" w:rsidRDefault="00175E0C" w:rsidP="00175E0C">
            <w:pPr>
              <w:jc w:val="both"/>
              <w:rPr>
                <w:sz w:val="22"/>
                <w:szCs w:val="22"/>
                <w:lang w:eastAsia="en-US"/>
              </w:rPr>
            </w:pPr>
            <w:r w:rsidRPr="00D5241E">
              <w:rPr>
                <w:sz w:val="22"/>
                <w:szCs w:val="22"/>
                <w:lang w:eastAsia="en-US"/>
              </w:rPr>
              <w:t>Кадастровый номер 81:04:</w:t>
            </w:r>
            <w:r>
              <w:rPr>
                <w:sz w:val="22"/>
                <w:szCs w:val="22"/>
                <w:lang w:eastAsia="en-US"/>
              </w:rPr>
              <w:t>0820004:407</w:t>
            </w:r>
          </w:p>
          <w:p w:rsidR="00175E0C" w:rsidRPr="00E57398" w:rsidRDefault="00175E0C" w:rsidP="00175E0C">
            <w:pPr>
              <w:jc w:val="both"/>
              <w:rPr>
                <w:sz w:val="22"/>
                <w:szCs w:val="22"/>
                <w:lang w:eastAsia="en-US"/>
              </w:rPr>
            </w:pPr>
            <w:r w:rsidRPr="00D5241E">
              <w:rPr>
                <w:sz w:val="22"/>
                <w:szCs w:val="22"/>
                <w:lang w:eastAsia="en-US"/>
              </w:rPr>
              <w:t xml:space="preserve">Категория земель: Земли </w:t>
            </w:r>
            <w:r>
              <w:rPr>
                <w:sz w:val="22"/>
                <w:szCs w:val="22"/>
                <w:lang w:eastAsia="en-US"/>
              </w:rPr>
              <w:t>населённых пунктов</w:t>
            </w:r>
          </w:p>
          <w:p w:rsidR="00175E0C" w:rsidRPr="00E57398" w:rsidRDefault="00175E0C" w:rsidP="00175E0C">
            <w:pPr>
              <w:jc w:val="both"/>
              <w:rPr>
                <w:sz w:val="22"/>
                <w:szCs w:val="22"/>
                <w:lang w:eastAsia="en-US"/>
              </w:rPr>
            </w:pPr>
            <w:r w:rsidRPr="00D5241E"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азрешенное использование: Строительная промышленность</w:t>
            </w:r>
          </w:p>
          <w:p w:rsidR="00175E0C" w:rsidRPr="00E57398" w:rsidRDefault="00175E0C" w:rsidP="00175E0C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D5241E">
              <w:rPr>
                <w:sz w:val="22"/>
                <w:szCs w:val="22"/>
                <w:lang w:eastAsia="en-US"/>
              </w:rPr>
              <w:t>Адрес (местопо</w:t>
            </w:r>
            <w:r>
              <w:rPr>
                <w:sz w:val="22"/>
                <w:szCs w:val="22"/>
                <w:lang w:eastAsia="en-US"/>
              </w:rPr>
              <w:t>ложение):</w:t>
            </w:r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Российская Федерация, </w:t>
            </w:r>
            <w:r w:rsidRPr="00D5241E">
              <w:rPr>
                <w:bCs/>
                <w:sz w:val="22"/>
                <w:szCs w:val="22"/>
                <w:lang w:eastAsia="ar-SA"/>
              </w:rPr>
              <w:t>Пермский кра</w:t>
            </w:r>
            <w:r>
              <w:rPr>
                <w:bCs/>
                <w:sz w:val="22"/>
                <w:szCs w:val="22"/>
                <w:lang w:eastAsia="ar-SA"/>
              </w:rPr>
              <w:t xml:space="preserve">й,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м.о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Юрлинский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, с. Юрла, ул. Стефана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Великопермского</w:t>
            </w:r>
            <w:proofErr w:type="spellEnd"/>
          </w:p>
          <w:p w:rsidR="00175E0C" w:rsidRDefault="00175E0C" w:rsidP="00175E0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аренды: 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0C" w:rsidRPr="00EF7855" w:rsidRDefault="003F5A26" w:rsidP="00904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38 795,35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0C" w:rsidRPr="00EF7855" w:rsidRDefault="004465FB" w:rsidP="00904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7 759,07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0C" w:rsidRPr="00EF7855" w:rsidRDefault="004465FB" w:rsidP="00904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1 163,86</w:t>
            </w:r>
          </w:p>
        </w:tc>
      </w:tr>
      <w:tr w:rsidR="00175E0C" w:rsidRPr="00EF7855" w:rsidTr="00D703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0C" w:rsidRDefault="00175E0C" w:rsidP="009046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0C" w:rsidRPr="00D5241E" w:rsidRDefault="00175E0C" w:rsidP="00175E0C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Аренда:  </w:t>
            </w:r>
            <w:r w:rsidRPr="00D5241E">
              <w:rPr>
                <w:sz w:val="22"/>
                <w:szCs w:val="22"/>
                <w:lang w:eastAsia="en-US"/>
              </w:rPr>
              <w:t xml:space="preserve">Земельный участок площадью </w:t>
            </w:r>
            <w:r>
              <w:rPr>
                <w:sz w:val="22"/>
                <w:szCs w:val="22"/>
                <w:lang w:eastAsia="en-US"/>
              </w:rPr>
              <w:t>3278</w:t>
            </w:r>
            <w:r w:rsidRPr="00D5241E">
              <w:rPr>
                <w:sz w:val="22"/>
                <w:szCs w:val="22"/>
                <w:lang w:eastAsia="en-US"/>
              </w:rPr>
              <w:t xml:space="preserve"> м</w:t>
            </w:r>
            <w:r w:rsidRPr="00D5241E">
              <w:rPr>
                <w:sz w:val="22"/>
                <w:szCs w:val="22"/>
                <w:vertAlign w:val="superscript"/>
                <w:lang w:eastAsia="en-US"/>
              </w:rPr>
              <w:t xml:space="preserve">2 </w:t>
            </w:r>
          </w:p>
          <w:p w:rsidR="00175E0C" w:rsidRPr="00E57398" w:rsidRDefault="00175E0C" w:rsidP="00175E0C">
            <w:pPr>
              <w:jc w:val="both"/>
              <w:rPr>
                <w:sz w:val="22"/>
                <w:szCs w:val="22"/>
                <w:lang w:eastAsia="en-US"/>
              </w:rPr>
            </w:pPr>
            <w:r w:rsidRPr="00D5241E">
              <w:rPr>
                <w:sz w:val="22"/>
                <w:szCs w:val="22"/>
                <w:lang w:eastAsia="en-US"/>
              </w:rPr>
              <w:t>Кадастровый номер 81:04:</w:t>
            </w:r>
            <w:r>
              <w:rPr>
                <w:sz w:val="22"/>
                <w:szCs w:val="22"/>
                <w:lang w:eastAsia="en-US"/>
              </w:rPr>
              <w:t>0820003:367</w:t>
            </w:r>
          </w:p>
          <w:p w:rsidR="00175E0C" w:rsidRPr="00E57398" w:rsidRDefault="00175E0C" w:rsidP="00175E0C">
            <w:pPr>
              <w:jc w:val="both"/>
              <w:rPr>
                <w:sz w:val="22"/>
                <w:szCs w:val="22"/>
                <w:lang w:eastAsia="en-US"/>
              </w:rPr>
            </w:pPr>
            <w:r w:rsidRPr="00D5241E">
              <w:rPr>
                <w:sz w:val="22"/>
                <w:szCs w:val="22"/>
                <w:lang w:eastAsia="en-US"/>
              </w:rPr>
              <w:t xml:space="preserve">Категория земель: Земли </w:t>
            </w:r>
            <w:r>
              <w:rPr>
                <w:sz w:val="22"/>
                <w:szCs w:val="22"/>
                <w:lang w:eastAsia="en-US"/>
              </w:rPr>
              <w:t>населённых пунктов</w:t>
            </w:r>
          </w:p>
          <w:p w:rsidR="00175E0C" w:rsidRPr="00E57398" w:rsidRDefault="00175E0C" w:rsidP="00175E0C">
            <w:pPr>
              <w:jc w:val="both"/>
              <w:rPr>
                <w:sz w:val="22"/>
                <w:szCs w:val="22"/>
                <w:lang w:eastAsia="en-US"/>
              </w:rPr>
            </w:pPr>
            <w:r w:rsidRPr="00D5241E"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азрешенное использование: Строительная промышленность</w:t>
            </w:r>
          </w:p>
          <w:p w:rsidR="00175E0C" w:rsidRPr="00E57398" w:rsidRDefault="00175E0C" w:rsidP="00175E0C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D5241E">
              <w:rPr>
                <w:sz w:val="22"/>
                <w:szCs w:val="22"/>
                <w:lang w:eastAsia="en-US"/>
              </w:rPr>
              <w:t>Адрес (местопо</w:t>
            </w:r>
            <w:r>
              <w:rPr>
                <w:sz w:val="22"/>
                <w:szCs w:val="22"/>
                <w:lang w:eastAsia="en-US"/>
              </w:rPr>
              <w:t>ложение):</w:t>
            </w:r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Российская Федерация, </w:t>
            </w:r>
            <w:r w:rsidRPr="00D5241E">
              <w:rPr>
                <w:bCs/>
                <w:sz w:val="22"/>
                <w:szCs w:val="22"/>
                <w:lang w:eastAsia="ar-SA"/>
              </w:rPr>
              <w:t>Пермский кра</w:t>
            </w:r>
            <w:r>
              <w:rPr>
                <w:bCs/>
                <w:sz w:val="22"/>
                <w:szCs w:val="22"/>
                <w:lang w:eastAsia="ar-SA"/>
              </w:rPr>
              <w:t xml:space="preserve">й,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м.о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Юрлинский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>, с. Юрла, ул. Свердлова</w:t>
            </w:r>
          </w:p>
          <w:p w:rsidR="00175E0C" w:rsidRDefault="00175E0C" w:rsidP="00175E0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аренды: 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0C" w:rsidRPr="00EF7855" w:rsidRDefault="003F5A26" w:rsidP="00904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38 493,97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0C" w:rsidRPr="00EF7855" w:rsidRDefault="004465FB" w:rsidP="00904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7 698,79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0C" w:rsidRPr="00EF7855" w:rsidRDefault="004465FB" w:rsidP="00904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1 154,82</w:t>
            </w:r>
          </w:p>
        </w:tc>
      </w:tr>
      <w:tr w:rsidR="00175E0C" w:rsidRPr="00EF7855" w:rsidTr="00D703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0C" w:rsidRDefault="00175E0C" w:rsidP="009046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0C" w:rsidRPr="00D5241E" w:rsidRDefault="00175E0C" w:rsidP="00175E0C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Аренда:  </w:t>
            </w:r>
            <w:r w:rsidRPr="00D5241E">
              <w:rPr>
                <w:sz w:val="22"/>
                <w:szCs w:val="22"/>
                <w:lang w:eastAsia="en-US"/>
              </w:rPr>
              <w:t xml:space="preserve">Земельный участок площадью </w:t>
            </w:r>
            <w:r>
              <w:rPr>
                <w:sz w:val="22"/>
                <w:szCs w:val="22"/>
                <w:lang w:eastAsia="en-US"/>
              </w:rPr>
              <w:t>1493</w:t>
            </w:r>
            <w:r w:rsidRPr="00D5241E">
              <w:rPr>
                <w:sz w:val="22"/>
                <w:szCs w:val="22"/>
                <w:lang w:eastAsia="en-US"/>
              </w:rPr>
              <w:t xml:space="preserve"> м</w:t>
            </w:r>
            <w:r w:rsidRPr="00D5241E">
              <w:rPr>
                <w:sz w:val="22"/>
                <w:szCs w:val="22"/>
                <w:vertAlign w:val="superscript"/>
                <w:lang w:eastAsia="en-US"/>
              </w:rPr>
              <w:t xml:space="preserve">2 </w:t>
            </w:r>
          </w:p>
          <w:p w:rsidR="00175E0C" w:rsidRPr="00E57398" w:rsidRDefault="00175E0C" w:rsidP="00175E0C">
            <w:pPr>
              <w:jc w:val="both"/>
              <w:rPr>
                <w:sz w:val="22"/>
                <w:szCs w:val="22"/>
                <w:lang w:eastAsia="en-US"/>
              </w:rPr>
            </w:pPr>
            <w:r w:rsidRPr="00D5241E">
              <w:rPr>
                <w:sz w:val="22"/>
                <w:szCs w:val="22"/>
                <w:lang w:eastAsia="en-US"/>
              </w:rPr>
              <w:t>Кадастровый номер 81:04:</w:t>
            </w:r>
            <w:r>
              <w:rPr>
                <w:sz w:val="22"/>
                <w:szCs w:val="22"/>
                <w:lang w:eastAsia="en-US"/>
              </w:rPr>
              <w:t>0820001:355</w:t>
            </w:r>
          </w:p>
          <w:p w:rsidR="00175E0C" w:rsidRPr="00E57398" w:rsidRDefault="00175E0C" w:rsidP="00175E0C">
            <w:pPr>
              <w:jc w:val="both"/>
              <w:rPr>
                <w:sz w:val="22"/>
                <w:szCs w:val="22"/>
                <w:lang w:eastAsia="en-US"/>
              </w:rPr>
            </w:pPr>
            <w:r w:rsidRPr="00D5241E">
              <w:rPr>
                <w:sz w:val="22"/>
                <w:szCs w:val="22"/>
                <w:lang w:eastAsia="en-US"/>
              </w:rPr>
              <w:t xml:space="preserve">Категория земель: Земли </w:t>
            </w:r>
            <w:r>
              <w:rPr>
                <w:sz w:val="22"/>
                <w:szCs w:val="22"/>
                <w:lang w:eastAsia="en-US"/>
              </w:rPr>
              <w:t>населённых пунктов</w:t>
            </w:r>
          </w:p>
          <w:p w:rsidR="00175E0C" w:rsidRPr="00E57398" w:rsidRDefault="00175E0C" w:rsidP="00175E0C">
            <w:pPr>
              <w:jc w:val="both"/>
              <w:rPr>
                <w:sz w:val="22"/>
                <w:szCs w:val="22"/>
                <w:lang w:eastAsia="en-US"/>
              </w:rPr>
            </w:pPr>
            <w:r w:rsidRPr="00D5241E"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азрешенное использование: Строительная промышленность</w:t>
            </w:r>
          </w:p>
          <w:p w:rsidR="00175E0C" w:rsidRPr="00E57398" w:rsidRDefault="00175E0C" w:rsidP="00175E0C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D5241E">
              <w:rPr>
                <w:sz w:val="22"/>
                <w:szCs w:val="22"/>
                <w:lang w:eastAsia="en-US"/>
              </w:rPr>
              <w:t>Адрес (местопо</w:t>
            </w:r>
            <w:r>
              <w:rPr>
                <w:sz w:val="22"/>
                <w:szCs w:val="22"/>
                <w:lang w:eastAsia="en-US"/>
              </w:rPr>
              <w:t>ложение):</w:t>
            </w:r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r w:rsidRPr="00D5241E">
              <w:rPr>
                <w:bCs/>
                <w:sz w:val="22"/>
                <w:szCs w:val="22"/>
                <w:lang w:eastAsia="ar-SA"/>
              </w:rPr>
              <w:t>Пермский кра</w:t>
            </w:r>
            <w:r>
              <w:rPr>
                <w:bCs/>
                <w:sz w:val="22"/>
                <w:szCs w:val="22"/>
                <w:lang w:eastAsia="ar-SA"/>
              </w:rPr>
              <w:t xml:space="preserve">й,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Юрлинский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 р-н,  с. Юрла, ул. Цветочная, д. 15</w:t>
            </w:r>
          </w:p>
          <w:p w:rsidR="00175E0C" w:rsidRDefault="00175E0C" w:rsidP="00175E0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аренды: 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0C" w:rsidRPr="00EF7855" w:rsidRDefault="003F5A26" w:rsidP="00904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20 799,30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0C" w:rsidRPr="00EF7855" w:rsidRDefault="004465FB" w:rsidP="00904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4 159,86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0C" w:rsidRPr="00EF7855" w:rsidRDefault="004465FB" w:rsidP="009046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624,00</w:t>
            </w:r>
          </w:p>
        </w:tc>
      </w:tr>
    </w:tbl>
    <w:p w:rsidR="00292620" w:rsidRDefault="0062388F" w:rsidP="007E4E0F">
      <w:pPr>
        <w:widowControl w:val="0"/>
        <w:autoSpaceDE w:val="0"/>
        <w:autoSpaceDN w:val="0"/>
        <w:adjustRightInd w:val="0"/>
        <w:spacing w:line="260" w:lineRule="exact"/>
        <w:jc w:val="both"/>
      </w:pPr>
      <w:r>
        <w:t xml:space="preserve">    </w:t>
      </w:r>
    </w:p>
    <w:p w:rsidR="004465FB" w:rsidRDefault="0004773A" w:rsidP="004465FB">
      <w:pPr>
        <w:pStyle w:val="afa"/>
        <w:widowControl w:val="0"/>
        <w:numPr>
          <w:ilvl w:val="2"/>
          <w:numId w:val="13"/>
        </w:numPr>
        <w:tabs>
          <w:tab w:val="left" w:pos="1276"/>
          <w:tab w:val="left" w:pos="2160"/>
        </w:tabs>
        <w:autoSpaceDE w:val="0"/>
        <w:autoSpaceDN w:val="0"/>
        <w:adjustRightInd w:val="0"/>
        <w:spacing w:after="0" w:afterAutospacing="0"/>
        <w:ind w:left="0" w:firstLine="600"/>
        <w:jc w:val="both"/>
      </w:pPr>
      <w:r>
        <w:t>Осмотр</w:t>
      </w:r>
      <w:r w:rsidRPr="00D662C7">
        <w:t xml:space="preserve"> участка на местности производится претендентами самостоятельно, для этого им предоставляется необходимая информация.</w:t>
      </w:r>
      <w:r w:rsidR="007F694F">
        <w:t xml:space="preserve">                                                      </w:t>
      </w:r>
    </w:p>
    <w:p w:rsidR="0004773A" w:rsidRDefault="007F694F" w:rsidP="004465FB">
      <w:pPr>
        <w:pStyle w:val="afa"/>
        <w:widowControl w:val="0"/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afterAutospacing="0"/>
        <w:ind w:left="0" w:firstLine="600"/>
        <w:jc w:val="both"/>
      </w:pPr>
      <w:r>
        <w:t xml:space="preserve">В соответствии с п. 17 ст. 39.8 Земельного кодекса Российской Федерации изменение вида разрешенного использования земельного участка не допускается.                                                                                                           </w:t>
      </w:r>
    </w:p>
    <w:p w:rsidR="0004773A" w:rsidRPr="00D662C7" w:rsidRDefault="0004773A" w:rsidP="004465FB">
      <w:pPr>
        <w:numPr>
          <w:ilvl w:val="1"/>
          <w:numId w:val="8"/>
        </w:numPr>
        <w:tabs>
          <w:tab w:val="left" w:pos="1080"/>
          <w:tab w:val="left" w:pos="2160"/>
        </w:tabs>
        <w:ind w:left="0" w:firstLine="600"/>
        <w:jc w:val="both"/>
      </w:pPr>
      <w:r>
        <w:t xml:space="preserve"> </w:t>
      </w:r>
      <w:r w:rsidRPr="00D662C7">
        <w:t>Размер задатка для участия в аукционе:</w:t>
      </w:r>
    </w:p>
    <w:p w:rsidR="0004773A" w:rsidRPr="006561A8" w:rsidRDefault="0004773A" w:rsidP="004465FB">
      <w:pPr>
        <w:spacing w:line="260" w:lineRule="exact"/>
        <w:ind w:firstLine="600"/>
        <w:jc w:val="both"/>
      </w:pPr>
      <w:r w:rsidRPr="006561A8">
        <w:lastRenderedPageBreak/>
        <w:t>1.</w:t>
      </w:r>
      <w:r>
        <w:t>7</w:t>
      </w:r>
      <w:r w:rsidRPr="006561A8">
        <w:t>.1. Для участия в аукционе заявитель вносит</w:t>
      </w:r>
      <w:r>
        <w:t xml:space="preserve"> задаток в размере 20%</w:t>
      </w:r>
      <w:r w:rsidRPr="006561A8">
        <w:t xml:space="preserve"> от начальной цены </w:t>
      </w:r>
      <w:r w:rsidR="00026557" w:rsidRPr="00026557">
        <w:t>продажи права на заключение договоров аренды земельных участков в виде ежегодной арендной платы</w:t>
      </w:r>
      <w:r w:rsidRPr="00026557">
        <w:t>.</w:t>
      </w:r>
    </w:p>
    <w:p w:rsidR="0004773A" w:rsidRPr="00D662C7" w:rsidRDefault="0004773A" w:rsidP="0004773A">
      <w:pPr>
        <w:tabs>
          <w:tab w:val="left" w:pos="1800"/>
          <w:tab w:val="left" w:pos="2160"/>
        </w:tabs>
        <w:ind w:firstLine="567"/>
        <w:jc w:val="both"/>
      </w:pPr>
      <w:r>
        <w:t>1.8.</w:t>
      </w:r>
      <w:r w:rsidRPr="00D662C7">
        <w:t xml:space="preserve"> «Шаг аукциона» </w:t>
      </w:r>
      <w:r>
        <w:t xml:space="preserve">- </w:t>
      </w:r>
      <w:r w:rsidRPr="00D662C7">
        <w:t xml:space="preserve">устанавливается в размере </w:t>
      </w:r>
      <w:r>
        <w:t>3%</w:t>
      </w:r>
      <w:r w:rsidRPr="00D662C7">
        <w:t xml:space="preserve"> от начальной цены предмета аукциона.</w:t>
      </w:r>
    </w:p>
    <w:p w:rsidR="0004773A" w:rsidRDefault="0004773A" w:rsidP="0004773A">
      <w:pPr>
        <w:tabs>
          <w:tab w:val="left" w:pos="360"/>
          <w:tab w:val="left" w:pos="1260"/>
          <w:tab w:val="left" w:pos="1800"/>
          <w:tab w:val="left" w:pos="2160"/>
        </w:tabs>
        <w:ind w:firstLine="567"/>
        <w:jc w:val="both"/>
      </w:pPr>
      <w:r w:rsidRPr="00784AFC">
        <w:rPr>
          <w:kern w:val="2"/>
        </w:rPr>
        <w:t xml:space="preserve">1.9. </w:t>
      </w:r>
      <w:r w:rsidRPr="003C6FA9">
        <w:t xml:space="preserve">Технические условия подключения объекта строительства к сетям </w:t>
      </w:r>
      <w:r w:rsidR="004465FB">
        <w:t xml:space="preserve">                                         </w:t>
      </w:r>
      <w:r w:rsidRPr="003C6FA9">
        <w:t>инж</w:t>
      </w:r>
      <w:r>
        <w:t>енерно-технического обеспечения:</w:t>
      </w:r>
    </w:p>
    <w:p w:rsidR="00712C45" w:rsidRDefault="0004773A" w:rsidP="00712C45">
      <w:pPr>
        <w:tabs>
          <w:tab w:val="left" w:pos="360"/>
          <w:tab w:val="left" w:pos="1260"/>
          <w:tab w:val="left" w:pos="1800"/>
          <w:tab w:val="left" w:pos="2160"/>
        </w:tabs>
        <w:ind w:firstLine="567"/>
        <w:jc w:val="both"/>
      </w:pPr>
      <w:r>
        <w:rPr>
          <w:lang w:eastAsia="en-US"/>
        </w:rPr>
        <w:t xml:space="preserve">- </w:t>
      </w:r>
      <w:r w:rsidRPr="008774AF">
        <w:t>Имеется техническая возможность технологического присоединения к электрическим сетям</w:t>
      </w:r>
      <w:r>
        <w:t xml:space="preserve"> </w:t>
      </w:r>
      <w:r w:rsidRPr="00C7398A">
        <w:t>ОАО «МРСК УРАЛА» - «Пермэнерго»</w:t>
      </w:r>
      <w:r>
        <w:t xml:space="preserve"> и </w:t>
      </w:r>
      <w:r w:rsidRPr="00FF3C0F">
        <w:t>к сетям связи ПАО «Ростелеком»</w:t>
      </w:r>
      <w:r>
        <w:t>;</w:t>
      </w:r>
    </w:p>
    <w:p w:rsidR="0004773A" w:rsidRPr="003C6FA9" w:rsidRDefault="0004773A" w:rsidP="00712C45">
      <w:pPr>
        <w:tabs>
          <w:tab w:val="left" w:pos="360"/>
          <w:tab w:val="left" w:pos="1260"/>
          <w:tab w:val="left" w:pos="1800"/>
          <w:tab w:val="left" w:pos="2160"/>
        </w:tabs>
        <w:ind w:firstLine="567"/>
        <w:jc w:val="both"/>
      </w:pPr>
      <w:r>
        <w:t>Для выдачи условий подключения к сетям инженерно-технического обеспечения необходимо обратиться с заявлением в сетевые организации с предоставлением необходимой документации (проектом, возможными нагрузками).</w:t>
      </w:r>
    </w:p>
    <w:p w:rsidR="0004773A" w:rsidRPr="00D662C7" w:rsidRDefault="0004773A" w:rsidP="0004773A">
      <w:pPr>
        <w:tabs>
          <w:tab w:val="left" w:pos="1800"/>
          <w:tab w:val="left" w:pos="2160"/>
        </w:tabs>
        <w:ind w:firstLine="567"/>
        <w:jc w:val="both"/>
      </w:pPr>
      <w:r w:rsidRPr="00D662C7">
        <w:t>1.1</w:t>
      </w:r>
      <w:r>
        <w:t>0</w:t>
      </w:r>
      <w:r w:rsidRPr="00D662C7">
        <w:t>. Информация о плате за подключение к сетям инженерно-технического об</w:t>
      </w:r>
      <w:r>
        <w:t>еспечения:</w:t>
      </w:r>
    </w:p>
    <w:p w:rsidR="00562769" w:rsidRPr="004E4C25" w:rsidRDefault="00562769" w:rsidP="00562769">
      <w:pPr>
        <w:tabs>
          <w:tab w:val="left" w:pos="1800"/>
          <w:tab w:val="left" w:pos="2160"/>
        </w:tabs>
        <w:ind w:firstLine="567"/>
        <w:jc w:val="both"/>
        <w:rPr>
          <w:color w:val="FF0000"/>
        </w:rPr>
      </w:pPr>
      <w:bookmarkStart w:id="4" w:name="sub_38015"/>
      <w:r>
        <w:t>-</w:t>
      </w:r>
      <w:r w:rsidRPr="00D662C7">
        <w:t xml:space="preserve"> </w:t>
      </w:r>
      <w:r w:rsidRPr="00433B91">
        <w:rPr>
          <w:color w:val="000000"/>
        </w:rPr>
        <w:t>Срок и плата за подключение объекта определяется договором с организациями, владеющими и эксплуатирующими сети, к которым планируется подключение объекта. Победителю аукциона или единственному участнику необходимо  заключить договора с владельцами сетей об условиях подключения и оплаты работ</w:t>
      </w:r>
      <w:r>
        <w:rPr>
          <w:color w:val="000000"/>
        </w:rPr>
        <w:t>.</w:t>
      </w:r>
    </w:p>
    <w:p w:rsidR="00562769" w:rsidRPr="00F259D9" w:rsidRDefault="00562769" w:rsidP="00562769">
      <w:pPr>
        <w:suppressAutoHyphens/>
        <w:ind w:left="-240"/>
        <w:jc w:val="both"/>
        <w:rPr>
          <w:color w:val="000000"/>
          <w:sz w:val="20"/>
          <w:szCs w:val="20"/>
        </w:rPr>
      </w:pPr>
      <w:r>
        <w:t xml:space="preserve">          1.11. П</w:t>
      </w:r>
      <w:r w:rsidRPr="00246BDA">
        <w:t>редельные параметры разрешенного строительства, реконструкции объе</w:t>
      </w:r>
      <w:r>
        <w:t>ктов капитального строительства</w:t>
      </w:r>
      <w:r w:rsidRPr="00246BDA">
        <w:t>;</w:t>
      </w:r>
      <w:r w:rsidRPr="00E400E6">
        <w:t xml:space="preserve"> </w:t>
      </w:r>
      <w:bookmarkStart w:id="5" w:name="sub_38012"/>
      <w:r w:rsidRPr="00246BDA"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  <w:r w:rsidRPr="00E400E6">
        <w:t xml:space="preserve"> </w:t>
      </w:r>
      <w:bookmarkStart w:id="6" w:name="sub_38013"/>
      <w:bookmarkEnd w:id="5"/>
      <w:r w:rsidRPr="00246BDA">
        <w:t xml:space="preserve"> предельное количество этажей или предельную высоту зданий, строений, сооружений;</w:t>
      </w:r>
      <w:r w:rsidRPr="00E400E6">
        <w:t xml:space="preserve"> </w:t>
      </w:r>
      <w:bookmarkStart w:id="7" w:name="sub_38014"/>
      <w:bookmarkEnd w:id="6"/>
      <w:r w:rsidRPr="00246BDA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  <w:r w:rsidRPr="00E400E6">
        <w:t xml:space="preserve"> </w:t>
      </w:r>
      <w:bookmarkEnd w:id="7"/>
      <w:r w:rsidRPr="00E400E6">
        <w:t xml:space="preserve">иные показатели) определить проектом планировки, </w:t>
      </w:r>
      <w:r w:rsidRPr="00F259D9">
        <w:t xml:space="preserve">в соответствии с </w:t>
      </w:r>
      <w:r w:rsidRPr="00F259D9">
        <w:rPr>
          <w:color w:val="000000"/>
          <w:sz w:val="20"/>
          <w:szCs w:val="20"/>
        </w:rPr>
        <w:t>ПРАВИЛА ЗЕМЛЕПОЛЬЗОВАНИЯ И ЗАСТРОЙКИ</w:t>
      </w:r>
    </w:p>
    <w:p w:rsidR="00DF05D3" w:rsidRDefault="00562769" w:rsidP="00DF05D3">
      <w:pPr>
        <w:suppressAutoHyphens/>
        <w:ind w:left="-240"/>
        <w:jc w:val="both"/>
        <w:rPr>
          <w:color w:val="000000"/>
          <w:sz w:val="20"/>
          <w:szCs w:val="20"/>
        </w:rPr>
      </w:pPr>
      <w:r w:rsidRPr="00F259D9">
        <w:rPr>
          <w:color w:val="000000"/>
          <w:sz w:val="20"/>
          <w:szCs w:val="20"/>
        </w:rPr>
        <w:t>ЮРЛИНСКОГО СЕЛЬСКОГО ПОСЕЛЕНИЯ ЮРЛИНСКОГО МУНИЦИПАЛЬНОГО РАЙОНА ПЕРМСКОГО КРАЯ</w:t>
      </w:r>
    </w:p>
    <w:p w:rsidR="0062388F" w:rsidRPr="00DF05D3" w:rsidRDefault="0062388F" w:rsidP="00DF05D3">
      <w:pPr>
        <w:suppressAutoHyphens/>
        <w:ind w:left="-240"/>
        <w:jc w:val="both"/>
        <w:rPr>
          <w:color w:val="000000"/>
          <w:sz w:val="20"/>
          <w:szCs w:val="20"/>
        </w:rPr>
      </w:pPr>
    </w:p>
    <w:p w:rsidR="0062388F" w:rsidRDefault="003E6301" w:rsidP="00694DFA">
      <w:pPr>
        <w:pStyle w:val="Default"/>
        <w:jc w:val="both"/>
      </w:pPr>
      <w:r w:rsidRPr="009E42CD">
        <w:t>Для л</w:t>
      </w:r>
      <w:r w:rsidR="00562769" w:rsidRPr="009E42CD">
        <w:t>от</w:t>
      </w:r>
      <w:r w:rsidRPr="009E42CD">
        <w:t xml:space="preserve">ов </w:t>
      </w:r>
      <w:r w:rsidR="00562769" w:rsidRPr="009E42CD">
        <w:t xml:space="preserve"> №  № 1</w:t>
      </w:r>
      <w:r w:rsidR="00904692" w:rsidRPr="009E42CD">
        <w:t>-5</w:t>
      </w:r>
      <w:r w:rsidR="00562769" w:rsidRPr="009E42CD">
        <w:t xml:space="preserve"> установлено</w:t>
      </w:r>
      <w:r w:rsidR="00562769" w:rsidRPr="00562769">
        <w:t xml:space="preserve">: </w:t>
      </w: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  <w:gridCol w:w="2010"/>
        <w:gridCol w:w="6582"/>
      </w:tblGrid>
      <w:tr w:rsidR="009E42CD" w:rsidTr="009E42CD">
        <w:trPr>
          <w:trHeight w:val="1250"/>
          <w:tblHeader/>
        </w:trPr>
        <w:tc>
          <w:tcPr>
            <w:tcW w:w="1538" w:type="pct"/>
            <w:gridSpan w:val="2"/>
          </w:tcPr>
          <w:p w:rsidR="009E42CD" w:rsidRDefault="009E42CD" w:rsidP="009E42CD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разрешенного использования земельного участка, установленные Классификатором*</w:t>
            </w:r>
          </w:p>
        </w:tc>
        <w:tc>
          <w:tcPr>
            <w:tcW w:w="3462" w:type="pct"/>
            <w:vMerge w:val="restart"/>
          </w:tcPr>
          <w:p w:rsidR="009E42CD" w:rsidRDefault="009E42CD" w:rsidP="009E4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E42CD" w:rsidTr="009E42CD">
        <w:trPr>
          <w:trHeight w:val="625"/>
          <w:tblHeader/>
        </w:trPr>
        <w:tc>
          <w:tcPr>
            <w:tcW w:w="657" w:type="pct"/>
          </w:tcPr>
          <w:p w:rsidR="009E42CD" w:rsidRDefault="009E42CD" w:rsidP="009E4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881" w:type="pct"/>
          </w:tcPr>
          <w:p w:rsidR="009E42CD" w:rsidRDefault="009E42CD" w:rsidP="009E4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62" w:type="pct"/>
            <w:vMerge/>
          </w:tcPr>
          <w:p w:rsidR="009E42CD" w:rsidRDefault="009E42CD" w:rsidP="009E42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CD" w:rsidTr="009E42CD">
        <w:trPr>
          <w:trHeight w:val="312"/>
        </w:trPr>
        <w:tc>
          <w:tcPr>
            <w:tcW w:w="5000" w:type="pct"/>
            <w:gridSpan w:val="3"/>
          </w:tcPr>
          <w:p w:rsidR="009E42CD" w:rsidRDefault="009E42CD" w:rsidP="009E4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9E42CD" w:rsidTr="0062388F">
        <w:trPr>
          <w:trHeight w:val="2633"/>
        </w:trPr>
        <w:tc>
          <w:tcPr>
            <w:tcW w:w="657" w:type="pct"/>
          </w:tcPr>
          <w:p w:rsidR="009E42CD" w:rsidRDefault="009E42CD" w:rsidP="009E42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81" w:type="pct"/>
          </w:tcPr>
          <w:p w:rsidR="009E42CD" w:rsidRDefault="009E42CD" w:rsidP="009E42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Для индивидуального жилищного строительства</w:t>
            </w:r>
          </w:p>
        </w:tc>
        <w:tc>
          <w:tcPr>
            <w:tcW w:w="3462" w:type="pct"/>
          </w:tcPr>
          <w:p w:rsidR="009E42CD" w:rsidRDefault="009E42CD" w:rsidP="009E42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9E42CD" w:rsidRDefault="009E42CD" w:rsidP="009E42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выращивание сельскохозяйственных культур;</w:t>
            </w:r>
          </w:p>
          <w:p w:rsidR="009E42CD" w:rsidRDefault="009E42CD" w:rsidP="009E42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размещение индивидуальных гаражей и хозяйственных построек</w:t>
            </w:r>
          </w:p>
        </w:tc>
      </w:tr>
      <w:tr w:rsidR="009E42CD" w:rsidTr="0062388F">
        <w:trPr>
          <w:trHeight w:val="1922"/>
        </w:trPr>
        <w:tc>
          <w:tcPr>
            <w:tcW w:w="657" w:type="pct"/>
          </w:tcPr>
          <w:p w:rsidR="009E42CD" w:rsidRDefault="009E42CD" w:rsidP="009E42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881" w:type="pct"/>
          </w:tcPr>
          <w:p w:rsidR="009E42CD" w:rsidRDefault="009E42CD" w:rsidP="009E42C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62" w:type="pct"/>
          </w:tcPr>
          <w:p w:rsidR="009E42CD" w:rsidRDefault="009E42CD" w:rsidP="009E42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Размещение жилого дома, указанного в описании вида разрешенного использования с кодом 2.1;</w:t>
            </w:r>
          </w:p>
          <w:p w:rsidR="009E42CD" w:rsidRDefault="009E42CD" w:rsidP="009E42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производство сельскохозяйственной продукции;</w:t>
            </w:r>
          </w:p>
          <w:p w:rsidR="009E42CD" w:rsidRDefault="009E42CD" w:rsidP="009E42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размещение гаража и иных вспомогательных сооружений;</w:t>
            </w:r>
          </w:p>
          <w:p w:rsidR="009E42CD" w:rsidRDefault="009E42CD" w:rsidP="009E42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содержание сельскохозяйственных животных</w:t>
            </w:r>
          </w:p>
        </w:tc>
      </w:tr>
    </w:tbl>
    <w:p w:rsidR="004465FB" w:rsidRDefault="004465FB" w:rsidP="00694DFA">
      <w:pPr>
        <w:pStyle w:val="Default"/>
        <w:jc w:val="both"/>
      </w:pPr>
    </w:p>
    <w:p w:rsidR="0062388F" w:rsidRPr="009860EA" w:rsidRDefault="0062388F" w:rsidP="009860EA">
      <w:pPr>
        <w:pStyle w:val="ConsPlusNormal"/>
        <w:spacing w:line="276" w:lineRule="auto"/>
        <w:ind w:right="-3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строительства, установленные в соответствии с частью 1 статьи 38 Градостроительного кодекса Российской Федерации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29"/>
        <w:gridCol w:w="3686"/>
        <w:gridCol w:w="1701"/>
        <w:gridCol w:w="850"/>
      </w:tblGrid>
      <w:tr w:rsidR="0062388F" w:rsidTr="0062388F">
        <w:trPr>
          <w:tblHeader/>
        </w:trPr>
        <w:tc>
          <w:tcPr>
            <w:tcW w:w="540" w:type="dxa"/>
          </w:tcPr>
          <w:p w:rsidR="0062388F" w:rsidRDefault="0062388F" w:rsidP="008B67DE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3429" w:type="dxa"/>
          </w:tcPr>
          <w:p w:rsidR="0062388F" w:rsidRDefault="0062388F" w:rsidP="0062388F">
            <w:pPr>
              <w:jc w:val="center"/>
            </w:pPr>
            <w:r>
              <w:t>Код вида использования</w:t>
            </w:r>
          </w:p>
        </w:tc>
        <w:tc>
          <w:tcPr>
            <w:tcW w:w="3686" w:type="dxa"/>
          </w:tcPr>
          <w:p w:rsidR="0062388F" w:rsidRDefault="0062388F" w:rsidP="0062388F">
            <w:pPr>
              <w:jc w:val="center"/>
            </w:pPr>
            <w:r>
              <w:t>Наименование параметра</w:t>
            </w:r>
          </w:p>
        </w:tc>
        <w:tc>
          <w:tcPr>
            <w:tcW w:w="1701" w:type="dxa"/>
          </w:tcPr>
          <w:p w:rsidR="0062388F" w:rsidRDefault="0062388F" w:rsidP="0062388F">
            <w:pPr>
              <w:jc w:val="center"/>
            </w:pPr>
            <w:r>
              <w:t>Значение параметра</w:t>
            </w:r>
          </w:p>
        </w:tc>
        <w:tc>
          <w:tcPr>
            <w:tcW w:w="850" w:type="dxa"/>
          </w:tcPr>
          <w:p w:rsidR="0062388F" w:rsidRDefault="0062388F" w:rsidP="0062388F">
            <w:pPr>
              <w:jc w:val="center"/>
            </w:pPr>
            <w:r>
              <w:t>Единица измерения</w:t>
            </w:r>
          </w:p>
        </w:tc>
      </w:tr>
      <w:tr w:rsidR="0062388F" w:rsidTr="0062388F">
        <w:tc>
          <w:tcPr>
            <w:tcW w:w="540" w:type="dxa"/>
            <w:vMerge w:val="restart"/>
          </w:tcPr>
          <w:p w:rsidR="0062388F" w:rsidRDefault="0062388F" w:rsidP="008B67DE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7115" w:type="dxa"/>
            <w:gridSpan w:val="2"/>
          </w:tcPr>
          <w:p w:rsidR="0062388F" w:rsidRDefault="0062388F" w:rsidP="0062388F">
            <w:pPr>
              <w:jc w:val="both"/>
            </w:pPr>
            <w:r>
              <w:t>Максимальная площадь земельного участка:</w:t>
            </w:r>
          </w:p>
          <w:p w:rsidR="0062388F" w:rsidRDefault="0062388F" w:rsidP="0062388F">
            <w:pPr>
              <w:jc w:val="both"/>
            </w:pPr>
            <w:r>
              <w:t>за исключением видов использования:</w:t>
            </w:r>
          </w:p>
        </w:tc>
        <w:tc>
          <w:tcPr>
            <w:tcW w:w="1701" w:type="dxa"/>
          </w:tcPr>
          <w:p w:rsidR="0062388F" w:rsidRDefault="0062388F" w:rsidP="0062388F">
            <w:r>
              <w:t>Не подлежит установлению</w:t>
            </w:r>
          </w:p>
        </w:tc>
        <w:tc>
          <w:tcPr>
            <w:tcW w:w="850" w:type="dxa"/>
          </w:tcPr>
          <w:p w:rsidR="0062388F" w:rsidRDefault="0062388F" w:rsidP="0062388F">
            <w:pPr>
              <w:jc w:val="both"/>
            </w:pPr>
          </w:p>
        </w:tc>
      </w:tr>
      <w:tr w:rsidR="0062388F" w:rsidTr="0062388F">
        <w:tc>
          <w:tcPr>
            <w:tcW w:w="540" w:type="dxa"/>
            <w:vMerge/>
          </w:tcPr>
          <w:p w:rsidR="0062388F" w:rsidRDefault="0062388F" w:rsidP="008B67DE">
            <w:pPr>
              <w:spacing w:line="276" w:lineRule="auto"/>
              <w:jc w:val="both"/>
            </w:pPr>
          </w:p>
        </w:tc>
        <w:tc>
          <w:tcPr>
            <w:tcW w:w="3429" w:type="dxa"/>
          </w:tcPr>
          <w:p w:rsidR="0062388F" w:rsidRDefault="0062388F" w:rsidP="0062388F">
            <w:r>
              <w:t>2.1</w:t>
            </w:r>
          </w:p>
        </w:tc>
        <w:tc>
          <w:tcPr>
            <w:tcW w:w="3686" w:type="dxa"/>
          </w:tcPr>
          <w:p w:rsidR="0062388F" w:rsidRDefault="0062388F" w:rsidP="006238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701" w:type="dxa"/>
          </w:tcPr>
          <w:p w:rsidR="0062388F" w:rsidRDefault="0062388F" w:rsidP="0062388F">
            <w:pPr>
              <w:jc w:val="both"/>
              <w:rPr>
                <w:highlight w:val="yellow"/>
              </w:rPr>
            </w:pPr>
            <w:r>
              <w:t>3000</w:t>
            </w:r>
          </w:p>
        </w:tc>
        <w:tc>
          <w:tcPr>
            <w:tcW w:w="850" w:type="dxa"/>
          </w:tcPr>
          <w:p w:rsidR="0062388F" w:rsidRDefault="0062388F" w:rsidP="0062388F">
            <w:proofErr w:type="spellStart"/>
            <w:r>
              <w:t>кв.м</w:t>
            </w:r>
            <w:proofErr w:type="spellEnd"/>
          </w:p>
        </w:tc>
      </w:tr>
      <w:tr w:rsidR="0062388F" w:rsidTr="0062388F">
        <w:tc>
          <w:tcPr>
            <w:tcW w:w="540" w:type="dxa"/>
            <w:vMerge/>
          </w:tcPr>
          <w:p w:rsidR="0062388F" w:rsidRDefault="0062388F" w:rsidP="008B67DE">
            <w:pPr>
              <w:spacing w:line="276" w:lineRule="auto"/>
              <w:jc w:val="both"/>
            </w:pPr>
          </w:p>
        </w:tc>
        <w:tc>
          <w:tcPr>
            <w:tcW w:w="3429" w:type="dxa"/>
          </w:tcPr>
          <w:p w:rsidR="0062388F" w:rsidRDefault="0062388F" w:rsidP="0062388F">
            <w:r>
              <w:t>2.2</w:t>
            </w:r>
          </w:p>
        </w:tc>
        <w:tc>
          <w:tcPr>
            <w:tcW w:w="3686" w:type="dxa"/>
          </w:tcPr>
          <w:p w:rsidR="0062388F" w:rsidRDefault="0062388F" w:rsidP="006238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701" w:type="dxa"/>
          </w:tcPr>
          <w:p w:rsidR="0062388F" w:rsidRDefault="0062388F" w:rsidP="0062388F">
            <w:pPr>
              <w:jc w:val="both"/>
            </w:pPr>
            <w:r>
              <w:t>5000</w:t>
            </w:r>
          </w:p>
        </w:tc>
        <w:tc>
          <w:tcPr>
            <w:tcW w:w="850" w:type="dxa"/>
          </w:tcPr>
          <w:p w:rsidR="0062388F" w:rsidRDefault="0062388F" w:rsidP="0062388F">
            <w:proofErr w:type="spellStart"/>
            <w:r>
              <w:t>кв.м</w:t>
            </w:r>
            <w:proofErr w:type="spellEnd"/>
          </w:p>
        </w:tc>
      </w:tr>
      <w:tr w:rsidR="0062388F" w:rsidTr="0062388F">
        <w:tc>
          <w:tcPr>
            <w:tcW w:w="540" w:type="dxa"/>
            <w:vMerge/>
          </w:tcPr>
          <w:p w:rsidR="0062388F" w:rsidRDefault="0062388F" w:rsidP="008B67DE">
            <w:pPr>
              <w:spacing w:line="276" w:lineRule="auto"/>
              <w:jc w:val="both"/>
            </w:pPr>
          </w:p>
        </w:tc>
        <w:tc>
          <w:tcPr>
            <w:tcW w:w="3429" w:type="dxa"/>
          </w:tcPr>
          <w:p w:rsidR="0062388F" w:rsidRPr="00E776FD" w:rsidRDefault="0062388F" w:rsidP="0062388F">
            <w:pPr>
              <w:jc w:val="both"/>
            </w:pPr>
            <w:r w:rsidRPr="00E776FD">
              <w:t>Минимальная площадь земельного участка:</w:t>
            </w:r>
          </w:p>
          <w:p w:rsidR="0062388F" w:rsidRPr="00E776FD" w:rsidRDefault="0062388F" w:rsidP="0062388F">
            <w:r w:rsidRPr="00E776FD">
              <w:t>за исключением видов использования:</w:t>
            </w:r>
          </w:p>
        </w:tc>
        <w:tc>
          <w:tcPr>
            <w:tcW w:w="3686" w:type="dxa"/>
          </w:tcPr>
          <w:p w:rsidR="0062388F" w:rsidRPr="00E776FD" w:rsidRDefault="0062388F" w:rsidP="006238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6FD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701" w:type="dxa"/>
          </w:tcPr>
          <w:p w:rsidR="0062388F" w:rsidRPr="00E776FD" w:rsidRDefault="0062388F" w:rsidP="0062388F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</w:tcPr>
          <w:p w:rsidR="0062388F" w:rsidRPr="00E776FD" w:rsidRDefault="0062388F" w:rsidP="0062388F"/>
        </w:tc>
      </w:tr>
      <w:tr w:rsidR="0062388F" w:rsidTr="0062388F">
        <w:tc>
          <w:tcPr>
            <w:tcW w:w="540" w:type="dxa"/>
            <w:vMerge/>
          </w:tcPr>
          <w:p w:rsidR="0062388F" w:rsidRDefault="0062388F" w:rsidP="008B67DE">
            <w:pPr>
              <w:spacing w:line="276" w:lineRule="auto"/>
              <w:jc w:val="both"/>
            </w:pPr>
          </w:p>
        </w:tc>
        <w:tc>
          <w:tcPr>
            <w:tcW w:w="3429" w:type="dxa"/>
          </w:tcPr>
          <w:p w:rsidR="0062388F" w:rsidRDefault="0062388F" w:rsidP="0062388F">
            <w:r>
              <w:t>2.1</w:t>
            </w:r>
          </w:p>
        </w:tc>
        <w:tc>
          <w:tcPr>
            <w:tcW w:w="3686" w:type="dxa"/>
          </w:tcPr>
          <w:p w:rsidR="0062388F" w:rsidRDefault="0062388F" w:rsidP="0062388F">
            <w:r>
              <w:t>Для индивидуального жилищного строительства</w:t>
            </w:r>
          </w:p>
        </w:tc>
        <w:tc>
          <w:tcPr>
            <w:tcW w:w="1701" w:type="dxa"/>
          </w:tcPr>
          <w:p w:rsidR="0062388F" w:rsidRDefault="0062388F" w:rsidP="0062388F">
            <w:pPr>
              <w:jc w:val="both"/>
              <w:rPr>
                <w:highlight w:val="yellow"/>
              </w:rPr>
            </w:pPr>
            <w:r>
              <w:t>500</w:t>
            </w:r>
          </w:p>
        </w:tc>
        <w:tc>
          <w:tcPr>
            <w:tcW w:w="850" w:type="dxa"/>
          </w:tcPr>
          <w:p w:rsidR="0062388F" w:rsidRDefault="0062388F" w:rsidP="0062388F">
            <w:proofErr w:type="spellStart"/>
            <w:r>
              <w:t>кв.м</w:t>
            </w:r>
            <w:proofErr w:type="spellEnd"/>
          </w:p>
        </w:tc>
      </w:tr>
      <w:tr w:rsidR="0062388F" w:rsidTr="0062388F">
        <w:tc>
          <w:tcPr>
            <w:tcW w:w="540" w:type="dxa"/>
            <w:vMerge/>
          </w:tcPr>
          <w:p w:rsidR="0062388F" w:rsidRDefault="0062388F" w:rsidP="008B67DE">
            <w:pPr>
              <w:spacing w:line="276" w:lineRule="auto"/>
              <w:jc w:val="both"/>
            </w:pPr>
          </w:p>
        </w:tc>
        <w:tc>
          <w:tcPr>
            <w:tcW w:w="3429" w:type="dxa"/>
          </w:tcPr>
          <w:p w:rsidR="0062388F" w:rsidRDefault="0062388F" w:rsidP="0062388F">
            <w:r>
              <w:t>2.2</w:t>
            </w:r>
          </w:p>
        </w:tc>
        <w:tc>
          <w:tcPr>
            <w:tcW w:w="3686" w:type="dxa"/>
          </w:tcPr>
          <w:p w:rsidR="0062388F" w:rsidRDefault="0062388F" w:rsidP="0062388F">
            <w:r>
              <w:t>Для ведения личного подсобного хозяйства</w:t>
            </w:r>
          </w:p>
        </w:tc>
        <w:tc>
          <w:tcPr>
            <w:tcW w:w="1701" w:type="dxa"/>
          </w:tcPr>
          <w:p w:rsidR="0062388F" w:rsidRDefault="0062388F" w:rsidP="0062388F">
            <w:pPr>
              <w:jc w:val="both"/>
            </w:pPr>
            <w:r>
              <w:t>500</w:t>
            </w:r>
          </w:p>
        </w:tc>
        <w:tc>
          <w:tcPr>
            <w:tcW w:w="850" w:type="dxa"/>
          </w:tcPr>
          <w:p w:rsidR="0062388F" w:rsidRDefault="0062388F" w:rsidP="0062388F">
            <w:proofErr w:type="spellStart"/>
            <w:r>
              <w:t>кв.м</w:t>
            </w:r>
            <w:proofErr w:type="spellEnd"/>
          </w:p>
        </w:tc>
      </w:tr>
      <w:tr w:rsidR="0062388F" w:rsidTr="0062388F">
        <w:tc>
          <w:tcPr>
            <w:tcW w:w="540" w:type="dxa"/>
            <w:vMerge/>
          </w:tcPr>
          <w:p w:rsidR="0062388F" w:rsidRDefault="0062388F" w:rsidP="008B67DE">
            <w:pPr>
              <w:spacing w:line="276" w:lineRule="auto"/>
              <w:jc w:val="both"/>
            </w:pPr>
          </w:p>
        </w:tc>
        <w:tc>
          <w:tcPr>
            <w:tcW w:w="3429" w:type="dxa"/>
          </w:tcPr>
          <w:p w:rsidR="0062388F" w:rsidRDefault="0062388F" w:rsidP="008B67DE">
            <w:r>
              <w:t xml:space="preserve">Минимальный отступ от границ земельного участка до места допустимого размещения зданий, строений (за исключением границ со стороны территории общего пользования, где отступ определяется с учетом красных линий и линий регулирования застройки, установленных проектом планировки территории, границ смежных земельных участков при блокированной жилой застройке, а также сложившейся линии </w:t>
            </w:r>
            <w:r>
              <w:lastRenderedPageBreak/>
              <w:t>застройки)</w:t>
            </w:r>
          </w:p>
        </w:tc>
        <w:tc>
          <w:tcPr>
            <w:tcW w:w="3686" w:type="dxa"/>
          </w:tcPr>
          <w:p w:rsidR="0062388F" w:rsidRDefault="0062388F" w:rsidP="008B67D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lastRenderedPageBreak/>
              <w:t>От границы соседних участков – 3 м, соблюдая минимальные противопожарные расстояния.</w:t>
            </w:r>
          </w:p>
          <w:p w:rsidR="0062388F" w:rsidRDefault="0062388F" w:rsidP="008B67D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От границ земельных участков предназначенных для строительства смежного блока блокированного дома – 0 м.</w:t>
            </w:r>
          </w:p>
          <w:p w:rsidR="0062388F" w:rsidRDefault="0062388F" w:rsidP="008B67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От красных линий улиц – 5 м, при сложившейся застройке соблюдать существующей линию застройки. </w:t>
            </w:r>
          </w:p>
        </w:tc>
        <w:tc>
          <w:tcPr>
            <w:tcW w:w="1701" w:type="dxa"/>
          </w:tcPr>
          <w:p w:rsidR="0062388F" w:rsidRDefault="0062388F" w:rsidP="008B67DE">
            <w:pPr>
              <w:spacing w:line="276" w:lineRule="auto"/>
              <w:jc w:val="both"/>
            </w:pPr>
          </w:p>
          <w:p w:rsidR="0062388F" w:rsidRDefault="0062388F" w:rsidP="008B67DE">
            <w:pPr>
              <w:spacing w:line="276" w:lineRule="auto"/>
              <w:jc w:val="both"/>
            </w:pPr>
          </w:p>
          <w:p w:rsidR="0062388F" w:rsidRDefault="0062388F" w:rsidP="008B67DE">
            <w:pPr>
              <w:spacing w:line="276" w:lineRule="auto"/>
              <w:jc w:val="both"/>
            </w:pPr>
          </w:p>
          <w:p w:rsidR="0062388F" w:rsidRDefault="0062388F" w:rsidP="008B67DE">
            <w:pPr>
              <w:spacing w:line="276" w:lineRule="auto"/>
              <w:jc w:val="both"/>
            </w:pPr>
          </w:p>
          <w:p w:rsidR="0062388F" w:rsidRDefault="0062388F" w:rsidP="008B67DE">
            <w:pPr>
              <w:spacing w:line="276" w:lineRule="auto"/>
              <w:jc w:val="both"/>
            </w:pPr>
          </w:p>
          <w:p w:rsidR="0062388F" w:rsidRDefault="0062388F" w:rsidP="008B67DE">
            <w:pPr>
              <w:spacing w:line="276" w:lineRule="auto"/>
              <w:jc w:val="both"/>
            </w:pPr>
          </w:p>
          <w:p w:rsidR="0062388F" w:rsidRDefault="0062388F" w:rsidP="008B67DE">
            <w:pPr>
              <w:spacing w:line="276" w:lineRule="auto"/>
              <w:jc w:val="both"/>
              <w:rPr>
                <w:highlight w:val="yellow"/>
              </w:rPr>
            </w:pPr>
            <w:r>
              <w:t>м</w:t>
            </w:r>
          </w:p>
        </w:tc>
        <w:tc>
          <w:tcPr>
            <w:tcW w:w="850" w:type="dxa"/>
          </w:tcPr>
          <w:p w:rsidR="0062388F" w:rsidRDefault="0062388F" w:rsidP="008B67DE">
            <w:pPr>
              <w:spacing w:line="276" w:lineRule="auto"/>
            </w:pPr>
          </w:p>
        </w:tc>
      </w:tr>
      <w:tr w:rsidR="0062388F" w:rsidTr="0062388F">
        <w:tc>
          <w:tcPr>
            <w:tcW w:w="540" w:type="dxa"/>
            <w:vMerge/>
          </w:tcPr>
          <w:p w:rsidR="0062388F" w:rsidRDefault="0062388F" w:rsidP="008B67DE">
            <w:pPr>
              <w:spacing w:line="276" w:lineRule="auto"/>
              <w:jc w:val="both"/>
            </w:pPr>
          </w:p>
        </w:tc>
        <w:tc>
          <w:tcPr>
            <w:tcW w:w="3429" w:type="dxa"/>
          </w:tcPr>
          <w:p w:rsidR="0062388F" w:rsidRDefault="0062388F" w:rsidP="008B67DE">
            <w:pPr>
              <w:pStyle w:val="Default"/>
              <w:jc w:val="both"/>
              <w:rPr>
                <w:color w:val="auto"/>
              </w:rPr>
            </w:pPr>
            <w:r>
              <w:rPr>
                <w:bCs/>
                <w:color w:val="auto"/>
              </w:rPr>
              <w:t xml:space="preserve">Предельное количество этажей: </w:t>
            </w:r>
          </w:p>
          <w:p w:rsidR="0062388F" w:rsidRDefault="0062388F" w:rsidP="008B67DE">
            <w:r>
              <w:t>за исключением видов использования:</w:t>
            </w:r>
          </w:p>
        </w:tc>
        <w:tc>
          <w:tcPr>
            <w:tcW w:w="3686" w:type="dxa"/>
          </w:tcPr>
          <w:p w:rsidR="0062388F" w:rsidRDefault="0062388F" w:rsidP="008B67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t>3</w:t>
            </w:r>
          </w:p>
        </w:tc>
        <w:tc>
          <w:tcPr>
            <w:tcW w:w="1701" w:type="dxa"/>
          </w:tcPr>
          <w:p w:rsidR="0062388F" w:rsidRDefault="0062388F" w:rsidP="008B67DE">
            <w:pPr>
              <w:spacing w:line="276" w:lineRule="auto"/>
              <w:jc w:val="both"/>
            </w:pPr>
            <w:r>
              <w:t>этаж</w:t>
            </w:r>
          </w:p>
        </w:tc>
        <w:tc>
          <w:tcPr>
            <w:tcW w:w="850" w:type="dxa"/>
          </w:tcPr>
          <w:p w:rsidR="0062388F" w:rsidRDefault="0062388F" w:rsidP="008B67DE">
            <w:pPr>
              <w:spacing w:line="276" w:lineRule="auto"/>
            </w:pPr>
          </w:p>
        </w:tc>
      </w:tr>
      <w:tr w:rsidR="0062388F" w:rsidTr="0062388F">
        <w:tc>
          <w:tcPr>
            <w:tcW w:w="540" w:type="dxa"/>
            <w:vMerge/>
          </w:tcPr>
          <w:p w:rsidR="0062388F" w:rsidRDefault="0062388F" w:rsidP="008B67DE">
            <w:pPr>
              <w:spacing w:line="276" w:lineRule="auto"/>
              <w:jc w:val="both"/>
            </w:pPr>
          </w:p>
        </w:tc>
        <w:tc>
          <w:tcPr>
            <w:tcW w:w="3429" w:type="dxa"/>
          </w:tcPr>
          <w:p w:rsidR="0062388F" w:rsidRDefault="0062388F" w:rsidP="008B67DE">
            <w:pPr>
              <w:jc w:val="both"/>
            </w:pPr>
            <w:r>
              <w:t>Максимальный процент застройки, определяемый как отношение суммарной площади земельного участка, которая может быть застроена, ко всей площади земельного участка:</w:t>
            </w:r>
          </w:p>
          <w:p w:rsidR="0062388F" w:rsidRDefault="0062388F" w:rsidP="008B67DE">
            <w:r>
              <w:t>за исключением видов использования:</w:t>
            </w:r>
          </w:p>
        </w:tc>
        <w:tc>
          <w:tcPr>
            <w:tcW w:w="3686" w:type="dxa"/>
          </w:tcPr>
          <w:p w:rsidR="0062388F" w:rsidRDefault="0062388F" w:rsidP="008B67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t>60</w:t>
            </w:r>
          </w:p>
        </w:tc>
        <w:tc>
          <w:tcPr>
            <w:tcW w:w="1701" w:type="dxa"/>
          </w:tcPr>
          <w:p w:rsidR="0062388F" w:rsidRDefault="0062388F" w:rsidP="008B67DE">
            <w:pPr>
              <w:spacing w:line="276" w:lineRule="auto"/>
              <w:jc w:val="both"/>
            </w:pPr>
            <w:r>
              <w:t>%</w:t>
            </w:r>
          </w:p>
        </w:tc>
        <w:tc>
          <w:tcPr>
            <w:tcW w:w="850" w:type="dxa"/>
          </w:tcPr>
          <w:p w:rsidR="0062388F" w:rsidRDefault="0062388F" w:rsidP="008B67DE">
            <w:pPr>
              <w:spacing w:line="276" w:lineRule="auto"/>
            </w:pPr>
          </w:p>
        </w:tc>
      </w:tr>
      <w:tr w:rsidR="0062388F" w:rsidTr="0062388F">
        <w:tc>
          <w:tcPr>
            <w:tcW w:w="540" w:type="dxa"/>
            <w:vMerge/>
          </w:tcPr>
          <w:p w:rsidR="0062388F" w:rsidRDefault="0062388F" w:rsidP="008B67DE">
            <w:pPr>
              <w:spacing w:line="276" w:lineRule="auto"/>
              <w:jc w:val="both"/>
            </w:pPr>
          </w:p>
        </w:tc>
        <w:tc>
          <w:tcPr>
            <w:tcW w:w="3429" w:type="dxa"/>
          </w:tcPr>
          <w:p w:rsidR="0062388F" w:rsidRDefault="0062388F" w:rsidP="008B67DE">
            <w:r>
              <w:t>2.2</w:t>
            </w:r>
          </w:p>
        </w:tc>
        <w:tc>
          <w:tcPr>
            <w:tcW w:w="3686" w:type="dxa"/>
          </w:tcPr>
          <w:p w:rsidR="0062388F" w:rsidRDefault="0062388F" w:rsidP="008B67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701" w:type="dxa"/>
          </w:tcPr>
          <w:p w:rsidR="0062388F" w:rsidRDefault="0062388F" w:rsidP="008B67DE">
            <w:r>
              <w:t>50</w:t>
            </w:r>
          </w:p>
        </w:tc>
        <w:tc>
          <w:tcPr>
            <w:tcW w:w="850" w:type="dxa"/>
          </w:tcPr>
          <w:p w:rsidR="0062388F" w:rsidRDefault="0062388F" w:rsidP="008B67DE">
            <w:r>
              <w:t>%</w:t>
            </w:r>
          </w:p>
        </w:tc>
      </w:tr>
    </w:tbl>
    <w:p w:rsidR="0062388F" w:rsidRDefault="0062388F" w:rsidP="0062388F">
      <w:pPr>
        <w:pStyle w:val="Default"/>
        <w:jc w:val="both"/>
      </w:pPr>
    </w:p>
    <w:p w:rsidR="00DF05D3" w:rsidRDefault="0062388F" w:rsidP="0062388F">
      <w:pPr>
        <w:pStyle w:val="Default"/>
        <w:jc w:val="both"/>
      </w:pPr>
      <w:r w:rsidRPr="009E42CD">
        <w:t xml:space="preserve">Для лотов  №  № </w:t>
      </w:r>
      <w:r>
        <w:t>6-9</w:t>
      </w:r>
      <w:r w:rsidRPr="009E42CD">
        <w:t xml:space="preserve"> установлено</w:t>
      </w:r>
      <w:r w:rsidRPr="00562769">
        <w:t>:</w:t>
      </w:r>
    </w:p>
    <w:p w:rsidR="00D703B2" w:rsidRDefault="00D703B2" w:rsidP="0062388F">
      <w:pPr>
        <w:pStyle w:val="Default"/>
        <w:jc w:val="both"/>
      </w:pPr>
    </w:p>
    <w:tbl>
      <w:tblPr>
        <w:tblW w:w="49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  <w:gridCol w:w="2008"/>
        <w:gridCol w:w="6699"/>
      </w:tblGrid>
      <w:tr w:rsidR="00DF05D3" w:rsidTr="009860EA">
        <w:trPr>
          <w:tblHeader/>
        </w:trPr>
        <w:tc>
          <w:tcPr>
            <w:tcW w:w="1718" w:type="pct"/>
            <w:gridSpan w:val="2"/>
          </w:tcPr>
          <w:p w:rsidR="00DF05D3" w:rsidRDefault="00DF05D3" w:rsidP="008B6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разрешенного использования земельного участка, установленные Классификатором*</w:t>
            </w:r>
          </w:p>
        </w:tc>
        <w:tc>
          <w:tcPr>
            <w:tcW w:w="3282" w:type="pct"/>
            <w:vMerge w:val="restart"/>
          </w:tcPr>
          <w:p w:rsidR="00DF05D3" w:rsidRDefault="00DF05D3" w:rsidP="008B6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DF05D3" w:rsidTr="009860EA">
        <w:trPr>
          <w:tblHeader/>
        </w:trPr>
        <w:tc>
          <w:tcPr>
            <w:tcW w:w="734" w:type="pct"/>
          </w:tcPr>
          <w:p w:rsidR="00DF05D3" w:rsidRDefault="00DF05D3" w:rsidP="008B67D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983" w:type="pct"/>
          </w:tcPr>
          <w:p w:rsidR="00DF05D3" w:rsidRDefault="00DF05D3" w:rsidP="008B6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82" w:type="pct"/>
            <w:vMerge/>
          </w:tcPr>
          <w:p w:rsidR="00DF05D3" w:rsidRDefault="00DF05D3" w:rsidP="008B67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5D3" w:rsidTr="009860EA">
        <w:tc>
          <w:tcPr>
            <w:tcW w:w="5000" w:type="pct"/>
            <w:gridSpan w:val="3"/>
          </w:tcPr>
          <w:p w:rsidR="00DF05D3" w:rsidRDefault="00DF05D3" w:rsidP="008B67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DF05D3" w:rsidTr="009860EA">
        <w:tc>
          <w:tcPr>
            <w:tcW w:w="734" w:type="pct"/>
          </w:tcPr>
          <w:p w:rsidR="00DF05D3" w:rsidRDefault="00DF05D3" w:rsidP="008B67DE">
            <w:pPr>
              <w:spacing w:line="276" w:lineRule="auto"/>
            </w:pPr>
            <w:r>
              <w:t>6.6</w:t>
            </w:r>
          </w:p>
        </w:tc>
        <w:tc>
          <w:tcPr>
            <w:tcW w:w="983" w:type="pct"/>
          </w:tcPr>
          <w:p w:rsidR="00DF05D3" w:rsidRDefault="00DF05D3" w:rsidP="008B67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Строительная промышленность</w:t>
            </w:r>
          </w:p>
        </w:tc>
        <w:tc>
          <w:tcPr>
            <w:tcW w:w="3282" w:type="pct"/>
          </w:tcPr>
          <w:p w:rsidR="00DF05D3" w:rsidRDefault="00DF05D3" w:rsidP="008B67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</w:tbl>
    <w:p w:rsidR="00D703B2" w:rsidRDefault="00D703B2" w:rsidP="009860EA">
      <w:pPr>
        <w:pStyle w:val="ConsPlusNormal"/>
        <w:ind w:right="-32" w:firstLine="0"/>
        <w:rPr>
          <w:rFonts w:ascii="Times New Roman" w:hAnsi="Times New Roman" w:cs="Times New Roman"/>
          <w:sz w:val="24"/>
          <w:szCs w:val="24"/>
        </w:rPr>
      </w:pPr>
    </w:p>
    <w:p w:rsidR="007638BF" w:rsidRDefault="007638BF" w:rsidP="00D703B2">
      <w:pPr>
        <w:pStyle w:val="ConsPlusNormal"/>
        <w:ind w:right="-3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Предельн</w:t>
      </w:r>
      <w:r w:rsidR="00D703B2">
        <w:rPr>
          <w:rFonts w:ascii="Times New Roman" w:hAnsi="Times New Roman" w:cs="Times New Roman"/>
          <w:bCs/>
          <w:sz w:val="24"/>
          <w:szCs w:val="24"/>
        </w:rPr>
        <w:t xml:space="preserve">ые размеры земельных участков и </w:t>
      </w:r>
      <w:r>
        <w:rPr>
          <w:rFonts w:ascii="Times New Roman" w:hAnsi="Times New Roman" w:cs="Times New Roman"/>
          <w:bCs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строительства, установленные в соответствии с частью 1 статьи 38 Градостроительного кодекса Российской Федерации</w:t>
      </w:r>
    </w:p>
    <w:tbl>
      <w:tblPr>
        <w:tblW w:w="10433" w:type="dxa"/>
        <w:jc w:val="center"/>
        <w:tblInd w:w="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032"/>
        <w:gridCol w:w="2844"/>
        <w:gridCol w:w="1698"/>
        <w:gridCol w:w="1292"/>
      </w:tblGrid>
      <w:tr w:rsidR="007638BF" w:rsidTr="007638BF">
        <w:trPr>
          <w:tblHeader/>
          <w:jc w:val="center"/>
        </w:trPr>
        <w:tc>
          <w:tcPr>
            <w:tcW w:w="567" w:type="dxa"/>
          </w:tcPr>
          <w:p w:rsidR="007638BF" w:rsidRDefault="007638BF" w:rsidP="008B67DE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4032" w:type="dxa"/>
          </w:tcPr>
          <w:p w:rsidR="007638BF" w:rsidRDefault="007638BF" w:rsidP="008B67DE">
            <w:pPr>
              <w:spacing w:line="276" w:lineRule="auto"/>
              <w:jc w:val="center"/>
            </w:pPr>
            <w:r>
              <w:t>Код вида использования</w:t>
            </w:r>
          </w:p>
        </w:tc>
        <w:tc>
          <w:tcPr>
            <w:tcW w:w="2844" w:type="dxa"/>
          </w:tcPr>
          <w:p w:rsidR="007638BF" w:rsidRDefault="007638BF" w:rsidP="008B67DE">
            <w:pPr>
              <w:spacing w:line="276" w:lineRule="auto"/>
              <w:jc w:val="center"/>
            </w:pPr>
            <w:r>
              <w:t>Наименование параметра</w:t>
            </w:r>
          </w:p>
        </w:tc>
        <w:tc>
          <w:tcPr>
            <w:tcW w:w="1698" w:type="dxa"/>
          </w:tcPr>
          <w:p w:rsidR="007638BF" w:rsidRDefault="007638BF" w:rsidP="008B67DE">
            <w:pPr>
              <w:spacing w:line="276" w:lineRule="auto"/>
              <w:jc w:val="center"/>
            </w:pPr>
            <w:r>
              <w:t>Значение параметра</w:t>
            </w:r>
          </w:p>
        </w:tc>
        <w:tc>
          <w:tcPr>
            <w:tcW w:w="1292" w:type="dxa"/>
          </w:tcPr>
          <w:p w:rsidR="007638BF" w:rsidRDefault="007638BF" w:rsidP="008B67DE">
            <w:pPr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7638BF" w:rsidTr="007638BF">
        <w:trPr>
          <w:jc w:val="center"/>
        </w:trPr>
        <w:tc>
          <w:tcPr>
            <w:tcW w:w="567" w:type="dxa"/>
            <w:vMerge w:val="restart"/>
          </w:tcPr>
          <w:p w:rsidR="007638BF" w:rsidRDefault="007638BF" w:rsidP="008B67DE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6876" w:type="dxa"/>
            <w:gridSpan w:val="2"/>
          </w:tcPr>
          <w:p w:rsidR="007638BF" w:rsidRDefault="007638BF" w:rsidP="008B67DE">
            <w:pPr>
              <w:spacing w:line="276" w:lineRule="auto"/>
              <w:jc w:val="both"/>
            </w:pPr>
            <w:r>
              <w:t>Максимальная площадь земельного участка:</w:t>
            </w:r>
          </w:p>
          <w:p w:rsidR="007638BF" w:rsidRDefault="007638BF" w:rsidP="008B67DE">
            <w:pPr>
              <w:spacing w:line="276" w:lineRule="auto"/>
              <w:jc w:val="both"/>
            </w:pPr>
            <w:r>
              <w:t>за исключением видов использования:</w:t>
            </w:r>
          </w:p>
        </w:tc>
        <w:tc>
          <w:tcPr>
            <w:tcW w:w="1698" w:type="dxa"/>
          </w:tcPr>
          <w:p w:rsidR="007638BF" w:rsidRDefault="007638BF" w:rsidP="008B67DE">
            <w:pPr>
              <w:spacing w:line="276" w:lineRule="auto"/>
            </w:pPr>
            <w:r>
              <w:t>Не подлежит установлению</w:t>
            </w:r>
          </w:p>
        </w:tc>
        <w:tc>
          <w:tcPr>
            <w:tcW w:w="1292" w:type="dxa"/>
          </w:tcPr>
          <w:p w:rsidR="007638BF" w:rsidRDefault="007638BF" w:rsidP="008B67DE">
            <w:pPr>
              <w:spacing w:line="276" w:lineRule="auto"/>
              <w:jc w:val="both"/>
            </w:pPr>
          </w:p>
        </w:tc>
      </w:tr>
      <w:tr w:rsidR="007638BF" w:rsidTr="007638BF">
        <w:trPr>
          <w:jc w:val="center"/>
        </w:trPr>
        <w:tc>
          <w:tcPr>
            <w:tcW w:w="567" w:type="dxa"/>
            <w:vMerge/>
          </w:tcPr>
          <w:p w:rsidR="007638BF" w:rsidRDefault="007638BF" w:rsidP="008B67DE">
            <w:pPr>
              <w:spacing w:line="276" w:lineRule="auto"/>
              <w:jc w:val="both"/>
            </w:pPr>
          </w:p>
        </w:tc>
        <w:tc>
          <w:tcPr>
            <w:tcW w:w="4032" w:type="dxa"/>
          </w:tcPr>
          <w:p w:rsidR="007638BF" w:rsidRDefault="007638BF" w:rsidP="008B67DE">
            <w:pPr>
              <w:spacing w:line="276" w:lineRule="auto"/>
            </w:pPr>
            <w:r>
              <w:t>6.6</w:t>
            </w:r>
          </w:p>
        </w:tc>
        <w:tc>
          <w:tcPr>
            <w:tcW w:w="2844" w:type="dxa"/>
          </w:tcPr>
          <w:p w:rsidR="007638BF" w:rsidRDefault="007638BF" w:rsidP="008B67D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Строительная промышленность</w:t>
            </w:r>
          </w:p>
        </w:tc>
        <w:tc>
          <w:tcPr>
            <w:tcW w:w="1698" w:type="dxa"/>
          </w:tcPr>
          <w:p w:rsidR="007638BF" w:rsidRDefault="007638BF" w:rsidP="008B67DE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15000</w:t>
            </w:r>
          </w:p>
        </w:tc>
        <w:tc>
          <w:tcPr>
            <w:tcW w:w="1292" w:type="dxa"/>
          </w:tcPr>
          <w:p w:rsidR="007638BF" w:rsidRDefault="007638BF" w:rsidP="008B67DE">
            <w:proofErr w:type="spellStart"/>
            <w:r>
              <w:t>кв.м</w:t>
            </w:r>
            <w:proofErr w:type="spellEnd"/>
          </w:p>
        </w:tc>
      </w:tr>
      <w:tr w:rsidR="007638BF" w:rsidTr="007638BF">
        <w:trPr>
          <w:jc w:val="center"/>
        </w:trPr>
        <w:tc>
          <w:tcPr>
            <w:tcW w:w="567" w:type="dxa"/>
            <w:vMerge/>
          </w:tcPr>
          <w:p w:rsidR="007638BF" w:rsidRDefault="007638BF" w:rsidP="008B67DE">
            <w:pPr>
              <w:spacing w:line="276" w:lineRule="auto"/>
              <w:jc w:val="both"/>
            </w:pPr>
          </w:p>
        </w:tc>
        <w:tc>
          <w:tcPr>
            <w:tcW w:w="4032" w:type="dxa"/>
          </w:tcPr>
          <w:p w:rsidR="007638BF" w:rsidRPr="00FD534E" w:rsidRDefault="007638BF" w:rsidP="008B67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34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FD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запрещено строительство зданий, строений, сооружений</w:t>
            </w:r>
          </w:p>
        </w:tc>
        <w:tc>
          <w:tcPr>
            <w:tcW w:w="2844" w:type="dxa"/>
            <w:vAlign w:val="bottom"/>
          </w:tcPr>
          <w:p w:rsidR="007638BF" w:rsidRDefault="007638BF" w:rsidP="008B67D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lastRenderedPageBreak/>
              <w:t xml:space="preserve">От границы соседних участков – 3 м. </w:t>
            </w:r>
          </w:p>
          <w:p w:rsidR="007638BF" w:rsidRDefault="007638BF" w:rsidP="008B67D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t xml:space="preserve">От красных линий улиц – 5 м, при сложившейся </w:t>
            </w:r>
            <w:r>
              <w:lastRenderedPageBreak/>
              <w:t>застройке соблюдать существующей линию застройки. застройки.</w:t>
            </w:r>
          </w:p>
        </w:tc>
        <w:tc>
          <w:tcPr>
            <w:tcW w:w="1698" w:type="dxa"/>
            <w:vAlign w:val="bottom"/>
          </w:tcPr>
          <w:p w:rsidR="007638BF" w:rsidRDefault="007638BF" w:rsidP="008B67DE">
            <w:pPr>
              <w:spacing w:line="276" w:lineRule="auto"/>
              <w:jc w:val="both"/>
              <w:rPr>
                <w:rFonts w:eastAsia="Calibri"/>
              </w:rPr>
            </w:pPr>
            <w:r>
              <w:lastRenderedPageBreak/>
              <w:t>м</w:t>
            </w:r>
          </w:p>
        </w:tc>
        <w:tc>
          <w:tcPr>
            <w:tcW w:w="1292" w:type="dxa"/>
          </w:tcPr>
          <w:p w:rsidR="007638BF" w:rsidRDefault="007638BF" w:rsidP="008B67DE"/>
        </w:tc>
      </w:tr>
      <w:tr w:rsidR="007638BF" w:rsidTr="007638BF">
        <w:trPr>
          <w:jc w:val="center"/>
        </w:trPr>
        <w:tc>
          <w:tcPr>
            <w:tcW w:w="567" w:type="dxa"/>
            <w:vMerge/>
          </w:tcPr>
          <w:p w:rsidR="007638BF" w:rsidRDefault="007638BF" w:rsidP="008B67DE">
            <w:pPr>
              <w:spacing w:line="276" w:lineRule="auto"/>
              <w:jc w:val="both"/>
            </w:pPr>
          </w:p>
        </w:tc>
        <w:tc>
          <w:tcPr>
            <w:tcW w:w="4032" w:type="dxa"/>
          </w:tcPr>
          <w:p w:rsidR="007638BF" w:rsidRPr="00FD534E" w:rsidRDefault="007638BF" w:rsidP="008B67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34E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2844" w:type="dxa"/>
          </w:tcPr>
          <w:p w:rsidR="007638BF" w:rsidRDefault="007638BF" w:rsidP="008B67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t>3</w:t>
            </w:r>
          </w:p>
        </w:tc>
        <w:tc>
          <w:tcPr>
            <w:tcW w:w="1698" w:type="dxa"/>
          </w:tcPr>
          <w:p w:rsidR="007638BF" w:rsidRDefault="007638BF" w:rsidP="008B67DE">
            <w:pPr>
              <w:spacing w:line="276" w:lineRule="auto"/>
              <w:jc w:val="both"/>
              <w:rPr>
                <w:rFonts w:eastAsia="Calibri"/>
              </w:rPr>
            </w:pPr>
            <w:r>
              <w:t>этаж</w:t>
            </w:r>
          </w:p>
        </w:tc>
        <w:tc>
          <w:tcPr>
            <w:tcW w:w="1292" w:type="dxa"/>
          </w:tcPr>
          <w:p w:rsidR="007638BF" w:rsidRDefault="007638BF" w:rsidP="008B67DE"/>
        </w:tc>
      </w:tr>
      <w:tr w:rsidR="007638BF" w:rsidRPr="00FD534E" w:rsidTr="007638BF">
        <w:trPr>
          <w:jc w:val="center"/>
        </w:trPr>
        <w:tc>
          <w:tcPr>
            <w:tcW w:w="567" w:type="dxa"/>
            <w:vMerge/>
          </w:tcPr>
          <w:p w:rsidR="007638BF" w:rsidRDefault="007638BF" w:rsidP="008B67DE">
            <w:pPr>
              <w:spacing w:line="276" w:lineRule="auto"/>
              <w:jc w:val="both"/>
            </w:pPr>
          </w:p>
        </w:tc>
        <w:tc>
          <w:tcPr>
            <w:tcW w:w="4032" w:type="dxa"/>
          </w:tcPr>
          <w:p w:rsidR="007638BF" w:rsidRPr="00FD534E" w:rsidRDefault="007638BF" w:rsidP="008B67DE">
            <w:pPr>
              <w:jc w:val="both"/>
            </w:pPr>
            <w:r w:rsidRPr="00FD534E">
              <w:t>Максимальный процент застройки, определяемый как отношение суммарной площади земельного участка, которая может быть застроена, ко всей площади земельного участка:</w:t>
            </w:r>
          </w:p>
          <w:p w:rsidR="007638BF" w:rsidRPr="00FD534E" w:rsidRDefault="007638BF" w:rsidP="008B67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34E">
              <w:rPr>
                <w:rFonts w:ascii="Times New Roman" w:hAnsi="Times New Roman" w:cs="Times New Roman"/>
                <w:sz w:val="24"/>
                <w:szCs w:val="24"/>
              </w:rPr>
              <w:t>за исключением видов использования:</w:t>
            </w:r>
          </w:p>
        </w:tc>
        <w:tc>
          <w:tcPr>
            <w:tcW w:w="2844" w:type="dxa"/>
          </w:tcPr>
          <w:p w:rsidR="007638BF" w:rsidRPr="00FD534E" w:rsidRDefault="007638BF" w:rsidP="008B67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D534E">
              <w:t>80</w:t>
            </w:r>
          </w:p>
        </w:tc>
        <w:tc>
          <w:tcPr>
            <w:tcW w:w="1698" w:type="dxa"/>
          </w:tcPr>
          <w:p w:rsidR="007638BF" w:rsidRPr="00FD534E" w:rsidRDefault="007638BF" w:rsidP="008B67DE">
            <w:pPr>
              <w:jc w:val="both"/>
              <w:rPr>
                <w:rFonts w:eastAsia="Calibri"/>
              </w:rPr>
            </w:pPr>
            <w:r w:rsidRPr="00FD534E">
              <w:t>%</w:t>
            </w:r>
          </w:p>
        </w:tc>
        <w:tc>
          <w:tcPr>
            <w:tcW w:w="1292" w:type="dxa"/>
          </w:tcPr>
          <w:p w:rsidR="007638BF" w:rsidRPr="00FD534E" w:rsidRDefault="007638BF" w:rsidP="008B67DE"/>
        </w:tc>
      </w:tr>
    </w:tbl>
    <w:p w:rsidR="007638BF" w:rsidRDefault="007638BF" w:rsidP="00694DFA">
      <w:pPr>
        <w:pStyle w:val="Default"/>
        <w:jc w:val="both"/>
      </w:pPr>
    </w:p>
    <w:p w:rsidR="00D703B2" w:rsidRPr="000015B1" w:rsidRDefault="004465FB" w:rsidP="002E065C">
      <w:pPr>
        <w:tabs>
          <w:tab w:val="left" w:pos="1134"/>
        </w:tabs>
        <w:jc w:val="both"/>
      </w:pPr>
      <w:r>
        <w:t xml:space="preserve">        </w:t>
      </w:r>
      <w:r w:rsidR="002E065C" w:rsidRPr="00747C11">
        <w:t>1.12. Организатор вправе отказаться от проведения аукциона в любое время, но</w:t>
      </w:r>
      <w:r w:rsidR="002E065C" w:rsidRPr="004F2F79">
        <w:t xml:space="preserve"> не позднее, чем </w:t>
      </w:r>
      <w:r w:rsidR="002E065C" w:rsidRPr="0073705D">
        <w:t>за три</w:t>
      </w:r>
      <w:r w:rsidR="002E065C" w:rsidRPr="008D0528">
        <w:rPr>
          <w:color w:val="FF0000"/>
        </w:rPr>
        <w:t xml:space="preserve"> </w:t>
      </w:r>
      <w:r w:rsidR="002E065C" w:rsidRPr="004F2F79">
        <w:t>дн</w:t>
      </w:r>
      <w:r w:rsidR="002E065C">
        <w:t>я</w:t>
      </w:r>
      <w:r w:rsidR="002E065C" w:rsidRPr="004F2F79">
        <w:t xml:space="preserve"> до наступления даты его проведения</w:t>
      </w:r>
      <w:r w:rsidR="002E065C">
        <w:t>.</w:t>
      </w:r>
    </w:p>
    <w:p w:rsidR="0004773A" w:rsidRPr="00E42737" w:rsidRDefault="0004773A" w:rsidP="00701178">
      <w:pPr>
        <w:pStyle w:val="2"/>
        <w:numPr>
          <w:ilvl w:val="0"/>
          <w:numId w:val="1"/>
        </w:numPr>
        <w:tabs>
          <w:tab w:val="left" w:pos="1080"/>
        </w:tabs>
        <w:jc w:val="center"/>
        <w:rPr>
          <w:b/>
          <w:sz w:val="24"/>
        </w:rPr>
      </w:pPr>
      <w:bookmarkStart w:id="8" w:name="_Toc398818220"/>
      <w:bookmarkEnd w:id="2"/>
      <w:bookmarkEnd w:id="3"/>
      <w:bookmarkEnd w:id="4"/>
      <w:r w:rsidRPr="00E42737">
        <w:rPr>
          <w:b/>
          <w:sz w:val="24"/>
        </w:rPr>
        <w:t>Поряд</w:t>
      </w:r>
      <w:r w:rsidR="006B645D">
        <w:rPr>
          <w:b/>
          <w:sz w:val="24"/>
        </w:rPr>
        <w:t xml:space="preserve">ок оформления прав на участие в </w:t>
      </w:r>
      <w:r w:rsidRPr="00E42737">
        <w:rPr>
          <w:b/>
          <w:sz w:val="24"/>
        </w:rPr>
        <w:t>аукционе</w:t>
      </w:r>
    </w:p>
    <w:p w:rsidR="0004773A" w:rsidRPr="006561A8" w:rsidRDefault="0004773A" w:rsidP="0004773A">
      <w:pPr>
        <w:numPr>
          <w:ilvl w:val="1"/>
          <w:numId w:val="1"/>
        </w:numPr>
        <w:tabs>
          <w:tab w:val="num" w:pos="0"/>
          <w:tab w:val="left" w:pos="1080"/>
        </w:tabs>
        <w:ind w:left="0" w:firstLine="567"/>
        <w:jc w:val="both"/>
      </w:pPr>
      <w:r w:rsidRPr="006561A8">
        <w:t>Документацию и дополнительную информацию по проведению аукциона можно получить у Ор</w:t>
      </w:r>
      <w:r>
        <w:t xml:space="preserve">ганизатора торгов по адресу: Пермский край, </w:t>
      </w:r>
      <w:r w:rsidR="009C2110">
        <w:t xml:space="preserve">Юрлинский район, </w:t>
      </w:r>
      <w:r>
        <w:t xml:space="preserve">с. Юрла, </w:t>
      </w:r>
      <w:r w:rsidR="009C2110">
        <w:t xml:space="preserve">                    </w:t>
      </w:r>
      <w:r>
        <w:t>ул. Ленина, д.</w:t>
      </w:r>
      <w:r w:rsidR="009C2110">
        <w:t xml:space="preserve"> </w:t>
      </w:r>
      <w:r w:rsidR="006439BB">
        <w:t xml:space="preserve">15, кабинет № </w:t>
      </w:r>
      <w:r>
        <w:t>46,</w:t>
      </w:r>
      <w:r w:rsidRPr="006561A8">
        <w:t xml:space="preserve"> тел. </w:t>
      </w:r>
      <w:r w:rsidR="005261F5">
        <w:t>8</w:t>
      </w:r>
      <w:r w:rsidR="009C2110">
        <w:t xml:space="preserve"> </w:t>
      </w:r>
      <w:r w:rsidRPr="006561A8">
        <w:t>(34</w:t>
      </w:r>
      <w:r w:rsidR="005A770C">
        <w:t xml:space="preserve"> </w:t>
      </w:r>
      <w:r w:rsidR="005261F5">
        <w:t>2</w:t>
      </w:r>
      <w:r>
        <w:t>94</w:t>
      </w:r>
      <w:r w:rsidRPr="006561A8">
        <w:t>)</w:t>
      </w:r>
      <w:r>
        <w:t xml:space="preserve"> 2-17-91 (контактные лица – Андреев Олег Геннадьевич; </w:t>
      </w:r>
      <w:proofErr w:type="spellStart"/>
      <w:r w:rsidR="009C2110">
        <w:t>Перебатов</w:t>
      </w:r>
      <w:proofErr w:type="spellEnd"/>
      <w:r w:rsidR="009C2110">
        <w:t xml:space="preserve"> Валерий Геннадьевич; </w:t>
      </w:r>
      <w:r w:rsidR="00673063">
        <w:t>Андреева</w:t>
      </w:r>
      <w:r>
        <w:t xml:space="preserve"> Елена Анатольевна)</w:t>
      </w:r>
      <w:r w:rsidRPr="006561A8">
        <w:t>.</w:t>
      </w:r>
    </w:p>
    <w:p w:rsidR="0004773A" w:rsidRPr="006561A8" w:rsidRDefault="0004773A" w:rsidP="0004773A">
      <w:pPr>
        <w:ind w:firstLine="567"/>
        <w:jc w:val="both"/>
      </w:pPr>
      <w:r w:rsidRPr="006561A8">
        <w:t>Комплект документации может получить заявитель или его уполномоченный представитель, имеющий при себе надлежащим образом оформленную доверенность на получение документации и документ, удостоверяющий личность.</w:t>
      </w:r>
    </w:p>
    <w:p w:rsidR="0004773A" w:rsidRDefault="0004773A" w:rsidP="0004773A">
      <w:pPr>
        <w:numPr>
          <w:ilvl w:val="1"/>
          <w:numId w:val="1"/>
        </w:numPr>
        <w:tabs>
          <w:tab w:val="clear" w:pos="360"/>
          <w:tab w:val="num" w:pos="0"/>
          <w:tab w:val="left" w:pos="900"/>
        </w:tabs>
        <w:ind w:left="0" w:firstLine="540"/>
        <w:jc w:val="both"/>
      </w:pPr>
      <w:r>
        <w:t xml:space="preserve"> Д</w:t>
      </w:r>
      <w:r w:rsidRPr="006561A8">
        <w:t>ля участия в аукционе заявители представляют в установ</w:t>
      </w:r>
      <w:r>
        <w:t xml:space="preserve">ленный в извещении </w:t>
      </w:r>
      <w:r w:rsidRPr="006561A8">
        <w:t xml:space="preserve">о проведении аукциона срок следующие документы: </w:t>
      </w:r>
    </w:p>
    <w:p w:rsidR="00055B75" w:rsidRDefault="0004773A" w:rsidP="00055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</w:t>
      </w:r>
      <w:r w:rsidR="008F5D39">
        <w:t xml:space="preserve">2.2.1.  </w:t>
      </w:r>
      <w:r w:rsidR="00055B75">
        <w:rPr>
          <w:rFonts w:eastAsiaTheme="minorHAnsi"/>
          <w:lang w:eastAsia="en-US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задатка.</w:t>
      </w:r>
    </w:p>
    <w:p w:rsidR="00055B75" w:rsidRDefault="0004773A" w:rsidP="00055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2.2.2. </w:t>
      </w:r>
      <w:r w:rsidR="00055B75">
        <w:rPr>
          <w:rFonts w:eastAsiaTheme="minorHAnsi"/>
          <w:lang w:eastAsia="en-US"/>
        </w:rPr>
        <w:t>Документы, подтверждающие внесение задатка.</w:t>
      </w:r>
    </w:p>
    <w:p w:rsidR="0004773A" w:rsidRPr="00055B75" w:rsidRDefault="0004773A" w:rsidP="00055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</w:t>
      </w:r>
      <w:r w:rsidR="008F5D39">
        <w:t xml:space="preserve">2.2.3. </w:t>
      </w:r>
      <w:r w:rsidR="00055B75">
        <w:rPr>
          <w:rFonts w:eastAsiaTheme="minorHAnsi"/>
          <w:lang w:eastAsia="en-US"/>
        </w:rPr>
        <w:t xml:space="preserve">Копии документов, удостоверяющих личность заявителя (для граждан). </w:t>
      </w:r>
      <w:r>
        <w:t>В случае подачи заявки представителем претендента предъявляется доверенность.</w:t>
      </w:r>
    </w:p>
    <w:p w:rsidR="0004773A" w:rsidRDefault="00D83793" w:rsidP="0004773A">
      <w:pPr>
        <w:tabs>
          <w:tab w:val="num" w:pos="360"/>
        </w:tabs>
        <w:suppressAutoHyphens/>
        <w:jc w:val="both"/>
      </w:pPr>
      <w:r>
        <w:tab/>
        <w:t xml:space="preserve">   2.2.4</w:t>
      </w:r>
      <w:r w:rsidR="0004773A">
        <w:t xml:space="preserve">. </w:t>
      </w:r>
      <w:r w:rsidR="0004773A" w:rsidRPr="006561A8">
        <w:t>Опись представленных документов, подписанная заявителем или его доверенным лицом. Представляется в 2-х (двух) экземплярах, один из которых после сверки всех представленных документов с указанием даты и времени (часы, минуты) приема заявки, удостоверенный подписью уполномоченного лица организатора аукциона, возвращается заявителю, а второй остается у Организатора аукциона вместе с заявкой.</w:t>
      </w:r>
    </w:p>
    <w:p w:rsidR="0004773A" w:rsidRPr="006561A8" w:rsidRDefault="0004773A" w:rsidP="0004773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561A8">
        <w:rPr>
          <w:color w:val="000000"/>
        </w:rPr>
        <w:t xml:space="preserve">Один заявитель вправе подать только одну заявку на участие </w:t>
      </w:r>
      <w:r>
        <w:rPr>
          <w:color w:val="000000"/>
        </w:rPr>
        <w:t xml:space="preserve">по каждому лоту </w:t>
      </w:r>
      <w:r w:rsidRPr="006561A8">
        <w:rPr>
          <w:color w:val="000000"/>
        </w:rPr>
        <w:t>в аукционе.</w:t>
      </w:r>
    </w:p>
    <w:p w:rsidR="0004773A" w:rsidRPr="006561A8" w:rsidRDefault="0004773A" w:rsidP="0004773A">
      <w:pPr>
        <w:widowControl w:val="0"/>
        <w:autoSpaceDE w:val="0"/>
        <w:autoSpaceDN w:val="0"/>
        <w:adjustRightInd w:val="0"/>
        <w:ind w:firstLine="540"/>
        <w:jc w:val="both"/>
      </w:pPr>
      <w:r w:rsidRPr="006561A8">
        <w:rPr>
          <w:color w:val="000000"/>
        </w:rPr>
        <w:t>Заявка на участие в аукционе, поступившая по истечении срока приема, возвращается в день ее поступления заявителю.</w:t>
      </w:r>
    </w:p>
    <w:p w:rsidR="0004773A" w:rsidRPr="006561A8" w:rsidRDefault="0004773A" w:rsidP="0004773A">
      <w:pPr>
        <w:tabs>
          <w:tab w:val="left" w:pos="1080"/>
          <w:tab w:val="num" w:pos="1249"/>
        </w:tabs>
        <w:jc w:val="both"/>
      </w:pPr>
      <w:r>
        <w:t xml:space="preserve">         2.3. </w:t>
      </w:r>
      <w:r w:rsidRPr="006561A8">
        <w:t>Заявитель не допускается к участию в аукционе по следующим основаниям:</w:t>
      </w:r>
      <w:r>
        <w:t xml:space="preserve"> </w:t>
      </w:r>
    </w:p>
    <w:p w:rsidR="00505E35" w:rsidRDefault="00025FBA" w:rsidP="00505E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505E35">
        <w:rPr>
          <w:rFonts w:eastAsiaTheme="minorHAnsi"/>
          <w:lang w:eastAsia="en-US"/>
        </w:rPr>
        <w:t>2.3.1. непредставление необходимых для участия в аукционе документов или представление недостоверных сведений;</w:t>
      </w:r>
    </w:p>
    <w:p w:rsidR="0004773A" w:rsidRPr="00025FBA" w:rsidRDefault="00505E35" w:rsidP="00025F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1763">
        <w:t xml:space="preserve"> </w:t>
      </w:r>
      <w:r w:rsidR="00025FBA">
        <w:t xml:space="preserve">        2.3.2. </w:t>
      </w:r>
      <w:proofErr w:type="spellStart"/>
      <w:r w:rsidR="00025FBA">
        <w:rPr>
          <w:rFonts w:eastAsiaTheme="minorHAnsi"/>
          <w:lang w:eastAsia="en-US"/>
        </w:rPr>
        <w:t>непоступление</w:t>
      </w:r>
      <w:proofErr w:type="spellEnd"/>
      <w:r w:rsidR="00025FBA">
        <w:rPr>
          <w:rFonts w:eastAsiaTheme="minorHAnsi"/>
          <w:lang w:eastAsia="en-US"/>
        </w:rPr>
        <w:t xml:space="preserve"> задатка на дату рассмотрения заявок на участие в аукционе;</w:t>
      </w:r>
    </w:p>
    <w:p w:rsidR="00025FBA" w:rsidRDefault="00025FBA" w:rsidP="00025FB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2.3.3.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25FBA" w:rsidRDefault="00025FBA" w:rsidP="00025FB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2.3.4.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4773A" w:rsidRPr="006561A8" w:rsidRDefault="0004773A" w:rsidP="0004773A">
      <w:pPr>
        <w:tabs>
          <w:tab w:val="left" w:pos="1080"/>
          <w:tab w:val="num" w:pos="1249"/>
        </w:tabs>
        <w:jc w:val="both"/>
      </w:pPr>
      <w:r>
        <w:lastRenderedPageBreak/>
        <w:t xml:space="preserve">         2.4</w:t>
      </w:r>
      <w:r w:rsidRPr="006561A8">
        <w:t>.</w:t>
      </w:r>
      <w:r>
        <w:t xml:space="preserve"> </w:t>
      </w:r>
      <w:r w:rsidRPr="006561A8">
        <w:t>Сведения, которые содержатся в заявках заявителей, не должны допускать двусмысленных толкований.</w:t>
      </w:r>
    </w:p>
    <w:p w:rsidR="0004773A" w:rsidRPr="006561A8" w:rsidRDefault="0004773A" w:rsidP="0004773A">
      <w:pPr>
        <w:ind w:firstLine="540"/>
        <w:jc w:val="both"/>
      </w:pPr>
      <w:r>
        <w:t>2.5</w:t>
      </w:r>
      <w:r w:rsidRPr="006561A8">
        <w:t>.</w:t>
      </w:r>
      <w:r>
        <w:t xml:space="preserve"> </w:t>
      </w:r>
      <w:r w:rsidRPr="006561A8">
        <w:t>Все документы, представленные заявителем</w:t>
      </w:r>
      <w:r>
        <w:t>,</w:t>
      </w:r>
      <w:r w:rsidRPr="006561A8">
        <w:t xml:space="preserve"> должны быть подписаны</w:t>
      </w:r>
      <w:r>
        <w:t xml:space="preserve">. </w:t>
      </w:r>
      <w:r w:rsidRPr="006561A8">
        <w:t>Подчистки и исправления не допускаются. Все экземпляры документации должны иметь четкую печать текстов.</w:t>
      </w:r>
    </w:p>
    <w:p w:rsidR="0004773A" w:rsidRPr="006561A8" w:rsidRDefault="0004773A" w:rsidP="0004773A">
      <w:pPr>
        <w:ind w:firstLine="540"/>
        <w:jc w:val="both"/>
      </w:pPr>
      <w:r>
        <w:t>2.6</w:t>
      </w:r>
      <w:r w:rsidRPr="006561A8">
        <w:t>.</w:t>
      </w:r>
      <w:r>
        <w:t xml:space="preserve"> </w:t>
      </w:r>
      <w:r w:rsidRPr="006561A8">
        <w:t>Заявки, представляемые заявителями, должны быть заполнены по всем пунктам, иначе  заявки участников считаются недействительными.</w:t>
      </w:r>
    </w:p>
    <w:p w:rsidR="0004773A" w:rsidRPr="006561A8" w:rsidRDefault="0004773A" w:rsidP="0004773A">
      <w:pPr>
        <w:ind w:firstLine="540"/>
        <w:jc w:val="both"/>
      </w:pPr>
      <w:r w:rsidRPr="006561A8">
        <w:t>2.</w:t>
      </w:r>
      <w:r>
        <w:t>7</w:t>
      </w:r>
      <w:r w:rsidRPr="006561A8">
        <w:t>. Заявитель не вправе вносить изменения в заявку после окончания срока, установленного для подачи заявок.</w:t>
      </w:r>
    </w:p>
    <w:p w:rsidR="0004773A" w:rsidRDefault="0004773A" w:rsidP="0004773A">
      <w:pPr>
        <w:ind w:firstLine="540"/>
        <w:jc w:val="both"/>
      </w:pPr>
      <w:r w:rsidRPr="006561A8">
        <w:t>2.</w:t>
      </w:r>
      <w:r>
        <w:t>8</w:t>
      </w:r>
      <w:r w:rsidRPr="006561A8">
        <w:t xml:space="preserve">. Неполное представление информации, указанной в документации, или же подача документов, не отвечающих требованиям, дает право на отклонение заявки или заявка не рассматривается. </w:t>
      </w:r>
    </w:p>
    <w:p w:rsidR="0004773A" w:rsidRPr="006561A8" w:rsidRDefault="0004773A" w:rsidP="0004773A">
      <w:pPr>
        <w:ind w:firstLine="540"/>
        <w:jc w:val="both"/>
      </w:pPr>
      <w:r w:rsidRPr="006561A8">
        <w:t>2.</w:t>
      </w:r>
      <w:r>
        <w:t>9</w:t>
      </w:r>
      <w:r w:rsidRPr="006561A8">
        <w:t xml:space="preserve">. Организатор аукциона ведет </w:t>
      </w:r>
      <w:r>
        <w:t>протокол рассмотрения</w:t>
      </w:r>
      <w:r w:rsidRPr="006561A8">
        <w:t xml:space="preserve"> заявок на участие в аукционе, который должен содержать сведения о заявителях, </w:t>
      </w:r>
      <w:r>
        <w:t xml:space="preserve">допущенных к участию в аукционе и признанных участниками аукциона, </w:t>
      </w:r>
      <w:r w:rsidRPr="006561A8">
        <w:t>датах подачи заявок, внесенных задатках, а также сведения о заявителях, не допущенных к участию в аукционе с указанием причин отказа</w:t>
      </w:r>
      <w:r>
        <w:t xml:space="preserve"> в допуске к участию в нем</w:t>
      </w:r>
      <w:r w:rsidRPr="006561A8">
        <w:t xml:space="preserve">. </w:t>
      </w:r>
    </w:p>
    <w:p w:rsidR="0004773A" w:rsidRPr="006561A8" w:rsidRDefault="0004773A" w:rsidP="0004773A">
      <w:pPr>
        <w:ind w:firstLine="540"/>
        <w:jc w:val="both"/>
      </w:pPr>
      <w:r w:rsidRPr="006561A8">
        <w:rPr>
          <w:color w:val="000000"/>
        </w:rPr>
        <w:t>2.</w:t>
      </w:r>
      <w:r>
        <w:rPr>
          <w:color w:val="000000"/>
        </w:rPr>
        <w:t>9</w:t>
      </w:r>
      <w:r w:rsidRPr="006561A8">
        <w:rPr>
          <w:color w:val="000000"/>
        </w:rPr>
        <w:t>.1. Заявитель</w:t>
      </w:r>
      <w:r>
        <w:rPr>
          <w:color w:val="000000"/>
        </w:rPr>
        <w:t>, признанный участником аукциона,</w:t>
      </w:r>
      <w:r w:rsidRPr="006561A8">
        <w:rPr>
          <w:color w:val="000000"/>
        </w:rPr>
        <w:t xml:space="preserve"> становится участником аукциона с </w:t>
      </w:r>
      <w:r w:rsidR="00820761">
        <w:rPr>
          <w:color w:val="000000"/>
        </w:rPr>
        <w:t>даты</w:t>
      </w:r>
      <w:r w:rsidRPr="006561A8">
        <w:rPr>
          <w:color w:val="000000"/>
        </w:rPr>
        <w:t xml:space="preserve"> подписания организатором аукциона протокола </w:t>
      </w:r>
      <w:r>
        <w:rPr>
          <w:color w:val="000000"/>
        </w:rPr>
        <w:t xml:space="preserve">рассмотрения </w:t>
      </w:r>
      <w:r w:rsidRPr="006561A8">
        <w:rPr>
          <w:color w:val="000000"/>
        </w:rPr>
        <w:t>заявок.</w:t>
      </w:r>
      <w:r w:rsidRPr="006561A8">
        <w:t xml:space="preserve"> </w:t>
      </w:r>
    </w:p>
    <w:p w:rsidR="0004773A" w:rsidRPr="006561A8" w:rsidRDefault="0004773A" w:rsidP="0004773A">
      <w:pPr>
        <w:ind w:firstLine="540"/>
        <w:jc w:val="both"/>
        <w:rPr>
          <w:color w:val="000000"/>
        </w:rPr>
      </w:pPr>
      <w:r>
        <w:rPr>
          <w:color w:val="000000"/>
        </w:rPr>
        <w:t>2.10</w:t>
      </w:r>
      <w:r w:rsidRPr="006561A8">
        <w:rPr>
          <w:color w:val="000000"/>
        </w:rPr>
        <w:t xml:space="preserve">. </w:t>
      </w:r>
      <w:r>
        <w:rPr>
          <w:color w:val="000000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следующего дня после дня подписания протокола.</w:t>
      </w:r>
    </w:p>
    <w:p w:rsidR="0004773A" w:rsidRPr="006561A8" w:rsidRDefault="0004773A" w:rsidP="0004773A">
      <w:pPr>
        <w:ind w:firstLine="540"/>
        <w:jc w:val="both"/>
        <w:rPr>
          <w:color w:val="000000"/>
        </w:rPr>
      </w:pPr>
      <w:r w:rsidRPr="006561A8">
        <w:rPr>
          <w:color w:val="000000"/>
        </w:rPr>
        <w:t>2.1</w:t>
      </w:r>
      <w:r>
        <w:rPr>
          <w:color w:val="000000"/>
        </w:rPr>
        <w:t>1</w:t>
      </w:r>
      <w:r w:rsidRPr="006561A8">
        <w:rPr>
          <w:color w:val="000000"/>
        </w:rPr>
        <w:t xml:space="preserve">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</w:t>
      </w:r>
      <w:r>
        <w:rPr>
          <w:color w:val="000000"/>
        </w:rPr>
        <w:t>дня подписания протокола рассмотрения заявок.</w:t>
      </w:r>
    </w:p>
    <w:p w:rsidR="00D83793" w:rsidRDefault="0004773A" w:rsidP="00DF158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561A8">
        <w:rPr>
          <w:color w:val="000000"/>
        </w:rPr>
        <w:t>2.1</w:t>
      </w:r>
      <w:r>
        <w:rPr>
          <w:color w:val="000000"/>
        </w:rPr>
        <w:t>2</w:t>
      </w:r>
      <w:r w:rsidRPr="006561A8">
        <w:rPr>
          <w:color w:val="000000"/>
        </w:rPr>
        <w:t>. Организатор аукциона обязан вернуть</w:t>
      </w:r>
      <w:r>
        <w:rPr>
          <w:color w:val="000000"/>
        </w:rPr>
        <w:t xml:space="preserve"> заявителю</w:t>
      </w:r>
      <w:r w:rsidRPr="006561A8">
        <w:rPr>
          <w:color w:val="000000"/>
        </w:rPr>
        <w:t>, не допущенному к участию в аукционе,</w:t>
      </w:r>
      <w:r>
        <w:rPr>
          <w:color w:val="000000"/>
        </w:rPr>
        <w:t xml:space="preserve"> внесенный им задаток в течение трех рабочих</w:t>
      </w:r>
      <w:r w:rsidRPr="006561A8">
        <w:rPr>
          <w:color w:val="000000"/>
        </w:rPr>
        <w:t xml:space="preserve"> дней со дня оформления протокола прием</w:t>
      </w:r>
      <w:r>
        <w:rPr>
          <w:color w:val="000000"/>
        </w:rPr>
        <w:t>а заявок на участие в аукционе.</w:t>
      </w:r>
      <w:bookmarkStart w:id="9" w:name="_Toc151353079"/>
    </w:p>
    <w:p w:rsidR="0004773A" w:rsidRPr="00C62772" w:rsidRDefault="0004773A" w:rsidP="00D8379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3. </w:t>
      </w:r>
      <w:r w:rsidRPr="00C62772">
        <w:rPr>
          <w:b/>
        </w:rPr>
        <w:t>Порядок проведения и оформления результатов аукциона</w:t>
      </w:r>
      <w:bookmarkEnd w:id="9"/>
    </w:p>
    <w:p w:rsidR="0004773A" w:rsidRPr="006561A8" w:rsidRDefault="0004773A" w:rsidP="0004773A">
      <w:pPr>
        <w:widowControl w:val="0"/>
        <w:autoSpaceDE w:val="0"/>
        <w:autoSpaceDN w:val="0"/>
        <w:adjustRightInd w:val="0"/>
        <w:ind w:firstLine="567"/>
        <w:jc w:val="both"/>
      </w:pPr>
      <w:bookmarkStart w:id="10" w:name="_Toc151353090"/>
      <w:r w:rsidRPr="006561A8">
        <w:rPr>
          <w:color w:val="000000"/>
        </w:rPr>
        <w:t>3.1. Аукцион проводится в следующем порядке:</w:t>
      </w:r>
    </w:p>
    <w:p w:rsidR="0004773A" w:rsidRPr="006561A8" w:rsidRDefault="0004773A" w:rsidP="0004773A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3.1.1. </w:t>
      </w:r>
      <w:r w:rsidRPr="006561A8">
        <w:rPr>
          <w:color w:val="000000"/>
        </w:rPr>
        <w:t xml:space="preserve"> аукцион ведет аукционист;</w:t>
      </w:r>
    </w:p>
    <w:p w:rsidR="0004773A" w:rsidRPr="006561A8" w:rsidRDefault="0004773A" w:rsidP="0004773A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3.1.2. </w:t>
      </w:r>
      <w:r w:rsidRPr="006561A8">
        <w:rPr>
          <w:color w:val="000000"/>
        </w:rPr>
        <w:t>аукцион начинается с оглашения аукционистом наименования, основных характеристик предмета аукциона, начальн</w:t>
      </w:r>
      <w:r>
        <w:rPr>
          <w:color w:val="000000"/>
        </w:rPr>
        <w:t xml:space="preserve">ая цена </w:t>
      </w:r>
      <w:r w:rsidR="00820761">
        <w:rPr>
          <w:color w:val="000000"/>
        </w:rPr>
        <w:t xml:space="preserve">продажи </w:t>
      </w:r>
      <w:r>
        <w:rPr>
          <w:color w:val="000000"/>
        </w:rPr>
        <w:t>права аренды земельного участка, «</w:t>
      </w:r>
      <w:r w:rsidRPr="006561A8">
        <w:rPr>
          <w:color w:val="000000"/>
        </w:rPr>
        <w:t>шага аукциона</w:t>
      </w:r>
      <w:r>
        <w:rPr>
          <w:color w:val="000000"/>
        </w:rPr>
        <w:t>»</w:t>
      </w:r>
      <w:r w:rsidRPr="006561A8">
        <w:rPr>
          <w:color w:val="000000"/>
        </w:rPr>
        <w:t xml:space="preserve"> и порядка проведения аукциона.</w:t>
      </w:r>
    </w:p>
    <w:p w:rsidR="0004773A" w:rsidRPr="006561A8" w:rsidRDefault="0004773A" w:rsidP="0004773A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«</w:t>
      </w:r>
      <w:r w:rsidRPr="006561A8">
        <w:rPr>
          <w:color w:val="000000"/>
        </w:rPr>
        <w:t>Шаг аукциона</w:t>
      </w:r>
      <w:r>
        <w:rPr>
          <w:color w:val="000000"/>
        </w:rPr>
        <w:t>»</w:t>
      </w:r>
      <w:r w:rsidRPr="006561A8">
        <w:rPr>
          <w:color w:val="000000"/>
        </w:rPr>
        <w:t xml:space="preserve"> устанавливается в </w:t>
      </w:r>
      <w:r>
        <w:rPr>
          <w:color w:val="000000"/>
        </w:rPr>
        <w:t>пределах</w:t>
      </w:r>
      <w:r w:rsidRPr="006561A8">
        <w:rPr>
          <w:color w:val="000000"/>
        </w:rPr>
        <w:t xml:space="preserve"> </w:t>
      </w:r>
      <w:r>
        <w:rPr>
          <w:color w:val="000000"/>
        </w:rPr>
        <w:t>3 %</w:t>
      </w:r>
      <w:r w:rsidRPr="006561A8">
        <w:rPr>
          <w:color w:val="000000"/>
        </w:rPr>
        <w:t xml:space="preserve"> </w:t>
      </w:r>
      <w:r w:rsidRPr="006561A8">
        <w:t>от начальной цены предмета аукциона</w:t>
      </w:r>
      <w:r w:rsidRPr="006561A8">
        <w:rPr>
          <w:color w:val="000000"/>
        </w:rPr>
        <w:t xml:space="preserve"> и не изменяется в течение всего аукциона;</w:t>
      </w:r>
    </w:p>
    <w:p w:rsidR="0004773A" w:rsidRPr="006561A8" w:rsidRDefault="0004773A" w:rsidP="0004773A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3.1.3.</w:t>
      </w:r>
      <w:r w:rsidRPr="006561A8">
        <w:rPr>
          <w:color w:val="000000"/>
        </w:rPr>
        <w:t xml:space="preserve"> участникам аукциона выдаются пронумерованные </w:t>
      </w:r>
      <w:r>
        <w:rPr>
          <w:color w:val="000000"/>
        </w:rPr>
        <w:t>карточки</w:t>
      </w:r>
      <w:r w:rsidRPr="006561A8">
        <w:rPr>
          <w:color w:val="000000"/>
        </w:rPr>
        <w:t>, которые они поднимают после оглашения аукционистом начальн</w:t>
      </w:r>
      <w:r>
        <w:rPr>
          <w:color w:val="000000"/>
        </w:rPr>
        <w:t>ой цены права аренды з</w:t>
      </w:r>
      <w:r w:rsidRPr="006561A8">
        <w:rPr>
          <w:color w:val="000000"/>
        </w:rPr>
        <w:t>емельн</w:t>
      </w:r>
      <w:r>
        <w:rPr>
          <w:color w:val="000000"/>
        </w:rPr>
        <w:t>ого</w:t>
      </w:r>
      <w:r w:rsidRPr="006561A8">
        <w:rPr>
          <w:color w:val="000000"/>
        </w:rPr>
        <w:t xml:space="preserve"> участк</w:t>
      </w:r>
      <w:r>
        <w:rPr>
          <w:color w:val="000000"/>
        </w:rPr>
        <w:t>а</w:t>
      </w:r>
      <w:r w:rsidRPr="006561A8">
        <w:rPr>
          <w:color w:val="000000"/>
        </w:rPr>
        <w:t xml:space="preserve"> и каждо</w:t>
      </w:r>
      <w:r>
        <w:rPr>
          <w:color w:val="000000"/>
        </w:rPr>
        <w:t>го</w:t>
      </w:r>
      <w:r w:rsidRPr="006561A8">
        <w:rPr>
          <w:color w:val="000000"/>
        </w:rPr>
        <w:t xml:space="preserve"> очередно</w:t>
      </w:r>
      <w:r>
        <w:rPr>
          <w:color w:val="000000"/>
        </w:rPr>
        <w:t>го</w:t>
      </w:r>
      <w:r w:rsidRPr="006561A8">
        <w:rPr>
          <w:color w:val="000000"/>
        </w:rPr>
        <w:t xml:space="preserve"> </w:t>
      </w:r>
      <w:r>
        <w:rPr>
          <w:color w:val="000000"/>
        </w:rPr>
        <w:t>размера</w:t>
      </w:r>
      <w:r w:rsidRPr="006561A8">
        <w:rPr>
          <w:color w:val="000000"/>
        </w:rPr>
        <w:t xml:space="preserve"> в случае, если готовы приобрести земел</w:t>
      </w:r>
      <w:r>
        <w:rPr>
          <w:color w:val="000000"/>
        </w:rPr>
        <w:t>ьный участок</w:t>
      </w:r>
      <w:r w:rsidRPr="006561A8">
        <w:rPr>
          <w:color w:val="000000"/>
        </w:rPr>
        <w:t>;</w:t>
      </w:r>
    </w:p>
    <w:p w:rsidR="0004773A" w:rsidRPr="006561A8" w:rsidRDefault="0004773A" w:rsidP="0004773A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3.1.4. каждую последующую цену </w:t>
      </w:r>
      <w:r w:rsidR="00DA0BD6">
        <w:rPr>
          <w:color w:val="000000"/>
        </w:rPr>
        <w:t xml:space="preserve">продажи </w:t>
      </w:r>
      <w:r>
        <w:rPr>
          <w:color w:val="000000"/>
        </w:rPr>
        <w:t xml:space="preserve">права аренды </w:t>
      </w:r>
      <w:r w:rsidRPr="006561A8">
        <w:rPr>
          <w:color w:val="000000"/>
        </w:rPr>
        <w:t>земельн</w:t>
      </w:r>
      <w:r>
        <w:rPr>
          <w:color w:val="000000"/>
        </w:rPr>
        <w:t>ого</w:t>
      </w:r>
      <w:r w:rsidRPr="006561A8">
        <w:rPr>
          <w:color w:val="000000"/>
        </w:rPr>
        <w:t xml:space="preserve"> участк</w:t>
      </w:r>
      <w:r>
        <w:rPr>
          <w:color w:val="000000"/>
        </w:rPr>
        <w:t>а</w:t>
      </w:r>
      <w:r w:rsidRPr="006561A8">
        <w:rPr>
          <w:color w:val="000000"/>
        </w:rPr>
        <w:t xml:space="preserve"> аукционист назначает путем увеличения текущ</w:t>
      </w:r>
      <w:r>
        <w:rPr>
          <w:color w:val="000000"/>
        </w:rPr>
        <w:t>ей цены на «</w:t>
      </w:r>
      <w:r w:rsidRPr="006561A8">
        <w:rPr>
          <w:color w:val="000000"/>
        </w:rPr>
        <w:t>шаг аукциона</w:t>
      </w:r>
      <w:r>
        <w:rPr>
          <w:color w:val="000000"/>
        </w:rPr>
        <w:t>»</w:t>
      </w:r>
      <w:r w:rsidRPr="006561A8">
        <w:rPr>
          <w:color w:val="000000"/>
        </w:rPr>
        <w:t>. После объявления очередно</w:t>
      </w:r>
      <w:r>
        <w:rPr>
          <w:color w:val="000000"/>
        </w:rPr>
        <w:t xml:space="preserve">й цены </w:t>
      </w:r>
      <w:r w:rsidR="00DA0BD6">
        <w:rPr>
          <w:color w:val="000000"/>
        </w:rPr>
        <w:t xml:space="preserve">продажи </w:t>
      </w:r>
      <w:r>
        <w:rPr>
          <w:color w:val="000000"/>
        </w:rPr>
        <w:t xml:space="preserve">права </w:t>
      </w:r>
      <w:r w:rsidRPr="006561A8">
        <w:rPr>
          <w:color w:val="000000"/>
        </w:rPr>
        <w:t xml:space="preserve">аукционист называет номер </w:t>
      </w:r>
      <w:r>
        <w:rPr>
          <w:color w:val="000000"/>
        </w:rPr>
        <w:t>карточки</w:t>
      </w:r>
      <w:r w:rsidRPr="006561A8">
        <w:rPr>
          <w:color w:val="000000"/>
        </w:rPr>
        <w:t xml:space="preserve"> участника аукциона, который первым поднял </w:t>
      </w:r>
      <w:r>
        <w:rPr>
          <w:color w:val="000000"/>
        </w:rPr>
        <w:t>карточку</w:t>
      </w:r>
      <w:r w:rsidRPr="006561A8">
        <w:rPr>
          <w:color w:val="000000"/>
        </w:rPr>
        <w:t>, и указывает на этого участника аукциона. Затем аукционист объявляет следующ</w:t>
      </w:r>
      <w:r>
        <w:rPr>
          <w:color w:val="000000"/>
        </w:rPr>
        <w:t xml:space="preserve">ую цену </w:t>
      </w:r>
      <w:r w:rsidR="00DA0BD6">
        <w:rPr>
          <w:color w:val="000000"/>
        </w:rPr>
        <w:t xml:space="preserve">продажи </w:t>
      </w:r>
      <w:r>
        <w:rPr>
          <w:color w:val="000000"/>
        </w:rPr>
        <w:t>права в соответствии с «</w:t>
      </w:r>
      <w:r w:rsidRPr="006561A8">
        <w:rPr>
          <w:color w:val="000000"/>
        </w:rPr>
        <w:t>шагом аукциона</w:t>
      </w:r>
      <w:r>
        <w:rPr>
          <w:color w:val="000000"/>
        </w:rPr>
        <w:t>»</w:t>
      </w:r>
      <w:r w:rsidRPr="006561A8">
        <w:rPr>
          <w:color w:val="000000"/>
        </w:rPr>
        <w:t>;</w:t>
      </w:r>
    </w:p>
    <w:p w:rsidR="0004773A" w:rsidRPr="006561A8" w:rsidRDefault="0004773A" w:rsidP="0004773A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3.1.5.</w:t>
      </w:r>
      <w:r w:rsidRPr="006561A8">
        <w:rPr>
          <w:color w:val="000000"/>
        </w:rPr>
        <w:t xml:space="preserve"> при отсутствии участников аукциона, готовых заключить договор </w:t>
      </w:r>
      <w:r w:rsidRPr="00F136AF">
        <w:t>аренды</w:t>
      </w:r>
      <w:r w:rsidR="00DA0BD6">
        <w:t xml:space="preserve">, </w:t>
      </w:r>
      <w:r w:rsidRPr="006561A8">
        <w:rPr>
          <w:color w:val="000000"/>
        </w:rPr>
        <w:t>в соответствии с названн</w:t>
      </w:r>
      <w:r>
        <w:rPr>
          <w:color w:val="000000"/>
        </w:rPr>
        <w:t>ой</w:t>
      </w:r>
      <w:r w:rsidRPr="006561A8">
        <w:rPr>
          <w:color w:val="000000"/>
        </w:rPr>
        <w:t xml:space="preserve"> аукционистом </w:t>
      </w:r>
      <w:r>
        <w:rPr>
          <w:color w:val="000000"/>
        </w:rPr>
        <w:t xml:space="preserve">ценой </w:t>
      </w:r>
      <w:r w:rsidR="00DA0BD6">
        <w:rPr>
          <w:color w:val="000000"/>
        </w:rPr>
        <w:t xml:space="preserve">продажи </w:t>
      </w:r>
      <w:r>
        <w:rPr>
          <w:color w:val="000000"/>
        </w:rPr>
        <w:t>права</w:t>
      </w:r>
      <w:r w:rsidRPr="006561A8">
        <w:rPr>
          <w:color w:val="000000"/>
        </w:rPr>
        <w:t xml:space="preserve">, аукционист повторяет </w:t>
      </w:r>
      <w:r>
        <w:rPr>
          <w:color w:val="000000"/>
        </w:rPr>
        <w:t xml:space="preserve">цену </w:t>
      </w:r>
      <w:r w:rsidR="00DA0BD6">
        <w:rPr>
          <w:color w:val="000000"/>
        </w:rPr>
        <w:t xml:space="preserve">продажи </w:t>
      </w:r>
      <w:r>
        <w:rPr>
          <w:color w:val="000000"/>
        </w:rPr>
        <w:t xml:space="preserve">права </w:t>
      </w:r>
      <w:r w:rsidRPr="006561A8">
        <w:rPr>
          <w:color w:val="000000"/>
        </w:rPr>
        <w:t xml:space="preserve">3 раза. Если после троекратного объявления </w:t>
      </w:r>
      <w:r>
        <w:rPr>
          <w:color w:val="000000"/>
        </w:rPr>
        <w:t xml:space="preserve">цены </w:t>
      </w:r>
      <w:r w:rsidR="00DA0BD6">
        <w:rPr>
          <w:color w:val="000000"/>
        </w:rPr>
        <w:t xml:space="preserve">продажи </w:t>
      </w:r>
      <w:r>
        <w:rPr>
          <w:color w:val="000000"/>
        </w:rPr>
        <w:t xml:space="preserve">права </w:t>
      </w:r>
      <w:r w:rsidRPr="006561A8">
        <w:rPr>
          <w:color w:val="000000"/>
        </w:rPr>
        <w:t>ни один из участнико</w:t>
      </w:r>
      <w:r>
        <w:rPr>
          <w:color w:val="000000"/>
        </w:rPr>
        <w:t>в аукциона не поднял карточку</w:t>
      </w:r>
      <w:r w:rsidRPr="006561A8">
        <w:rPr>
          <w:color w:val="000000"/>
        </w:rPr>
        <w:t xml:space="preserve">, аукцион завершается. Победителем аукциона признается тот участник аукциона, номер </w:t>
      </w:r>
      <w:r>
        <w:rPr>
          <w:color w:val="000000"/>
        </w:rPr>
        <w:t>карточки</w:t>
      </w:r>
      <w:r w:rsidRPr="006561A8">
        <w:rPr>
          <w:color w:val="000000"/>
        </w:rPr>
        <w:t xml:space="preserve"> которого был назван аукционистом последним;</w:t>
      </w:r>
    </w:p>
    <w:p w:rsidR="0004773A" w:rsidRPr="006561A8" w:rsidRDefault="0004773A" w:rsidP="0004773A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3.1.6.</w:t>
      </w:r>
      <w:r w:rsidRPr="006561A8">
        <w:rPr>
          <w:color w:val="000000"/>
        </w:rPr>
        <w:t xml:space="preserve"> по завершении аукциона аукционист объявляет </w:t>
      </w:r>
      <w:r>
        <w:rPr>
          <w:color w:val="000000"/>
        </w:rPr>
        <w:t xml:space="preserve">цену </w:t>
      </w:r>
      <w:r w:rsidR="00DA0BD6">
        <w:rPr>
          <w:color w:val="000000"/>
        </w:rPr>
        <w:t xml:space="preserve">продажи </w:t>
      </w:r>
      <w:r>
        <w:rPr>
          <w:color w:val="000000"/>
        </w:rPr>
        <w:t>права аренды на земельный участок</w:t>
      </w:r>
      <w:r w:rsidRPr="006561A8">
        <w:rPr>
          <w:color w:val="000000"/>
        </w:rPr>
        <w:t xml:space="preserve"> и номер </w:t>
      </w:r>
      <w:r>
        <w:rPr>
          <w:color w:val="000000"/>
        </w:rPr>
        <w:t>карточки</w:t>
      </w:r>
      <w:r w:rsidRPr="006561A8">
        <w:rPr>
          <w:color w:val="000000"/>
        </w:rPr>
        <w:t xml:space="preserve"> победителя аукциона.</w:t>
      </w:r>
    </w:p>
    <w:p w:rsidR="0004773A" w:rsidRPr="006561A8" w:rsidRDefault="0004773A" w:rsidP="000477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561A8">
        <w:rPr>
          <w:color w:val="000000"/>
        </w:rPr>
        <w:t>3.2. Победителем аукциона признается у</w:t>
      </w:r>
      <w:r>
        <w:rPr>
          <w:color w:val="000000"/>
        </w:rPr>
        <w:t xml:space="preserve">частник, предложивший наибольшую цену </w:t>
      </w:r>
      <w:r w:rsidR="00DA0BD6">
        <w:rPr>
          <w:color w:val="000000"/>
        </w:rPr>
        <w:lastRenderedPageBreak/>
        <w:t xml:space="preserve">продажи </w:t>
      </w:r>
      <w:r>
        <w:rPr>
          <w:color w:val="000000"/>
        </w:rPr>
        <w:t xml:space="preserve">права аренды за </w:t>
      </w:r>
      <w:r w:rsidRPr="006561A8">
        <w:rPr>
          <w:color w:val="000000"/>
        </w:rPr>
        <w:t>земельн</w:t>
      </w:r>
      <w:r>
        <w:rPr>
          <w:color w:val="000000"/>
        </w:rPr>
        <w:t xml:space="preserve">ый </w:t>
      </w:r>
      <w:r w:rsidRPr="006561A8">
        <w:rPr>
          <w:color w:val="000000"/>
        </w:rPr>
        <w:t>участ</w:t>
      </w:r>
      <w:r>
        <w:rPr>
          <w:color w:val="000000"/>
        </w:rPr>
        <w:t>ок.</w:t>
      </w:r>
    </w:p>
    <w:p w:rsidR="0004773A" w:rsidRPr="006561A8" w:rsidRDefault="0004773A" w:rsidP="000477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561A8">
        <w:rPr>
          <w:color w:val="000000"/>
        </w:rPr>
        <w:t>3.3. Организатор аукциона ведет протокол аукциона, в котором фиксируется последн</w:t>
      </w:r>
      <w:r>
        <w:rPr>
          <w:color w:val="000000"/>
        </w:rPr>
        <w:t>яя</w:t>
      </w:r>
      <w:r w:rsidRPr="006561A8">
        <w:rPr>
          <w:color w:val="000000"/>
        </w:rPr>
        <w:t xml:space="preserve"> предложен</w:t>
      </w:r>
      <w:r>
        <w:rPr>
          <w:color w:val="000000"/>
        </w:rPr>
        <w:t>ная</w:t>
      </w:r>
      <w:r w:rsidRPr="006561A8">
        <w:rPr>
          <w:color w:val="000000"/>
        </w:rPr>
        <w:t xml:space="preserve"> </w:t>
      </w:r>
      <w:r>
        <w:rPr>
          <w:color w:val="000000"/>
        </w:rPr>
        <w:t xml:space="preserve">цена </w:t>
      </w:r>
      <w:r w:rsidR="00DA0BD6">
        <w:rPr>
          <w:color w:val="000000"/>
        </w:rPr>
        <w:t xml:space="preserve">продажи </w:t>
      </w:r>
      <w:r>
        <w:rPr>
          <w:color w:val="000000"/>
        </w:rPr>
        <w:t xml:space="preserve"> права</w:t>
      </w:r>
      <w:r w:rsidRPr="006561A8">
        <w:rPr>
          <w:color w:val="000000"/>
        </w:rPr>
        <w:t xml:space="preserve">. Протокол о результатах аукциона подписывается организатором аукциона и победителем аукциона в день проведения аукциона и является основанием для проведения расчетов приобретаемого права </w:t>
      </w:r>
      <w:r>
        <w:rPr>
          <w:color w:val="000000"/>
        </w:rPr>
        <w:t>аренды на</w:t>
      </w:r>
      <w:r w:rsidRPr="006561A8">
        <w:rPr>
          <w:color w:val="000000"/>
        </w:rPr>
        <w:t xml:space="preserve"> земельн</w:t>
      </w:r>
      <w:r>
        <w:rPr>
          <w:color w:val="000000"/>
        </w:rPr>
        <w:t>ый</w:t>
      </w:r>
      <w:r w:rsidRPr="006561A8">
        <w:rPr>
          <w:color w:val="000000"/>
        </w:rPr>
        <w:t xml:space="preserve"> участ</w:t>
      </w:r>
      <w:r>
        <w:rPr>
          <w:color w:val="000000"/>
        </w:rPr>
        <w:t>о</w:t>
      </w:r>
      <w:r w:rsidRPr="006561A8">
        <w:rPr>
          <w:color w:val="000000"/>
        </w:rPr>
        <w:t>к</w:t>
      </w:r>
      <w:r w:rsidR="00DA0BD6">
        <w:rPr>
          <w:color w:val="000000"/>
        </w:rPr>
        <w:t>, права собственности</w:t>
      </w:r>
      <w:r w:rsidRPr="006561A8">
        <w:rPr>
          <w:color w:val="000000"/>
        </w:rPr>
        <w:t>. Протокол о результатах аукциона составляется в трех экземплярах, один из которых передается победителю аукциона, второй – передается продавцу (Администраци</w:t>
      </w:r>
      <w:r>
        <w:rPr>
          <w:color w:val="000000"/>
        </w:rPr>
        <w:t>я</w:t>
      </w:r>
      <w:r w:rsidRPr="006561A8">
        <w:rPr>
          <w:color w:val="000000"/>
        </w:rPr>
        <w:t xml:space="preserve"> </w:t>
      </w:r>
      <w:r>
        <w:rPr>
          <w:color w:val="000000"/>
        </w:rPr>
        <w:t>Юрлинского</w:t>
      </w:r>
      <w:r w:rsidR="00870CA4">
        <w:rPr>
          <w:color w:val="000000"/>
        </w:rPr>
        <w:t xml:space="preserve"> муниципального округа Пермского края</w:t>
      </w:r>
      <w:r w:rsidRPr="006561A8">
        <w:rPr>
          <w:color w:val="000000"/>
        </w:rPr>
        <w:t>), третий</w:t>
      </w:r>
      <w:r>
        <w:rPr>
          <w:color w:val="000000"/>
        </w:rPr>
        <w:t xml:space="preserve"> </w:t>
      </w:r>
      <w:r w:rsidRPr="006561A8">
        <w:rPr>
          <w:color w:val="000000"/>
        </w:rPr>
        <w:t>– остается у организатора аукциона</w:t>
      </w:r>
      <w:r>
        <w:rPr>
          <w:color w:val="000000"/>
        </w:rPr>
        <w:t xml:space="preserve"> (Отдел по управлению муниципальным имуществом</w:t>
      </w:r>
      <w:r w:rsidRPr="00BA2CB0">
        <w:rPr>
          <w:color w:val="000000"/>
        </w:rPr>
        <w:t xml:space="preserve"> </w:t>
      </w:r>
      <w:r>
        <w:rPr>
          <w:color w:val="000000"/>
        </w:rPr>
        <w:t>А</w:t>
      </w:r>
      <w:r w:rsidRPr="006561A8">
        <w:rPr>
          <w:color w:val="000000"/>
        </w:rPr>
        <w:t xml:space="preserve">дминистрации </w:t>
      </w:r>
      <w:r>
        <w:rPr>
          <w:color w:val="000000"/>
        </w:rPr>
        <w:t>Юрлинског</w:t>
      </w:r>
      <w:r w:rsidRPr="006561A8">
        <w:rPr>
          <w:color w:val="000000"/>
        </w:rPr>
        <w:t xml:space="preserve">о муниципального </w:t>
      </w:r>
      <w:r w:rsidR="00870CA4">
        <w:rPr>
          <w:color w:val="000000"/>
        </w:rPr>
        <w:t>округа Пермского края</w:t>
      </w:r>
      <w:r>
        <w:rPr>
          <w:color w:val="000000"/>
        </w:rPr>
        <w:t>).</w:t>
      </w:r>
    </w:p>
    <w:p w:rsidR="0004773A" w:rsidRPr="006561A8" w:rsidRDefault="0004773A" w:rsidP="0004773A">
      <w:pPr>
        <w:widowControl w:val="0"/>
        <w:autoSpaceDE w:val="0"/>
        <w:autoSpaceDN w:val="0"/>
        <w:adjustRightInd w:val="0"/>
        <w:ind w:firstLine="567"/>
        <w:jc w:val="both"/>
      </w:pPr>
      <w:r w:rsidRPr="006561A8">
        <w:rPr>
          <w:color w:val="000000"/>
        </w:rPr>
        <w:t>3.3.1. В протоколе указываются:</w:t>
      </w:r>
    </w:p>
    <w:p w:rsidR="0004773A" w:rsidRPr="00A02B89" w:rsidRDefault="0004773A" w:rsidP="0004773A">
      <w:pPr>
        <w:autoSpaceDE w:val="0"/>
        <w:autoSpaceDN w:val="0"/>
        <w:adjustRightInd w:val="0"/>
        <w:ind w:firstLine="720"/>
        <w:jc w:val="both"/>
      </w:pPr>
      <w:bookmarkStart w:id="11" w:name="sub_3912151"/>
      <w:r>
        <w:t>а</w:t>
      </w:r>
      <w:r w:rsidRPr="00A02B89">
        <w:t>) сведения о месте, дате и времени проведения аукциона;</w:t>
      </w:r>
    </w:p>
    <w:p w:rsidR="0004773A" w:rsidRPr="00A02B89" w:rsidRDefault="0004773A" w:rsidP="0004773A">
      <w:pPr>
        <w:autoSpaceDE w:val="0"/>
        <w:autoSpaceDN w:val="0"/>
        <w:adjustRightInd w:val="0"/>
        <w:ind w:firstLine="720"/>
        <w:jc w:val="both"/>
      </w:pPr>
      <w:bookmarkStart w:id="12" w:name="sub_3912152"/>
      <w:bookmarkEnd w:id="11"/>
      <w:r>
        <w:t>б</w:t>
      </w:r>
      <w:r w:rsidRPr="00A02B89">
        <w:t>) предмет аукциона, в том числе сведения о местоположении и площади земельного участка;</w:t>
      </w:r>
    </w:p>
    <w:p w:rsidR="0004773A" w:rsidRPr="00A02B89" w:rsidRDefault="0004773A" w:rsidP="0004773A">
      <w:pPr>
        <w:autoSpaceDE w:val="0"/>
        <w:autoSpaceDN w:val="0"/>
        <w:adjustRightInd w:val="0"/>
        <w:ind w:firstLine="720"/>
        <w:jc w:val="both"/>
      </w:pPr>
      <w:bookmarkStart w:id="13" w:name="sub_3912153"/>
      <w:bookmarkEnd w:id="12"/>
      <w:r>
        <w:t>в</w:t>
      </w:r>
      <w:r w:rsidRPr="00A02B89">
        <w:t>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4773A" w:rsidRPr="00A02B89" w:rsidRDefault="0004773A" w:rsidP="0004773A">
      <w:pPr>
        <w:autoSpaceDE w:val="0"/>
        <w:autoSpaceDN w:val="0"/>
        <w:adjustRightInd w:val="0"/>
        <w:ind w:firstLine="720"/>
        <w:jc w:val="both"/>
      </w:pPr>
      <w:bookmarkStart w:id="14" w:name="sub_3912154"/>
      <w:bookmarkEnd w:id="13"/>
      <w:r>
        <w:t>г</w:t>
      </w:r>
      <w:r w:rsidRPr="00A02B89">
        <w:t>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04773A" w:rsidRPr="00A02B89" w:rsidRDefault="0004773A" w:rsidP="0004773A">
      <w:pPr>
        <w:autoSpaceDE w:val="0"/>
        <w:autoSpaceDN w:val="0"/>
        <w:adjustRightInd w:val="0"/>
        <w:ind w:firstLine="720"/>
        <w:jc w:val="both"/>
      </w:pPr>
      <w:bookmarkStart w:id="15" w:name="sub_3912155"/>
      <w:bookmarkEnd w:id="14"/>
      <w:r>
        <w:t>д</w:t>
      </w:r>
      <w:r w:rsidRPr="00A02B89">
        <w:t>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bookmarkEnd w:id="15"/>
    <w:p w:rsidR="0004773A" w:rsidRDefault="0004773A" w:rsidP="0004773A">
      <w:pPr>
        <w:suppressAutoHyphens/>
        <w:ind w:firstLine="567"/>
        <w:jc w:val="both"/>
        <w:rPr>
          <w:color w:val="000000"/>
        </w:rPr>
      </w:pPr>
      <w:r w:rsidRPr="006561A8">
        <w:rPr>
          <w:color w:val="000000"/>
        </w:rPr>
        <w:t xml:space="preserve">3.4. </w:t>
      </w:r>
      <w:r>
        <w:rPr>
          <w:color w:val="000000"/>
        </w:rPr>
        <w:t xml:space="preserve">Организатор аукциона направляет победителю аукциона три экземпляра подписанного проекта </w:t>
      </w:r>
      <w:r w:rsidRPr="00FA4273">
        <w:t xml:space="preserve">договора земельного участка в 10-дневный срок со </w:t>
      </w:r>
      <w:r>
        <w:rPr>
          <w:color w:val="000000"/>
        </w:rPr>
        <w:t>дня составления протокола о результатах аукциона.</w:t>
      </w:r>
    </w:p>
    <w:p w:rsidR="0004773A" w:rsidRDefault="0004773A" w:rsidP="0004773A">
      <w:pPr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3.5. </w:t>
      </w:r>
      <w:r w:rsidRPr="00FA4273">
        <w:t xml:space="preserve">Договор заключается не ранее чем через 10 дней со дня </w:t>
      </w:r>
      <w:r>
        <w:rPr>
          <w:color w:val="000000"/>
        </w:rPr>
        <w:t xml:space="preserve">размещения информации о результатах аукциона на официальном сайте. </w:t>
      </w:r>
      <w:r w:rsidRPr="004F2F79">
        <w:t>При этом договор заключается по цене, предложенной победителем аукциона.</w:t>
      </w:r>
    </w:p>
    <w:p w:rsidR="0004773A" w:rsidRPr="0017051C" w:rsidRDefault="0004773A" w:rsidP="0004773A">
      <w:pPr>
        <w:autoSpaceDE w:val="0"/>
        <w:autoSpaceDN w:val="0"/>
        <w:adjustRightInd w:val="0"/>
        <w:ind w:firstLine="567"/>
        <w:jc w:val="both"/>
      </w:pPr>
      <w:r w:rsidRPr="0017051C">
        <w:rPr>
          <w:color w:val="000000"/>
        </w:rPr>
        <w:t>3.6. Организатор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</w:t>
      </w:r>
      <w:r>
        <w:rPr>
          <w:color w:val="000000"/>
        </w:rPr>
        <w:t xml:space="preserve"> на </w:t>
      </w:r>
      <w:r w:rsidRPr="0017051C">
        <w:t xml:space="preserve"> указан</w:t>
      </w:r>
      <w:r>
        <w:t>ные</w:t>
      </w:r>
      <w:r w:rsidRPr="0017051C">
        <w:t xml:space="preserve"> реквизитов банка и номера счета</w:t>
      </w:r>
      <w:r>
        <w:t>.</w:t>
      </w:r>
    </w:p>
    <w:p w:rsidR="0004773A" w:rsidRPr="00FA4273" w:rsidRDefault="0004773A" w:rsidP="0004773A">
      <w:pPr>
        <w:widowControl w:val="0"/>
        <w:autoSpaceDE w:val="0"/>
        <w:autoSpaceDN w:val="0"/>
        <w:adjustRightInd w:val="0"/>
        <w:ind w:firstLine="567"/>
        <w:jc w:val="both"/>
      </w:pPr>
      <w:r w:rsidRPr="0017051C">
        <w:t xml:space="preserve">3.7. </w:t>
      </w:r>
      <w:r w:rsidRPr="00FA4273">
        <w:t>Цена продажи права аренды на земельный участок оплачивается в полном объеме единовременным платежом в течение 30 рабочих дней со дня подписания договора аренды</w:t>
      </w:r>
      <w:r w:rsidR="006E716E">
        <w:t xml:space="preserve"> </w:t>
      </w:r>
      <w:r w:rsidRPr="00FA4273">
        <w:t>земельного участка.</w:t>
      </w:r>
    </w:p>
    <w:p w:rsidR="0004773A" w:rsidRPr="00FA4273" w:rsidRDefault="0004773A" w:rsidP="0004773A">
      <w:pPr>
        <w:widowControl w:val="0"/>
        <w:autoSpaceDE w:val="0"/>
        <w:autoSpaceDN w:val="0"/>
        <w:adjustRightInd w:val="0"/>
        <w:ind w:firstLine="567"/>
        <w:jc w:val="both"/>
      </w:pPr>
      <w:r w:rsidRPr="00FA4273">
        <w:t xml:space="preserve">3.8. Внесенный победителем аукциона задаток засчитывается в счет оплаты цены продажи права. </w:t>
      </w:r>
    </w:p>
    <w:p w:rsidR="0004773A" w:rsidRPr="004E5C9B" w:rsidRDefault="0004773A" w:rsidP="008F5D3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3.9. </w:t>
      </w:r>
      <w:r w:rsidRPr="004F2F79">
        <w:t xml:space="preserve">Если в течение тридцати дней со дня направления победителю аукциона проекта договора не были им подписаны и представлены </w:t>
      </w:r>
      <w:r>
        <w:t>Организатору</w:t>
      </w:r>
      <w:r w:rsidRPr="004F2F79">
        <w:t xml:space="preserve">, </w:t>
      </w:r>
      <w:r>
        <w:t>Организатор</w:t>
      </w:r>
      <w:r w:rsidRPr="004F2F79">
        <w:t xml:space="preserve"> предлагает заключить  </w:t>
      </w:r>
      <w:r w:rsidRPr="00E53ED5">
        <w:t>договор участнику аукциона, который</w:t>
      </w:r>
      <w:r w:rsidRPr="004F2F79">
        <w:t xml:space="preserve"> сделал предпоследнее предложение о цене предмета аукциона, по цене, предложенной</w:t>
      </w:r>
      <w:r w:rsidR="00D80A9F">
        <w:t xml:space="preserve"> победителем аукциона. В случае,</w:t>
      </w:r>
      <w:r w:rsidRPr="004F2F79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земельного участка, этот участник не представил </w:t>
      </w:r>
      <w:r>
        <w:t>Организатору</w:t>
      </w:r>
      <w:r w:rsidRPr="004F2F79">
        <w:t xml:space="preserve"> подписанный им договор, </w:t>
      </w:r>
      <w:r>
        <w:t>Организатор</w:t>
      </w:r>
      <w:r w:rsidRPr="004F2F79"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РФ. Сведения о победителе аукциона, уклонившемся от заключения договора земельного участка, являющегося предметом аукциона, и об иных лицах, с которыми указанные договоры заключаются в соответствии </w:t>
      </w:r>
      <w:r w:rsidRPr="00F259D9">
        <w:t xml:space="preserve">с </w:t>
      </w:r>
      <w:hyperlink r:id="rId9" w:history="1">
        <w:r w:rsidRPr="00F259D9">
          <w:t>пунктом 13</w:t>
        </w:r>
      </w:hyperlink>
      <w:r w:rsidRPr="00F259D9">
        <w:t xml:space="preserve">, </w:t>
      </w:r>
      <w:hyperlink r:id="rId10" w:history="1">
        <w:r w:rsidRPr="00F259D9">
          <w:t>14</w:t>
        </w:r>
      </w:hyperlink>
      <w:r w:rsidR="00DA0BD6" w:rsidRPr="00F259D9">
        <w:t xml:space="preserve">, </w:t>
      </w:r>
      <w:hyperlink r:id="rId11" w:history="1">
        <w:r w:rsidRPr="00F259D9">
          <w:t>20</w:t>
        </w:r>
      </w:hyperlink>
      <w:r w:rsidRPr="00F259D9">
        <w:t xml:space="preserve"> статьи 39.12 ЗК РФ и </w:t>
      </w:r>
      <w:r w:rsidRPr="004F2F79">
        <w:t>которые уклонились от их заключения, включаются в реестр недобросовестных участников аукциона.</w:t>
      </w:r>
    </w:p>
    <w:p w:rsidR="0004773A" w:rsidRPr="006561A8" w:rsidRDefault="0004773A" w:rsidP="0004773A">
      <w:pPr>
        <w:pStyle w:val="2"/>
        <w:numPr>
          <w:ilvl w:val="0"/>
          <w:numId w:val="5"/>
        </w:numPr>
        <w:tabs>
          <w:tab w:val="left" w:pos="1620"/>
        </w:tabs>
        <w:jc w:val="center"/>
        <w:rPr>
          <w:b/>
          <w:sz w:val="24"/>
        </w:rPr>
      </w:pPr>
      <w:bookmarkStart w:id="16" w:name="_Toc151353080"/>
      <w:r w:rsidRPr="006561A8">
        <w:rPr>
          <w:b/>
          <w:sz w:val="24"/>
        </w:rPr>
        <w:t>Разъяснение документации</w:t>
      </w:r>
      <w:bookmarkEnd w:id="16"/>
    </w:p>
    <w:p w:rsidR="0004773A" w:rsidRPr="006561A8" w:rsidRDefault="0004773A" w:rsidP="000477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4.1. </w:t>
      </w:r>
      <w:r w:rsidRPr="006561A8">
        <w:rPr>
          <w:color w:val="000000"/>
        </w:rPr>
        <w:t>Участник, которому необходимо получить какие-либо разъяснения документации об организации и проведении аукциона, может обратиться к Организатору аукциона с запросом о разъяснении документации в установленном порядке, направив запрос в письмен</w:t>
      </w:r>
      <w:r>
        <w:rPr>
          <w:color w:val="000000"/>
        </w:rPr>
        <w:t>ной форме.</w:t>
      </w:r>
    </w:p>
    <w:p w:rsidR="0004773A" w:rsidRPr="006561A8" w:rsidRDefault="0004773A" w:rsidP="0004773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4.2. </w:t>
      </w:r>
      <w:r w:rsidRPr="006561A8">
        <w:rPr>
          <w:color w:val="000000"/>
        </w:rPr>
        <w:t>Запрос направляется Организатору аукциона по адресу, указанному в извещении о проведении аукциона.</w:t>
      </w:r>
    </w:p>
    <w:p w:rsidR="00D83793" w:rsidRPr="008F5D39" w:rsidRDefault="0004773A" w:rsidP="00C94D37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4.3. </w:t>
      </w:r>
      <w:r w:rsidRPr="006561A8">
        <w:rPr>
          <w:color w:val="000000"/>
        </w:rPr>
        <w:t xml:space="preserve">Организатор аукциона в письменном виде направляет ответ на запрос участника о разъяснении документации, при условии его получения не позднее, </w:t>
      </w:r>
      <w:r w:rsidRPr="00AB72E4">
        <w:t>чем за 10 дней до дня окончания прием</w:t>
      </w:r>
      <w:r w:rsidR="008F5D39">
        <w:t>а заявок на участие в аукционе.</w:t>
      </w:r>
    </w:p>
    <w:p w:rsidR="0004773A" w:rsidRPr="006561A8" w:rsidRDefault="0004773A" w:rsidP="00DA0BD6">
      <w:pPr>
        <w:pStyle w:val="2"/>
        <w:numPr>
          <w:ilvl w:val="0"/>
          <w:numId w:val="5"/>
        </w:numPr>
        <w:jc w:val="center"/>
        <w:rPr>
          <w:b/>
          <w:sz w:val="24"/>
        </w:rPr>
      </w:pPr>
      <w:bookmarkStart w:id="17" w:name="_Toc151353081"/>
      <w:r w:rsidRPr="006561A8">
        <w:rPr>
          <w:b/>
          <w:sz w:val="24"/>
        </w:rPr>
        <w:t>Язык заявки</w:t>
      </w:r>
      <w:bookmarkEnd w:id="17"/>
    </w:p>
    <w:p w:rsidR="00DA0BD6" w:rsidRPr="00C95905" w:rsidRDefault="0004773A" w:rsidP="00C94D3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5.1. </w:t>
      </w:r>
      <w:r w:rsidRPr="006561A8">
        <w:rPr>
          <w:color w:val="000000"/>
        </w:rPr>
        <w:t xml:space="preserve">Заявка, подготовленная участником аукциона, а также вся корреспонденция и документация, связанные с проведением аукциона, должны </w:t>
      </w:r>
      <w:r w:rsidR="008F5D39">
        <w:rPr>
          <w:color w:val="000000"/>
        </w:rPr>
        <w:t>быть написаны на русском языке.</w:t>
      </w:r>
      <w:bookmarkStart w:id="18" w:name="_Toc151353082"/>
    </w:p>
    <w:p w:rsidR="0004773A" w:rsidRPr="006561A8" w:rsidRDefault="0004773A" w:rsidP="00DA0BD6">
      <w:pPr>
        <w:pStyle w:val="2"/>
        <w:numPr>
          <w:ilvl w:val="0"/>
          <w:numId w:val="5"/>
        </w:numPr>
        <w:jc w:val="center"/>
        <w:rPr>
          <w:b/>
          <w:sz w:val="24"/>
        </w:rPr>
      </w:pPr>
      <w:r w:rsidRPr="006561A8">
        <w:rPr>
          <w:b/>
          <w:sz w:val="24"/>
        </w:rPr>
        <w:t>Валюта заявки</w:t>
      </w:r>
      <w:bookmarkEnd w:id="18"/>
    </w:p>
    <w:p w:rsidR="00D83793" w:rsidRDefault="0004773A" w:rsidP="00C94D3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6.1. </w:t>
      </w:r>
      <w:r w:rsidRPr="006561A8">
        <w:rPr>
          <w:color w:val="000000"/>
        </w:rPr>
        <w:t>Все суммы денежных средств, указанных в заявке и приложениях к ней, указываются в российских рублях (цифрами и прописью).</w:t>
      </w:r>
    </w:p>
    <w:p w:rsidR="0004773A" w:rsidRPr="006561A8" w:rsidRDefault="0004773A" w:rsidP="0004773A">
      <w:pPr>
        <w:pStyle w:val="2"/>
        <w:numPr>
          <w:ilvl w:val="0"/>
          <w:numId w:val="5"/>
        </w:numPr>
        <w:jc w:val="center"/>
        <w:rPr>
          <w:b/>
          <w:sz w:val="24"/>
        </w:rPr>
      </w:pPr>
      <w:bookmarkStart w:id="19" w:name="_Toc151353083"/>
      <w:r w:rsidRPr="006561A8">
        <w:rPr>
          <w:b/>
          <w:sz w:val="24"/>
        </w:rPr>
        <w:t>Правоспособность заявителя</w:t>
      </w:r>
      <w:bookmarkEnd w:id="19"/>
    </w:p>
    <w:p w:rsidR="00D703B2" w:rsidRDefault="0004773A" w:rsidP="009860E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7.1. </w:t>
      </w:r>
      <w:r w:rsidRPr="006561A8">
        <w:rPr>
          <w:color w:val="000000"/>
        </w:rPr>
        <w:t>Дл</w:t>
      </w:r>
      <w:r>
        <w:rPr>
          <w:color w:val="000000"/>
        </w:rPr>
        <w:t xml:space="preserve">я участия в аукционе заявитель </w:t>
      </w:r>
      <w:r w:rsidRPr="006561A8">
        <w:rPr>
          <w:color w:val="000000"/>
        </w:rPr>
        <w:t xml:space="preserve">должен быть правоспособен на подачу заявки и заключение договора </w:t>
      </w:r>
      <w:r>
        <w:rPr>
          <w:color w:val="000000"/>
        </w:rPr>
        <w:t>аренды</w:t>
      </w:r>
      <w:r w:rsidR="00E344E4">
        <w:rPr>
          <w:color w:val="000000"/>
        </w:rPr>
        <w:t xml:space="preserve"> </w:t>
      </w:r>
      <w:r w:rsidRPr="006561A8">
        <w:rPr>
          <w:color w:val="000000"/>
        </w:rPr>
        <w:t>земельного участка в соответствии с</w:t>
      </w:r>
      <w:r w:rsidR="00C95905">
        <w:rPr>
          <w:color w:val="000000"/>
        </w:rPr>
        <w:t xml:space="preserve"> действующими законодательством</w:t>
      </w:r>
      <w:r w:rsidR="00D83793">
        <w:rPr>
          <w:color w:val="000000"/>
        </w:rPr>
        <w:t>.</w:t>
      </w:r>
    </w:p>
    <w:p w:rsidR="0004773A" w:rsidRPr="006561A8" w:rsidRDefault="0004773A" w:rsidP="0004773A">
      <w:pPr>
        <w:pStyle w:val="2"/>
        <w:numPr>
          <w:ilvl w:val="0"/>
          <w:numId w:val="5"/>
        </w:numPr>
        <w:jc w:val="center"/>
        <w:rPr>
          <w:b/>
          <w:sz w:val="24"/>
        </w:rPr>
      </w:pPr>
      <w:bookmarkStart w:id="20" w:name="_Toc151353084"/>
      <w:r w:rsidRPr="006561A8">
        <w:rPr>
          <w:b/>
          <w:sz w:val="24"/>
        </w:rPr>
        <w:t>Отзыв заявки на участие в аукционе</w:t>
      </w:r>
      <w:bookmarkEnd w:id="20"/>
    </w:p>
    <w:p w:rsidR="006E716E" w:rsidRPr="002B2860" w:rsidRDefault="0004773A" w:rsidP="002B286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8.1. </w:t>
      </w:r>
      <w:r w:rsidRPr="006561A8">
        <w:rPr>
          <w:color w:val="000000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</w:t>
      </w:r>
      <w:bookmarkStart w:id="21" w:name="_Toc151353085"/>
      <w:r w:rsidR="00C95905">
        <w:rPr>
          <w:color w:val="000000"/>
        </w:rPr>
        <w:t>вленном для участников аукциона.</w:t>
      </w:r>
    </w:p>
    <w:p w:rsidR="00C94D37" w:rsidRDefault="00C94D37" w:rsidP="00C94D3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 xml:space="preserve">9. </w:t>
      </w:r>
      <w:r w:rsidR="0004773A" w:rsidRPr="0070318A">
        <w:rPr>
          <w:b/>
        </w:rPr>
        <w:t>Поряд</w:t>
      </w:r>
      <w:r w:rsidR="0094554D">
        <w:rPr>
          <w:b/>
        </w:rPr>
        <w:t xml:space="preserve">ок заключения договора с </w:t>
      </w:r>
      <w:r w:rsidR="0004773A" w:rsidRPr="0070318A">
        <w:rPr>
          <w:b/>
        </w:rPr>
        <w:t>победителем аукциона</w:t>
      </w:r>
      <w:bookmarkStart w:id="22" w:name="_Toc151353086"/>
      <w:bookmarkEnd w:id="21"/>
    </w:p>
    <w:p w:rsidR="0004773A" w:rsidRPr="00C94D37" w:rsidRDefault="0004773A" w:rsidP="00C94D3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0318A">
        <w:t xml:space="preserve">9.1. </w:t>
      </w:r>
      <w:r w:rsidRPr="0017051C">
        <w:t xml:space="preserve">Победитель аукциона производит оплату цены </w:t>
      </w:r>
      <w:r w:rsidR="00E344E4">
        <w:t xml:space="preserve">продажи </w:t>
      </w:r>
      <w:r w:rsidRPr="0017051C">
        <w:t>права аренды на земельный участок  единовременным платежом в течение 30 рабочих дней с момента подписания договора аренды.</w:t>
      </w:r>
    </w:p>
    <w:p w:rsidR="0004773A" w:rsidRPr="00D400B1" w:rsidRDefault="0004773A" w:rsidP="0004773A">
      <w:pPr>
        <w:pStyle w:val="2"/>
        <w:tabs>
          <w:tab w:val="left" w:pos="0"/>
        </w:tabs>
        <w:ind w:firstLineChars="225" w:firstLine="540"/>
        <w:jc w:val="both"/>
        <w:rPr>
          <w:sz w:val="24"/>
        </w:rPr>
      </w:pPr>
      <w:r w:rsidRPr="00D400B1">
        <w:rPr>
          <w:sz w:val="24"/>
        </w:rPr>
        <w:t>9.2. Протокол о</w:t>
      </w:r>
      <w:r>
        <w:rPr>
          <w:sz w:val="24"/>
        </w:rPr>
        <w:t>б итогах</w:t>
      </w:r>
      <w:r w:rsidRPr="00D400B1">
        <w:rPr>
          <w:sz w:val="24"/>
        </w:rPr>
        <w:t xml:space="preserve"> аукциона является основанием для заключения с победителем аукциона договора </w:t>
      </w:r>
      <w:r>
        <w:rPr>
          <w:sz w:val="24"/>
        </w:rPr>
        <w:t>аренды</w:t>
      </w:r>
      <w:r w:rsidR="003E7C38">
        <w:rPr>
          <w:sz w:val="24"/>
        </w:rPr>
        <w:t xml:space="preserve"> </w:t>
      </w:r>
      <w:r w:rsidRPr="00D400B1">
        <w:rPr>
          <w:sz w:val="24"/>
        </w:rPr>
        <w:t>земельного участка.</w:t>
      </w:r>
    </w:p>
    <w:p w:rsidR="00D83793" w:rsidRDefault="0004773A" w:rsidP="00C94D37">
      <w:pPr>
        <w:pStyle w:val="2"/>
        <w:tabs>
          <w:tab w:val="left" w:pos="0"/>
        </w:tabs>
        <w:ind w:firstLineChars="225" w:firstLine="540"/>
        <w:jc w:val="both"/>
        <w:rPr>
          <w:sz w:val="24"/>
        </w:rPr>
      </w:pPr>
      <w:r w:rsidRPr="00D400B1">
        <w:rPr>
          <w:sz w:val="24"/>
        </w:rPr>
        <w:t xml:space="preserve">9.3. </w:t>
      </w:r>
      <w:r w:rsidRPr="0017051C">
        <w:rPr>
          <w:sz w:val="24"/>
        </w:rPr>
        <w:t>Договор аренды земельного участка заключается с победителем аукциона не ранее чем через 10 дней со дня размещения информации о результатах</w:t>
      </w:r>
      <w:r w:rsidR="005C24A6">
        <w:rPr>
          <w:sz w:val="24"/>
        </w:rPr>
        <w:t xml:space="preserve"> аукциона на официальном сайт.</w:t>
      </w:r>
    </w:p>
    <w:p w:rsidR="0004773A" w:rsidRPr="006561A8" w:rsidRDefault="0004773A" w:rsidP="00761226">
      <w:pPr>
        <w:pStyle w:val="2"/>
        <w:numPr>
          <w:ilvl w:val="0"/>
          <w:numId w:val="17"/>
        </w:numPr>
        <w:tabs>
          <w:tab w:val="left" w:pos="0"/>
        </w:tabs>
        <w:jc w:val="center"/>
        <w:rPr>
          <w:b/>
          <w:sz w:val="24"/>
        </w:rPr>
      </w:pPr>
      <w:r w:rsidRPr="006561A8">
        <w:rPr>
          <w:b/>
          <w:sz w:val="24"/>
        </w:rPr>
        <w:t>Признание аукциона несостоявшимся</w:t>
      </w:r>
      <w:bookmarkEnd w:id="22"/>
    </w:p>
    <w:p w:rsidR="0004773A" w:rsidRPr="006561A8" w:rsidRDefault="0004773A" w:rsidP="0004773A">
      <w:pPr>
        <w:widowControl w:val="0"/>
        <w:autoSpaceDE w:val="0"/>
        <w:autoSpaceDN w:val="0"/>
        <w:adjustRightInd w:val="0"/>
        <w:ind w:left="720" w:hanging="153"/>
        <w:jc w:val="both"/>
        <w:rPr>
          <w:color w:val="000000"/>
        </w:rPr>
      </w:pPr>
      <w:r>
        <w:rPr>
          <w:color w:val="000000"/>
        </w:rPr>
        <w:t>Аукцион признается не</w:t>
      </w:r>
      <w:r w:rsidRPr="006561A8">
        <w:rPr>
          <w:color w:val="000000"/>
        </w:rPr>
        <w:t>состоявшимся в случае, если:</w:t>
      </w:r>
    </w:p>
    <w:p w:rsidR="00E344E4" w:rsidRPr="00D83793" w:rsidRDefault="0004773A" w:rsidP="00E344E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D83793">
        <w:t xml:space="preserve">10.1. 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 обязан направить заявителю три экземпляра подписанного </w:t>
      </w:r>
      <w:r w:rsidR="00E344E4" w:rsidRPr="00D83793">
        <w:rPr>
          <w:rFonts w:eastAsiaTheme="minorHAnsi"/>
          <w:bCs/>
          <w:lang w:eastAsia="en-US"/>
        </w:rPr>
        <w:t>проекта договора аренды земельного участка.</w:t>
      </w:r>
      <w:r w:rsidRPr="00D83793">
        <w:t xml:space="preserve"> </w:t>
      </w:r>
      <w:r w:rsidR="00E344E4" w:rsidRPr="00D83793">
        <w:rPr>
          <w:rFonts w:eastAsiaTheme="minorHAnsi"/>
          <w:bCs/>
          <w:lang w:eastAsia="en-US"/>
        </w:rPr>
        <w:t xml:space="preserve">При этом договор </w:t>
      </w:r>
      <w:r w:rsidR="006E716E">
        <w:rPr>
          <w:rFonts w:eastAsiaTheme="minorHAnsi"/>
          <w:bCs/>
          <w:lang w:eastAsia="en-US"/>
        </w:rPr>
        <w:t>аренды</w:t>
      </w:r>
      <w:r w:rsidR="00E344E4" w:rsidRPr="00D83793">
        <w:rPr>
          <w:rFonts w:eastAsiaTheme="minorHAnsi"/>
          <w:bCs/>
          <w:lang w:eastAsia="en-US"/>
        </w:rPr>
        <w:t xml:space="preserve"> земельного участка заключается по начальной цене предмета аукциона, а размер ежегодной арендной платы  определяется в размере, равном начальной цене предмета аукциона.</w:t>
      </w:r>
    </w:p>
    <w:p w:rsidR="0004773A" w:rsidRPr="00D83793" w:rsidRDefault="00F81DA6" w:rsidP="00F81DA6">
      <w:pPr>
        <w:autoSpaceDE w:val="0"/>
        <w:autoSpaceDN w:val="0"/>
        <w:adjustRightInd w:val="0"/>
        <w:jc w:val="both"/>
      </w:pPr>
      <w:r w:rsidRPr="00D83793">
        <w:t xml:space="preserve">       </w:t>
      </w:r>
      <w:r w:rsidR="00301181" w:rsidRPr="00D83793">
        <w:t xml:space="preserve"> </w:t>
      </w:r>
      <w:r w:rsidR="0004773A" w:rsidRPr="00D83793">
        <w:t>10.2.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</w:t>
      </w:r>
      <w:r w:rsidR="006E716E">
        <w:t xml:space="preserve"> </w:t>
      </w:r>
      <w:r w:rsidR="0004773A" w:rsidRPr="00D83793">
        <w:t xml:space="preserve">земельного участка. </w:t>
      </w:r>
      <w:r w:rsidR="009A5AD4" w:rsidRPr="00D83793">
        <w:rPr>
          <w:rFonts w:eastAsiaTheme="minorHAnsi"/>
          <w:bCs/>
          <w:lang w:eastAsia="en-US"/>
        </w:rPr>
        <w:t xml:space="preserve">При этом договор </w:t>
      </w:r>
      <w:r w:rsidR="006E716E">
        <w:rPr>
          <w:rFonts w:eastAsiaTheme="minorHAnsi"/>
          <w:bCs/>
          <w:lang w:eastAsia="en-US"/>
        </w:rPr>
        <w:t>аренды</w:t>
      </w:r>
      <w:r w:rsidR="009A5AD4" w:rsidRPr="00D83793">
        <w:rPr>
          <w:rFonts w:eastAsiaTheme="minorHAnsi"/>
          <w:bCs/>
          <w:lang w:eastAsia="en-US"/>
        </w:rPr>
        <w:t xml:space="preserve"> земельного участка заключается по начальной цене предмета аукциона, а</w:t>
      </w:r>
      <w:r w:rsidR="0004773A" w:rsidRPr="00D83793">
        <w:t xml:space="preserve"> р</w:t>
      </w:r>
      <w:r w:rsidR="009A5AD4" w:rsidRPr="00D83793">
        <w:t xml:space="preserve">азмер ежегодной арендной платы </w:t>
      </w:r>
      <w:r w:rsidR="0004773A" w:rsidRPr="00D83793">
        <w:t>земельного участка определяется в размере, равном начальной цене предмета аукциона.</w:t>
      </w:r>
    </w:p>
    <w:p w:rsidR="0004773A" w:rsidRPr="006561A8" w:rsidRDefault="0004773A" w:rsidP="0004773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83793">
        <w:t xml:space="preserve">10.3. Организатор аукциона в случаях, если аукцион был признан несостоявшимся по причине, указанной </w:t>
      </w:r>
      <w:r w:rsidRPr="00F43BAF">
        <w:t>в п.10.1 и 10.2,</w:t>
      </w:r>
      <w:r w:rsidRPr="003E7C38">
        <w:rPr>
          <w:color w:val="FF0000"/>
        </w:rPr>
        <w:t xml:space="preserve"> </w:t>
      </w:r>
      <w:r w:rsidRPr="00D83793">
        <w:t xml:space="preserve">или если в установленный срок не была произведена оплата за приобретенное право на земельный участок  </w:t>
      </w:r>
      <w:r w:rsidRPr="006561A8">
        <w:rPr>
          <w:color w:val="000000"/>
        </w:rPr>
        <w:t>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D83793" w:rsidRPr="00C94D37" w:rsidRDefault="0004773A" w:rsidP="00C94D37">
      <w:pPr>
        <w:widowControl w:val="0"/>
        <w:tabs>
          <w:tab w:val="left" w:pos="738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733E6">
        <w:rPr>
          <w:color w:val="000000"/>
        </w:rPr>
        <w:t>10.</w:t>
      </w:r>
      <w:r>
        <w:rPr>
          <w:color w:val="000000"/>
        </w:rPr>
        <w:t>4</w:t>
      </w:r>
      <w:r w:rsidRPr="00D733E6">
        <w:rPr>
          <w:color w:val="000000"/>
        </w:rPr>
        <w:t>.</w:t>
      </w:r>
      <w:r>
        <w:rPr>
          <w:b/>
          <w:color w:val="000000"/>
        </w:rPr>
        <w:t xml:space="preserve"> </w:t>
      </w:r>
      <w:r w:rsidRPr="00C10929">
        <w:rPr>
          <w:color w:val="000000"/>
        </w:rPr>
        <w:t>В случае  не</w:t>
      </w:r>
      <w:r>
        <w:rPr>
          <w:color w:val="000000"/>
        </w:rPr>
        <w:t xml:space="preserve"> </w:t>
      </w:r>
      <w:r w:rsidRPr="00C10929">
        <w:rPr>
          <w:color w:val="000000"/>
        </w:rPr>
        <w:t>поступления денежных средств в установленные сроки от победителя аукци</w:t>
      </w:r>
      <w:r>
        <w:rPr>
          <w:color w:val="000000"/>
        </w:rPr>
        <w:t xml:space="preserve">она приобретенное право и не </w:t>
      </w:r>
      <w:r w:rsidRPr="00C10929">
        <w:rPr>
          <w:color w:val="000000"/>
        </w:rPr>
        <w:t>подписании договора</w:t>
      </w:r>
      <w:r>
        <w:rPr>
          <w:color w:val="000000"/>
        </w:rPr>
        <w:t xml:space="preserve"> аренды</w:t>
      </w:r>
      <w:r w:rsidRPr="00C10929">
        <w:rPr>
          <w:color w:val="000000"/>
        </w:rPr>
        <w:t xml:space="preserve">, </w:t>
      </w:r>
      <w:r w:rsidR="009A5AD4">
        <w:rPr>
          <w:color w:val="000000"/>
        </w:rPr>
        <w:t xml:space="preserve">договора </w:t>
      </w:r>
      <w:r w:rsidR="00C82190">
        <w:rPr>
          <w:color w:val="000000"/>
        </w:rPr>
        <w:t>аренды</w:t>
      </w:r>
      <w:r w:rsidR="009A5AD4">
        <w:rPr>
          <w:color w:val="000000"/>
        </w:rPr>
        <w:t xml:space="preserve"> </w:t>
      </w:r>
      <w:r w:rsidRPr="00C10929">
        <w:rPr>
          <w:color w:val="000000"/>
        </w:rPr>
        <w:t xml:space="preserve">результаты </w:t>
      </w:r>
      <w:r w:rsidRPr="00C10929">
        <w:rPr>
          <w:color w:val="000000"/>
        </w:rPr>
        <w:lastRenderedPageBreak/>
        <w:t>торгов аннулируются, сумма внесенного задатка не возвращается.</w:t>
      </w:r>
      <w:bookmarkStart w:id="23" w:name="_Toc151353087"/>
    </w:p>
    <w:p w:rsidR="0004773A" w:rsidRPr="00187DFB" w:rsidRDefault="00A76F95" w:rsidP="00A76F95">
      <w:pPr>
        <w:pStyle w:val="2"/>
        <w:numPr>
          <w:ilvl w:val="0"/>
          <w:numId w:val="14"/>
        </w:numPr>
        <w:ind w:left="3261"/>
        <w:rPr>
          <w:b/>
          <w:sz w:val="24"/>
        </w:rPr>
      </w:pPr>
      <w:r>
        <w:rPr>
          <w:b/>
          <w:sz w:val="24"/>
        </w:rPr>
        <w:t xml:space="preserve"> </w:t>
      </w:r>
      <w:r w:rsidR="0004773A" w:rsidRPr="00187DFB">
        <w:rPr>
          <w:b/>
          <w:sz w:val="24"/>
        </w:rPr>
        <w:t>Разрешение разногласий</w:t>
      </w:r>
      <w:bookmarkEnd w:id="23"/>
    </w:p>
    <w:p w:rsidR="00D83793" w:rsidRDefault="0004773A" w:rsidP="00C94D3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11.1. </w:t>
      </w:r>
      <w:r w:rsidRPr="006561A8">
        <w:rPr>
          <w:color w:val="000000"/>
        </w:rPr>
        <w:t>Обжалование действий и решений при проведении аукционов осуществляется в соответствии с действующим законодательством.</w:t>
      </w:r>
      <w:bookmarkStart w:id="24" w:name="_Toc151353088"/>
    </w:p>
    <w:p w:rsidR="0004773A" w:rsidRPr="006561A8" w:rsidRDefault="00D83793" w:rsidP="00D83793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 xml:space="preserve">12. </w:t>
      </w:r>
      <w:r w:rsidR="0004773A" w:rsidRPr="006561A8">
        <w:rPr>
          <w:b/>
        </w:rPr>
        <w:t>Законодательное регулирование</w:t>
      </w:r>
      <w:bookmarkEnd w:id="24"/>
    </w:p>
    <w:p w:rsidR="00D83793" w:rsidRPr="00C94D37" w:rsidRDefault="0004773A" w:rsidP="00C94D3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12.1. </w:t>
      </w:r>
      <w:r w:rsidRPr="006561A8">
        <w:rPr>
          <w:color w:val="000000"/>
        </w:rPr>
        <w:t>Во всем остальном, что не предусмотрено настоящей документацией, правоотношения сторон регулируются нормативными правовыми актами, регулирующими данные правоотношения.</w:t>
      </w:r>
      <w:bookmarkStart w:id="25" w:name="_Toc151353089"/>
    </w:p>
    <w:p w:rsidR="0004773A" w:rsidRPr="00810010" w:rsidRDefault="00D83793" w:rsidP="00D83793">
      <w:pPr>
        <w:pStyle w:val="2"/>
        <w:ind w:left="1418"/>
        <w:jc w:val="center"/>
        <w:rPr>
          <w:b/>
          <w:sz w:val="24"/>
        </w:rPr>
      </w:pPr>
      <w:r>
        <w:rPr>
          <w:b/>
          <w:sz w:val="24"/>
        </w:rPr>
        <w:t xml:space="preserve">13. </w:t>
      </w:r>
      <w:r w:rsidR="0004773A" w:rsidRPr="00810010">
        <w:rPr>
          <w:b/>
          <w:sz w:val="24"/>
        </w:rPr>
        <w:t>Размещение документа</w:t>
      </w:r>
      <w:r>
        <w:rPr>
          <w:b/>
          <w:sz w:val="24"/>
        </w:rPr>
        <w:t xml:space="preserve">ции об организации и проведении </w:t>
      </w:r>
      <w:r w:rsidR="0004773A" w:rsidRPr="00810010">
        <w:rPr>
          <w:b/>
          <w:sz w:val="24"/>
        </w:rPr>
        <w:t>аукциона</w:t>
      </w:r>
      <w:bookmarkEnd w:id="25"/>
    </w:p>
    <w:p w:rsidR="00D703B2" w:rsidRDefault="0004773A" w:rsidP="00D703B2">
      <w:pPr>
        <w:tabs>
          <w:tab w:val="left" w:pos="0"/>
        </w:tabs>
        <w:jc w:val="both"/>
      </w:pPr>
      <w:r w:rsidRPr="00810010">
        <w:rPr>
          <w:color w:val="000000"/>
        </w:rPr>
        <w:t xml:space="preserve">13.1. Извещение о проведении аукциона по </w:t>
      </w:r>
      <w:r w:rsidR="009A5AD4">
        <w:rPr>
          <w:color w:val="000000"/>
        </w:rPr>
        <w:t xml:space="preserve">продаже </w:t>
      </w:r>
      <w:r w:rsidRPr="00810010">
        <w:rPr>
          <w:color w:val="000000"/>
        </w:rPr>
        <w:t>предмета аукциона размещается</w:t>
      </w:r>
      <w:r w:rsidRPr="00810010">
        <w:t xml:space="preserve"> на официальном сайте Администрации Юрлинского муниципального </w:t>
      </w:r>
      <w:r w:rsidR="00D80A9F">
        <w:t>округа Пермского края</w:t>
      </w:r>
      <w:r w:rsidR="00673063">
        <w:t>,</w:t>
      </w:r>
      <w:r w:rsidRPr="00810010">
        <w:t xml:space="preserve"> </w:t>
      </w:r>
      <w:hyperlink r:id="rId12" w:history="1">
        <w:r w:rsidRPr="00810010">
          <w:t>официальном сайте</w:t>
        </w:r>
      </w:hyperlink>
      <w:r w:rsidRPr="00810010">
        <w:t xml:space="preserve"> Российской Федерации в сети «Интернет» (</w:t>
      </w:r>
      <w:hyperlink r:id="rId13" w:history="1">
        <w:r w:rsidRPr="00810010">
          <w:rPr>
            <w:rStyle w:val="af3"/>
          </w:rPr>
          <w:t>www.torgi.gov.ru</w:t>
        </w:r>
      </w:hyperlink>
      <w:r w:rsidRPr="00810010">
        <w:t>) и публикуется в официальном печатном издании – информационный бюллетень «Вестник Юрлы».</w:t>
      </w:r>
    </w:p>
    <w:p w:rsidR="0004773A" w:rsidRPr="00D703B2" w:rsidRDefault="0004773A" w:rsidP="00D703B2">
      <w:pPr>
        <w:tabs>
          <w:tab w:val="left" w:pos="0"/>
        </w:tabs>
        <w:jc w:val="both"/>
      </w:pPr>
      <w:r w:rsidRPr="00810010">
        <w:rPr>
          <w:color w:val="000000"/>
        </w:rPr>
        <w:t>13.2. Подробная информация о проведении аукциона, в том числе образцы документов, должны быть получены непосредственно у Организатора аукциона.</w:t>
      </w:r>
      <w:bookmarkEnd w:id="10"/>
    </w:p>
    <w:p w:rsidR="0004773A" w:rsidRPr="00D47B67" w:rsidRDefault="0004773A" w:rsidP="0004773A">
      <w:pPr>
        <w:pStyle w:val="1"/>
        <w:tabs>
          <w:tab w:val="left" w:pos="1080"/>
        </w:tabs>
        <w:spacing w:before="0" w:after="0"/>
        <w:ind w:left="6804"/>
        <w:rPr>
          <w:rFonts w:ascii="Times New Roman" w:hAnsi="Times New Roman" w:cs="Times New Roman"/>
          <w:b w:val="0"/>
          <w:sz w:val="24"/>
          <w:szCs w:val="24"/>
        </w:rPr>
      </w:pPr>
      <w:r w:rsidRPr="00810010">
        <w:rPr>
          <w:rFonts w:ascii="Times New Roman" w:hAnsi="Times New Roman" w:cs="Times New Roman"/>
          <w:b w:val="0"/>
          <w:sz w:val="24"/>
          <w:szCs w:val="24"/>
        </w:rPr>
        <w:br w:type="page"/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к аукционной </w:t>
      </w:r>
      <w:r w:rsidRPr="00D47B67">
        <w:rPr>
          <w:rFonts w:ascii="Times New Roman" w:hAnsi="Times New Roman" w:cs="Times New Roman"/>
          <w:b w:val="0"/>
          <w:sz w:val="24"/>
          <w:szCs w:val="24"/>
        </w:rPr>
        <w:t>документации</w:t>
      </w:r>
      <w:bookmarkEnd w:id="8"/>
      <w:r w:rsidRPr="00D47B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4773A" w:rsidRPr="00D47B67" w:rsidRDefault="0004773A" w:rsidP="009C2110">
      <w:pPr>
        <w:ind w:left="3969"/>
        <w:jc w:val="right"/>
      </w:pPr>
    </w:p>
    <w:p w:rsidR="00723658" w:rsidRDefault="00723658" w:rsidP="00723658">
      <w:pPr>
        <w:jc w:val="center"/>
        <w:rPr>
          <w:b/>
        </w:rPr>
      </w:pPr>
      <w:bookmarkStart w:id="26" w:name="_Toc151353097"/>
      <w:r>
        <w:rPr>
          <w:b/>
        </w:rPr>
        <w:t>ЗАЯВКА</w:t>
      </w:r>
    </w:p>
    <w:p w:rsidR="00723658" w:rsidRDefault="00723658" w:rsidP="00723658">
      <w:pPr>
        <w:jc w:val="center"/>
        <w:rPr>
          <w:b/>
        </w:rPr>
      </w:pPr>
      <w:r>
        <w:rPr>
          <w:b/>
        </w:rPr>
        <w:t>на участие в аукционе</w:t>
      </w:r>
    </w:p>
    <w:p w:rsidR="00723658" w:rsidRDefault="00723658" w:rsidP="0072365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_________________________________________________________________________</w:t>
      </w:r>
    </w:p>
    <w:p w:rsidR="00723658" w:rsidRDefault="00723658" w:rsidP="00723658">
      <w:pPr>
        <w:pStyle w:val="ConsPlu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(Ф.И.О. гражданина или полное наименование юридического лица, ИНН)</w:t>
      </w:r>
    </w:p>
    <w:p w:rsidR="00723658" w:rsidRDefault="00723658" w:rsidP="0072365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723658" w:rsidRDefault="00723658" w:rsidP="00723658">
      <w:pPr>
        <w:pStyle w:val="ConsPlu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(адрес/место нахождения, телефон/факс)</w:t>
      </w:r>
    </w:p>
    <w:p w:rsidR="00723658" w:rsidRDefault="00723658" w:rsidP="0072365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723658" w:rsidRDefault="00723658" w:rsidP="00723658">
      <w:pPr>
        <w:pStyle w:val="ConsPlu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гражданина - данные паспорта: серия и номер, кем, где, когда выдан,</w:t>
      </w:r>
    </w:p>
    <w:p w:rsidR="00723658" w:rsidRDefault="00723658" w:rsidP="0072365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723658" w:rsidRDefault="00723658" w:rsidP="00723658">
      <w:pPr>
        <w:pStyle w:val="ConsPlu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юридического лица или индивидуального предпринимателя - номер и дата регистрации в ЕГРЮЛ</w:t>
      </w:r>
    </w:p>
    <w:p w:rsidR="00723658" w:rsidRDefault="00723658" w:rsidP="00723658">
      <w:pPr>
        <w:pStyle w:val="ConsPlusNonformat"/>
        <w:widowControl/>
        <w:jc w:val="center"/>
        <w:rPr>
          <w:rFonts w:ascii="Times New Roman" w:hAnsi="Times New Roman"/>
          <w:i/>
          <w:sz w:val="24"/>
          <w:szCs w:val="24"/>
        </w:rPr>
      </w:pPr>
    </w:p>
    <w:p w:rsidR="00723658" w:rsidRDefault="00723658" w:rsidP="00723658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Прошу включить в состав претендентов для участия в аукционе по продаже в собственность (или: на право на заключение договора аренды </w:t>
      </w:r>
      <w:r>
        <w:rPr>
          <w:rFonts w:ascii="Times New Roman" w:hAnsi="Times New Roman"/>
          <w:i/>
          <w:sz w:val="24"/>
          <w:szCs w:val="24"/>
        </w:rPr>
        <w:t xml:space="preserve">(нужное подчеркнуть), </w:t>
      </w:r>
      <w:r>
        <w:rPr>
          <w:rFonts w:ascii="Times New Roman" w:hAnsi="Times New Roman"/>
          <w:sz w:val="24"/>
          <w:szCs w:val="24"/>
        </w:rPr>
        <w:t>земельного участка:</w:t>
      </w:r>
    </w:p>
    <w:p w:rsidR="00723658" w:rsidRDefault="00723658" w:rsidP="00723658">
      <w:pPr>
        <w:suppressAutoHyphens/>
        <w:autoSpaceDE w:val="0"/>
        <w:autoSpaceDN w:val="0"/>
        <w:adjustRightInd w:val="0"/>
        <w:jc w:val="both"/>
      </w:pPr>
      <w:r>
        <w:t>- с кадастровым номером: _____________________________________;</w:t>
      </w:r>
    </w:p>
    <w:p w:rsidR="00723658" w:rsidRDefault="00723658" w:rsidP="00723658">
      <w:pPr>
        <w:suppressAutoHyphens/>
        <w:autoSpaceDE w:val="0"/>
        <w:autoSpaceDN w:val="0"/>
        <w:adjustRightInd w:val="0"/>
        <w:jc w:val="both"/>
      </w:pPr>
      <w:r>
        <w:t xml:space="preserve">- </w:t>
      </w:r>
      <w:proofErr w:type="spellStart"/>
      <w:r>
        <w:t>плошадью</w:t>
      </w:r>
      <w:proofErr w:type="spellEnd"/>
      <w:r>
        <w:t xml:space="preserve">:________________ </w:t>
      </w:r>
      <w:proofErr w:type="spellStart"/>
      <w:r>
        <w:t>кв.м</w:t>
      </w:r>
      <w:proofErr w:type="spellEnd"/>
      <w:r>
        <w:t xml:space="preserve">.; </w:t>
      </w:r>
    </w:p>
    <w:p w:rsidR="00723658" w:rsidRDefault="00723658" w:rsidP="00723658">
      <w:pPr>
        <w:suppressAutoHyphens/>
        <w:autoSpaceDE w:val="0"/>
        <w:autoSpaceDN w:val="0"/>
        <w:adjustRightInd w:val="0"/>
        <w:jc w:val="both"/>
      </w:pPr>
      <w:r>
        <w:t>- расположенного по адресу:_________________________________________________________</w:t>
      </w:r>
    </w:p>
    <w:p w:rsidR="00723658" w:rsidRDefault="00723658" w:rsidP="00723658">
      <w:pPr>
        <w:suppressAutoHyphens/>
        <w:autoSpaceDE w:val="0"/>
        <w:autoSpaceDN w:val="0"/>
        <w:adjustRightInd w:val="0"/>
        <w:jc w:val="both"/>
      </w:pPr>
      <w:r>
        <w:t>_________________________________________________________________________________;</w:t>
      </w:r>
    </w:p>
    <w:p w:rsidR="00723658" w:rsidRDefault="00723658" w:rsidP="00723658">
      <w:pPr>
        <w:suppressAutoHyphens/>
        <w:autoSpaceDE w:val="0"/>
        <w:autoSpaceDN w:val="0"/>
        <w:adjustRightInd w:val="0"/>
        <w:jc w:val="both"/>
      </w:pPr>
      <w:r>
        <w:t>- категория земель:_________________________________________________________________;</w:t>
      </w:r>
    </w:p>
    <w:p w:rsidR="00723658" w:rsidRDefault="00723658" w:rsidP="00723658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 разрешенного использования: __________________________________________________</w:t>
      </w:r>
    </w:p>
    <w:p w:rsidR="00723658" w:rsidRDefault="00723658" w:rsidP="00723658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_________________________________________________________________________________;</w:t>
      </w:r>
    </w:p>
    <w:p w:rsidR="00723658" w:rsidRDefault="00723658" w:rsidP="00723658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______________</w:t>
      </w:r>
    </w:p>
    <w:p w:rsidR="00723658" w:rsidRDefault="00723658" w:rsidP="00723658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723658" w:rsidRDefault="00723658" w:rsidP="00723658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Необходимый задаток внесен в сумме _________________________________________________</w:t>
      </w:r>
    </w:p>
    <w:p w:rsidR="00723658" w:rsidRDefault="00723658" w:rsidP="00723658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723658" w:rsidRDefault="00723658" w:rsidP="00723658">
      <w:pPr>
        <w:pStyle w:val="ConsPlu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(указать цифрами и прописью сумму внесенного задатка)</w:t>
      </w:r>
    </w:p>
    <w:p w:rsidR="00723658" w:rsidRDefault="00723658" w:rsidP="00723658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банковского счета для возврата задатка </w:t>
      </w:r>
    </w:p>
    <w:p w:rsidR="00723658" w:rsidRDefault="00723658" w:rsidP="00723658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723658" w:rsidRDefault="00723658" w:rsidP="00723658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37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4"/>
        <w:gridCol w:w="1417"/>
      </w:tblGrid>
      <w:tr w:rsidR="00723658" w:rsidTr="008B67DE">
        <w:trPr>
          <w:cantSplit/>
          <w:trHeight w:val="240"/>
        </w:trPr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58" w:rsidRDefault="00723658" w:rsidP="008B67DE">
            <w: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58" w:rsidRDefault="00723658" w:rsidP="008B67DE">
            <w:r>
              <w:t>Листов</w:t>
            </w:r>
          </w:p>
        </w:tc>
      </w:tr>
      <w:tr w:rsidR="00723658" w:rsidTr="008B67DE">
        <w:trPr>
          <w:cantSplit/>
          <w:trHeight w:val="360"/>
        </w:trPr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58" w:rsidRDefault="00723658" w:rsidP="008B67DE">
            <w:r>
              <w:t>Копия документа, удостоверяющего личность (для граждан)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58" w:rsidRDefault="00723658" w:rsidP="008B67DE"/>
        </w:tc>
      </w:tr>
      <w:tr w:rsidR="00723658" w:rsidTr="008B67DE">
        <w:trPr>
          <w:cantSplit/>
          <w:trHeight w:val="269"/>
        </w:trPr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58" w:rsidRDefault="00723658" w:rsidP="008B67DE">
            <w:r>
              <w:t xml:space="preserve">Дополнительно: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58" w:rsidRDefault="00723658" w:rsidP="008B67DE"/>
        </w:tc>
      </w:tr>
      <w:tr w:rsidR="00723658" w:rsidTr="008B67DE">
        <w:trPr>
          <w:cantSplit/>
          <w:trHeight w:val="240"/>
        </w:trPr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58" w:rsidRDefault="00723658" w:rsidP="008B67DE">
            <w:r>
              <w:t>Платежный документ, подтверждающий оплату задатка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58" w:rsidRDefault="00723658" w:rsidP="008B67DE"/>
        </w:tc>
      </w:tr>
      <w:tr w:rsidR="00723658" w:rsidTr="008B67DE">
        <w:trPr>
          <w:cantSplit/>
          <w:trHeight w:val="240"/>
        </w:trPr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58" w:rsidRDefault="00723658" w:rsidP="008B67DE">
            <w:r>
              <w:t>Реквизиты счета для возврата задатка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58" w:rsidRDefault="00723658" w:rsidP="008B67DE"/>
        </w:tc>
      </w:tr>
      <w:tr w:rsidR="00723658" w:rsidTr="008B67DE">
        <w:trPr>
          <w:cantSplit/>
          <w:trHeight w:val="240"/>
        </w:trPr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58" w:rsidRDefault="00723658" w:rsidP="008B67DE">
            <w:r>
              <w:t>Доверенность представителя № ________ от _________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58" w:rsidRDefault="00723658" w:rsidP="008B67DE"/>
        </w:tc>
      </w:tr>
    </w:tbl>
    <w:p w:rsidR="00723658" w:rsidRDefault="00723658" w:rsidP="0072365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(опись прилагаемых документов):</w:t>
      </w:r>
    </w:p>
    <w:p w:rsidR="00723658" w:rsidRDefault="00723658" w:rsidP="00723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3658" w:rsidRDefault="00723658" w:rsidP="00723658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723658" w:rsidRDefault="00723658" w:rsidP="0072365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____________   ___________________________________________________</w:t>
      </w:r>
    </w:p>
    <w:p w:rsidR="00723658" w:rsidRDefault="00723658" w:rsidP="00723658">
      <w:pPr>
        <w:pStyle w:val="ConsPlu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</w:t>
      </w:r>
      <w:r>
        <w:rPr>
          <w:rFonts w:ascii="Times New Roman" w:hAnsi="Times New Roman"/>
          <w:i/>
          <w:sz w:val="24"/>
          <w:szCs w:val="24"/>
        </w:rPr>
        <w:t>(фамилия, имя, отчество заявителя/представителя)</w:t>
      </w:r>
    </w:p>
    <w:p w:rsidR="00723658" w:rsidRDefault="00723658" w:rsidP="00723658">
      <w:pPr>
        <w:spacing w:line="360" w:lineRule="exact"/>
        <w:jc w:val="both"/>
      </w:pPr>
    </w:p>
    <w:p w:rsidR="00723658" w:rsidRDefault="00723658" w:rsidP="00723658">
      <w:pPr>
        <w:spacing w:line="360" w:lineRule="exact"/>
        <w:jc w:val="both"/>
      </w:pPr>
      <w:r>
        <w:t>Подпись уполномоченного лица организатора, принявшего заявку   _____________________________________________________________________________</w:t>
      </w:r>
      <w:r w:rsidR="00D703B2">
        <w:t>______</w:t>
      </w:r>
    </w:p>
    <w:p w:rsidR="00723658" w:rsidRDefault="00723658" w:rsidP="00723658">
      <w:pPr>
        <w:spacing w:line="360" w:lineRule="exact"/>
        <w:jc w:val="center"/>
        <w:rPr>
          <w:i/>
        </w:rPr>
      </w:pPr>
      <w:r>
        <w:t xml:space="preserve"> </w:t>
      </w:r>
      <w:r>
        <w:rPr>
          <w:i/>
        </w:rPr>
        <w:t>(фамилия, имя, отчество представителя организатора)</w:t>
      </w:r>
    </w:p>
    <w:p w:rsidR="00723658" w:rsidRDefault="00723658" w:rsidP="00723658">
      <w:pPr>
        <w:pStyle w:val="a6"/>
        <w:tabs>
          <w:tab w:val="left" w:pos="708"/>
        </w:tabs>
        <w:spacing w:line="360" w:lineRule="auto"/>
        <w:jc w:val="both"/>
        <w:rPr>
          <w:lang w:val="ru-RU"/>
        </w:rPr>
      </w:pPr>
    </w:p>
    <w:p w:rsidR="0004773A" w:rsidRPr="00723658" w:rsidRDefault="0004773A" w:rsidP="0004773A">
      <w:pPr>
        <w:pStyle w:val="a6"/>
        <w:tabs>
          <w:tab w:val="left" w:pos="708"/>
        </w:tabs>
        <w:spacing w:line="360" w:lineRule="auto"/>
        <w:jc w:val="right"/>
        <w:rPr>
          <w:lang w:val="ru-RU"/>
        </w:rPr>
      </w:pPr>
    </w:p>
    <w:p w:rsidR="0004773A" w:rsidRPr="00810010" w:rsidRDefault="0004773A" w:rsidP="00723658">
      <w:pPr>
        <w:pStyle w:val="1"/>
        <w:tabs>
          <w:tab w:val="left" w:pos="1080"/>
        </w:tabs>
        <w:spacing w:before="0" w:after="0"/>
        <w:ind w:left="6804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8"/>
          <w:szCs w:val="28"/>
        </w:rPr>
        <w:br w:type="page"/>
      </w:r>
      <w:bookmarkStart w:id="27" w:name="_Toc398818228"/>
      <w:r w:rsidR="009860E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2</w:t>
      </w:r>
      <w:r w:rsidRPr="00810010">
        <w:rPr>
          <w:rFonts w:ascii="Times New Roman" w:hAnsi="Times New Roman" w:cs="Times New Roman"/>
          <w:b w:val="0"/>
          <w:sz w:val="24"/>
          <w:szCs w:val="24"/>
        </w:rPr>
        <w:t xml:space="preserve"> к аукционной документации</w:t>
      </w:r>
      <w:bookmarkEnd w:id="27"/>
    </w:p>
    <w:p w:rsidR="0004773A" w:rsidRPr="00810010" w:rsidRDefault="0004773A" w:rsidP="0004773A"/>
    <w:p w:rsidR="0004773A" w:rsidRPr="008A35D8" w:rsidRDefault="00D34BD4" w:rsidP="008A35D8">
      <w:pPr>
        <w:jc w:val="center"/>
        <w:rPr>
          <w:b/>
        </w:rPr>
      </w:pPr>
      <w:r>
        <w:rPr>
          <w:b/>
        </w:rPr>
        <w:t xml:space="preserve">Договор о задатке </w:t>
      </w:r>
    </w:p>
    <w:p w:rsidR="0004773A" w:rsidRDefault="0004773A" w:rsidP="000477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0010">
        <w:rPr>
          <w:rFonts w:ascii="Times New Roman" w:hAnsi="Times New Roman" w:cs="Times New Roman"/>
          <w:sz w:val="24"/>
          <w:szCs w:val="24"/>
        </w:rPr>
        <w:t>с.</w:t>
      </w:r>
      <w:r w:rsidR="008A35D8">
        <w:rPr>
          <w:rFonts w:ascii="Times New Roman" w:hAnsi="Times New Roman" w:cs="Times New Roman"/>
          <w:sz w:val="24"/>
          <w:szCs w:val="24"/>
        </w:rPr>
        <w:t xml:space="preserve"> Юрла</w:t>
      </w:r>
      <w:r w:rsidR="008A35D8">
        <w:rPr>
          <w:rFonts w:ascii="Times New Roman" w:hAnsi="Times New Roman" w:cs="Times New Roman"/>
          <w:sz w:val="24"/>
          <w:szCs w:val="24"/>
        </w:rPr>
        <w:tab/>
      </w:r>
      <w:r w:rsidR="008A35D8">
        <w:rPr>
          <w:rFonts w:ascii="Times New Roman" w:hAnsi="Times New Roman" w:cs="Times New Roman"/>
          <w:sz w:val="24"/>
          <w:szCs w:val="24"/>
        </w:rPr>
        <w:tab/>
      </w:r>
      <w:r w:rsidR="008A35D8">
        <w:rPr>
          <w:rFonts w:ascii="Times New Roman" w:hAnsi="Times New Roman" w:cs="Times New Roman"/>
          <w:sz w:val="24"/>
          <w:szCs w:val="24"/>
        </w:rPr>
        <w:tab/>
      </w:r>
      <w:r w:rsidR="008A35D8">
        <w:rPr>
          <w:rFonts w:ascii="Times New Roman" w:hAnsi="Times New Roman" w:cs="Times New Roman"/>
          <w:sz w:val="24"/>
          <w:szCs w:val="24"/>
        </w:rPr>
        <w:tab/>
      </w:r>
      <w:r w:rsidR="008A35D8">
        <w:rPr>
          <w:rFonts w:ascii="Times New Roman" w:hAnsi="Times New Roman" w:cs="Times New Roman"/>
          <w:sz w:val="24"/>
          <w:szCs w:val="24"/>
        </w:rPr>
        <w:tab/>
      </w:r>
      <w:r w:rsidR="008A35D8">
        <w:rPr>
          <w:rFonts w:ascii="Times New Roman" w:hAnsi="Times New Roman" w:cs="Times New Roman"/>
          <w:sz w:val="24"/>
          <w:szCs w:val="24"/>
        </w:rPr>
        <w:tab/>
      </w:r>
      <w:r w:rsidR="008A35D8">
        <w:rPr>
          <w:rFonts w:ascii="Times New Roman" w:hAnsi="Times New Roman" w:cs="Times New Roman"/>
          <w:sz w:val="24"/>
          <w:szCs w:val="24"/>
        </w:rPr>
        <w:tab/>
      </w:r>
      <w:r w:rsidR="008A35D8">
        <w:rPr>
          <w:rFonts w:ascii="Times New Roman" w:hAnsi="Times New Roman" w:cs="Times New Roman"/>
          <w:sz w:val="24"/>
          <w:szCs w:val="24"/>
        </w:rPr>
        <w:tab/>
      </w:r>
      <w:r w:rsidR="008A35D8">
        <w:rPr>
          <w:rFonts w:ascii="Times New Roman" w:hAnsi="Times New Roman" w:cs="Times New Roman"/>
          <w:sz w:val="24"/>
          <w:szCs w:val="24"/>
        </w:rPr>
        <w:tab/>
      </w:r>
      <w:r w:rsidR="008A35D8">
        <w:rPr>
          <w:rFonts w:ascii="Times New Roman" w:hAnsi="Times New Roman" w:cs="Times New Roman"/>
          <w:sz w:val="24"/>
          <w:szCs w:val="24"/>
        </w:rPr>
        <w:tab/>
        <w:t xml:space="preserve">            ___________</w:t>
      </w:r>
    </w:p>
    <w:p w:rsidR="002B2860" w:rsidRPr="00810010" w:rsidRDefault="002B2860" w:rsidP="000477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773A" w:rsidRPr="00810010" w:rsidRDefault="0004773A" w:rsidP="008A35D8">
      <w:pPr>
        <w:ind w:firstLine="709"/>
        <w:jc w:val="both"/>
      </w:pPr>
      <w:r w:rsidRPr="00810010">
        <w:t xml:space="preserve">Администрация Юрлинского муниципального </w:t>
      </w:r>
      <w:r w:rsidR="00A20F15">
        <w:t>округа Пермского края</w:t>
      </w:r>
      <w:r w:rsidRPr="00810010">
        <w:t xml:space="preserve">, </w:t>
      </w:r>
      <w:r w:rsidR="00470677">
        <w:rPr>
          <w:b/>
        </w:rPr>
        <w:t>в лице ________</w:t>
      </w:r>
      <w:r w:rsidRPr="00810010">
        <w:rPr>
          <w:b/>
        </w:rPr>
        <w:t xml:space="preserve">, </w:t>
      </w:r>
      <w:r w:rsidRPr="00810010">
        <w:t xml:space="preserve">действующего на основании Положения об Отделе по управлению муниципальным имуществом Администрации Юрлинского муниципального </w:t>
      </w:r>
      <w:r w:rsidR="00A20F15">
        <w:t>округа Пермского края</w:t>
      </w:r>
      <w:r w:rsidRPr="00810010">
        <w:t>, в дальнейшем именуемый «</w:t>
      </w:r>
      <w:r w:rsidRPr="00810010">
        <w:rPr>
          <w:b/>
        </w:rPr>
        <w:t>Организатор</w:t>
      </w:r>
      <w:r w:rsidRPr="00810010">
        <w:t>», с одной стороны, и</w:t>
      </w:r>
      <w:r w:rsidR="008A35D8">
        <w:t xml:space="preserve"> _____</w:t>
      </w:r>
      <w:r w:rsidR="000F1118">
        <w:t xml:space="preserve"> именуемый </w:t>
      </w:r>
      <w:r w:rsidRPr="00810010">
        <w:t>(</w:t>
      </w:r>
      <w:r w:rsidR="000015B1">
        <w:t>-</w:t>
      </w:r>
      <w:proofErr w:type="spellStart"/>
      <w:r w:rsidRPr="00810010">
        <w:t>ая</w:t>
      </w:r>
      <w:proofErr w:type="spellEnd"/>
      <w:r w:rsidRPr="00810010">
        <w:t>) в дальнейшем «</w:t>
      </w:r>
      <w:r w:rsidRPr="00810010">
        <w:rPr>
          <w:b/>
        </w:rPr>
        <w:t>Претендент</w:t>
      </w:r>
      <w:r w:rsidRPr="00810010">
        <w:t>»</w:t>
      </w:r>
      <w:r w:rsidRPr="00810010">
        <w:rPr>
          <w:bCs/>
        </w:rPr>
        <w:t>,</w:t>
      </w:r>
      <w:r w:rsidR="008A35D8">
        <w:t xml:space="preserve"> </w:t>
      </w:r>
      <w:r w:rsidRPr="00810010">
        <w:t>с другой стороны, совместно именуемые «Стороны», заключили настоящий договор (далее - Договор) о нижеследующем:</w:t>
      </w:r>
    </w:p>
    <w:p w:rsidR="0004773A" w:rsidRPr="00810010" w:rsidRDefault="0004773A" w:rsidP="000477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01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4773A" w:rsidRPr="00810010" w:rsidRDefault="0004773A" w:rsidP="000477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010">
        <w:rPr>
          <w:rFonts w:ascii="Times New Roman" w:hAnsi="Times New Roman" w:cs="Times New Roman"/>
          <w:sz w:val="24"/>
          <w:szCs w:val="24"/>
        </w:rPr>
        <w:t xml:space="preserve">1.1. </w:t>
      </w:r>
      <w:r w:rsidRPr="00FA4273">
        <w:rPr>
          <w:rFonts w:ascii="Times New Roman" w:hAnsi="Times New Roman" w:cs="Times New Roman"/>
          <w:sz w:val="24"/>
          <w:szCs w:val="24"/>
        </w:rPr>
        <w:t xml:space="preserve">Для участия в открытом аукционе по </w:t>
      </w:r>
      <w:r w:rsidR="00D34BD4" w:rsidRPr="00FA4273">
        <w:rPr>
          <w:rFonts w:ascii="Times New Roman" w:hAnsi="Times New Roman" w:cs="Times New Roman"/>
          <w:sz w:val="24"/>
          <w:szCs w:val="24"/>
        </w:rPr>
        <w:t>продаже права</w:t>
      </w:r>
      <w:r w:rsidR="00484AB4" w:rsidRPr="00FA4273">
        <w:rPr>
          <w:rFonts w:ascii="Times New Roman" w:hAnsi="Times New Roman" w:cs="Times New Roman"/>
          <w:sz w:val="24"/>
          <w:szCs w:val="24"/>
        </w:rPr>
        <w:t xml:space="preserve"> </w:t>
      </w:r>
      <w:r w:rsidRPr="00FA4273">
        <w:rPr>
          <w:rFonts w:ascii="Times New Roman" w:hAnsi="Times New Roman" w:cs="Times New Roman"/>
          <w:sz w:val="24"/>
          <w:szCs w:val="24"/>
        </w:rPr>
        <w:t xml:space="preserve"> на заключение договора </w:t>
      </w:r>
      <w:r w:rsidR="004C10FE" w:rsidRPr="00FA4273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FA4273">
        <w:rPr>
          <w:rFonts w:ascii="Times New Roman" w:hAnsi="Times New Roman" w:cs="Times New Roman"/>
          <w:sz w:val="24"/>
          <w:szCs w:val="24"/>
        </w:rPr>
        <w:t xml:space="preserve">земельного участка (далее - </w:t>
      </w:r>
      <w:r w:rsidRPr="00FA4273">
        <w:rPr>
          <w:rFonts w:ascii="Times New Roman" w:hAnsi="Times New Roman" w:cs="Times New Roman"/>
          <w:b/>
          <w:sz w:val="24"/>
          <w:szCs w:val="24"/>
        </w:rPr>
        <w:t>Аукцион</w:t>
      </w:r>
      <w:r w:rsidRPr="00FA4273">
        <w:rPr>
          <w:rFonts w:ascii="Times New Roman" w:hAnsi="Times New Roman" w:cs="Times New Roman"/>
          <w:sz w:val="24"/>
          <w:szCs w:val="24"/>
        </w:rPr>
        <w:t>), с ка</w:t>
      </w:r>
      <w:r w:rsidR="008A35D8" w:rsidRPr="00FA4273">
        <w:rPr>
          <w:rFonts w:ascii="Times New Roman" w:hAnsi="Times New Roman" w:cs="Times New Roman"/>
          <w:sz w:val="24"/>
          <w:szCs w:val="24"/>
        </w:rPr>
        <w:t>дастровым номером _____</w:t>
      </w:r>
      <w:r w:rsidR="00E00151" w:rsidRPr="00FA4273">
        <w:rPr>
          <w:rFonts w:ascii="Times New Roman" w:hAnsi="Times New Roman" w:cs="Times New Roman"/>
          <w:sz w:val="24"/>
          <w:szCs w:val="24"/>
        </w:rPr>
        <w:t xml:space="preserve">, </w:t>
      </w:r>
      <w:r w:rsidR="00E00151">
        <w:rPr>
          <w:rFonts w:ascii="Times New Roman" w:hAnsi="Times New Roman" w:cs="Times New Roman"/>
          <w:sz w:val="24"/>
          <w:szCs w:val="24"/>
        </w:rPr>
        <w:t>пло</w:t>
      </w:r>
      <w:r w:rsidR="008A35D8">
        <w:rPr>
          <w:rFonts w:ascii="Times New Roman" w:hAnsi="Times New Roman" w:cs="Times New Roman"/>
          <w:sz w:val="24"/>
          <w:szCs w:val="24"/>
        </w:rPr>
        <w:t>щадью _____</w:t>
      </w:r>
      <w:r w:rsidR="00E00151">
        <w:rPr>
          <w:rFonts w:ascii="Times New Roman" w:hAnsi="Times New Roman" w:cs="Times New Roman"/>
          <w:sz w:val="24"/>
          <w:szCs w:val="24"/>
        </w:rPr>
        <w:t>м</w:t>
      </w:r>
      <w:r w:rsidR="00E001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10010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E00151">
        <w:rPr>
          <w:rFonts w:ascii="Times New Roman" w:hAnsi="Times New Roman" w:cs="Times New Roman"/>
          <w:sz w:val="24"/>
          <w:szCs w:val="24"/>
        </w:rPr>
        <w:t>______</w:t>
      </w:r>
      <w:r w:rsidR="008A35D8">
        <w:rPr>
          <w:rFonts w:ascii="Times New Roman" w:hAnsi="Times New Roman" w:cs="Times New Roman"/>
          <w:sz w:val="24"/>
          <w:szCs w:val="24"/>
        </w:rPr>
        <w:t>_</w:t>
      </w:r>
      <w:r w:rsidR="00E00151">
        <w:rPr>
          <w:rFonts w:ascii="Times New Roman" w:hAnsi="Times New Roman" w:cs="Times New Roman"/>
          <w:sz w:val="24"/>
          <w:szCs w:val="24"/>
        </w:rPr>
        <w:t xml:space="preserve"> </w:t>
      </w:r>
      <w:r w:rsidRPr="00810010">
        <w:rPr>
          <w:rFonts w:ascii="Times New Roman" w:hAnsi="Times New Roman" w:cs="Times New Roman"/>
          <w:sz w:val="24"/>
          <w:szCs w:val="24"/>
        </w:rPr>
        <w:t xml:space="preserve">с разрешенным </w:t>
      </w:r>
      <w:r w:rsidR="00E00151">
        <w:rPr>
          <w:rFonts w:ascii="Times New Roman" w:hAnsi="Times New Roman" w:cs="Times New Roman"/>
          <w:sz w:val="24"/>
          <w:szCs w:val="24"/>
        </w:rPr>
        <w:t>видом использования</w:t>
      </w:r>
      <w:r w:rsidR="00CB2A62">
        <w:rPr>
          <w:rFonts w:ascii="Times New Roman" w:hAnsi="Times New Roman" w:cs="Times New Roman"/>
          <w:sz w:val="24"/>
          <w:szCs w:val="24"/>
        </w:rPr>
        <w:t>:</w:t>
      </w:r>
      <w:r w:rsidR="008A35D8">
        <w:rPr>
          <w:rFonts w:ascii="Times New Roman" w:hAnsi="Times New Roman" w:cs="Times New Roman"/>
          <w:sz w:val="24"/>
          <w:szCs w:val="24"/>
        </w:rPr>
        <w:t xml:space="preserve"> ______ </w:t>
      </w:r>
      <w:r w:rsidRPr="00810010">
        <w:rPr>
          <w:rFonts w:ascii="Times New Roman" w:hAnsi="Times New Roman" w:cs="Times New Roman"/>
          <w:sz w:val="24"/>
          <w:szCs w:val="24"/>
        </w:rPr>
        <w:t xml:space="preserve">(далее - Участок), Претендент перечисляет в качестве задатка денежные средства (далее - </w:t>
      </w:r>
      <w:r w:rsidRPr="00810010">
        <w:rPr>
          <w:rFonts w:ascii="Times New Roman" w:hAnsi="Times New Roman" w:cs="Times New Roman"/>
          <w:b/>
          <w:sz w:val="24"/>
          <w:szCs w:val="24"/>
        </w:rPr>
        <w:t>Задаток</w:t>
      </w:r>
      <w:r w:rsidRPr="00810010">
        <w:rPr>
          <w:rFonts w:ascii="Times New Roman" w:hAnsi="Times New Roman" w:cs="Times New Roman"/>
          <w:sz w:val="24"/>
          <w:szCs w:val="24"/>
        </w:rPr>
        <w:t>), а Организатор принимает задаток на участие в аукционе.</w:t>
      </w:r>
    </w:p>
    <w:p w:rsidR="0004773A" w:rsidRPr="00810010" w:rsidRDefault="0004773A" w:rsidP="000477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010">
        <w:rPr>
          <w:rFonts w:ascii="Times New Roman" w:hAnsi="Times New Roman" w:cs="Times New Roman"/>
          <w:sz w:val="24"/>
          <w:szCs w:val="24"/>
        </w:rPr>
        <w:t>1.2. Размер</w:t>
      </w:r>
      <w:r w:rsidR="008A35D8">
        <w:rPr>
          <w:rFonts w:ascii="Times New Roman" w:hAnsi="Times New Roman" w:cs="Times New Roman"/>
          <w:sz w:val="24"/>
          <w:szCs w:val="24"/>
        </w:rPr>
        <w:t xml:space="preserve"> задатка составляет ______</w:t>
      </w:r>
      <w:r w:rsidRPr="00810010">
        <w:rPr>
          <w:rFonts w:ascii="Times New Roman" w:hAnsi="Times New Roman" w:cs="Times New Roman"/>
          <w:sz w:val="24"/>
          <w:szCs w:val="24"/>
        </w:rPr>
        <w:t xml:space="preserve"> (______) рублей (НДС не облагается), что составляет двадцать процентов от начальной цены, указанной в информационном сообщении.</w:t>
      </w:r>
    </w:p>
    <w:p w:rsidR="0004773A" w:rsidRPr="00810010" w:rsidRDefault="0004773A" w:rsidP="000477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010">
        <w:rPr>
          <w:rFonts w:ascii="Times New Roman" w:hAnsi="Times New Roman" w:cs="Times New Roman"/>
          <w:b/>
          <w:sz w:val="24"/>
          <w:szCs w:val="24"/>
        </w:rPr>
        <w:t>2. Порядок расчетов</w:t>
      </w:r>
    </w:p>
    <w:p w:rsidR="0004773A" w:rsidRDefault="0004773A" w:rsidP="0004773A">
      <w:pPr>
        <w:tabs>
          <w:tab w:val="left" w:pos="3626"/>
        </w:tabs>
        <w:ind w:firstLine="708"/>
        <w:jc w:val="both"/>
      </w:pPr>
      <w:r w:rsidRPr="00810010">
        <w:t xml:space="preserve">2.1. Претендент перечисляет всю сумму, указанную в п. 1.2 настоящего Договора, единым платежом в валюте Российской Федерации на счет: </w:t>
      </w:r>
    </w:p>
    <w:p w:rsidR="0004773A" w:rsidRPr="003E7C38" w:rsidRDefault="00D34BD4" w:rsidP="0004773A">
      <w:pPr>
        <w:tabs>
          <w:tab w:val="left" w:pos="3626"/>
        </w:tabs>
        <w:ind w:firstLine="708"/>
        <w:jc w:val="both"/>
        <w:rPr>
          <w:b/>
        </w:rPr>
      </w:pPr>
      <w:r>
        <w:rPr>
          <w:b/>
        </w:rPr>
        <w:t>ФИНАНСОВОЕ УПРАВЛЕНИЕ АДМИНИСТРАЦИИ ЮРЛИНСКОГО МУНИЦИПАЛЬНОГО ОКРУГА</w:t>
      </w:r>
      <w:r w:rsidR="0004773A" w:rsidRPr="003E7C38">
        <w:rPr>
          <w:b/>
        </w:rPr>
        <w:t xml:space="preserve"> (Администрация Юрлинского муниципального</w:t>
      </w:r>
      <w:r w:rsidR="00A20F15" w:rsidRPr="003E7C38">
        <w:rPr>
          <w:b/>
        </w:rPr>
        <w:t xml:space="preserve"> округа Пермского края</w:t>
      </w:r>
      <w:r w:rsidR="0004773A" w:rsidRPr="003E7C38">
        <w:rPr>
          <w:b/>
        </w:rPr>
        <w:t xml:space="preserve">     л/с </w:t>
      </w:r>
      <w:r w:rsidR="00A20F15" w:rsidRPr="003E7C38">
        <w:rPr>
          <w:b/>
        </w:rPr>
        <w:t>05563298600</w:t>
      </w:r>
      <w:r w:rsidR="0004773A" w:rsidRPr="003E7C38">
        <w:rPr>
          <w:b/>
        </w:rPr>
        <w:t xml:space="preserve">) </w:t>
      </w:r>
    </w:p>
    <w:p w:rsidR="008A35D8" w:rsidRDefault="0004773A" w:rsidP="0004773A">
      <w:pPr>
        <w:tabs>
          <w:tab w:val="left" w:pos="3626"/>
        </w:tabs>
        <w:ind w:firstLine="708"/>
        <w:jc w:val="both"/>
        <w:rPr>
          <w:b/>
        </w:rPr>
      </w:pPr>
      <w:r w:rsidRPr="003E7C38">
        <w:rPr>
          <w:b/>
        </w:rPr>
        <w:t xml:space="preserve">ИНН </w:t>
      </w:r>
      <w:r w:rsidR="00356A09" w:rsidRPr="003E7C38">
        <w:rPr>
          <w:b/>
        </w:rPr>
        <w:t>5981007910</w:t>
      </w:r>
      <w:r w:rsidRPr="003E7C38">
        <w:rPr>
          <w:b/>
        </w:rPr>
        <w:t xml:space="preserve"> </w:t>
      </w:r>
    </w:p>
    <w:p w:rsidR="0004773A" w:rsidRPr="003E7C38" w:rsidRDefault="0004773A" w:rsidP="0004773A">
      <w:pPr>
        <w:tabs>
          <w:tab w:val="left" w:pos="3626"/>
        </w:tabs>
        <w:ind w:firstLine="708"/>
        <w:jc w:val="both"/>
        <w:rPr>
          <w:b/>
        </w:rPr>
      </w:pPr>
      <w:r w:rsidRPr="003E7C38">
        <w:rPr>
          <w:b/>
        </w:rPr>
        <w:t xml:space="preserve">КПП </w:t>
      </w:r>
      <w:r w:rsidR="00356A09" w:rsidRPr="003E7C38">
        <w:rPr>
          <w:b/>
        </w:rPr>
        <w:t>598101001</w:t>
      </w:r>
    </w:p>
    <w:p w:rsidR="0004773A" w:rsidRDefault="008A35D8" w:rsidP="0004773A">
      <w:pPr>
        <w:tabs>
          <w:tab w:val="left" w:pos="3626"/>
        </w:tabs>
        <w:ind w:firstLine="708"/>
        <w:jc w:val="both"/>
        <w:rPr>
          <w:b/>
        </w:rPr>
      </w:pPr>
      <w:r>
        <w:rPr>
          <w:b/>
        </w:rPr>
        <w:t>Казначейский счёт: 03232643575590005600</w:t>
      </w:r>
    </w:p>
    <w:p w:rsidR="008A35D8" w:rsidRDefault="008A35D8" w:rsidP="0004773A">
      <w:pPr>
        <w:tabs>
          <w:tab w:val="left" w:pos="3626"/>
        </w:tabs>
        <w:ind w:firstLine="708"/>
        <w:jc w:val="both"/>
        <w:rPr>
          <w:b/>
        </w:rPr>
      </w:pPr>
      <w:r>
        <w:rPr>
          <w:b/>
        </w:rPr>
        <w:t>Единый казначейский счёт: 40102810145370000048</w:t>
      </w:r>
    </w:p>
    <w:p w:rsidR="008A35D8" w:rsidRPr="003E7C38" w:rsidRDefault="008A35D8" w:rsidP="0004773A">
      <w:pPr>
        <w:tabs>
          <w:tab w:val="left" w:pos="3626"/>
        </w:tabs>
        <w:ind w:firstLine="708"/>
        <w:jc w:val="both"/>
        <w:rPr>
          <w:b/>
        </w:rPr>
      </w:pPr>
      <w:r>
        <w:rPr>
          <w:b/>
        </w:rPr>
        <w:t>ОКТМО 57559000</w:t>
      </w:r>
    </w:p>
    <w:p w:rsidR="008A35D8" w:rsidRDefault="0004773A" w:rsidP="0004773A">
      <w:pPr>
        <w:tabs>
          <w:tab w:val="left" w:pos="3626"/>
        </w:tabs>
        <w:ind w:firstLine="708"/>
        <w:jc w:val="both"/>
        <w:rPr>
          <w:b/>
        </w:rPr>
      </w:pPr>
      <w:r w:rsidRPr="003E7C38">
        <w:rPr>
          <w:b/>
        </w:rPr>
        <w:t xml:space="preserve">БИК </w:t>
      </w:r>
      <w:r w:rsidR="008A35D8">
        <w:rPr>
          <w:b/>
        </w:rPr>
        <w:t xml:space="preserve"> 015773997</w:t>
      </w:r>
    </w:p>
    <w:p w:rsidR="008A35D8" w:rsidRDefault="008A35D8" w:rsidP="0004773A">
      <w:pPr>
        <w:tabs>
          <w:tab w:val="left" w:pos="3626"/>
        </w:tabs>
        <w:ind w:firstLine="708"/>
        <w:jc w:val="both"/>
        <w:rPr>
          <w:b/>
        </w:rPr>
      </w:pPr>
      <w:r>
        <w:rPr>
          <w:b/>
        </w:rPr>
        <w:t>Наименование банка: ОТДЕЛЕНИЕ ПЕРМЬ БАНКА РОССИИ//УФК по Пермскому краю г. Пермь</w:t>
      </w:r>
    </w:p>
    <w:p w:rsidR="0004773A" w:rsidRPr="003E7C38" w:rsidRDefault="008A35D8" w:rsidP="0004773A">
      <w:pPr>
        <w:tabs>
          <w:tab w:val="left" w:pos="3626"/>
        </w:tabs>
        <w:ind w:firstLine="708"/>
        <w:jc w:val="both"/>
        <w:rPr>
          <w:b/>
        </w:rPr>
      </w:pPr>
      <w:r>
        <w:rPr>
          <w:b/>
        </w:rPr>
        <w:t>Вид платежа – задаток</w:t>
      </w:r>
    </w:p>
    <w:p w:rsidR="0004773A" w:rsidRPr="00810010" w:rsidRDefault="0004773A" w:rsidP="0004773A">
      <w:pPr>
        <w:pStyle w:val="14"/>
        <w:ind w:left="0" w:right="0" w:firstLine="709"/>
        <w:rPr>
          <w:szCs w:val="24"/>
        </w:rPr>
      </w:pPr>
      <w:r w:rsidRPr="00810010">
        <w:rPr>
          <w:szCs w:val="24"/>
        </w:rPr>
        <w:t xml:space="preserve">с обязательным указанием назначения платежа (№ лота и дату проведения аукциона), который должен поступить на указанный счет не позднее </w:t>
      </w:r>
      <w:r w:rsidR="00F7266B">
        <w:rPr>
          <w:b/>
          <w:color w:val="FF0000"/>
          <w:szCs w:val="24"/>
        </w:rPr>
        <w:t>___</w:t>
      </w:r>
      <w:bookmarkStart w:id="28" w:name="_GoBack"/>
      <w:bookmarkEnd w:id="28"/>
      <w:r w:rsidR="00A76F95" w:rsidRPr="007E4E0F">
        <w:rPr>
          <w:b/>
          <w:color w:val="FF0000"/>
          <w:szCs w:val="24"/>
        </w:rPr>
        <w:t>.</w:t>
      </w:r>
      <w:r w:rsidRPr="007E4E0F">
        <w:rPr>
          <w:b/>
          <w:color w:val="FF0000"/>
          <w:szCs w:val="24"/>
        </w:rPr>
        <w:t xml:space="preserve"> </w:t>
      </w:r>
      <w:r w:rsidRPr="00FA4273">
        <w:rPr>
          <w:b/>
          <w:szCs w:val="24"/>
        </w:rPr>
        <w:t>1</w:t>
      </w:r>
      <w:r w:rsidR="009C2110" w:rsidRPr="00FA4273">
        <w:rPr>
          <w:b/>
          <w:szCs w:val="24"/>
        </w:rPr>
        <w:t>8</w:t>
      </w:r>
      <w:r w:rsidRPr="00FA4273">
        <w:rPr>
          <w:b/>
          <w:szCs w:val="24"/>
        </w:rPr>
        <w:t>:00</w:t>
      </w:r>
      <w:r w:rsidRPr="00FA4273">
        <w:rPr>
          <w:szCs w:val="24"/>
        </w:rPr>
        <w:t xml:space="preserve"> по </w:t>
      </w:r>
      <w:r w:rsidRPr="00810010">
        <w:rPr>
          <w:szCs w:val="24"/>
        </w:rPr>
        <w:t>местному времени.</w:t>
      </w:r>
    </w:p>
    <w:p w:rsidR="0004773A" w:rsidRPr="00810010" w:rsidRDefault="0004773A" w:rsidP="0004773A">
      <w:pPr>
        <w:pStyle w:val="14"/>
        <w:ind w:left="0" w:right="0" w:firstLine="709"/>
        <w:rPr>
          <w:szCs w:val="24"/>
        </w:rPr>
      </w:pPr>
      <w:r w:rsidRPr="00810010">
        <w:rPr>
          <w:szCs w:val="24"/>
        </w:rPr>
        <w:t xml:space="preserve">2.2. Одновременно с подачей заявки на участие в аукционе </w:t>
      </w:r>
      <w:r w:rsidRPr="00810010">
        <w:rPr>
          <w:b/>
          <w:szCs w:val="24"/>
        </w:rPr>
        <w:t>Претендент</w:t>
      </w:r>
      <w:r w:rsidRPr="00810010">
        <w:rPr>
          <w:szCs w:val="24"/>
        </w:rPr>
        <w:t xml:space="preserve"> предъявляет документы, подтверждающие внесение задатка.</w:t>
      </w:r>
    </w:p>
    <w:p w:rsidR="0004773A" w:rsidRPr="00810010" w:rsidRDefault="0004773A" w:rsidP="000477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010">
        <w:rPr>
          <w:rFonts w:ascii="Times New Roman" w:hAnsi="Times New Roman" w:cs="Times New Roman"/>
          <w:sz w:val="24"/>
          <w:szCs w:val="24"/>
        </w:rPr>
        <w:t xml:space="preserve">В случае не поступления в указанный срок суммы задатка на счет </w:t>
      </w:r>
      <w:r w:rsidRPr="00810010">
        <w:rPr>
          <w:rFonts w:ascii="Times New Roman" w:hAnsi="Times New Roman" w:cs="Times New Roman"/>
          <w:b/>
          <w:sz w:val="24"/>
          <w:szCs w:val="24"/>
        </w:rPr>
        <w:t>Организатора</w:t>
      </w:r>
      <w:r w:rsidRPr="00810010">
        <w:rPr>
          <w:rFonts w:ascii="Times New Roman" w:hAnsi="Times New Roman" w:cs="Times New Roman"/>
          <w:sz w:val="24"/>
          <w:szCs w:val="24"/>
        </w:rPr>
        <w:t xml:space="preserve">, что подтверждается соответствующей выпиской, обязательства </w:t>
      </w:r>
      <w:r w:rsidRPr="00810010">
        <w:rPr>
          <w:rFonts w:ascii="Times New Roman" w:hAnsi="Times New Roman" w:cs="Times New Roman"/>
          <w:b/>
          <w:sz w:val="24"/>
          <w:szCs w:val="24"/>
        </w:rPr>
        <w:t>Претендента</w:t>
      </w:r>
      <w:r w:rsidRPr="00810010">
        <w:rPr>
          <w:rFonts w:ascii="Times New Roman" w:hAnsi="Times New Roman" w:cs="Times New Roman"/>
          <w:sz w:val="24"/>
          <w:szCs w:val="24"/>
        </w:rPr>
        <w:t xml:space="preserve"> по внесению задатка считаются неисполненными, </w:t>
      </w:r>
      <w:r w:rsidRPr="00810010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810010">
        <w:rPr>
          <w:rFonts w:ascii="Times New Roman" w:hAnsi="Times New Roman" w:cs="Times New Roman"/>
          <w:sz w:val="24"/>
          <w:szCs w:val="24"/>
        </w:rPr>
        <w:t xml:space="preserve"> к участию в аукционе не допускается.</w:t>
      </w:r>
    </w:p>
    <w:p w:rsidR="0004773A" w:rsidRPr="00810010" w:rsidRDefault="0004773A" w:rsidP="000477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010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04773A" w:rsidRPr="00810010" w:rsidRDefault="0004773A" w:rsidP="000477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010">
        <w:rPr>
          <w:rFonts w:ascii="Times New Roman" w:hAnsi="Times New Roman" w:cs="Times New Roman"/>
          <w:sz w:val="24"/>
          <w:szCs w:val="24"/>
        </w:rPr>
        <w:t xml:space="preserve">3.1. </w:t>
      </w:r>
      <w:r w:rsidRPr="00810010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810010">
        <w:rPr>
          <w:rFonts w:ascii="Times New Roman" w:hAnsi="Times New Roman" w:cs="Times New Roman"/>
          <w:sz w:val="24"/>
          <w:szCs w:val="24"/>
        </w:rPr>
        <w:t xml:space="preserve"> перечисляет, а </w:t>
      </w:r>
      <w:r w:rsidRPr="00810010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810010">
        <w:rPr>
          <w:rFonts w:ascii="Times New Roman" w:hAnsi="Times New Roman" w:cs="Times New Roman"/>
          <w:sz w:val="24"/>
          <w:szCs w:val="24"/>
        </w:rPr>
        <w:t xml:space="preserve"> принимает задаток на участие в аукционе по продаже Участка, согласно условиям настоящего </w:t>
      </w:r>
      <w:r w:rsidRPr="00810010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810010">
        <w:rPr>
          <w:rFonts w:ascii="Times New Roman" w:hAnsi="Times New Roman" w:cs="Times New Roman"/>
          <w:sz w:val="24"/>
          <w:szCs w:val="24"/>
        </w:rPr>
        <w:t>.</w:t>
      </w:r>
    </w:p>
    <w:p w:rsidR="0004773A" w:rsidRPr="00810010" w:rsidRDefault="0004773A" w:rsidP="000477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010">
        <w:rPr>
          <w:rFonts w:ascii="Times New Roman" w:hAnsi="Times New Roman" w:cs="Times New Roman"/>
          <w:sz w:val="24"/>
          <w:szCs w:val="24"/>
        </w:rPr>
        <w:t xml:space="preserve">3.2. </w:t>
      </w:r>
      <w:r w:rsidRPr="00810010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810010">
        <w:rPr>
          <w:rFonts w:ascii="Times New Roman" w:hAnsi="Times New Roman" w:cs="Times New Roman"/>
          <w:sz w:val="24"/>
          <w:szCs w:val="24"/>
        </w:rPr>
        <w:t xml:space="preserve"> возвращает </w:t>
      </w:r>
      <w:r w:rsidRPr="00810010">
        <w:rPr>
          <w:rFonts w:ascii="Times New Roman" w:hAnsi="Times New Roman" w:cs="Times New Roman"/>
          <w:b/>
          <w:sz w:val="24"/>
          <w:szCs w:val="24"/>
        </w:rPr>
        <w:t>задаток</w:t>
      </w:r>
      <w:r w:rsidRPr="00810010">
        <w:rPr>
          <w:rFonts w:ascii="Times New Roman" w:hAnsi="Times New Roman" w:cs="Times New Roman"/>
          <w:sz w:val="24"/>
          <w:szCs w:val="24"/>
        </w:rPr>
        <w:t>, путем перечисления ден</w:t>
      </w:r>
      <w:r>
        <w:rPr>
          <w:rFonts w:ascii="Times New Roman" w:hAnsi="Times New Roman" w:cs="Times New Roman"/>
          <w:sz w:val="24"/>
          <w:szCs w:val="24"/>
        </w:rPr>
        <w:t xml:space="preserve">ежных средств на расчетный счет </w:t>
      </w:r>
      <w:r w:rsidRPr="00810010">
        <w:rPr>
          <w:rFonts w:ascii="Times New Roman" w:hAnsi="Times New Roman" w:cs="Times New Roman"/>
          <w:b/>
          <w:sz w:val="24"/>
          <w:szCs w:val="24"/>
        </w:rPr>
        <w:t>Претендента</w:t>
      </w:r>
      <w:r w:rsidR="008A35D8">
        <w:rPr>
          <w:rFonts w:ascii="Times New Roman" w:hAnsi="Times New Roman" w:cs="Times New Roman"/>
          <w:sz w:val="24"/>
          <w:szCs w:val="24"/>
        </w:rPr>
        <w:t>:________</w:t>
      </w:r>
      <w:r w:rsidRPr="00810010">
        <w:rPr>
          <w:rFonts w:ascii="Times New Roman" w:hAnsi="Times New Roman" w:cs="Times New Roman"/>
          <w:sz w:val="24"/>
          <w:szCs w:val="24"/>
        </w:rPr>
        <w:t>, в случае, если:</w:t>
      </w:r>
    </w:p>
    <w:p w:rsidR="0004773A" w:rsidRPr="00810010" w:rsidRDefault="0004773A" w:rsidP="000477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010">
        <w:rPr>
          <w:rFonts w:ascii="Times New Roman" w:hAnsi="Times New Roman" w:cs="Times New Roman"/>
          <w:sz w:val="24"/>
          <w:szCs w:val="24"/>
        </w:rPr>
        <w:t xml:space="preserve">3.2.1 </w:t>
      </w:r>
      <w:r w:rsidRPr="00810010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810010">
        <w:rPr>
          <w:rFonts w:ascii="Times New Roman" w:hAnsi="Times New Roman" w:cs="Times New Roman"/>
          <w:sz w:val="24"/>
          <w:szCs w:val="24"/>
        </w:rPr>
        <w:t xml:space="preserve"> не будет признан победителем аукциона. </w:t>
      </w:r>
      <w:r w:rsidRPr="00810010">
        <w:rPr>
          <w:rFonts w:ascii="Times New Roman" w:hAnsi="Times New Roman" w:cs="Times New Roman"/>
          <w:b/>
          <w:sz w:val="24"/>
          <w:szCs w:val="24"/>
        </w:rPr>
        <w:t>Задаток</w:t>
      </w:r>
      <w:r w:rsidRPr="00810010">
        <w:rPr>
          <w:rFonts w:ascii="Times New Roman" w:hAnsi="Times New Roman" w:cs="Times New Roman"/>
          <w:sz w:val="24"/>
          <w:szCs w:val="24"/>
        </w:rPr>
        <w:t xml:space="preserve"> возвращается в течение трех рабочих дней со дня подписания протокола аукциона.</w:t>
      </w:r>
    </w:p>
    <w:p w:rsidR="0004773A" w:rsidRPr="00810010" w:rsidRDefault="0004773A" w:rsidP="000477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010">
        <w:rPr>
          <w:rFonts w:ascii="Times New Roman" w:hAnsi="Times New Roman" w:cs="Times New Roman"/>
          <w:sz w:val="24"/>
          <w:szCs w:val="24"/>
        </w:rPr>
        <w:t xml:space="preserve">3.2.3 </w:t>
      </w:r>
      <w:r w:rsidRPr="00810010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810010">
        <w:rPr>
          <w:rFonts w:ascii="Times New Roman" w:hAnsi="Times New Roman" w:cs="Times New Roman"/>
          <w:sz w:val="24"/>
          <w:szCs w:val="24"/>
        </w:rPr>
        <w:t xml:space="preserve"> отзывает заявку до даты окончания приема заявок. </w:t>
      </w:r>
      <w:r w:rsidRPr="00810010">
        <w:rPr>
          <w:rFonts w:ascii="Times New Roman" w:hAnsi="Times New Roman" w:cs="Times New Roman"/>
          <w:b/>
          <w:sz w:val="24"/>
          <w:szCs w:val="24"/>
        </w:rPr>
        <w:t>Задаток</w:t>
      </w:r>
      <w:r w:rsidRPr="00810010">
        <w:rPr>
          <w:rFonts w:ascii="Times New Roman" w:hAnsi="Times New Roman" w:cs="Times New Roman"/>
          <w:sz w:val="24"/>
          <w:szCs w:val="24"/>
        </w:rPr>
        <w:t xml:space="preserve"> возвращается в течение трех рабочих дней со дня регистрации </w:t>
      </w:r>
      <w:r w:rsidRPr="00810010">
        <w:rPr>
          <w:rFonts w:ascii="Times New Roman" w:hAnsi="Times New Roman" w:cs="Times New Roman"/>
          <w:b/>
          <w:sz w:val="24"/>
          <w:szCs w:val="24"/>
        </w:rPr>
        <w:t>Организатором</w:t>
      </w:r>
      <w:r w:rsidRPr="00810010"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заявки.</w:t>
      </w:r>
    </w:p>
    <w:p w:rsidR="0004773A" w:rsidRPr="00810010" w:rsidRDefault="0004773A" w:rsidP="000477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010">
        <w:rPr>
          <w:rFonts w:ascii="Times New Roman" w:hAnsi="Times New Roman" w:cs="Times New Roman"/>
          <w:sz w:val="24"/>
          <w:szCs w:val="24"/>
        </w:rPr>
        <w:lastRenderedPageBreak/>
        <w:t xml:space="preserve">3.2.4. </w:t>
      </w:r>
      <w:r w:rsidRPr="00810010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810010">
        <w:rPr>
          <w:rFonts w:ascii="Times New Roman" w:hAnsi="Times New Roman" w:cs="Times New Roman"/>
          <w:sz w:val="24"/>
          <w:szCs w:val="24"/>
        </w:rPr>
        <w:t xml:space="preserve"> отзывает </w:t>
      </w:r>
      <w:r w:rsidRPr="00810010">
        <w:rPr>
          <w:rFonts w:ascii="Times New Roman" w:hAnsi="Times New Roman" w:cs="Times New Roman"/>
          <w:b/>
          <w:sz w:val="24"/>
          <w:szCs w:val="24"/>
        </w:rPr>
        <w:t>заявку</w:t>
      </w:r>
      <w:r w:rsidRPr="00810010">
        <w:rPr>
          <w:rFonts w:ascii="Times New Roman" w:hAnsi="Times New Roman" w:cs="Times New Roman"/>
          <w:sz w:val="24"/>
          <w:szCs w:val="24"/>
        </w:rPr>
        <w:t xml:space="preserve"> позднее даты окончания приема </w:t>
      </w:r>
      <w:r w:rsidRPr="00810010">
        <w:rPr>
          <w:rFonts w:ascii="Times New Roman" w:hAnsi="Times New Roman" w:cs="Times New Roman"/>
          <w:b/>
          <w:sz w:val="24"/>
          <w:szCs w:val="24"/>
        </w:rPr>
        <w:t>заявок</w:t>
      </w:r>
      <w:r w:rsidRPr="00810010">
        <w:rPr>
          <w:rFonts w:ascii="Times New Roman" w:hAnsi="Times New Roman" w:cs="Times New Roman"/>
          <w:sz w:val="24"/>
          <w:szCs w:val="24"/>
        </w:rPr>
        <w:t xml:space="preserve">. </w:t>
      </w:r>
      <w:r w:rsidRPr="00810010">
        <w:rPr>
          <w:rFonts w:ascii="Times New Roman" w:hAnsi="Times New Roman" w:cs="Times New Roman"/>
          <w:b/>
          <w:sz w:val="24"/>
          <w:szCs w:val="24"/>
        </w:rPr>
        <w:t>Задаток</w:t>
      </w:r>
      <w:r w:rsidRPr="00810010">
        <w:rPr>
          <w:rFonts w:ascii="Times New Roman" w:hAnsi="Times New Roman" w:cs="Times New Roman"/>
          <w:sz w:val="24"/>
          <w:szCs w:val="24"/>
        </w:rPr>
        <w:t xml:space="preserve"> возвращается в течение трех рабочих дней со дня подписания протокола аукциона.</w:t>
      </w:r>
    </w:p>
    <w:p w:rsidR="0004773A" w:rsidRPr="00810010" w:rsidRDefault="0004773A" w:rsidP="0004773A">
      <w:pPr>
        <w:autoSpaceDE w:val="0"/>
        <w:autoSpaceDN w:val="0"/>
        <w:adjustRightInd w:val="0"/>
        <w:ind w:firstLine="720"/>
        <w:jc w:val="both"/>
      </w:pPr>
      <w:r w:rsidRPr="00810010">
        <w:t xml:space="preserve">3.3. </w:t>
      </w:r>
      <w:r w:rsidRPr="00810010">
        <w:rPr>
          <w:b/>
        </w:rPr>
        <w:t>Претендент</w:t>
      </w:r>
      <w:r w:rsidRPr="00810010">
        <w:t xml:space="preserve"> принимает обязательство заключить Договор аренды земельного участка в течение </w:t>
      </w:r>
      <w:r>
        <w:t>1</w:t>
      </w:r>
      <w:r w:rsidRPr="00810010">
        <w:t>0 дней со дня составления и подписания протокола о результатах аукциона.</w:t>
      </w:r>
    </w:p>
    <w:p w:rsidR="0004773A" w:rsidRPr="00810010" w:rsidRDefault="0004773A" w:rsidP="000477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010">
        <w:rPr>
          <w:rFonts w:ascii="Times New Roman" w:hAnsi="Times New Roman" w:cs="Times New Roman"/>
          <w:sz w:val="24"/>
          <w:szCs w:val="24"/>
        </w:rPr>
        <w:t xml:space="preserve">3.4. В случае объявления </w:t>
      </w:r>
      <w:r w:rsidRPr="00810010">
        <w:rPr>
          <w:rFonts w:ascii="Times New Roman" w:hAnsi="Times New Roman" w:cs="Times New Roman"/>
          <w:b/>
          <w:sz w:val="24"/>
          <w:szCs w:val="24"/>
        </w:rPr>
        <w:t>Претендента</w:t>
      </w:r>
      <w:r w:rsidRPr="00810010">
        <w:rPr>
          <w:rFonts w:ascii="Times New Roman" w:hAnsi="Times New Roman" w:cs="Times New Roman"/>
          <w:sz w:val="24"/>
          <w:szCs w:val="24"/>
        </w:rPr>
        <w:t xml:space="preserve"> победителем аукциона сумма внесенного им </w:t>
      </w:r>
      <w:r w:rsidRPr="00810010">
        <w:rPr>
          <w:rFonts w:ascii="Times New Roman" w:hAnsi="Times New Roman" w:cs="Times New Roman"/>
          <w:b/>
          <w:sz w:val="24"/>
          <w:szCs w:val="24"/>
        </w:rPr>
        <w:t>задатка</w:t>
      </w:r>
      <w:r w:rsidRPr="00810010">
        <w:rPr>
          <w:rFonts w:ascii="Times New Roman" w:hAnsi="Times New Roman" w:cs="Times New Roman"/>
          <w:sz w:val="24"/>
          <w:szCs w:val="24"/>
        </w:rPr>
        <w:t>, зачисляется в счет приобретенного Участка.</w:t>
      </w:r>
    </w:p>
    <w:p w:rsidR="0004773A" w:rsidRPr="00810010" w:rsidRDefault="0004773A" w:rsidP="000477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010">
        <w:rPr>
          <w:rFonts w:ascii="Times New Roman" w:hAnsi="Times New Roman" w:cs="Times New Roman"/>
          <w:sz w:val="24"/>
          <w:szCs w:val="24"/>
        </w:rPr>
        <w:t xml:space="preserve">3.5. В случае уклонения </w:t>
      </w:r>
      <w:r w:rsidRPr="00810010">
        <w:rPr>
          <w:rFonts w:ascii="Times New Roman" w:hAnsi="Times New Roman" w:cs="Times New Roman"/>
          <w:b/>
          <w:sz w:val="24"/>
          <w:szCs w:val="24"/>
        </w:rPr>
        <w:t>Претендента</w:t>
      </w:r>
      <w:r w:rsidRPr="00810010">
        <w:rPr>
          <w:rFonts w:ascii="Times New Roman" w:hAnsi="Times New Roman" w:cs="Times New Roman"/>
          <w:sz w:val="24"/>
          <w:szCs w:val="24"/>
        </w:rPr>
        <w:t xml:space="preserve"> признанного победителем аукциона от подписания протокола аукциона или договора аренды земельного участка, </w:t>
      </w:r>
      <w:r w:rsidRPr="00810010">
        <w:rPr>
          <w:rFonts w:ascii="Times New Roman" w:hAnsi="Times New Roman" w:cs="Times New Roman"/>
          <w:b/>
          <w:sz w:val="24"/>
          <w:szCs w:val="24"/>
        </w:rPr>
        <w:t>задаток Организатором</w:t>
      </w:r>
      <w:r w:rsidRPr="00810010">
        <w:rPr>
          <w:rFonts w:ascii="Times New Roman" w:hAnsi="Times New Roman" w:cs="Times New Roman"/>
          <w:sz w:val="24"/>
          <w:szCs w:val="24"/>
        </w:rPr>
        <w:t xml:space="preserve"> не возвращается.</w:t>
      </w:r>
    </w:p>
    <w:p w:rsidR="0004773A" w:rsidRPr="00810010" w:rsidRDefault="0004773A" w:rsidP="0004773A">
      <w:pPr>
        <w:pStyle w:val="14"/>
        <w:ind w:left="0" w:right="0" w:firstLine="709"/>
        <w:rPr>
          <w:szCs w:val="24"/>
        </w:rPr>
      </w:pPr>
      <w:r w:rsidRPr="00810010">
        <w:rPr>
          <w:szCs w:val="24"/>
        </w:rPr>
        <w:t xml:space="preserve">3.6. На денежные средства, перечисленные </w:t>
      </w:r>
      <w:r w:rsidRPr="00810010">
        <w:rPr>
          <w:b/>
          <w:szCs w:val="24"/>
        </w:rPr>
        <w:t>Претендентом</w:t>
      </w:r>
      <w:r w:rsidRPr="00810010">
        <w:rPr>
          <w:szCs w:val="24"/>
        </w:rPr>
        <w:t xml:space="preserve"> на счет указанный в п.2.1 настоящего Договора проценты не начисляются. Возврату подлежит сумма, равная Размеру задат</w:t>
      </w:r>
      <w:r w:rsidR="00B80C8A">
        <w:rPr>
          <w:szCs w:val="24"/>
        </w:rPr>
        <w:t>ка составляет _______</w:t>
      </w:r>
      <w:r w:rsidRPr="00810010">
        <w:rPr>
          <w:szCs w:val="24"/>
        </w:rPr>
        <w:t xml:space="preserve"> (__</w:t>
      </w:r>
      <w:r w:rsidR="00B80C8A">
        <w:rPr>
          <w:szCs w:val="24"/>
        </w:rPr>
        <w:t>_____</w:t>
      </w:r>
      <w:r w:rsidRPr="00810010">
        <w:rPr>
          <w:szCs w:val="24"/>
        </w:rPr>
        <w:t>) рублей.</w:t>
      </w:r>
    </w:p>
    <w:p w:rsidR="0004773A" w:rsidRPr="00810010" w:rsidRDefault="0004773A" w:rsidP="000477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010">
        <w:rPr>
          <w:rFonts w:ascii="Times New Roman" w:hAnsi="Times New Roman" w:cs="Times New Roman"/>
          <w:b/>
          <w:sz w:val="24"/>
          <w:szCs w:val="24"/>
        </w:rPr>
        <w:t>4. Срок действия Договора</w:t>
      </w:r>
    </w:p>
    <w:p w:rsidR="0004773A" w:rsidRPr="00810010" w:rsidRDefault="0004773A" w:rsidP="0004773A">
      <w:pPr>
        <w:ind w:firstLine="709"/>
        <w:jc w:val="both"/>
      </w:pPr>
      <w:r w:rsidRPr="00810010">
        <w:t xml:space="preserve">4.1. Настоящий </w:t>
      </w:r>
      <w:r w:rsidRPr="00810010">
        <w:rPr>
          <w:b/>
        </w:rPr>
        <w:t>Договор</w:t>
      </w:r>
      <w:r w:rsidRPr="00810010">
        <w:t xml:space="preserve"> вступает в силу с момента его подписания Сторонами и прекращает свое действие:</w:t>
      </w:r>
    </w:p>
    <w:p w:rsidR="0004773A" w:rsidRPr="00810010" w:rsidRDefault="0004773A" w:rsidP="0038361D">
      <w:pPr>
        <w:jc w:val="both"/>
      </w:pPr>
      <w:r w:rsidRPr="00810010">
        <w:t xml:space="preserve">- исполнением Сторонами своих обязательств по настоящему </w:t>
      </w:r>
      <w:r w:rsidRPr="00810010">
        <w:rPr>
          <w:b/>
        </w:rPr>
        <w:t>Договору</w:t>
      </w:r>
      <w:r w:rsidRPr="00810010">
        <w:t>;</w:t>
      </w:r>
    </w:p>
    <w:p w:rsidR="0004773A" w:rsidRPr="00810010" w:rsidRDefault="0004773A" w:rsidP="003836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0010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РФ.</w:t>
      </w:r>
    </w:p>
    <w:p w:rsidR="0004773A" w:rsidRPr="00810010" w:rsidRDefault="0004773A" w:rsidP="000477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010">
        <w:rPr>
          <w:rFonts w:ascii="Times New Roman" w:hAnsi="Times New Roman" w:cs="Times New Roman"/>
          <w:sz w:val="24"/>
          <w:szCs w:val="24"/>
        </w:rPr>
        <w:t xml:space="preserve">4.2. </w:t>
      </w:r>
      <w:r w:rsidRPr="00810010">
        <w:rPr>
          <w:rFonts w:ascii="Times New Roman" w:hAnsi="Times New Roman" w:cs="Times New Roman"/>
          <w:b/>
          <w:sz w:val="24"/>
          <w:szCs w:val="24"/>
        </w:rPr>
        <w:t>Договор задатка</w:t>
      </w:r>
      <w:r w:rsidRPr="00810010">
        <w:rPr>
          <w:rFonts w:ascii="Times New Roman" w:hAnsi="Times New Roman" w:cs="Times New Roman"/>
          <w:sz w:val="24"/>
          <w:szCs w:val="24"/>
        </w:rPr>
        <w:t xml:space="preserve"> прекращает свое действие при возврате суммы </w:t>
      </w:r>
      <w:r w:rsidRPr="00810010">
        <w:rPr>
          <w:rFonts w:ascii="Times New Roman" w:hAnsi="Times New Roman" w:cs="Times New Roman"/>
          <w:b/>
          <w:sz w:val="24"/>
          <w:szCs w:val="24"/>
        </w:rPr>
        <w:t>задатка Претенденту</w:t>
      </w:r>
      <w:r w:rsidRPr="00810010">
        <w:rPr>
          <w:rFonts w:ascii="Times New Roman" w:hAnsi="Times New Roman" w:cs="Times New Roman"/>
          <w:sz w:val="24"/>
          <w:szCs w:val="24"/>
        </w:rPr>
        <w:t>.</w:t>
      </w:r>
    </w:p>
    <w:p w:rsidR="0004773A" w:rsidRPr="00810010" w:rsidRDefault="0004773A" w:rsidP="000477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010">
        <w:rPr>
          <w:rFonts w:ascii="Times New Roman" w:hAnsi="Times New Roman" w:cs="Times New Roman"/>
          <w:b/>
          <w:sz w:val="24"/>
          <w:szCs w:val="24"/>
        </w:rPr>
        <w:t>5. Разрешение споров</w:t>
      </w:r>
    </w:p>
    <w:p w:rsidR="0004773A" w:rsidRPr="00810010" w:rsidRDefault="0004773A" w:rsidP="0004773A">
      <w:pPr>
        <w:widowControl w:val="0"/>
        <w:shd w:val="clear" w:color="auto" w:fill="FFFFFF"/>
        <w:tabs>
          <w:tab w:val="left" w:pos="567"/>
        </w:tabs>
        <w:autoSpaceDE w:val="0"/>
        <w:ind w:firstLine="709"/>
        <w:jc w:val="both"/>
      </w:pPr>
      <w:r w:rsidRPr="00810010">
        <w:t xml:space="preserve">5.1. Все споры и разногласия, которые могут возникнуть при исполнении условий настоящего </w:t>
      </w:r>
      <w:r w:rsidRPr="00810010">
        <w:rPr>
          <w:b/>
        </w:rPr>
        <w:t>Договора</w:t>
      </w:r>
      <w:r w:rsidRPr="00810010">
        <w:t>, Стороны обязуются разрешать в порядке досудебного разбирательства.</w:t>
      </w:r>
    </w:p>
    <w:p w:rsidR="0004773A" w:rsidRPr="00810010" w:rsidRDefault="0004773A" w:rsidP="0004773A">
      <w:pPr>
        <w:widowControl w:val="0"/>
        <w:shd w:val="clear" w:color="auto" w:fill="FFFFFF"/>
        <w:tabs>
          <w:tab w:val="left" w:pos="567"/>
        </w:tabs>
        <w:autoSpaceDE w:val="0"/>
        <w:ind w:firstLine="709"/>
        <w:jc w:val="both"/>
      </w:pPr>
      <w:r w:rsidRPr="00810010">
        <w:t>При не достижении согласия в порядке досудебного разбирательства, Стороны вправе обратиться в суд.</w:t>
      </w:r>
    </w:p>
    <w:p w:rsidR="0004773A" w:rsidRPr="00810010" w:rsidRDefault="0004773A" w:rsidP="000477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010">
        <w:rPr>
          <w:rFonts w:ascii="Times New Roman" w:hAnsi="Times New Roman" w:cs="Times New Roman"/>
          <w:sz w:val="24"/>
          <w:szCs w:val="24"/>
        </w:rPr>
        <w:t xml:space="preserve">5.2. Взаимоотношения Сторон, не предусмотренные настоящим </w:t>
      </w:r>
      <w:r w:rsidRPr="00810010">
        <w:rPr>
          <w:rFonts w:ascii="Times New Roman" w:hAnsi="Times New Roman" w:cs="Times New Roman"/>
          <w:b/>
          <w:sz w:val="24"/>
          <w:szCs w:val="24"/>
        </w:rPr>
        <w:t>Договором</w:t>
      </w:r>
      <w:r w:rsidRPr="00810010">
        <w:rPr>
          <w:rFonts w:ascii="Times New Roman" w:hAnsi="Times New Roman" w:cs="Times New Roman"/>
          <w:sz w:val="24"/>
          <w:szCs w:val="24"/>
        </w:rPr>
        <w:t>, регулируются действующим законодательством Российской Федерации.</w:t>
      </w:r>
    </w:p>
    <w:p w:rsidR="0004773A" w:rsidRPr="00810010" w:rsidRDefault="0004773A" w:rsidP="000477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010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04773A" w:rsidRPr="00810010" w:rsidRDefault="0004773A" w:rsidP="0004773A">
      <w:pPr>
        <w:widowControl w:val="0"/>
        <w:shd w:val="clear" w:color="auto" w:fill="FFFFFF"/>
        <w:autoSpaceDE w:val="0"/>
        <w:ind w:firstLine="709"/>
        <w:jc w:val="both"/>
      </w:pPr>
      <w:r w:rsidRPr="00810010">
        <w:t xml:space="preserve">6.1. Настоящий </w:t>
      </w:r>
      <w:r w:rsidRPr="00810010">
        <w:rPr>
          <w:b/>
        </w:rPr>
        <w:t>Договор</w:t>
      </w:r>
      <w:r w:rsidRPr="00810010">
        <w:t xml:space="preserve"> составлен в двух подлинных экземплярах, имеющих одинаковую юридическую силу, по одному для каждой из Сторон.</w:t>
      </w:r>
    </w:p>
    <w:p w:rsidR="0004773A" w:rsidRPr="00810010" w:rsidRDefault="0004773A" w:rsidP="0004773A">
      <w:pPr>
        <w:widowControl w:val="0"/>
        <w:shd w:val="clear" w:color="auto" w:fill="FFFFFF"/>
        <w:autoSpaceDE w:val="0"/>
        <w:ind w:firstLine="709"/>
        <w:jc w:val="both"/>
      </w:pPr>
      <w:r w:rsidRPr="00810010">
        <w:t xml:space="preserve">6.2. Все изменения и дополнения к настоящему </w:t>
      </w:r>
      <w:r w:rsidRPr="00810010">
        <w:rPr>
          <w:b/>
        </w:rPr>
        <w:t>Договору</w:t>
      </w:r>
      <w:r w:rsidRPr="00810010">
        <w:t xml:space="preserve"> действительны, если они совершены в письменной форме, подписаны уполномоченными представителями с обеих Сторон.</w:t>
      </w:r>
    </w:p>
    <w:p w:rsidR="0004773A" w:rsidRPr="00810010" w:rsidRDefault="0004773A" w:rsidP="000477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010">
        <w:rPr>
          <w:rFonts w:ascii="Times New Roman" w:hAnsi="Times New Roman" w:cs="Times New Roman"/>
          <w:b/>
          <w:sz w:val="24"/>
          <w:szCs w:val="24"/>
        </w:rPr>
        <w:t>7. Юридические адреса, реквизиты и подписи Сторон</w:t>
      </w:r>
    </w:p>
    <w:p w:rsidR="0004773A" w:rsidRPr="00810010" w:rsidRDefault="0004773A" w:rsidP="000477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764"/>
      </w:tblGrid>
      <w:tr w:rsidR="0004773A" w:rsidRPr="00810010" w:rsidTr="006C0E6E">
        <w:trPr>
          <w:trHeight w:val="3666"/>
        </w:trPr>
        <w:tc>
          <w:tcPr>
            <w:tcW w:w="4536" w:type="dxa"/>
            <w:shd w:val="clear" w:color="auto" w:fill="auto"/>
          </w:tcPr>
          <w:p w:rsidR="0004773A" w:rsidRPr="00810010" w:rsidRDefault="0004773A" w:rsidP="00BD554B">
            <w:pPr>
              <w:jc w:val="both"/>
            </w:pPr>
            <w:r w:rsidRPr="00810010">
              <w:rPr>
                <w:b/>
              </w:rPr>
              <w:t>Организатор</w:t>
            </w:r>
            <w:r w:rsidRPr="00810010">
              <w:t xml:space="preserve">:                             </w:t>
            </w:r>
          </w:p>
          <w:p w:rsidR="0004773A" w:rsidRPr="00810010" w:rsidRDefault="0004773A" w:rsidP="00BD554B">
            <w:pPr>
              <w:jc w:val="both"/>
            </w:pPr>
            <w:r w:rsidRPr="00810010">
              <w:t xml:space="preserve">Отдел по управлению муниципальным имуществом </w:t>
            </w:r>
            <w:r w:rsidR="006C0E6E">
              <w:t>а</w:t>
            </w:r>
            <w:r w:rsidRPr="00810010">
              <w:t xml:space="preserve">дминистрации Юрлинского муниципального </w:t>
            </w:r>
            <w:r w:rsidR="00356A09">
              <w:t>округа Пермского края</w:t>
            </w:r>
          </w:p>
          <w:p w:rsidR="0004773A" w:rsidRPr="00810010" w:rsidRDefault="0004773A" w:rsidP="00BD554B">
            <w:pPr>
              <w:jc w:val="both"/>
            </w:pPr>
          </w:p>
          <w:p w:rsidR="0004773A" w:rsidRPr="00810010" w:rsidRDefault="0004773A" w:rsidP="00BD554B">
            <w:pPr>
              <w:jc w:val="both"/>
            </w:pPr>
            <w:r w:rsidRPr="00810010">
              <w:t>619200, с. Юрла,   ул. Ленина, д. 15</w:t>
            </w:r>
          </w:p>
          <w:p w:rsidR="0004773A" w:rsidRPr="00810010" w:rsidRDefault="0004773A" w:rsidP="00BD554B">
            <w:pPr>
              <w:jc w:val="both"/>
            </w:pPr>
          </w:p>
          <w:p w:rsidR="0004773A" w:rsidRPr="00810010" w:rsidRDefault="00D703B2" w:rsidP="005C24A6">
            <w:r>
              <w:t>______________________</w:t>
            </w:r>
          </w:p>
        </w:tc>
        <w:tc>
          <w:tcPr>
            <w:tcW w:w="4764" w:type="dxa"/>
            <w:shd w:val="clear" w:color="auto" w:fill="auto"/>
          </w:tcPr>
          <w:p w:rsidR="0004773A" w:rsidRPr="00810010" w:rsidRDefault="006C0E6E" w:rsidP="00D703B2">
            <w:pPr>
              <w:tabs>
                <w:tab w:val="left" w:pos="567"/>
                <w:tab w:val="left" w:pos="1418"/>
                <w:tab w:val="left" w:pos="1560"/>
              </w:tabs>
              <w:ind w:left="601"/>
            </w:pPr>
            <w:r>
              <w:rPr>
                <w:b/>
              </w:rPr>
              <w:t xml:space="preserve">  </w:t>
            </w:r>
            <w:r w:rsidR="0004773A" w:rsidRPr="00810010">
              <w:rPr>
                <w:b/>
              </w:rPr>
              <w:t>Претендент</w:t>
            </w:r>
            <w:r>
              <w:t>: _________________________</w:t>
            </w:r>
          </w:p>
          <w:p w:rsidR="0004773A" w:rsidRPr="00810010" w:rsidRDefault="00D703B2" w:rsidP="00D703B2">
            <w:pPr>
              <w:tabs>
                <w:tab w:val="left" w:pos="567"/>
                <w:tab w:val="left" w:pos="1418"/>
                <w:tab w:val="left" w:pos="1560"/>
              </w:tabs>
            </w:pPr>
            <w:r>
              <w:t xml:space="preserve">          </w:t>
            </w:r>
            <w:r w:rsidR="0004773A" w:rsidRPr="00810010">
              <w:t>Адрес:</w:t>
            </w:r>
            <w:r w:rsidR="006C0E6E">
              <w:t xml:space="preserve"> __________</w:t>
            </w:r>
            <w:r>
              <w:t>_________</w:t>
            </w:r>
          </w:p>
          <w:p w:rsidR="0004773A" w:rsidRPr="00810010" w:rsidRDefault="00484AB4" w:rsidP="00D703B2">
            <w:pPr>
              <w:tabs>
                <w:tab w:val="left" w:pos="567"/>
                <w:tab w:val="left" w:pos="1418"/>
                <w:tab w:val="left" w:pos="1560"/>
              </w:tabs>
              <w:ind w:left="601"/>
            </w:pPr>
            <w:r>
              <w:rPr>
                <w:bCs/>
              </w:rPr>
              <w:t>Реквиз</w:t>
            </w:r>
            <w:r w:rsidR="00D703B2">
              <w:rPr>
                <w:bCs/>
              </w:rPr>
              <w:t>иты:_______________</w:t>
            </w:r>
          </w:p>
        </w:tc>
      </w:tr>
    </w:tbl>
    <w:p w:rsidR="0038361D" w:rsidRDefault="0038361D" w:rsidP="009C2110">
      <w:pPr>
        <w:pStyle w:val="1"/>
        <w:tabs>
          <w:tab w:val="left" w:pos="1080"/>
        </w:tabs>
        <w:spacing w:before="0" w:after="0"/>
        <w:ind w:left="6804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29" w:name="_Toc398818229"/>
      <w:bookmarkEnd w:id="26"/>
    </w:p>
    <w:p w:rsidR="006C0E6E" w:rsidRPr="006C0E6E" w:rsidRDefault="006C0E6E" w:rsidP="006C0E6E"/>
    <w:p w:rsidR="00470677" w:rsidRDefault="00470677" w:rsidP="009C2110">
      <w:pPr>
        <w:pStyle w:val="1"/>
        <w:tabs>
          <w:tab w:val="left" w:pos="1080"/>
        </w:tabs>
        <w:spacing w:before="0" w:after="0"/>
        <w:ind w:left="680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87A7E" w:rsidRDefault="00F87A7E" w:rsidP="00F87A7E"/>
    <w:p w:rsidR="00F87A7E" w:rsidRDefault="00F87A7E" w:rsidP="00F87A7E"/>
    <w:p w:rsidR="00F87A7E" w:rsidRPr="00F87A7E" w:rsidRDefault="00F87A7E" w:rsidP="00F87A7E"/>
    <w:p w:rsidR="00470677" w:rsidRDefault="00470677" w:rsidP="009C2110">
      <w:pPr>
        <w:pStyle w:val="1"/>
        <w:tabs>
          <w:tab w:val="left" w:pos="1080"/>
        </w:tabs>
        <w:spacing w:before="0" w:after="0"/>
        <w:ind w:left="680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4773A" w:rsidRPr="00234750" w:rsidRDefault="009860EA" w:rsidP="009C2110">
      <w:pPr>
        <w:pStyle w:val="1"/>
        <w:tabs>
          <w:tab w:val="left" w:pos="1080"/>
        </w:tabs>
        <w:spacing w:before="0" w:after="0"/>
        <w:ind w:left="6804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 3</w:t>
      </w:r>
      <w:r w:rsidR="0004773A" w:rsidRPr="00234750">
        <w:rPr>
          <w:rFonts w:ascii="Times New Roman" w:hAnsi="Times New Roman" w:cs="Times New Roman"/>
          <w:b w:val="0"/>
          <w:sz w:val="24"/>
          <w:szCs w:val="24"/>
        </w:rPr>
        <w:t xml:space="preserve"> к аукционной документации</w:t>
      </w:r>
      <w:bookmarkEnd w:id="29"/>
      <w:r w:rsidR="0004773A" w:rsidRPr="002347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87A7E" w:rsidRDefault="00F87A7E" w:rsidP="00F87A7E">
      <w:pPr>
        <w:shd w:val="clear" w:color="auto" w:fill="FFFFFF"/>
        <w:jc w:val="center"/>
        <w:rPr>
          <w:b/>
          <w:color w:val="000000"/>
        </w:rPr>
      </w:pPr>
    </w:p>
    <w:p w:rsidR="00F87A7E" w:rsidRDefault="00F87A7E" w:rsidP="00F87A7E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ПРОЕКТ </w:t>
      </w:r>
    </w:p>
    <w:p w:rsidR="00F87A7E" w:rsidRPr="00F87A7E" w:rsidRDefault="00F87A7E" w:rsidP="00F87A7E">
      <w:pPr>
        <w:shd w:val="clear" w:color="auto" w:fill="FFFFFF"/>
        <w:jc w:val="center"/>
        <w:rPr>
          <w:b/>
        </w:rPr>
      </w:pPr>
      <w:r>
        <w:rPr>
          <w:b/>
          <w:color w:val="000000"/>
        </w:rPr>
        <w:t xml:space="preserve">договора аренды земельного участка  </w:t>
      </w:r>
      <w:r>
        <w:rPr>
          <w:b/>
        </w:rPr>
        <w:t>№ _____</w:t>
      </w:r>
    </w:p>
    <w:p w:rsidR="00F87A7E" w:rsidRDefault="00F87A7E" w:rsidP="00F87A7E">
      <w:pPr>
        <w:spacing w:line="360" w:lineRule="auto"/>
      </w:pPr>
      <w:r>
        <w:t>Пермский край, с. Юрла</w:t>
      </w:r>
      <w:r>
        <w:tab/>
      </w:r>
      <w:r>
        <w:tab/>
      </w:r>
      <w:r>
        <w:tab/>
      </w:r>
      <w:r>
        <w:tab/>
        <w:t xml:space="preserve">                                                      ___. ___. ___ года</w:t>
      </w:r>
    </w:p>
    <w:p w:rsidR="00F87A7E" w:rsidRDefault="00F87A7E" w:rsidP="00F87A7E">
      <w:pPr>
        <w:shd w:val="clear" w:color="auto" w:fill="FFFFFF"/>
        <w:ind w:right="5"/>
        <w:jc w:val="both"/>
        <w:rPr>
          <w:color w:val="000000"/>
          <w:spacing w:val="-4"/>
        </w:rPr>
      </w:pPr>
      <w:r>
        <w:rPr>
          <w:bCs/>
          <w:color w:val="000000"/>
          <w:spacing w:val="-1"/>
        </w:rPr>
        <w:t xml:space="preserve">      Администрация </w:t>
      </w:r>
      <w:proofErr w:type="spellStart"/>
      <w:r>
        <w:rPr>
          <w:bCs/>
          <w:color w:val="000000"/>
          <w:spacing w:val="-1"/>
        </w:rPr>
        <w:t>Юрлинского</w:t>
      </w:r>
      <w:proofErr w:type="spellEnd"/>
      <w:r>
        <w:rPr>
          <w:bCs/>
          <w:color w:val="000000"/>
          <w:spacing w:val="-1"/>
        </w:rPr>
        <w:t xml:space="preserve"> муниципального округа Пермского края</w:t>
      </w:r>
      <w:r>
        <w:rPr>
          <w:b/>
          <w:bCs/>
          <w:color w:val="000000"/>
          <w:spacing w:val="-1"/>
        </w:rPr>
        <w:t>,</w:t>
      </w:r>
      <w:r>
        <w:rPr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в лице </w:t>
      </w:r>
      <w:r>
        <w:rPr>
          <w:b/>
          <w:color w:val="000000"/>
          <w:spacing w:val="-1"/>
        </w:rPr>
        <w:t>____</w:t>
      </w:r>
      <w:r>
        <w:rPr>
          <w:color w:val="000000"/>
          <w:spacing w:val="-3"/>
        </w:rPr>
        <w:t>, действующего (-ей) на основании _____,  именуемая в дальнейшем «Арендодатель</w:t>
      </w:r>
      <w:r>
        <w:rPr>
          <w:color w:val="000000"/>
        </w:rPr>
        <w:t xml:space="preserve">» и </w:t>
      </w:r>
      <w:r>
        <w:rPr>
          <w:b/>
        </w:rPr>
        <w:t>_____</w:t>
      </w:r>
      <w:r>
        <w:rPr>
          <w:color w:val="000000"/>
        </w:rPr>
        <w:t>, именуемая (-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>) в дальнейшем «Арендатор</w:t>
      </w:r>
      <w:r>
        <w:rPr>
          <w:color w:val="000000"/>
          <w:spacing w:val="-4"/>
        </w:rPr>
        <w:t xml:space="preserve">», </w:t>
      </w:r>
      <w:r>
        <w:rPr>
          <w:color w:val="000000"/>
        </w:rPr>
        <w:t>действующая (-</w:t>
      </w:r>
      <w:proofErr w:type="spellStart"/>
      <w:r>
        <w:rPr>
          <w:color w:val="000000"/>
        </w:rPr>
        <w:t>ий</w:t>
      </w:r>
      <w:proofErr w:type="spellEnd"/>
      <w:r>
        <w:rPr>
          <w:color w:val="000000"/>
        </w:rPr>
        <w:t>) на основании _______, в соответствии _______</w:t>
      </w:r>
      <w:r>
        <w:rPr>
          <w:color w:val="000000"/>
          <w:spacing w:val="-4"/>
        </w:rPr>
        <w:t>,  заключили настоящий Договор о нижеследующем:</w:t>
      </w:r>
    </w:p>
    <w:p w:rsidR="00F87A7E" w:rsidRDefault="00F87A7E" w:rsidP="00F87A7E">
      <w:pPr>
        <w:pStyle w:val="3"/>
        <w:spacing w:before="0" w:after="0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ДОГОВОРА</w:t>
      </w:r>
    </w:p>
    <w:p w:rsidR="00F87A7E" w:rsidRDefault="00F87A7E" w:rsidP="00F87A7E">
      <w:pPr>
        <w:pStyle w:val="210"/>
        <w:tabs>
          <w:tab w:val="left" w:pos="374"/>
        </w:tabs>
        <w:overflowPunct/>
        <w:autoSpaceDE/>
        <w:autoSpaceDN w:val="0"/>
        <w:rPr>
          <w:rFonts w:ascii="Times New Roman" w:eastAsia="Times New Roman" w:hAnsi="Times New Roman" w:cs="Times New Roman"/>
          <w:color w:val="auto"/>
          <w:szCs w:val="24"/>
          <w:lang w:val="ru-RU" w:eastAsia="ar-SA" w:bidi="ar-SA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ar-SA" w:bidi="ar-SA"/>
        </w:rPr>
        <w:tab/>
        <w:t>1.1. Арендодатель передаёт, а Арендатор принимает в аренду земельный участок (далее – Участок):</w:t>
      </w:r>
    </w:p>
    <w:p w:rsidR="00F87A7E" w:rsidRDefault="00F87A7E" w:rsidP="00F87A7E">
      <w:pPr>
        <w:suppressAutoHyphens/>
        <w:autoSpaceDE w:val="0"/>
        <w:autoSpaceDN w:val="0"/>
        <w:adjustRightInd w:val="0"/>
        <w:jc w:val="both"/>
      </w:pPr>
      <w:r>
        <w:t>- с кадастровым номером: ________;</w:t>
      </w:r>
    </w:p>
    <w:p w:rsidR="00F87A7E" w:rsidRDefault="00F87A7E" w:rsidP="00F87A7E">
      <w:pPr>
        <w:suppressAutoHyphens/>
        <w:autoSpaceDE w:val="0"/>
        <w:autoSpaceDN w:val="0"/>
        <w:adjustRightInd w:val="0"/>
        <w:jc w:val="both"/>
      </w:pPr>
      <w:r>
        <w:t xml:space="preserve">- </w:t>
      </w:r>
      <w:proofErr w:type="spellStart"/>
      <w:r>
        <w:t>плошадью</w:t>
      </w:r>
      <w:proofErr w:type="spellEnd"/>
      <w:r>
        <w:t xml:space="preserve">: _______ </w:t>
      </w:r>
      <w:proofErr w:type="spellStart"/>
      <w:r>
        <w:t>кв.м</w:t>
      </w:r>
      <w:proofErr w:type="spellEnd"/>
      <w:r>
        <w:t xml:space="preserve">.; </w:t>
      </w:r>
    </w:p>
    <w:p w:rsidR="00F87A7E" w:rsidRDefault="00F87A7E" w:rsidP="00F87A7E">
      <w:pPr>
        <w:suppressAutoHyphens/>
        <w:autoSpaceDE w:val="0"/>
        <w:autoSpaceDN w:val="0"/>
        <w:adjustRightInd w:val="0"/>
        <w:jc w:val="both"/>
      </w:pPr>
      <w:r>
        <w:t>- расположенного по адресу:_______;</w:t>
      </w:r>
    </w:p>
    <w:p w:rsidR="00F87A7E" w:rsidRDefault="00F87A7E" w:rsidP="00F87A7E">
      <w:pPr>
        <w:suppressAutoHyphens/>
        <w:autoSpaceDE w:val="0"/>
        <w:autoSpaceDN w:val="0"/>
        <w:adjustRightInd w:val="0"/>
        <w:jc w:val="both"/>
      </w:pPr>
      <w:r>
        <w:t>- категория земель:_______________;</w:t>
      </w:r>
    </w:p>
    <w:p w:rsidR="00F87A7E" w:rsidRDefault="00F87A7E" w:rsidP="00F87A7E">
      <w:pPr>
        <w:shd w:val="clear" w:color="auto" w:fill="FFFFFF"/>
        <w:spacing w:line="274" w:lineRule="exact"/>
        <w:ind w:right="5"/>
        <w:jc w:val="both"/>
        <w:rPr>
          <w:lang w:eastAsia="ar-SA"/>
        </w:rPr>
      </w:pPr>
      <w:r>
        <w:t>- вид разрешенного использования: _____________ .</w:t>
      </w:r>
    </w:p>
    <w:p w:rsidR="00F87A7E" w:rsidRDefault="00F87A7E" w:rsidP="00F87A7E">
      <w:pPr>
        <w:pStyle w:val="210"/>
        <w:tabs>
          <w:tab w:val="left" w:pos="374"/>
        </w:tabs>
        <w:overflowPunct/>
        <w:autoSpaceDE/>
        <w:autoSpaceDN w:val="0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1.2. Земельный участок на момент заключения настоящего договора никому не отчужден, не заложен, не обещан, в споре не состоит, в доверительное управление, в аренду, в качестве вклада в уставный капитал юридических лиц не передан, иными правами третьих лиц не обременен.</w:t>
      </w:r>
    </w:p>
    <w:p w:rsidR="00F87A7E" w:rsidRPr="00F87A7E" w:rsidRDefault="00F87A7E" w:rsidP="00F87A7E">
      <w:pPr>
        <w:pStyle w:val="210"/>
        <w:tabs>
          <w:tab w:val="left" w:pos="374"/>
        </w:tabs>
        <w:overflowPunct/>
        <w:autoSpaceDE/>
        <w:autoSpaceDN w:val="0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1.3.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____________</w:t>
      </w:r>
    </w:p>
    <w:p w:rsidR="00F87A7E" w:rsidRDefault="00F87A7E" w:rsidP="00F87A7E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2. ПРАВА И ОБЯЗАННОСТИ  АРЕНДОДАТЕЛЯ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rPr>
          <w:b/>
        </w:rPr>
        <w:t>2.1. Арендодатель имеет право</w:t>
      </w:r>
      <w:r>
        <w:t>: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2.1.1. Осуществлять контроль за использованием и охраной земель, предоставленных в аренду.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2.1.2. Взыскать в установленном порядке не внесенные в срок арендную плату и пени, а так же убытки, причиненные ухудшением качества земель и экологической обстановки в результате хозяйственной деятельности арендатора.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2.1.3. Требовать досрочного расторжения договора при использовании земельного участка не по целевому назначению и (или) не в соответствии с видом разрешенного использования, если такой вид не установлен применительно к территориальной зоне, в которой расположен арендуемый земельный участок, а также при использовании способами, приводящими к его порче, в случае нарушения Арендатором других условий договора.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2.1.4. Передать другому лицу право требования уплаты задолженности по арендной плате без согласия Арендатора.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2.1.5. На беспрепятственный доступ на территорию используемого земельного участка с целью его осмотра на предмет соблюдения условий договора.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2.1.6.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2.1.7. Вносить изменения и дополнения в договор при изменении действующего законодательства нормативно-правовых актов, регулирующих соответствующие правоотношения, в одностороннем порядке.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rPr>
          <w:b/>
        </w:rPr>
        <w:t>2.2. Арендодатель обязан</w:t>
      </w:r>
      <w:r>
        <w:t>: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2.2.1. Выполнять в полном объеме все условия договора.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 xml:space="preserve">2.2.2. </w:t>
      </w:r>
      <w:r>
        <w:rPr>
          <w:bCs/>
        </w:rPr>
        <w:t xml:space="preserve">В десятидневный срок со дня публикации протокола торгов (протокола участников в случае подачи одной заявки) направить два экземпляра  настоящего договора Арендатору с целью подписания, а после подписания Договора </w:t>
      </w:r>
      <w:r>
        <w:rPr>
          <w:bCs/>
          <w:color w:val="000000" w:themeColor="text1"/>
        </w:rPr>
        <w:t xml:space="preserve">Арендатором </w:t>
      </w:r>
      <w:r>
        <w:rPr>
          <w:bCs/>
        </w:rPr>
        <w:t xml:space="preserve">в течение 10 рабочих дней передать Арендатору Участок по акту приема-передачи </w:t>
      </w:r>
      <w:r>
        <w:t>(Приложение № 1)</w:t>
      </w:r>
      <w:r>
        <w:rPr>
          <w:bCs/>
        </w:rPr>
        <w:t>.</w:t>
      </w:r>
    </w:p>
    <w:p w:rsidR="00F87A7E" w:rsidRDefault="00F87A7E" w:rsidP="00F87A7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2.2.3.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F87A7E" w:rsidRDefault="00F87A7E" w:rsidP="00F87A7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2.2.4. В случаях, связанных с необходимостью изъятия у Арендатора Участка для муниципальных нужд, осуществлять такое изъятие в соответствии с требованиями законодательства.</w:t>
      </w:r>
    </w:p>
    <w:p w:rsidR="00F87A7E" w:rsidRDefault="00F87A7E" w:rsidP="00F87A7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2.2.5. Уведомлять Арендатора об изменении реквизитов для перечисления арендной платы.</w:t>
      </w:r>
    </w:p>
    <w:p w:rsidR="00F87A7E" w:rsidRDefault="00F87A7E" w:rsidP="00F87A7E">
      <w:pPr>
        <w:jc w:val="both"/>
      </w:pPr>
      <w:r>
        <w:rPr>
          <w:bCs/>
        </w:rPr>
        <w:t xml:space="preserve">        2.2.6. </w:t>
      </w:r>
      <w:r>
        <w:t xml:space="preserve">Опубликовать на официальном сайте информацию об изменении платежных и иных реквизитов. </w:t>
      </w:r>
    </w:p>
    <w:p w:rsidR="00F87A7E" w:rsidRDefault="00F87A7E" w:rsidP="00F87A7E">
      <w:pPr>
        <w:ind w:firstLine="709"/>
        <w:jc w:val="both"/>
      </w:pPr>
      <w:r>
        <w:t>Изменение указанных реквизитов Арендодателя не требует отдельного  дополнительного соглашения к Договору.</w:t>
      </w:r>
    </w:p>
    <w:p w:rsidR="00F87A7E" w:rsidRDefault="00F87A7E" w:rsidP="00F87A7E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3. ПРАВА И ОБЯЗАННОСТИ АРЕНДАТОРА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3.1. Арендатор имеет право: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 xml:space="preserve">3.1.1. </w:t>
      </w:r>
      <w:r>
        <w:rPr>
          <w:bCs/>
        </w:rPr>
        <w:t>Использовать Участок в соответствии с его разрешенным использованием</w:t>
      </w:r>
      <w:r>
        <w:t xml:space="preserve">. 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3.1.2. В соответствии с утвержденным проектом, оформив разрешение на строительство в установленном порядке, в случае если это предусмотрено законодательством, возводить на земельном участке здания, сооружения и иные объекты недвижимости (в дальнейшем именуемые "Улучшения").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3.1.3. Производить улучшения на арендуемом земельном участке.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3.2. Арендатор обязан: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3.2.1. Выполнять в полном объеме все условия договора, в течение 30 календарных дней после подписания договора произвести оплату суммы, указанную в п. 4.2 договора, в последующие годы своевременно и в полном объеме вносить арендную плату.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 xml:space="preserve">3.2.2. Обеспечить освоение земельного участка в установленные договором сроки. 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3.2.3. Не допускать действий, приводящих к ухудшению качественных характеристик земельного участка, экологической обстановки на арендуемой и прилегающей территории.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3.2.4. Обеспечивать Арендодателю, представителям органов контроля за использованием и охраной земель свободный доступ на земельный участок в целях его осмотра на предмет соблюдения условий договора.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3.2.5. Выполнять в соответствии с требованиями эксплуатационных служб условия эксплуатации  подземных и наземных коммуникаций, сооружений, дорог, проездов и тому подобного, обеспечивать доступ на земельный участок в связи с необходимостью их ремонта и обслуживания, а также для проведения геодезических, геолого-разведочных, землеустроительных и иных работ, исследований и изысканий в проведении этих работ.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3.2.6. Досрочно при отсутствии необходимости использования земельного участка либо в связи с окончанием срока договора расторгнуть договор, направив  уведомление об этом Арендодателю и возвратив земельный участок по акту приема-передачи в состоянии, не хуже первоначального и пригодном для дальнейшего использования.</w:t>
      </w:r>
    </w:p>
    <w:p w:rsidR="00F87A7E" w:rsidRDefault="00F87A7E" w:rsidP="00F87A7E">
      <w:pPr>
        <w:autoSpaceDE w:val="0"/>
        <w:autoSpaceDN w:val="0"/>
        <w:adjustRightInd w:val="0"/>
        <w:jc w:val="both"/>
        <w:rPr>
          <w:rFonts w:eastAsia="SimSun"/>
        </w:rPr>
      </w:pPr>
      <w:r>
        <w:t xml:space="preserve">        3.2.7. </w:t>
      </w:r>
      <w:r>
        <w:rPr>
          <w:rFonts w:eastAsia="SimSun"/>
        </w:rPr>
        <w:t>По окончании срока аренды в течение 10 (десяти) рабочих дней сдать Участок (по Акту возврата) Арендодателю.</w:t>
      </w:r>
    </w:p>
    <w:p w:rsidR="00F87A7E" w:rsidRDefault="00F87A7E" w:rsidP="00F87A7E">
      <w:pPr>
        <w:shd w:val="clear" w:color="auto" w:fill="FFFFFF"/>
        <w:tabs>
          <w:tab w:val="left" w:pos="586"/>
        </w:tabs>
        <w:autoSpaceDE w:val="0"/>
        <w:autoSpaceDN w:val="0"/>
        <w:adjustRightInd w:val="0"/>
        <w:jc w:val="both"/>
      </w:pPr>
      <w:r>
        <w:t xml:space="preserve">        3.2.8. При окончании срока договора аренды, либо при досрочном его расторжении сдать арендуемый участок Арендодателю в состоянии позволяющем использовать его по прямому назначению.         </w:t>
      </w:r>
    </w:p>
    <w:p w:rsidR="00F87A7E" w:rsidRDefault="00F87A7E" w:rsidP="00F87A7E">
      <w:pPr>
        <w:shd w:val="clear" w:color="auto" w:fill="FFFFFF"/>
        <w:tabs>
          <w:tab w:val="left" w:pos="58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1"/>
        </w:rPr>
      </w:pPr>
      <w:r>
        <w:t xml:space="preserve">      3.2.9. </w:t>
      </w:r>
      <w:r>
        <w:rPr>
          <w:rFonts w:ascii="Times New Roman CYR" w:hAnsi="Times New Roman CYR" w:cs="Times New Roman CYR"/>
          <w:spacing w:val="2"/>
        </w:rPr>
        <w:t xml:space="preserve">Расторжение Договора не освобождает </w:t>
      </w:r>
      <w:r>
        <w:rPr>
          <w:rFonts w:ascii="Times New Roman CYR" w:hAnsi="Times New Roman CYR" w:cs="Times New Roman CYR"/>
          <w:spacing w:val="1"/>
        </w:rPr>
        <w:t>Арендатора от погашения задолженности по арендной плате и уплате пени.</w:t>
      </w:r>
    </w:p>
    <w:p w:rsidR="00F87A7E" w:rsidRDefault="00F87A7E" w:rsidP="00F87A7E">
      <w:pPr>
        <w:autoSpaceDE w:val="0"/>
        <w:autoSpaceDN w:val="0"/>
        <w:adjustRightInd w:val="0"/>
        <w:jc w:val="both"/>
        <w:rPr>
          <w:rFonts w:eastAsia="SimSun"/>
        </w:rPr>
      </w:pPr>
      <w:r>
        <w:rPr>
          <w:rFonts w:eastAsia="SimSun"/>
        </w:rPr>
        <w:t xml:space="preserve">     3.2.10. Если Арендатор не возвратил в срок арендованный в соответствии с данным Договором Участок либо возвратил его несвоевременно, Арендодатель вправе потребовать внесения арендной платы за все время просрочки. В случае, когда указанная плата не покрывает причиненных Арендодателю убытков, он вправе потребовать их возмещения.</w:t>
      </w:r>
    </w:p>
    <w:p w:rsidR="00F87A7E" w:rsidRDefault="00F87A7E" w:rsidP="00F87A7E">
      <w:pPr>
        <w:autoSpaceDE w:val="0"/>
        <w:autoSpaceDN w:val="0"/>
        <w:adjustRightInd w:val="0"/>
        <w:jc w:val="both"/>
        <w:rPr>
          <w:rFonts w:eastAsia="SimSun"/>
        </w:rPr>
      </w:pPr>
      <w:r>
        <w:t xml:space="preserve"> 3.2.11. В случае изменения адреса или иных реквизитов, а также в случае принятия решения о прекращении деятельности Арендатора в недельный срок направить Арендодателю письменное уведомление об этом.</w:t>
      </w:r>
    </w:p>
    <w:p w:rsidR="00F87A7E" w:rsidRDefault="00F87A7E" w:rsidP="00F87A7E">
      <w:pPr>
        <w:autoSpaceDE w:val="0"/>
        <w:autoSpaceDN w:val="0"/>
        <w:adjustRightInd w:val="0"/>
        <w:jc w:val="both"/>
      </w:pPr>
      <w:r>
        <w:t xml:space="preserve">   3.2.12. Не нарушать права других землепользователей и арендаторов.</w:t>
      </w:r>
    </w:p>
    <w:p w:rsidR="00F87A7E" w:rsidRDefault="00F87A7E" w:rsidP="00F87A7E">
      <w:pPr>
        <w:autoSpaceDE w:val="0"/>
        <w:autoSpaceDN w:val="0"/>
        <w:adjustRightInd w:val="0"/>
        <w:jc w:val="both"/>
      </w:pPr>
      <w:r>
        <w:t xml:space="preserve">   3.2.13. Огородить арендуемый земельный участок.</w:t>
      </w:r>
    </w:p>
    <w:p w:rsidR="00D703B2" w:rsidRDefault="00D703B2" w:rsidP="00F87A7E">
      <w:pPr>
        <w:autoSpaceDE w:val="0"/>
        <w:autoSpaceDN w:val="0"/>
        <w:adjustRightInd w:val="0"/>
        <w:jc w:val="both"/>
      </w:pPr>
    </w:p>
    <w:p w:rsidR="00F87A7E" w:rsidRDefault="00F87A7E" w:rsidP="00F87A7E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4. СРОК ДЕЙСТВИЯ ДОГОВОРА И АРЕНДНАЯ ПЛАТА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 xml:space="preserve">4.1. </w:t>
      </w:r>
      <w:r>
        <w:rPr>
          <w:b/>
        </w:rPr>
        <w:t xml:space="preserve">Договор   заключен сроком на ________ </w:t>
      </w:r>
      <w:r>
        <w:t>с _____  по ____</w:t>
      </w:r>
    </w:p>
    <w:p w:rsidR="00F87A7E" w:rsidRDefault="00F87A7E" w:rsidP="00F87A7E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</w:pPr>
      <w:r>
        <w:t xml:space="preserve">        4.2. Годовая арендная плата устанавливается в ______ и составляет в год ______ (________). </w:t>
      </w:r>
    </w:p>
    <w:p w:rsidR="00F87A7E" w:rsidRDefault="00F87A7E" w:rsidP="00F87A7E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-7"/>
          <w:szCs w:val="28"/>
        </w:rPr>
      </w:pPr>
      <w:r>
        <w:t xml:space="preserve">         4.3. </w:t>
      </w:r>
      <w:r>
        <w:rPr>
          <w:rFonts w:ascii="Times New Roman CYR" w:hAnsi="Times New Roman CYR" w:cs="Times New Roman CYR"/>
        </w:rPr>
        <w:t>Сумма внесенного задатка в размере ___________ руб.  засчитывается в счет арендной платы.</w:t>
      </w:r>
    </w:p>
    <w:p w:rsidR="00F87A7E" w:rsidRDefault="00F87A7E" w:rsidP="00F87A7E">
      <w:pPr>
        <w:autoSpaceDE w:val="0"/>
        <w:autoSpaceDN w:val="0"/>
        <w:adjustRightInd w:val="0"/>
        <w:jc w:val="both"/>
        <w:rPr>
          <w:bCs/>
        </w:rPr>
      </w:pPr>
      <w:r>
        <w:t xml:space="preserve">        4.4. Арендная плата исчисляется с _____ года. В последующие годы вносится не позднее 15 сентября текущего года, по реквизитам: _______</w:t>
      </w:r>
      <w:r>
        <w:rPr>
          <w:bCs/>
        </w:rPr>
        <w:t xml:space="preserve"> 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4.5. Арендодатель уведомляет Арендатора об изменении реквизитов для перечисления денежных средств. В случае неполучения уведомления до 1 апреля каждого финансового года Арендатор обращается в адрес Арендодателя самостоятельно.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4.6. За каждый день задержки внесения арендной платы Арендатор уплачивает Арендодателю пени в размере 1/300 действующей в расчетный  период ключевой ставки, установленной Банком России, на момент подачи требования, от величины недоимки арендной платы за каждый день просрочки.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4.7. Не использование участка Арендатором не может служить основанием для невнесения арендной платы в установленные сроки.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4.8. В случае возникновения у Арендатора права собственности на земельный участок арендная плата начисляется до даты регистрации права собственности.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4.9. В случае расторжения договора аренды земельного участка, арендная плата начисляется до даты передачи земельного участка Арендатором Арендодателю по акту приема-передачи.</w:t>
      </w:r>
    </w:p>
    <w:p w:rsidR="00F87A7E" w:rsidRDefault="00F87A7E" w:rsidP="00F87A7E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5. ОТВЕТСТВЕННОСТЬ СТОРОН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5.1. В случае неисполнения или ненадлежащего исполнения условий договора Арендодатель вправе расторгнуть договор в установленном законом и(или) договором порядке.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5.2. В случае обнаружения Арендодателем самовольных построек или иных нарушений использования участка таковые должны быть ликвидированы Арендатором, а участок приведен в первоначальное состояние за счет Арендатора в срок, определяемый односторонним предписанием Арендодателя.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5.3. 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5.4. Взаимоотношения и ответственность сторон, не урегулированные настоящим договором, регулируются действующим законодательством.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5.5. Споры, возникающие при исполнении настоящего договора, рассматриваются в установленном законом порядке.</w:t>
      </w:r>
    </w:p>
    <w:p w:rsidR="00F87A7E" w:rsidRDefault="00F87A7E" w:rsidP="00F87A7E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6. ИЗМЕНЕНИЕ, РАСТОРЖЕНИЕ, ПРЕКРАЩЕНИЕ И ПРОДЛЕНИЕ ДОГОВОРА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6.1. Договор аренды подлежит досрочному расторжению, а участок - освобождению по требованию Арендодателя в следующих случаях, признаваемых сторонами существенными нарушениями условий настоящего договора, на основании решения суда: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при использовании участка (в целом или частично) не в соответствии с видом разрешенного использования, если такой вид разрешенного использования не установлен для данного земельного участка,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при ухудшении Арендатором состояния участка, подтвержденного документами, выданными уполномоченными органами.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Расторжение настоящего договора не освобождает Арендатора от необходимости погашения задолженности по арендной плате и выплаты неустойки, предусмотренной настоящим договором.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Запись о прекращении договора аренды в ЕГРН осуществляется по заявлению Арендодателя.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6.2. Договор считается прекращенным с момента государственной регистрации перехода права собственности к Арендатору на земельный участок, являющийся предметом настоящего договора.</w:t>
      </w:r>
    </w:p>
    <w:p w:rsidR="00D703B2" w:rsidRDefault="00D703B2" w:rsidP="00F87A7E">
      <w:pPr>
        <w:autoSpaceDE w:val="0"/>
        <w:autoSpaceDN w:val="0"/>
        <w:adjustRightInd w:val="0"/>
        <w:ind w:firstLine="540"/>
        <w:jc w:val="both"/>
      </w:pPr>
    </w:p>
    <w:p w:rsidR="00F87A7E" w:rsidRDefault="00F87A7E" w:rsidP="00F87A7E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7. ДОПОЛНИТЕЛЬНЫЕ УСЛОВИЯ ДОГОВОРА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7.1. Реорганизация Арендодателя, а также перемена собственника земельного участка не является основанием для одностороннего расторжения договора.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7.2. При досрочном расторжении настоящего договора по инициативе одной из сторон, а также в случае невыполнения или ненадлежащего выполнения Арендатором своих обязательств ликвидация Улучшений, произведенных на данном земельном участке, осуществляется за счет Арендатора.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 xml:space="preserve">7.3. Контроль за выполнением условий договора осуществляет Отдел по управлению муниципальным имуществом Администрации </w:t>
      </w:r>
      <w:proofErr w:type="spellStart"/>
      <w:r>
        <w:t>Юрлинского</w:t>
      </w:r>
      <w:proofErr w:type="spellEnd"/>
      <w:r>
        <w:t xml:space="preserve"> муниципального округа Пермского края.</w:t>
      </w:r>
    </w:p>
    <w:p w:rsidR="00F87A7E" w:rsidRDefault="00F87A7E" w:rsidP="00F87A7E">
      <w:pPr>
        <w:autoSpaceDE w:val="0"/>
        <w:autoSpaceDN w:val="0"/>
        <w:adjustRightInd w:val="0"/>
        <w:spacing w:line="276" w:lineRule="auto"/>
        <w:ind w:firstLine="540"/>
        <w:jc w:val="both"/>
        <w:rPr>
          <w:spacing w:val="-4"/>
        </w:rPr>
      </w:pPr>
      <w:r>
        <w:t>7.4.</w:t>
      </w:r>
      <w:r>
        <w:rPr>
          <w:spacing w:val="-4"/>
        </w:rPr>
        <w:t xml:space="preserve"> </w:t>
      </w:r>
      <w:r>
        <w:t xml:space="preserve">Договор сдаётся на  регистрацию в Управление Федеральной службы государственной регистрации, кадастра и картографии по Пермскому краю (п. 2 ст. 19  Федерального закона "О государственной регистрации недвижимости" № 218-ФЗ от 13.07.2015г.). </w:t>
      </w:r>
    </w:p>
    <w:p w:rsidR="00F87A7E" w:rsidRDefault="00F87A7E" w:rsidP="00F87A7E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ОСОБЫЕ ОБСТОЯТЕЛЬСТВА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8.1. Под особыми обстоятельствами понимаются обстоятельства непреодолимой силы (форс-мажор) и такие, как военные действия и тому подобное,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8.2. Об этих обстоятельствах каждая из сторон обязана немедленно, не позднее 20 дней после наступления случая форс-мажора, военных действий и тому подобного, письменно известить об этом другую сторону. Сообщение должно быть подтверждено документом, выданным уполномоченным государственным органом.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Несвоевременное извещение о наступлении форс-мажора, военных действий и тому подобного лишает соответствующую сторону права ссылаться в дальнейшем на указанные выше обстоятельства.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 xml:space="preserve">8.3. При продолжительности особых обстоятельств, делающих невозможным выполнение условий настоящего договора, свыше 6 (шести) месяцев каждая из сторон вправе прекратить действие договора немедленно после письменного уведомления другой стороны. </w:t>
      </w:r>
    </w:p>
    <w:p w:rsidR="00F87A7E" w:rsidRDefault="00F87A7E" w:rsidP="00F87A7E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9. ВСТУПЛЕНИЕ ДОГОВОРА В СИЛУ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 xml:space="preserve">9.1. Договор вступает в силу с момента его регистрации в регистрирующем органе, если иное не предусмотрено действующим законодательством. 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9.2. Договор составлен на __ листах и подписан в __ экземплярах, имеющих равную юридическую силу. Подписанные тексты договора и приложений к нему хранятся по одному экземпляру у Арендодателя, Арендатора и в регистрирующем органе (в случае регистрации такого договора).</w:t>
      </w:r>
    </w:p>
    <w:p w:rsidR="00F87A7E" w:rsidRDefault="00F87A7E" w:rsidP="00F87A7E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10. ПРИЛОЖЕНИЯ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Неотъемлемой частью настоящего договора являются следующие приложения:</w:t>
      </w:r>
    </w:p>
    <w:p w:rsidR="00F87A7E" w:rsidRDefault="00F87A7E" w:rsidP="00F87A7E">
      <w:pPr>
        <w:autoSpaceDE w:val="0"/>
        <w:autoSpaceDN w:val="0"/>
        <w:adjustRightInd w:val="0"/>
        <w:ind w:firstLine="540"/>
        <w:jc w:val="both"/>
      </w:pPr>
      <w:r>
        <w:t>1. Акт приема-передачи земельного участка.</w:t>
      </w:r>
    </w:p>
    <w:p w:rsidR="00F87A7E" w:rsidRDefault="00F87A7E" w:rsidP="00F87A7E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АДРЕСА, РЕКВИЗИТЫ И ПОДПИСИ СТОРОН</w:t>
      </w:r>
    </w:p>
    <w:p w:rsidR="00F87A7E" w:rsidRDefault="00F87A7E" w:rsidP="00F87A7E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Арендодатель                                                                            Арендатор</w:t>
      </w:r>
    </w:p>
    <w:p w:rsidR="00F87A7E" w:rsidRDefault="00F87A7E" w:rsidP="00F87A7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105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62"/>
        <w:gridCol w:w="4822"/>
      </w:tblGrid>
      <w:tr w:rsidR="00F87A7E" w:rsidTr="008B67DE">
        <w:tc>
          <w:tcPr>
            <w:tcW w:w="2722" w:type="pct"/>
          </w:tcPr>
          <w:p w:rsidR="00F87A7E" w:rsidRDefault="00F87A7E" w:rsidP="008B67DE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2278" w:type="pct"/>
          </w:tcPr>
          <w:p w:rsidR="00F87A7E" w:rsidRDefault="00F87A7E" w:rsidP="008B67DE">
            <w:pPr>
              <w:pStyle w:val="210"/>
              <w:tabs>
                <w:tab w:val="left" w:pos="283"/>
                <w:tab w:val="left" w:pos="5220"/>
                <w:tab w:val="left" w:pos="9072"/>
              </w:tabs>
              <w:overflowPunct/>
              <w:autoSpaceDE/>
              <w:autoSpaceDN w:val="0"/>
              <w:spacing w:line="240" w:lineRule="atLeast"/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ru-RU" w:eastAsia="ar-SA" w:bidi="ar-SA"/>
              </w:rPr>
            </w:pPr>
          </w:p>
        </w:tc>
      </w:tr>
      <w:tr w:rsidR="00F87A7E" w:rsidTr="008B67DE">
        <w:tc>
          <w:tcPr>
            <w:tcW w:w="2722" w:type="pct"/>
          </w:tcPr>
          <w:p w:rsidR="00F87A7E" w:rsidRDefault="00F87A7E" w:rsidP="008B67DE">
            <w:pPr>
              <w:tabs>
                <w:tab w:val="left" w:pos="283"/>
                <w:tab w:val="left" w:pos="9072"/>
              </w:tabs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_____________/__________/</w:t>
            </w:r>
          </w:p>
          <w:p w:rsidR="00F87A7E" w:rsidRDefault="00F87A7E" w:rsidP="008B67DE">
            <w:pPr>
              <w:tabs>
                <w:tab w:val="left" w:pos="283"/>
                <w:tab w:val="left" w:pos="9072"/>
              </w:tabs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278" w:type="pct"/>
          </w:tcPr>
          <w:p w:rsidR="00F87A7E" w:rsidRDefault="00F87A7E" w:rsidP="008B67DE">
            <w:pPr>
              <w:tabs>
                <w:tab w:val="left" w:pos="283"/>
                <w:tab w:val="left" w:pos="9072"/>
              </w:tabs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_____________/__________/</w:t>
            </w:r>
          </w:p>
        </w:tc>
      </w:tr>
    </w:tbl>
    <w:p w:rsidR="00F87A7E" w:rsidRDefault="00F87A7E" w:rsidP="00F87A7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Все извещения, повестки и  сообщения,  направленные  по  указанному   в настоящем пункте почтовому адресу Арендатора, считаются законно врученными, ему известными.</w:t>
      </w:r>
    </w:p>
    <w:p w:rsidR="00F87A7E" w:rsidRDefault="00F87A7E" w:rsidP="00F87A7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Арендодателя        _________________                      За Арендатора __________________</w:t>
      </w:r>
    </w:p>
    <w:p w:rsidR="00F87A7E" w:rsidRDefault="00F87A7E" w:rsidP="00F87A7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F87A7E" w:rsidRDefault="00F87A7E" w:rsidP="00F87A7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F87A7E" w:rsidRDefault="00F87A7E" w:rsidP="00F87A7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D703B2" w:rsidRDefault="00D703B2" w:rsidP="00F87A7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D703B2" w:rsidRDefault="00D703B2" w:rsidP="00F87A7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F87A7E" w:rsidRDefault="00F87A7E" w:rsidP="00F87A7E">
      <w:pPr>
        <w:jc w:val="right"/>
      </w:pPr>
      <w:r>
        <w:t xml:space="preserve">ПРИЛОЖЕНИЕ № 1 </w:t>
      </w:r>
    </w:p>
    <w:p w:rsidR="00F87A7E" w:rsidRDefault="00F87A7E" w:rsidP="00F87A7E">
      <w:pPr>
        <w:jc w:val="right"/>
      </w:pPr>
      <w:r>
        <w:t>к договору аренды земельного участка</w:t>
      </w:r>
    </w:p>
    <w:p w:rsidR="00F87A7E" w:rsidRDefault="00F87A7E" w:rsidP="00F87A7E">
      <w:pPr>
        <w:pStyle w:val="af0"/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от  ___. ___. 20___ года    №  ___</w:t>
      </w:r>
    </w:p>
    <w:p w:rsidR="00F87A7E" w:rsidRDefault="00F87A7E" w:rsidP="00F87A7E">
      <w:pPr>
        <w:pStyle w:val="af0"/>
        <w:ind w:firstLine="284"/>
        <w:rPr>
          <w:sz w:val="24"/>
          <w:szCs w:val="24"/>
        </w:rPr>
      </w:pPr>
    </w:p>
    <w:p w:rsidR="00F87A7E" w:rsidRDefault="00F87A7E" w:rsidP="00F87A7E">
      <w:pPr>
        <w:pStyle w:val="af0"/>
        <w:ind w:firstLine="284"/>
        <w:rPr>
          <w:sz w:val="24"/>
          <w:szCs w:val="24"/>
        </w:rPr>
      </w:pPr>
    </w:p>
    <w:p w:rsidR="00F87A7E" w:rsidRDefault="00F87A7E" w:rsidP="00F87A7E">
      <w:pPr>
        <w:pStyle w:val="af0"/>
        <w:ind w:firstLine="284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F87A7E" w:rsidRDefault="00F87A7E" w:rsidP="00F87A7E">
      <w:pPr>
        <w:pStyle w:val="af0"/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приема-передачи земельного участка</w:t>
      </w:r>
    </w:p>
    <w:p w:rsidR="00F87A7E" w:rsidRDefault="00F87A7E" w:rsidP="00F87A7E">
      <w:pPr>
        <w:pStyle w:val="afc"/>
        <w:rPr>
          <w:sz w:val="24"/>
          <w:szCs w:val="24"/>
        </w:rPr>
      </w:pPr>
    </w:p>
    <w:p w:rsidR="00F87A7E" w:rsidRDefault="00F87A7E" w:rsidP="00F87A7E">
      <w:pPr>
        <w:spacing w:line="360" w:lineRule="auto"/>
      </w:pPr>
      <w:r>
        <w:t>Пермский край, с. Юрла</w:t>
      </w:r>
      <w:r>
        <w:tab/>
      </w:r>
      <w:r>
        <w:tab/>
      </w:r>
      <w:r>
        <w:tab/>
      </w:r>
      <w:r>
        <w:tab/>
        <w:t xml:space="preserve">                     </w:t>
      </w:r>
      <w:r w:rsidR="00D703B2">
        <w:t xml:space="preserve">           </w:t>
      </w:r>
      <w:r>
        <w:t xml:space="preserve">       «___» ________ 20__года</w:t>
      </w:r>
    </w:p>
    <w:p w:rsidR="00F87A7E" w:rsidRDefault="00F87A7E" w:rsidP="00F87A7E">
      <w:pPr>
        <w:spacing w:line="360" w:lineRule="auto"/>
      </w:pPr>
    </w:p>
    <w:p w:rsidR="00F87A7E" w:rsidRDefault="00F87A7E" w:rsidP="00F87A7E">
      <w:pPr>
        <w:ind w:firstLine="284"/>
        <w:jc w:val="both"/>
      </w:pPr>
      <w:r>
        <w:rPr>
          <w:bCs/>
          <w:color w:val="000000"/>
          <w:spacing w:val="-1"/>
        </w:rPr>
        <w:t xml:space="preserve">Администрация </w:t>
      </w:r>
      <w:proofErr w:type="spellStart"/>
      <w:r>
        <w:rPr>
          <w:bCs/>
          <w:color w:val="000000"/>
          <w:spacing w:val="-1"/>
        </w:rPr>
        <w:t>Юрлинского</w:t>
      </w:r>
      <w:proofErr w:type="spellEnd"/>
      <w:r>
        <w:rPr>
          <w:bCs/>
          <w:color w:val="000000"/>
          <w:spacing w:val="-1"/>
        </w:rPr>
        <w:t xml:space="preserve"> муниципального округа Пермского края</w:t>
      </w:r>
      <w:r>
        <w:rPr>
          <w:b/>
          <w:bCs/>
          <w:color w:val="000000"/>
          <w:spacing w:val="-1"/>
        </w:rPr>
        <w:t>,</w:t>
      </w:r>
      <w:r>
        <w:rPr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в лице </w:t>
      </w:r>
      <w:r>
        <w:rPr>
          <w:b/>
          <w:color w:val="000000"/>
          <w:spacing w:val="-1"/>
        </w:rPr>
        <w:t>__________</w:t>
      </w:r>
      <w:r>
        <w:rPr>
          <w:color w:val="000000"/>
          <w:spacing w:val="-3"/>
        </w:rPr>
        <w:t>, действующего (-ей) на основании _______,  именуемая в дальнейшем «Арендодатель</w:t>
      </w:r>
      <w:r>
        <w:rPr>
          <w:color w:val="000000"/>
        </w:rPr>
        <w:t xml:space="preserve">» и </w:t>
      </w:r>
      <w:r>
        <w:rPr>
          <w:b/>
        </w:rPr>
        <w:t>________</w:t>
      </w:r>
      <w:r>
        <w:rPr>
          <w:color w:val="000000"/>
        </w:rPr>
        <w:t>, именуемая (-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>) в дальнейшем «Арендатор</w:t>
      </w:r>
      <w:r>
        <w:rPr>
          <w:color w:val="000000"/>
          <w:spacing w:val="-4"/>
        </w:rPr>
        <w:t xml:space="preserve">», </w:t>
      </w:r>
      <w:r>
        <w:rPr>
          <w:color w:val="000000"/>
        </w:rPr>
        <w:t>действующая (-</w:t>
      </w:r>
      <w:proofErr w:type="spellStart"/>
      <w:r>
        <w:rPr>
          <w:color w:val="000000"/>
        </w:rPr>
        <w:t>ий</w:t>
      </w:r>
      <w:proofErr w:type="spellEnd"/>
      <w:r>
        <w:rPr>
          <w:color w:val="000000"/>
        </w:rPr>
        <w:t>) на основании _____, в соответствии _________</w:t>
      </w:r>
      <w:r>
        <w:t>, подписали настоящий акт приема-передачи земельного участка о нижеследующем:</w:t>
      </w:r>
    </w:p>
    <w:p w:rsidR="00F87A7E" w:rsidRDefault="00F87A7E" w:rsidP="00F87A7E">
      <w:pPr>
        <w:pStyle w:val="210"/>
        <w:numPr>
          <w:ilvl w:val="0"/>
          <w:numId w:val="22"/>
        </w:numPr>
        <w:tabs>
          <w:tab w:val="left" w:pos="374"/>
        </w:tabs>
        <w:overflowPunct/>
        <w:autoSpaceDE/>
        <w:autoSpaceDN w:val="0"/>
        <w:textAlignment w:val="auto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ar-SA" w:bidi="ar-SA"/>
        </w:rPr>
        <w:t xml:space="preserve">«Арендодатель» передает, а «Арендатор» принимает </w:t>
      </w:r>
      <w:r>
        <w:rPr>
          <w:rFonts w:ascii="Times New Roman" w:hAnsi="Times New Roman" w:cs="Times New Roman"/>
          <w:szCs w:val="24"/>
          <w:lang w:val="ru-RU"/>
        </w:rPr>
        <w:t>земельный участок:</w:t>
      </w:r>
    </w:p>
    <w:p w:rsidR="00F87A7E" w:rsidRDefault="00F87A7E" w:rsidP="00D703B2">
      <w:pPr>
        <w:suppressAutoHyphens/>
        <w:autoSpaceDE w:val="0"/>
        <w:autoSpaceDN w:val="0"/>
        <w:adjustRightInd w:val="0"/>
        <w:ind w:left="372"/>
        <w:jc w:val="both"/>
      </w:pPr>
      <w:r>
        <w:t>- с кадастровым номером: ___________________;</w:t>
      </w:r>
    </w:p>
    <w:p w:rsidR="00F87A7E" w:rsidRDefault="00D703B2" w:rsidP="00D703B2">
      <w:pPr>
        <w:suppressAutoHyphens/>
        <w:autoSpaceDE w:val="0"/>
        <w:autoSpaceDN w:val="0"/>
        <w:adjustRightInd w:val="0"/>
        <w:jc w:val="both"/>
      </w:pPr>
      <w:r>
        <w:t xml:space="preserve">      </w:t>
      </w:r>
      <w:r w:rsidR="00F87A7E">
        <w:t xml:space="preserve">- </w:t>
      </w:r>
      <w:proofErr w:type="spellStart"/>
      <w:r w:rsidR="00F87A7E">
        <w:t>плошадью</w:t>
      </w:r>
      <w:proofErr w:type="spellEnd"/>
      <w:r w:rsidR="00F87A7E">
        <w:t xml:space="preserve">:______ </w:t>
      </w:r>
      <w:proofErr w:type="spellStart"/>
      <w:r w:rsidR="00F87A7E">
        <w:t>кв.м</w:t>
      </w:r>
      <w:proofErr w:type="spellEnd"/>
      <w:r w:rsidR="00F87A7E">
        <w:t xml:space="preserve">.; </w:t>
      </w:r>
    </w:p>
    <w:p w:rsidR="00F87A7E" w:rsidRDefault="00D703B2" w:rsidP="00D703B2">
      <w:pPr>
        <w:suppressAutoHyphens/>
        <w:autoSpaceDE w:val="0"/>
        <w:autoSpaceDN w:val="0"/>
        <w:adjustRightInd w:val="0"/>
        <w:jc w:val="both"/>
      </w:pPr>
      <w:r>
        <w:t xml:space="preserve">      </w:t>
      </w:r>
      <w:r w:rsidR="00F87A7E">
        <w:t>- расположенного по адресу:_________________;</w:t>
      </w:r>
    </w:p>
    <w:p w:rsidR="00F87A7E" w:rsidRDefault="00D703B2" w:rsidP="00D703B2">
      <w:pPr>
        <w:suppressAutoHyphens/>
        <w:autoSpaceDE w:val="0"/>
        <w:autoSpaceDN w:val="0"/>
        <w:adjustRightInd w:val="0"/>
        <w:jc w:val="both"/>
      </w:pPr>
      <w:r>
        <w:t xml:space="preserve">      </w:t>
      </w:r>
      <w:r w:rsidR="00F87A7E">
        <w:t>- категория земель:_________________________;</w:t>
      </w:r>
    </w:p>
    <w:p w:rsidR="00F87A7E" w:rsidRDefault="00F87A7E" w:rsidP="00D703B2">
      <w:pPr>
        <w:pStyle w:val="210"/>
        <w:tabs>
          <w:tab w:val="left" w:pos="374"/>
        </w:tabs>
        <w:overflowPunct/>
        <w:autoSpaceDE/>
        <w:autoSpaceDN w:val="0"/>
        <w:rPr>
          <w:rFonts w:ascii="Times New Roman" w:eastAsia="Times New Roman" w:hAnsi="Times New Roman" w:cs="Times New Roman"/>
          <w:color w:val="auto"/>
          <w:szCs w:val="24"/>
          <w:lang w:val="ru-RU" w:eastAsia="ar-SA" w:bidi="ar-SA"/>
        </w:rPr>
      </w:pP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="00D703B2">
        <w:rPr>
          <w:rFonts w:ascii="Times New Roman" w:hAnsi="Times New Roman" w:cs="Times New Roman"/>
          <w:szCs w:val="24"/>
          <w:lang w:val="ru-RU"/>
        </w:rPr>
        <w:t xml:space="preserve">     - </w:t>
      </w:r>
      <w:r>
        <w:rPr>
          <w:rFonts w:ascii="Times New Roman" w:hAnsi="Times New Roman" w:cs="Times New Roman"/>
          <w:szCs w:val="24"/>
          <w:lang w:val="ru-RU"/>
        </w:rPr>
        <w:t>вид разрешенного использования: __________________ .</w:t>
      </w:r>
    </w:p>
    <w:p w:rsidR="00F87A7E" w:rsidRDefault="00F87A7E" w:rsidP="00F87A7E">
      <w:pPr>
        <w:pStyle w:val="210"/>
        <w:tabs>
          <w:tab w:val="left" w:pos="374"/>
        </w:tabs>
        <w:overflowPunct/>
        <w:autoSpaceDE/>
        <w:autoSpaceDN w:val="0"/>
        <w:jc w:val="center"/>
        <w:rPr>
          <w:rFonts w:ascii="Times New Roman" w:hAnsi="Times New Roman" w:cs="Times New Roman"/>
          <w:szCs w:val="24"/>
          <w:lang w:val="ru-RU"/>
        </w:rPr>
      </w:pPr>
    </w:p>
    <w:p w:rsidR="00F87A7E" w:rsidRDefault="00F87A7E" w:rsidP="00F87A7E">
      <w:pPr>
        <w:pStyle w:val="210"/>
        <w:tabs>
          <w:tab w:val="left" w:pos="374"/>
        </w:tabs>
        <w:overflowPunct/>
        <w:autoSpaceDE/>
        <w:autoSpaceDN w:val="0"/>
        <w:jc w:val="center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Схема участка</w:t>
      </w:r>
    </w:p>
    <w:p w:rsidR="00F87A7E" w:rsidRDefault="00F87A7E" w:rsidP="00F87A7E">
      <w:pPr>
        <w:pStyle w:val="210"/>
        <w:tabs>
          <w:tab w:val="left" w:pos="374"/>
        </w:tabs>
        <w:overflowPunct/>
        <w:autoSpaceDE/>
        <w:autoSpaceDN w:val="0"/>
        <w:rPr>
          <w:rFonts w:ascii="Times New Roman" w:hAnsi="Times New Roman" w:cs="Times New Roman"/>
          <w:szCs w:val="24"/>
          <w:lang w:val="ru-RU"/>
        </w:rPr>
      </w:pPr>
    </w:p>
    <w:p w:rsidR="00F87A7E" w:rsidRDefault="00F87A7E" w:rsidP="00F87A7E">
      <w:pPr>
        <w:pStyle w:val="210"/>
        <w:tabs>
          <w:tab w:val="left" w:pos="374"/>
        </w:tabs>
        <w:overflowPunct/>
        <w:autoSpaceDE/>
        <w:autoSpaceDN w:val="0"/>
        <w:rPr>
          <w:rFonts w:ascii="Times New Roman" w:hAnsi="Times New Roman" w:cs="Times New Roman"/>
          <w:szCs w:val="24"/>
          <w:lang w:val="ru-RU"/>
        </w:rPr>
      </w:pPr>
    </w:p>
    <w:p w:rsidR="00F87A7E" w:rsidRDefault="00F87A7E" w:rsidP="00F87A7E">
      <w:pPr>
        <w:pStyle w:val="210"/>
        <w:tabs>
          <w:tab w:val="left" w:pos="374"/>
        </w:tabs>
        <w:overflowPunct/>
        <w:autoSpaceDE/>
        <w:autoSpaceDN w:val="0"/>
        <w:rPr>
          <w:rFonts w:ascii="Times New Roman" w:hAnsi="Times New Roman" w:cs="Times New Roman"/>
          <w:szCs w:val="24"/>
          <w:lang w:val="ru-RU"/>
        </w:rPr>
      </w:pPr>
    </w:p>
    <w:p w:rsidR="00F87A7E" w:rsidRDefault="00F87A7E" w:rsidP="00F87A7E">
      <w:pPr>
        <w:pStyle w:val="210"/>
        <w:tabs>
          <w:tab w:val="left" w:pos="374"/>
        </w:tabs>
        <w:overflowPunct/>
        <w:autoSpaceDE/>
        <w:autoSpaceDN w:val="0"/>
        <w:rPr>
          <w:rFonts w:ascii="Times New Roman" w:hAnsi="Times New Roman" w:cs="Times New Roman"/>
          <w:szCs w:val="24"/>
          <w:lang w:val="ru-RU"/>
        </w:rPr>
      </w:pPr>
    </w:p>
    <w:p w:rsidR="00F87A7E" w:rsidRDefault="00F87A7E" w:rsidP="00F87A7E">
      <w:pPr>
        <w:pStyle w:val="210"/>
        <w:tabs>
          <w:tab w:val="left" w:pos="374"/>
        </w:tabs>
        <w:overflowPunct/>
        <w:autoSpaceDE/>
        <w:autoSpaceDN w:val="0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       </w:t>
      </w:r>
    </w:p>
    <w:p w:rsidR="00F87A7E" w:rsidRDefault="00F87A7E" w:rsidP="00F87A7E">
      <w:pPr>
        <w:pStyle w:val="210"/>
        <w:tabs>
          <w:tab w:val="left" w:pos="374"/>
        </w:tabs>
        <w:overflowPunct/>
        <w:autoSpaceDE/>
        <w:autoSpaceDN w:val="0"/>
        <w:rPr>
          <w:rFonts w:ascii="Times New Roman" w:hAnsi="Times New Roman" w:cs="Times New Roman"/>
          <w:szCs w:val="24"/>
          <w:lang w:val="ru-RU"/>
        </w:rPr>
      </w:pPr>
    </w:p>
    <w:p w:rsidR="00F87A7E" w:rsidRDefault="00F87A7E" w:rsidP="00F87A7E">
      <w:pPr>
        <w:pStyle w:val="210"/>
        <w:tabs>
          <w:tab w:val="left" w:pos="374"/>
        </w:tabs>
        <w:overflowPunct/>
        <w:autoSpaceDE/>
        <w:autoSpaceDN w:val="0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 Претензий по состоянию земельного участка у Арендатора не имеется.</w:t>
      </w:r>
    </w:p>
    <w:p w:rsidR="00F87A7E" w:rsidRDefault="00F87A7E" w:rsidP="00F87A7E">
      <w:pPr>
        <w:pStyle w:val="210"/>
        <w:tabs>
          <w:tab w:val="left" w:pos="374"/>
        </w:tabs>
        <w:overflowPunct/>
        <w:autoSpaceDE/>
        <w:autoSpaceDN w:val="0"/>
        <w:rPr>
          <w:rFonts w:ascii="Times New Roman" w:hAnsi="Times New Roman" w:cs="Times New Roman"/>
          <w:szCs w:val="24"/>
          <w:lang w:val="ru-RU"/>
        </w:rPr>
      </w:pPr>
    </w:p>
    <w:p w:rsidR="00F87A7E" w:rsidRDefault="00F87A7E" w:rsidP="00F87A7E">
      <w:pPr>
        <w:jc w:val="both"/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85"/>
        <w:gridCol w:w="5089"/>
      </w:tblGrid>
      <w:tr w:rsidR="00F87A7E" w:rsidTr="008B67DE">
        <w:tc>
          <w:tcPr>
            <w:tcW w:w="2499" w:type="pct"/>
          </w:tcPr>
          <w:p w:rsidR="00F87A7E" w:rsidRDefault="00F87A7E" w:rsidP="008B67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СДАЛ:                                                                                </w:t>
            </w:r>
          </w:p>
          <w:p w:rsidR="00F87A7E" w:rsidRDefault="00F87A7E" w:rsidP="008B67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От Арендодателя:  </w:t>
            </w:r>
          </w:p>
          <w:p w:rsidR="00F87A7E" w:rsidRDefault="00F87A7E" w:rsidP="008B67DE">
            <w:pPr>
              <w:spacing w:line="276" w:lineRule="auto"/>
              <w:rPr>
                <w:lang w:eastAsia="en-US"/>
              </w:rPr>
            </w:pPr>
          </w:p>
          <w:p w:rsidR="00F87A7E" w:rsidRDefault="00F87A7E" w:rsidP="008B67DE">
            <w:pPr>
              <w:spacing w:line="276" w:lineRule="auto"/>
              <w:rPr>
                <w:lang w:eastAsia="en-US"/>
              </w:rPr>
            </w:pPr>
          </w:p>
          <w:p w:rsidR="00F87A7E" w:rsidRDefault="00F87A7E" w:rsidP="008B67DE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2501" w:type="pct"/>
          </w:tcPr>
          <w:p w:rsidR="00F87A7E" w:rsidRDefault="00F87A7E" w:rsidP="008B67DE">
            <w:pPr>
              <w:pStyle w:val="210"/>
              <w:tabs>
                <w:tab w:val="left" w:pos="283"/>
                <w:tab w:val="left" w:pos="5220"/>
                <w:tab w:val="left" w:pos="9072"/>
              </w:tabs>
              <w:overflowPunct/>
              <w:autoSpaceDE/>
              <w:autoSpaceDN w:val="0"/>
              <w:spacing w:line="240" w:lineRule="atLeast"/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ru-RU" w:eastAsia="ar-SA" w:bidi="ar-SA"/>
              </w:rPr>
              <w:t xml:space="preserve">                  ПРИНЯЛ:</w:t>
            </w:r>
          </w:p>
          <w:p w:rsidR="00F87A7E" w:rsidRDefault="00F87A7E" w:rsidP="008B67DE">
            <w:pPr>
              <w:pStyle w:val="210"/>
              <w:tabs>
                <w:tab w:val="left" w:pos="283"/>
                <w:tab w:val="left" w:pos="5220"/>
                <w:tab w:val="left" w:pos="9072"/>
              </w:tabs>
              <w:overflowPunct/>
              <w:autoSpaceDE/>
              <w:autoSpaceDN w:val="0"/>
              <w:spacing w:line="240" w:lineRule="atLeast"/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ru-RU" w:eastAsia="ar-SA" w:bidi="ar-SA"/>
              </w:rPr>
              <w:t xml:space="preserve">              От Арендатора:</w:t>
            </w:r>
          </w:p>
        </w:tc>
      </w:tr>
      <w:tr w:rsidR="00F87A7E" w:rsidTr="008B67DE">
        <w:tc>
          <w:tcPr>
            <w:tcW w:w="2499" w:type="pct"/>
          </w:tcPr>
          <w:p w:rsidR="00F87A7E" w:rsidRDefault="00F87A7E" w:rsidP="008B67DE">
            <w:pPr>
              <w:tabs>
                <w:tab w:val="left" w:pos="283"/>
                <w:tab w:val="left" w:pos="9072"/>
              </w:tabs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 /__________/</w:t>
            </w:r>
          </w:p>
          <w:p w:rsidR="00F87A7E" w:rsidRDefault="00F87A7E" w:rsidP="008B67DE">
            <w:pPr>
              <w:tabs>
                <w:tab w:val="left" w:pos="283"/>
                <w:tab w:val="left" w:pos="9072"/>
              </w:tabs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501" w:type="pct"/>
          </w:tcPr>
          <w:p w:rsidR="00F87A7E" w:rsidRDefault="00F87A7E" w:rsidP="008B67DE">
            <w:pPr>
              <w:tabs>
                <w:tab w:val="left" w:pos="283"/>
                <w:tab w:val="left" w:pos="9072"/>
              </w:tabs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______________/____________/</w:t>
            </w:r>
          </w:p>
          <w:p w:rsidR="00F87A7E" w:rsidRDefault="00F87A7E" w:rsidP="008B67DE">
            <w:pPr>
              <w:tabs>
                <w:tab w:val="left" w:pos="283"/>
                <w:tab w:val="left" w:pos="9072"/>
              </w:tabs>
              <w:spacing w:line="240" w:lineRule="atLeast"/>
              <w:jc w:val="both"/>
              <w:rPr>
                <w:lang w:eastAsia="en-US"/>
              </w:rPr>
            </w:pPr>
          </w:p>
        </w:tc>
      </w:tr>
    </w:tbl>
    <w:p w:rsidR="00F87A7E" w:rsidRDefault="00F87A7E" w:rsidP="00F87A7E">
      <w:pPr>
        <w:autoSpaceDE w:val="0"/>
        <w:autoSpaceDN w:val="0"/>
        <w:adjustRightInd w:val="0"/>
        <w:contextualSpacing/>
        <w:jc w:val="both"/>
      </w:pPr>
    </w:p>
    <w:p w:rsidR="0004773A" w:rsidRPr="00234750" w:rsidRDefault="0004773A" w:rsidP="0004773A">
      <w:pPr>
        <w:jc w:val="center"/>
        <w:rPr>
          <w:b/>
          <w:bCs/>
        </w:rPr>
      </w:pPr>
    </w:p>
    <w:sectPr w:rsidR="0004773A" w:rsidRPr="00234750" w:rsidSect="00F87A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849" w:bottom="284" w:left="99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D7" w:rsidRDefault="00706BD7">
      <w:r>
        <w:separator/>
      </w:r>
    </w:p>
  </w:endnote>
  <w:endnote w:type="continuationSeparator" w:id="0">
    <w:p w:rsidR="00706BD7" w:rsidRDefault="0070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CD" w:rsidRDefault="009E42C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CD" w:rsidRDefault="009E42C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CD" w:rsidRDefault="009E42C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D7" w:rsidRDefault="00706BD7">
      <w:r>
        <w:separator/>
      </w:r>
    </w:p>
  </w:footnote>
  <w:footnote w:type="continuationSeparator" w:id="0">
    <w:p w:rsidR="00706BD7" w:rsidRDefault="00706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CD" w:rsidRDefault="009E42C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9E42CD" w:rsidRDefault="009E42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CD" w:rsidRDefault="009E42C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7266B">
      <w:rPr>
        <w:rStyle w:val="ac"/>
        <w:noProof/>
      </w:rPr>
      <w:t>15</w:t>
    </w:r>
    <w:r>
      <w:rPr>
        <w:rStyle w:val="ac"/>
      </w:rPr>
      <w:fldChar w:fldCharType="end"/>
    </w:r>
  </w:p>
  <w:p w:rsidR="009E42CD" w:rsidRDefault="009E42C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CD" w:rsidRDefault="009E42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E1B"/>
    <w:multiLevelType w:val="hybridMultilevel"/>
    <w:tmpl w:val="FB64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0D68"/>
    <w:multiLevelType w:val="hybridMultilevel"/>
    <w:tmpl w:val="E61AFA30"/>
    <w:lvl w:ilvl="0" w:tplc="0419000F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B3B4D"/>
    <w:multiLevelType w:val="hybridMultilevel"/>
    <w:tmpl w:val="8496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F5D85"/>
    <w:multiLevelType w:val="hybridMultilevel"/>
    <w:tmpl w:val="C848168E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A232B"/>
    <w:multiLevelType w:val="hybridMultilevel"/>
    <w:tmpl w:val="F93037BC"/>
    <w:lvl w:ilvl="0" w:tplc="A0FA2FF4">
      <w:start w:val="1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>
    <w:nsid w:val="22182D3B"/>
    <w:multiLevelType w:val="multilevel"/>
    <w:tmpl w:val="CBCA916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>
    <w:nsid w:val="26C33147"/>
    <w:multiLevelType w:val="hybridMultilevel"/>
    <w:tmpl w:val="E6F0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92D0F"/>
    <w:multiLevelType w:val="hybridMultilevel"/>
    <w:tmpl w:val="FF98FF7E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36593"/>
    <w:multiLevelType w:val="hybridMultilevel"/>
    <w:tmpl w:val="6224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2489C"/>
    <w:multiLevelType w:val="multilevel"/>
    <w:tmpl w:val="A2A64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0">
    <w:nsid w:val="3A551523"/>
    <w:multiLevelType w:val="hybridMultilevel"/>
    <w:tmpl w:val="622485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397F43"/>
    <w:multiLevelType w:val="hybridMultilevel"/>
    <w:tmpl w:val="E6F0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E5952"/>
    <w:multiLevelType w:val="multilevel"/>
    <w:tmpl w:val="627E5952"/>
    <w:lvl w:ilvl="0">
      <w:start w:val="1"/>
      <w:numFmt w:val="decimal"/>
      <w:lvlText w:val="%1."/>
      <w:lvlJc w:val="left"/>
      <w:pPr>
        <w:ind w:left="732" w:hanging="360"/>
      </w:pPr>
      <w:rPr>
        <w:rFonts w:eastAsia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52" w:hanging="360"/>
      </w:pPr>
    </w:lvl>
    <w:lvl w:ilvl="2">
      <w:start w:val="1"/>
      <w:numFmt w:val="lowerRoman"/>
      <w:lvlText w:val="%3."/>
      <w:lvlJc w:val="right"/>
      <w:pPr>
        <w:ind w:left="2172" w:hanging="180"/>
      </w:pPr>
    </w:lvl>
    <w:lvl w:ilvl="3">
      <w:start w:val="1"/>
      <w:numFmt w:val="decimal"/>
      <w:lvlText w:val="%4."/>
      <w:lvlJc w:val="left"/>
      <w:pPr>
        <w:ind w:left="2892" w:hanging="360"/>
      </w:pPr>
    </w:lvl>
    <w:lvl w:ilvl="4">
      <w:start w:val="1"/>
      <w:numFmt w:val="lowerLetter"/>
      <w:lvlText w:val="%5."/>
      <w:lvlJc w:val="left"/>
      <w:pPr>
        <w:ind w:left="3612" w:hanging="360"/>
      </w:pPr>
    </w:lvl>
    <w:lvl w:ilvl="5">
      <w:start w:val="1"/>
      <w:numFmt w:val="lowerRoman"/>
      <w:lvlText w:val="%6."/>
      <w:lvlJc w:val="right"/>
      <w:pPr>
        <w:ind w:left="4332" w:hanging="180"/>
      </w:pPr>
    </w:lvl>
    <w:lvl w:ilvl="6">
      <w:start w:val="1"/>
      <w:numFmt w:val="decimal"/>
      <w:lvlText w:val="%7."/>
      <w:lvlJc w:val="left"/>
      <w:pPr>
        <w:ind w:left="5052" w:hanging="360"/>
      </w:pPr>
    </w:lvl>
    <w:lvl w:ilvl="7">
      <w:start w:val="1"/>
      <w:numFmt w:val="lowerLetter"/>
      <w:lvlText w:val="%8."/>
      <w:lvlJc w:val="left"/>
      <w:pPr>
        <w:ind w:left="5772" w:hanging="360"/>
      </w:pPr>
    </w:lvl>
    <w:lvl w:ilvl="8">
      <w:start w:val="1"/>
      <w:numFmt w:val="lowerRoman"/>
      <w:lvlText w:val="%9."/>
      <w:lvlJc w:val="right"/>
      <w:pPr>
        <w:ind w:left="6492" w:hanging="180"/>
      </w:pPr>
    </w:lvl>
  </w:abstractNum>
  <w:abstractNum w:abstractNumId="13">
    <w:nsid w:val="68A54BF6"/>
    <w:multiLevelType w:val="hybridMultilevel"/>
    <w:tmpl w:val="BFBAF100"/>
    <w:lvl w:ilvl="0" w:tplc="CC903796">
      <w:start w:val="10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68E1569E"/>
    <w:multiLevelType w:val="hybridMultilevel"/>
    <w:tmpl w:val="E61AFA30"/>
    <w:lvl w:ilvl="0" w:tplc="0419000F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704B6"/>
    <w:multiLevelType w:val="multilevel"/>
    <w:tmpl w:val="C7E8AF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1A04CFC"/>
    <w:multiLevelType w:val="multilevel"/>
    <w:tmpl w:val="66D46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C25720B"/>
    <w:multiLevelType w:val="hybridMultilevel"/>
    <w:tmpl w:val="E61AFA30"/>
    <w:lvl w:ilvl="0" w:tplc="0419000F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B6CD3"/>
    <w:multiLevelType w:val="hybridMultilevel"/>
    <w:tmpl w:val="AF666164"/>
    <w:lvl w:ilvl="0" w:tplc="C64856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85F62"/>
    <w:multiLevelType w:val="hybridMultilevel"/>
    <w:tmpl w:val="049643E8"/>
    <w:lvl w:ilvl="0" w:tplc="F48ADCB8">
      <w:start w:val="4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5E250C"/>
    <w:multiLevelType w:val="hybridMultilevel"/>
    <w:tmpl w:val="F5F6950A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</w:num>
  <w:num w:numId="6">
    <w:abstractNumId w:val="5"/>
  </w:num>
  <w:num w:numId="7">
    <w:abstractNumId w:val="0"/>
  </w:num>
  <w:num w:numId="8">
    <w:abstractNumId w:val="1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</w:num>
  <w:num w:numId="12">
    <w:abstractNumId w:val="6"/>
  </w:num>
  <w:num w:numId="13">
    <w:abstractNumId w:val="9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3A"/>
    <w:rsid w:val="000015B1"/>
    <w:rsid w:val="000041CA"/>
    <w:rsid w:val="00014CC1"/>
    <w:rsid w:val="00014FFA"/>
    <w:rsid w:val="00015BF9"/>
    <w:rsid w:val="00025FBA"/>
    <w:rsid w:val="00026557"/>
    <w:rsid w:val="0004773A"/>
    <w:rsid w:val="00055B75"/>
    <w:rsid w:val="00057476"/>
    <w:rsid w:val="000600CB"/>
    <w:rsid w:val="00076879"/>
    <w:rsid w:val="00082267"/>
    <w:rsid w:val="0008369D"/>
    <w:rsid w:val="00091350"/>
    <w:rsid w:val="00094A94"/>
    <w:rsid w:val="000B0E81"/>
    <w:rsid w:val="000B65B8"/>
    <w:rsid w:val="000C0FE8"/>
    <w:rsid w:val="000E0F59"/>
    <w:rsid w:val="000F1118"/>
    <w:rsid w:val="00103C85"/>
    <w:rsid w:val="0010772E"/>
    <w:rsid w:val="0011348A"/>
    <w:rsid w:val="00123EC5"/>
    <w:rsid w:val="00146707"/>
    <w:rsid w:val="00153976"/>
    <w:rsid w:val="0016335B"/>
    <w:rsid w:val="00171704"/>
    <w:rsid w:val="00175E0C"/>
    <w:rsid w:val="00176342"/>
    <w:rsid w:val="001829D8"/>
    <w:rsid w:val="00183370"/>
    <w:rsid w:val="001952E7"/>
    <w:rsid w:val="001A1DAC"/>
    <w:rsid w:val="001A31D8"/>
    <w:rsid w:val="001B201B"/>
    <w:rsid w:val="001B31FA"/>
    <w:rsid w:val="001D091E"/>
    <w:rsid w:val="001E6CA1"/>
    <w:rsid w:val="001F121C"/>
    <w:rsid w:val="0020190D"/>
    <w:rsid w:val="0020736F"/>
    <w:rsid w:val="002111EA"/>
    <w:rsid w:val="00217408"/>
    <w:rsid w:val="00220AD3"/>
    <w:rsid w:val="002227F6"/>
    <w:rsid w:val="002338E9"/>
    <w:rsid w:val="00237554"/>
    <w:rsid w:val="00237C06"/>
    <w:rsid w:val="00251360"/>
    <w:rsid w:val="00260973"/>
    <w:rsid w:val="00280D77"/>
    <w:rsid w:val="00290F07"/>
    <w:rsid w:val="00292620"/>
    <w:rsid w:val="002953C1"/>
    <w:rsid w:val="0029789D"/>
    <w:rsid w:val="002A54AB"/>
    <w:rsid w:val="002B20FB"/>
    <w:rsid w:val="002B2860"/>
    <w:rsid w:val="002C0C3D"/>
    <w:rsid w:val="002C6069"/>
    <w:rsid w:val="002C67D1"/>
    <w:rsid w:val="002C7E0A"/>
    <w:rsid w:val="002D34FA"/>
    <w:rsid w:val="002D6DA7"/>
    <w:rsid w:val="002E065C"/>
    <w:rsid w:val="002E70A2"/>
    <w:rsid w:val="002F0E7A"/>
    <w:rsid w:val="00301181"/>
    <w:rsid w:val="003073F5"/>
    <w:rsid w:val="00311209"/>
    <w:rsid w:val="00314F9D"/>
    <w:rsid w:val="003239DF"/>
    <w:rsid w:val="00326199"/>
    <w:rsid w:val="003401E9"/>
    <w:rsid w:val="0035180A"/>
    <w:rsid w:val="00356A09"/>
    <w:rsid w:val="00363AB5"/>
    <w:rsid w:val="003647E7"/>
    <w:rsid w:val="00365D39"/>
    <w:rsid w:val="003762F2"/>
    <w:rsid w:val="003818F8"/>
    <w:rsid w:val="0038361D"/>
    <w:rsid w:val="00386252"/>
    <w:rsid w:val="003A100B"/>
    <w:rsid w:val="003B2610"/>
    <w:rsid w:val="003B3631"/>
    <w:rsid w:val="003E0246"/>
    <w:rsid w:val="003E218F"/>
    <w:rsid w:val="003E6301"/>
    <w:rsid w:val="003E7C38"/>
    <w:rsid w:val="003F5A26"/>
    <w:rsid w:val="00401D55"/>
    <w:rsid w:val="004054AE"/>
    <w:rsid w:val="00412AE0"/>
    <w:rsid w:val="00432A77"/>
    <w:rsid w:val="00435988"/>
    <w:rsid w:val="00444580"/>
    <w:rsid w:val="00444E40"/>
    <w:rsid w:val="004453E2"/>
    <w:rsid w:val="004462D0"/>
    <w:rsid w:val="004465FB"/>
    <w:rsid w:val="00447076"/>
    <w:rsid w:val="00454FD9"/>
    <w:rsid w:val="00470677"/>
    <w:rsid w:val="00475734"/>
    <w:rsid w:val="00475A99"/>
    <w:rsid w:val="00480299"/>
    <w:rsid w:val="00484AB4"/>
    <w:rsid w:val="00497858"/>
    <w:rsid w:val="004A37DE"/>
    <w:rsid w:val="004A5F2B"/>
    <w:rsid w:val="004B411C"/>
    <w:rsid w:val="004C10FE"/>
    <w:rsid w:val="004C112A"/>
    <w:rsid w:val="004D71BE"/>
    <w:rsid w:val="004E36C7"/>
    <w:rsid w:val="004E424D"/>
    <w:rsid w:val="004E49AC"/>
    <w:rsid w:val="004E7A5B"/>
    <w:rsid w:val="004E7AFC"/>
    <w:rsid w:val="004F01A8"/>
    <w:rsid w:val="00501C18"/>
    <w:rsid w:val="00505E35"/>
    <w:rsid w:val="00506091"/>
    <w:rsid w:val="00506BBF"/>
    <w:rsid w:val="005152A5"/>
    <w:rsid w:val="00516272"/>
    <w:rsid w:val="005234E0"/>
    <w:rsid w:val="005261F5"/>
    <w:rsid w:val="0052648E"/>
    <w:rsid w:val="005400C3"/>
    <w:rsid w:val="00555C8B"/>
    <w:rsid w:val="00562769"/>
    <w:rsid w:val="005721D6"/>
    <w:rsid w:val="00576256"/>
    <w:rsid w:val="0058009F"/>
    <w:rsid w:val="005936BE"/>
    <w:rsid w:val="00597291"/>
    <w:rsid w:val="005A506A"/>
    <w:rsid w:val="005A770C"/>
    <w:rsid w:val="005C24A6"/>
    <w:rsid w:val="005C66D9"/>
    <w:rsid w:val="005C7C3A"/>
    <w:rsid w:val="005D1612"/>
    <w:rsid w:val="005D1808"/>
    <w:rsid w:val="005D3F7F"/>
    <w:rsid w:val="005E1261"/>
    <w:rsid w:val="005E4C46"/>
    <w:rsid w:val="005F2FE0"/>
    <w:rsid w:val="005F752D"/>
    <w:rsid w:val="006103E5"/>
    <w:rsid w:val="00612135"/>
    <w:rsid w:val="00617D08"/>
    <w:rsid w:val="00621734"/>
    <w:rsid w:val="006237D5"/>
    <w:rsid w:val="0062388F"/>
    <w:rsid w:val="006270E9"/>
    <w:rsid w:val="006359DA"/>
    <w:rsid w:val="006439BB"/>
    <w:rsid w:val="00662B9A"/>
    <w:rsid w:val="00664D32"/>
    <w:rsid w:val="006660D7"/>
    <w:rsid w:val="006701EB"/>
    <w:rsid w:val="00673063"/>
    <w:rsid w:val="00694DFA"/>
    <w:rsid w:val="006A3F08"/>
    <w:rsid w:val="006A701D"/>
    <w:rsid w:val="006B0254"/>
    <w:rsid w:val="006B1F59"/>
    <w:rsid w:val="006B4B3F"/>
    <w:rsid w:val="006B645D"/>
    <w:rsid w:val="006C0E6E"/>
    <w:rsid w:val="006D1F43"/>
    <w:rsid w:val="006D6037"/>
    <w:rsid w:val="006E0BEB"/>
    <w:rsid w:val="006E2D27"/>
    <w:rsid w:val="006E3AEB"/>
    <w:rsid w:val="006E716E"/>
    <w:rsid w:val="006F3AD0"/>
    <w:rsid w:val="006F7951"/>
    <w:rsid w:val="00701178"/>
    <w:rsid w:val="00702EF5"/>
    <w:rsid w:val="00704FEB"/>
    <w:rsid w:val="00705A71"/>
    <w:rsid w:val="007064E6"/>
    <w:rsid w:val="00706885"/>
    <w:rsid w:val="00706BD7"/>
    <w:rsid w:val="00712C45"/>
    <w:rsid w:val="00721465"/>
    <w:rsid w:val="00723658"/>
    <w:rsid w:val="00743479"/>
    <w:rsid w:val="00747C11"/>
    <w:rsid w:val="00750A55"/>
    <w:rsid w:val="00761226"/>
    <w:rsid w:val="007638BF"/>
    <w:rsid w:val="007664AD"/>
    <w:rsid w:val="0077743F"/>
    <w:rsid w:val="00786487"/>
    <w:rsid w:val="00790206"/>
    <w:rsid w:val="00793FD3"/>
    <w:rsid w:val="0079577B"/>
    <w:rsid w:val="00796CB1"/>
    <w:rsid w:val="007A76C3"/>
    <w:rsid w:val="007B05B4"/>
    <w:rsid w:val="007B4634"/>
    <w:rsid w:val="007B4655"/>
    <w:rsid w:val="007B4FCD"/>
    <w:rsid w:val="007B7057"/>
    <w:rsid w:val="007D2BAB"/>
    <w:rsid w:val="007D5EB7"/>
    <w:rsid w:val="007E2853"/>
    <w:rsid w:val="007E4E0F"/>
    <w:rsid w:val="007E7B20"/>
    <w:rsid w:val="007F694F"/>
    <w:rsid w:val="00805755"/>
    <w:rsid w:val="008072FD"/>
    <w:rsid w:val="008204C1"/>
    <w:rsid w:val="00820761"/>
    <w:rsid w:val="0082299E"/>
    <w:rsid w:val="008319E8"/>
    <w:rsid w:val="0084032C"/>
    <w:rsid w:val="00844460"/>
    <w:rsid w:val="00851757"/>
    <w:rsid w:val="008606C0"/>
    <w:rsid w:val="00861390"/>
    <w:rsid w:val="00862D42"/>
    <w:rsid w:val="00870CA4"/>
    <w:rsid w:val="008819FF"/>
    <w:rsid w:val="00895F77"/>
    <w:rsid w:val="008A35D8"/>
    <w:rsid w:val="008A52C4"/>
    <w:rsid w:val="008C5840"/>
    <w:rsid w:val="008C7895"/>
    <w:rsid w:val="008D3DB5"/>
    <w:rsid w:val="008E2D26"/>
    <w:rsid w:val="008E7F8D"/>
    <w:rsid w:val="008F5D39"/>
    <w:rsid w:val="008F7224"/>
    <w:rsid w:val="00904692"/>
    <w:rsid w:val="00921483"/>
    <w:rsid w:val="00936763"/>
    <w:rsid w:val="00942796"/>
    <w:rsid w:val="0094554D"/>
    <w:rsid w:val="00951E43"/>
    <w:rsid w:val="0097273B"/>
    <w:rsid w:val="00980C63"/>
    <w:rsid w:val="009860EA"/>
    <w:rsid w:val="0099719F"/>
    <w:rsid w:val="009A022A"/>
    <w:rsid w:val="009A5AD4"/>
    <w:rsid w:val="009A7DC7"/>
    <w:rsid w:val="009B4A7C"/>
    <w:rsid w:val="009B75DA"/>
    <w:rsid w:val="009C2110"/>
    <w:rsid w:val="009D24AD"/>
    <w:rsid w:val="009D3B71"/>
    <w:rsid w:val="009D5C74"/>
    <w:rsid w:val="009D6E8F"/>
    <w:rsid w:val="009E42CD"/>
    <w:rsid w:val="009E575B"/>
    <w:rsid w:val="009F6548"/>
    <w:rsid w:val="00A20DAF"/>
    <w:rsid w:val="00A20F15"/>
    <w:rsid w:val="00A44A69"/>
    <w:rsid w:val="00A46953"/>
    <w:rsid w:val="00A47DB2"/>
    <w:rsid w:val="00A52147"/>
    <w:rsid w:val="00A5498A"/>
    <w:rsid w:val="00A61C2D"/>
    <w:rsid w:val="00A63454"/>
    <w:rsid w:val="00A67945"/>
    <w:rsid w:val="00A76F95"/>
    <w:rsid w:val="00A8450A"/>
    <w:rsid w:val="00A8793B"/>
    <w:rsid w:val="00A921B3"/>
    <w:rsid w:val="00A94137"/>
    <w:rsid w:val="00A94669"/>
    <w:rsid w:val="00AA2926"/>
    <w:rsid w:val="00AA5602"/>
    <w:rsid w:val="00AC0BFA"/>
    <w:rsid w:val="00AC660F"/>
    <w:rsid w:val="00AD209A"/>
    <w:rsid w:val="00AE5B76"/>
    <w:rsid w:val="00AE5BE8"/>
    <w:rsid w:val="00AE7AC3"/>
    <w:rsid w:val="00AF254B"/>
    <w:rsid w:val="00B00994"/>
    <w:rsid w:val="00B02026"/>
    <w:rsid w:val="00B02415"/>
    <w:rsid w:val="00B0714E"/>
    <w:rsid w:val="00B078F7"/>
    <w:rsid w:val="00B11B0E"/>
    <w:rsid w:val="00B14DD4"/>
    <w:rsid w:val="00B625F2"/>
    <w:rsid w:val="00B6300A"/>
    <w:rsid w:val="00B70DAC"/>
    <w:rsid w:val="00B71948"/>
    <w:rsid w:val="00B764C8"/>
    <w:rsid w:val="00B80C8A"/>
    <w:rsid w:val="00B87790"/>
    <w:rsid w:val="00B9553B"/>
    <w:rsid w:val="00B96C76"/>
    <w:rsid w:val="00BA4E5F"/>
    <w:rsid w:val="00BB145D"/>
    <w:rsid w:val="00BB4935"/>
    <w:rsid w:val="00BB4F02"/>
    <w:rsid w:val="00BB65FB"/>
    <w:rsid w:val="00BB7ABF"/>
    <w:rsid w:val="00BC4F71"/>
    <w:rsid w:val="00BD554B"/>
    <w:rsid w:val="00C017E3"/>
    <w:rsid w:val="00C159AF"/>
    <w:rsid w:val="00C15CCD"/>
    <w:rsid w:val="00C27C86"/>
    <w:rsid w:val="00C42F5A"/>
    <w:rsid w:val="00C475B4"/>
    <w:rsid w:val="00C619A1"/>
    <w:rsid w:val="00C668F2"/>
    <w:rsid w:val="00C81A7B"/>
    <w:rsid w:val="00C82190"/>
    <w:rsid w:val="00C83A52"/>
    <w:rsid w:val="00C85EFB"/>
    <w:rsid w:val="00C92668"/>
    <w:rsid w:val="00C94D37"/>
    <w:rsid w:val="00C95905"/>
    <w:rsid w:val="00C979CA"/>
    <w:rsid w:val="00CA5414"/>
    <w:rsid w:val="00CB2A62"/>
    <w:rsid w:val="00CB5679"/>
    <w:rsid w:val="00CC0C9E"/>
    <w:rsid w:val="00CC14A6"/>
    <w:rsid w:val="00CC7417"/>
    <w:rsid w:val="00CD269B"/>
    <w:rsid w:val="00CE49F7"/>
    <w:rsid w:val="00CE782A"/>
    <w:rsid w:val="00CF0145"/>
    <w:rsid w:val="00CF0D0B"/>
    <w:rsid w:val="00D210A0"/>
    <w:rsid w:val="00D2220B"/>
    <w:rsid w:val="00D34BD4"/>
    <w:rsid w:val="00D5241E"/>
    <w:rsid w:val="00D52FFB"/>
    <w:rsid w:val="00D610DD"/>
    <w:rsid w:val="00D62982"/>
    <w:rsid w:val="00D63B02"/>
    <w:rsid w:val="00D66DF5"/>
    <w:rsid w:val="00D703B2"/>
    <w:rsid w:val="00D717F3"/>
    <w:rsid w:val="00D80A9F"/>
    <w:rsid w:val="00D82218"/>
    <w:rsid w:val="00D83793"/>
    <w:rsid w:val="00D83E0E"/>
    <w:rsid w:val="00D873CC"/>
    <w:rsid w:val="00D9286D"/>
    <w:rsid w:val="00DA0BD6"/>
    <w:rsid w:val="00DC5E69"/>
    <w:rsid w:val="00DD7975"/>
    <w:rsid w:val="00DE6782"/>
    <w:rsid w:val="00DF05D3"/>
    <w:rsid w:val="00DF1581"/>
    <w:rsid w:val="00DF225E"/>
    <w:rsid w:val="00DF27E4"/>
    <w:rsid w:val="00DF6119"/>
    <w:rsid w:val="00E00151"/>
    <w:rsid w:val="00E03C7C"/>
    <w:rsid w:val="00E25539"/>
    <w:rsid w:val="00E344E4"/>
    <w:rsid w:val="00E4489B"/>
    <w:rsid w:val="00E52D3B"/>
    <w:rsid w:val="00E740F0"/>
    <w:rsid w:val="00E761B8"/>
    <w:rsid w:val="00E960B3"/>
    <w:rsid w:val="00EA423E"/>
    <w:rsid w:val="00ED40C8"/>
    <w:rsid w:val="00EF2BE6"/>
    <w:rsid w:val="00EF3A4C"/>
    <w:rsid w:val="00F259D9"/>
    <w:rsid w:val="00F26E0C"/>
    <w:rsid w:val="00F27C07"/>
    <w:rsid w:val="00F4161F"/>
    <w:rsid w:val="00F43BAF"/>
    <w:rsid w:val="00F5209B"/>
    <w:rsid w:val="00F7266B"/>
    <w:rsid w:val="00F72EC7"/>
    <w:rsid w:val="00F81DA6"/>
    <w:rsid w:val="00F87A7E"/>
    <w:rsid w:val="00F92422"/>
    <w:rsid w:val="00F94D1C"/>
    <w:rsid w:val="00FA2753"/>
    <w:rsid w:val="00FA4273"/>
    <w:rsid w:val="00FB0BC8"/>
    <w:rsid w:val="00FC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uiPriority="35" w:qFormat="1"/>
    <w:lsdException w:name="envelope address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7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4773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477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4773A"/>
    <w:pPr>
      <w:keepNext/>
      <w:autoSpaceDE w:val="0"/>
      <w:autoSpaceDN w:val="0"/>
      <w:ind w:left="5954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04773A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477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773A"/>
    <w:pPr>
      <w:keepNext/>
      <w:shd w:val="clear" w:color="auto" w:fill="FFFFFF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477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7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773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477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4773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04773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77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3">
    <w:name w:val="envelope address"/>
    <w:basedOn w:val="a"/>
    <w:rsid w:val="0004773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i/>
      <w:sz w:val="28"/>
      <w:szCs w:val="28"/>
    </w:rPr>
  </w:style>
  <w:style w:type="paragraph" w:styleId="a4">
    <w:name w:val="footnote text"/>
    <w:basedOn w:val="a"/>
    <w:link w:val="a5"/>
    <w:semiHidden/>
    <w:rsid w:val="0004773A"/>
    <w:pPr>
      <w:widowControl w:val="0"/>
      <w:snapToGrid w:val="0"/>
    </w:pPr>
    <w:rPr>
      <w:szCs w:val="20"/>
    </w:rPr>
  </w:style>
  <w:style w:type="character" w:customStyle="1" w:styleId="a5">
    <w:name w:val="Текст сноски Знак"/>
    <w:basedOn w:val="a0"/>
    <w:link w:val="a4"/>
    <w:semiHidden/>
    <w:rsid w:val="000477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qFormat/>
    <w:rsid w:val="000477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qFormat/>
    <w:rsid w:val="000477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rsid w:val="0004773A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04773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a">
    <w:name w:val="Body Text Indent"/>
    <w:basedOn w:val="a"/>
    <w:link w:val="ab"/>
    <w:rsid w:val="0004773A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0" w:firstLine="710"/>
      <w:jc w:val="both"/>
    </w:pPr>
    <w:rPr>
      <w:color w:val="FF00FF"/>
      <w:spacing w:val="2"/>
    </w:rPr>
  </w:style>
  <w:style w:type="character" w:customStyle="1" w:styleId="ab">
    <w:name w:val="Основной текст с отступом Знак"/>
    <w:basedOn w:val="a0"/>
    <w:link w:val="aa"/>
    <w:rsid w:val="0004773A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4773A"/>
    <w:pPr>
      <w:shd w:val="clear" w:color="auto" w:fill="FFFFFF"/>
      <w:jc w:val="center"/>
    </w:pPr>
    <w:rPr>
      <w:b/>
      <w:bCs/>
      <w:szCs w:val="23"/>
    </w:rPr>
  </w:style>
  <w:style w:type="character" w:customStyle="1" w:styleId="22">
    <w:name w:val="Основной текст 2 Знак"/>
    <w:basedOn w:val="a0"/>
    <w:link w:val="21"/>
    <w:rsid w:val="0004773A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04773A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710"/>
      <w:jc w:val="both"/>
    </w:pPr>
    <w:rPr>
      <w:color w:val="FF00FF"/>
    </w:rPr>
  </w:style>
  <w:style w:type="character" w:customStyle="1" w:styleId="24">
    <w:name w:val="Основной текст с отступом 2 Знак"/>
    <w:basedOn w:val="a0"/>
    <w:link w:val="23"/>
    <w:rsid w:val="0004773A"/>
    <w:rPr>
      <w:rFonts w:ascii="Times New Roman" w:eastAsia="Times New Roman" w:hAnsi="Times New Roman" w:cs="Times New Roman"/>
      <w:color w:val="FF00FF"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rsid w:val="0004773A"/>
  </w:style>
  <w:style w:type="paragraph" w:styleId="31">
    <w:name w:val="Body Text Indent 3"/>
    <w:basedOn w:val="a"/>
    <w:link w:val="32"/>
    <w:rsid w:val="000477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477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Неотступник"/>
    <w:basedOn w:val="a"/>
    <w:rsid w:val="0004773A"/>
    <w:pPr>
      <w:tabs>
        <w:tab w:val="right" w:pos="9356"/>
      </w:tabs>
      <w:spacing w:line="312" w:lineRule="auto"/>
      <w:jc w:val="both"/>
    </w:pPr>
    <w:rPr>
      <w:sz w:val="28"/>
      <w:szCs w:val="20"/>
    </w:rPr>
  </w:style>
  <w:style w:type="paragraph" w:customStyle="1" w:styleId="ConsNormal">
    <w:name w:val="ConsNormal"/>
    <w:rsid w:val="000477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rsid w:val="0004773A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0"/>
    <w:link w:val="33"/>
    <w:rsid w:val="000477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0477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7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04773A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04773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rsid w:val="00047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04773A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04773A"/>
  </w:style>
  <w:style w:type="paragraph" w:styleId="25">
    <w:name w:val="toc 2"/>
    <w:basedOn w:val="a"/>
    <w:next w:val="a"/>
    <w:autoRedefine/>
    <w:uiPriority w:val="39"/>
    <w:rsid w:val="0004773A"/>
    <w:pPr>
      <w:ind w:left="240"/>
    </w:pPr>
  </w:style>
  <w:style w:type="paragraph" w:styleId="35">
    <w:name w:val="toc 3"/>
    <w:basedOn w:val="a"/>
    <w:next w:val="a"/>
    <w:autoRedefine/>
    <w:semiHidden/>
    <w:rsid w:val="0004773A"/>
    <w:pPr>
      <w:ind w:left="480"/>
    </w:pPr>
  </w:style>
  <w:style w:type="paragraph" w:customStyle="1" w:styleId="12">
    <w:name w:val="Обычный1"/>
    <w:rsid w:val="0004773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4">
    <w:name w:val="Титульный"/>
    <w:rsid w:val="0004773A"/>
    <w:rPr>
      <w:rFonts w:ascii="Arial" w:hAnsi="Arial"/>
      <w:i/>
      <w:sz w:val="24"/>
    </w:rPr>
  </w:style>
  <w:style w:type="paragraph" w:customStyle="1" w:styleId="26">
    <w:name w:val="Îñíîâíîé òåêñò 2"/>
    <w:basedOn w:val="a"/>
    <w:rsid w:val="0004773A"/>
    <w:pPr>
      <w:autoSpaceDE w:val="0"/>
      <w:autoSpaceDN w:val="0"/>
      <w:adjustRightInd w:val="0"/>
      <w:ind w:firstLine="567"/>
    </w:pPr>
  </w:style>
  <w:style w:type="paragraph" w:customStyle="1" w:styleId="ConsPlusNormal">
    <w:name w:val="ConsPlusNormal"/>
    <w:link w:val="ConsPlusNormal0"/>
    <w:rsid w:val="000477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rsid w:val="0004773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477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Основной шрифт абзаца1"/>
    <w:rsid w:val="0004773A"/>
  </w:style>
  <w:style w:type="paragraph" w:customStyle="1" w:styleId="27">
    <w:name w:val="заголовок 2"/>
    <w:basedOn w:val="a"/>
    <w:next w:val="a"/>
    <w:rsid w:val="0004773A"/>
    <w:pPr>
      <w:keepNext/>
      <w:autoSpaceDE w:val="0"/>
      <w:autoSpaceDN w:val="0"/>
      <w:outlineLvl w:val="1"/>
    </w:pPr>
    <w:rPr>
      <w:b/>
      <w:bCs/>
    </w:rPr>
  </w:style>
  <w:style w:type="paragraph" w:customStyle="1" w:styleId="36">
    <w:name w:val="заголовок 3"/>
    <w:basedOn w:val="a"/>
    <w:next w:val="a"/>
    <w:rsid w:val="0004773A"/>
    <w:pPr>
      <w:keepNext/>
      <w:autoSpaceDE w:val="0"/>
      <w:autoSpaceDN w:val="0"/>
      <w:outlineLvl w:val="2"/>
    </w:pPr>
  </w:style>
  <w:style w:type="paragraph" w:customStyle="1" w:styleId="61">
    <w:name w:val="заголовок 6"/>
    <w:basedOn w:val="a"/>
    <w:next w:val="a"/>
    <w:rsid w:val="0004773A"/>
    <w:pPr>
      <w:keepNext/>
      <w:autoSpaceDE w:val="0"/>
      <w:autoSpaceDN w:val="0"/>
      <w:jc w:val="both"/>
      <w:outlineLvl w:val="5"/>
    </w:pPr>
  </w:style>
  <w:style w:type="paragraph" w:customStyle="1" w:styleId="af7">
    <w:name w:val="Знак Знак Знак Знак"/>
    <w:basedOn w:val="a"/>
    <w:rsid w:val="0004773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unhideWhenUsed/>
    <w:rsid w:val="0004773A"/>
    <w:pPr>
      <w:spacing w:before="105" w:after="105"/>
      <w:ind w:firstLine="240"/>
    </w:pPr>
    <w:rPr>
      <w:color w:val="000000"/>
    </w:rPr>
  </w:style>
  <w:style w:type="paragraph" w:customStyle="1" w:styleId="consnormal0">
    <w:name w:val="consnormal"/>
    <w:basedOn w:val="a"/>
    <w:rsid w:val="0004773A"/>
    <w:pPr>
      <w:spacing w:before="100" w:beforeAutospacing="1" w:after="100" w:afterAutospacing="1"/>
    </w:pPr>
  </w:style>
  <w:style w:type="character" w:styleId="af9">
    <w:name w:val="Strong"/>
    <w:basedOn w:val="a0"/>
    <w:uiPriority w:val="22"/>
    <w:qFormat/>
    <w:rsid w:val="0004773A"/>
    <w:rPr>
      <w:b/>
      <w:bCs/>
    </w:rPr>
  </w:style>
  <w:style w:type="paragraph" w:styleId="afa">
    <w:name w:val="List Paragraph"/>
    <w:basedOn w:val="a"/>
    <w:uiPriority w:val="34"/>
    <w:qFormat/>
    <w:rsid w:val="0004773A"/>
    <w:pPr>
      <w:spacing w:before="100" w:beforeAutospacing="1" w:after="100" w:afterAutospacing="1"/>
    </w:pPr>
  </w:style>
  <w:style w:type="paragraph" w:customStyle="1" w:styleId="14">
    <w:name w:val="Цитата1"/>
    <w:basedOn w:val="a"/>
    <w:rsid w:val="0004773A"/>
    <w:pPr>
      <w:suppressAutoHyphens/>
      <w:ind w:left="284" w:right="369" w:firstLine="141"/>
      <w:jc w:val="both"/>
    </w:pPr>
    <w:rPr>
      <w:szCs w:val="20"/>
      <w:lang w:eastAsia="ar-SA"/>
    </w:rPr>
  </w:style>
  <w:style w:type="paragraph" w:customStyle="1" w:styleId="ConsPlusNonformat">
    <w:name w:val="ConsPlusNonformat"/>
    <w:qFormat/>
    <w:rsid w:val="0004773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b">
    <w:name w:val="Основной текст_"/>
    <w:basedOn w:val="a0"/>
    <w:link w:val="4"/>
    <w:rsid w:val="0004773A"/>
    <w:rPr>
      <w:spacing w:val="6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fb"/>
    <w:rsid w:val="0004773A"/>
    <w:pPr>
      <w:widowControl w:val="0"/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spacing w:val="6"/>
      <w:sz w:val="18"/>
      <w:szCs w:val="18"/>
      <w:lang w:eastAsia="en-US"/>
    </w:rPr>
  </w:style>
  <w:style w:type="paragraph" w:styleId="afc">
    <w:name w:val="Subtitle"/>
    <w:basedOn w:val="a"/>
    <w:next w:val="a8"/>
    <w:link w:val="afd"/>
    <w:qFormat/>
    <w:rsid w:val="0004773A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fd">
    <w:name w:val="Подзаголовок Знак"/>
    <w:basedOn w:val="a0"/>
    <w:link w:val="afc"/>
    <w:rsid w:val="0004773A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qFormat/>
    <w:rsid w:val="0004773A"/>
    <w:pPr>
      <w:widowControl w:val="0"/>
      <w:suppressAutoHyphens/>
      <w:overflowPunct w:val="0"/>
      <w:autoSpaceDE w:val="0"/>
      <w:jc w:val="both"/>
      <w:textAlignment w:val="baseline"/>
    </w:pPr>
    <w:rPr>
      <w:rFonts w:ascii="Courier" w:eastAsia="Lucida Sans Unicode" w:hAnsi="Courier" w:cs="Tahoma"/>
      <w:color w:val="000000"/>
      <w:szCs w:val="20"/>
      <w:lang w:val="en-US" w:eastAsia="en-US" w:bidi="en-US"/>
    </w:rPr>
  </w:style>
  <w:style w:type="character" w:customStyle="1" w:styleId="72">
    <w:name w:val="Заголовок №7 (2)_"/>
    <w:link w:val="721"/>
    <w:rsid w:val="0004773A"/>
    <w:rPr>
      <w:rFonts w:ascii="Century Gothic" w:hAnsi="Century Gothic" w:cs="Century Gothic"/>
      <w:i/>
      <w:iCs/>
      <w:sz w:val="18"/>
      <w:szCs w:val="18"/>
      <w:shd w:val="clear" w:color="auto" w:fill="FFFFFF"/>
    </w:rPr>
  </w:style>
  <w:style w:type="paragraph" w:customStyle="1" w:styleId="721">
    <w:name w:val="Заголовок №7 (2)1"/>
    <w:basedOn w:val="a"/>
    <w:link w:val="72"/>
    <w:rsid w:val="0004773A"/>
    <w:pPr>
      <w:shd w:val="clear" w:color="auto" w:fill="FFFFFF"/>
      <w:spacing w:after="180" w:line="221" w:lineRule="exact"/>
      <w:ind w:firstLine="540"/>
      <w:jc w:val="both"/>
      <w:outlineLvl w:val="6"/>
    </w:pPr>
    <w:rPr>
      <w:rFonts w:ascii="Century Gothic" w:eastAsiaTheme="minorHAnsi" w:hAnsi="Century Gothic" w:cs="Century Gothic"/>
      <w:i/>
      <w:iCs/>
      <w:sz w:val="18"/>
      <w:szCs w:val="18"/>
      <w:lang w:eastAsia="en-US"/>
    </w:rPr>
  </w:style>
  <w:style w:type="paragraph" w:customStyle="1" w:styleId="western">
    <w:name w:val="western"/>
    <w:basedOn w:val="a"/>
    <w:rsid w:val="0004773A"/>
    <w:pPr>
      <w:spacing w:before="100" w:beforeAutospacing="1" w:after="119"/>
    </w:pPr>
    <w:rPr>
      <w:color w:val="000000"/>
    </w:rPr>
  </w:style>
  <w:style w:type="paragraph" w:styleId="afe">
    <w:name w:val="No Spacing"/>
    <w:uiPriority w:val="1"/>
    <w:qFormat/>
    <w:rsid w:val="00CC14A6"/>
    <w:pPr>
      <w:spacing w:after="0" w:line="240" w:lineRule="auto"/>
    </w:pPr>
  </w:style>
  <w:style w:type="paragraph" w:customStyle="1" w:styleId="Default">
    <w:name w:val="Default"/>
    <w:rsid w:val="00C27C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5">
    <w:name w:val="Светлый список1"/>
    <w:basedOn w:val="a1"/>
    <w:uiPriority w:val="61"/>
    <w:rsid w:val="007D2BAB"/>
    <w:pPr>
      <w:spacing w:after="0" w:line="240" w:lineRule="auto"/>
      <w:ind w:left="1429" w:hanging="720"/>
      <w:jc w:val="both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onsPlusNormal0">
    <w:name w:val="ConsPlusNormal Знак"/>
    <w:link w:val="ConsPlusNormal"/>
    <w:locked/>
    <w:rsid w:val="0072365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caption" w:uiPriority="35" w:qFormat="1"/>
    <w:lsdException w:name="envelope address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7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4773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477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4773A"/>
    <w:pPr>
      <w:keepNext/>
      <w:autoSpaceDE w:val="0"/>
      <w:autoSpaceDN w:val="0"/>
      <w:ind w:left="5954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04773A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477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773A"/>
    <w:pPr>
      <w:keepNext/>
      <w:shd w:val="clear" w:color="auto" w:fill="FFFFFF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477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7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773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477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4773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04773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77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3">
    <w:name w:val="envelope address"/>
    <w:basedOn w:val="a"/>
    <w:rsid w:val="0004773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i/>
      <w:sz w:val="28"/>
      <w:szCs w:val="28"/>
    </w:rPr>
  </w:style>
  <w:style w:type="paragraph" w:styleId="a4">
    <w:name w:val="footnote text"/>
    <w:basedOn w:val="a"/>
    <w:link w:val="a5"/>
    <w:semiHidden/>
    <w:rsid w:val="0004773A"/>
    <w:pPr>
      <w:widowControl w:val="0"/>
      <w:snapToGrid w:val="0"/>
    </w:pPr>
    <w:rPr>
      <w:szCs w:val="20"/>
    </w:rPr>
  </w:style>
  <w:style w:type="character" w:customStyle="1" w:styleId="a5">
    <w:name w:val="Текст сноски Знак"/>
    <w:basedOn w:val="a0"/>
    <w:link w:val="a4"/>
    <w:semiHidden/>
    <w:rsid w:val="000477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qFormat/>
    <w:rsid w:val="000477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qFormat/>
    <w:rsid w:val="000477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rsid w:val="0004773A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04773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a">
    <w:name w:val="Body Text Indent"/>
    <w:basedOn w:val="a"/>
    <w:link w:val="ab"/>
    <w:rsid w:val="0004773A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0" w:firstLine="710"/>
      <w:jc w:val="both"/>
    </w:pPr>
    <w:rPr>
      <w:color w:val="FF00FF"/>
      <w:spacing w:val="2"/>
    </w:rPr>
  </w:style>
  <w:style w:type="character" w:customStyle="1" w:styleId="ab">
    <w:name w:val="Основной текст с отступом Знак"/>
    <w:basedOn w:val="a0"/>
    <w:link w:val="aa"/>
    <w:rsid w:val="0004773A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4773A"/>
    <w:pPr>
      <w:shd w:val="clear" w:color="auto" w:fill="FFFFFF"/>
      <w:jc w:val="center"/>
    </w:pPr>
    <w:rPr>
      <w:b/>
      <w:bCs/>
      <w:szCs w:val="23"/>
    </w:rPr>
  </w:style>
  <w:style w:type="character" w:customStyle="1" w:styleId="22">
    <w:name w:val="Основной текст 2 Знак"/>
    <w:basedOn w:val="a0"/>
    <w:link w:val="21"/>
    <w:rsid w:val="0004773A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04773A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710"/>
      <w:jc w:val="both"/>
    </w:pPr>
    <w:rPr>
      <w:color w:val="FF00FF"/>
    </w:rPr>
  </w:style>
  <w:style w:type="character" w:customStyle="1" w:styleId="24">
    <w:name w:val="Основной текст с отступом 2 Знак"/>
    <w:basedOn w:val="a0"/>
    <w:link w:val="23"/>
    <w:rsid w:val="0004773A"/>
    <w:rPr>
      <w:rFonts w:ascii="Times New Roman" w:eastAsia="Times New Roman" w:hAnsi="Times New Roman" w:cs="Times New Roman"/>
      <w:color w:val="FF00FF"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rsid w:val="0004773A"/>
  </w:style>
  <w:style w:type="paragraph" w:styleId="31">
    <w:name w:val="Body Text Indent 3"/>
    <w:basedOn w:val="a"/>
    <w:link w:val="32"/>
    <w:rsid w:val="000477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477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Неотступник"/>
    <w:basedOn w:val="a"/>
    <w:rsid w:val="0004773A"/>
    <w:pPr>
      <w:tabs>
        <w:tab w:val="right" w:pos="9356"/>
      </w:tabs>
      <w:spacing w:line="312" w:lineRule="auto"/>
      <w:jc w:val="both"/>
    </w:pPr>
    <w:rPr>
      <w:sz w:val="28"/>
      <w:szCs w:val="20"/>
    </w:rPr>
  </w:style>
  <w:style w:type="paragraph" w:customStyle="1" w:styleId="ConsNormal">
    <w:name w:val="ConsNormal"/>
    <w:rsid w:val="000477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rsid w:val="0004773A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0"/>
    <w:link w:val="33"/>
    <w:rsid w:val="000477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0477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7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04773A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04773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rsid w:val="00047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04773A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04773A"/>
  </w:style>
  <w:style w:type="paragraph" w:styleId="25">
    <w:name w:val="toc 2"/>
    <w:basedOn w:val="a"/>
    <w:next w:val="a"/>
    <w:autoRedefine/>
    <w:uiPriority w:val="39"/>
    <w:rsid w:val="0004773A"/>
    <w:pPr>
      <w:ind w:left="240"/>
    </w:pPr>
  </w:style>
  <w:style w:type="paragraph" w:styleId="35">
    <w:name w:val="toc 3"/>
    <w:basedOn w:val="a"/>
    <w:next w:val="a"/>
    <w:autoRedefine/>
    <w:semiHidden/>
    <w:rsid w:val="0004773A"/>
    <w:pPr>
      <w:ind w:left="480"/>
    </w:pPr>
  </w:style>
  <w:style w:type="paragraph" w:customStyle="1" w:styleId="12">
    <w:name w:val="Обычный1"/>
    <w:rsid w:val="0004773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4">
    <w:name w:val="Титульный"/>
    <w:rsid w:val="0004773A"/>
    <w:rPr>
      <w:rFonts w:ascii="Arial" w:hAnsi="Arial"/>
      <w:i/>
      <w:sz w:val="24"/>
    </w:rPr>
  </w:style>
  <w:style w:type="paragraph" w:customStyle="1" w:styleId="26">
    <w:name w:val="Îñíîâíîé òåêñò 2"/>
    <w:basedOn w:val="a"/>
    <w:rsid w:val="0004773A"/>
    <w:pPr>
      <w:autoSpaceDE w:val="0"/>
      <w:autoSpaceDN w:val="0"/>
      <w:adjustRightInd w:val="0"/>
      <w:ind w:firstLine="567"/>
    </w:pPr>
  </w:style>
  <w:style w:type="paragraph" w:customStyle="1" w:styleId="ConsPlusNormal">
    <w:name w:val="ConsPlusNormal"/>
    <w:link w:val="ConsPlusNormal0"/>
    <w:rsid w:val="000477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rsid w:val="0004773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477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Основной шрифт абзаца1"/>
    <w:rsid w:val="0004773A"/>
  </w:style>
  <w:style w:type="paragraph" w:customStyle="1" w:styleId="27">
    <w:name w:val="заголовок 2"/>
    <w:basedOn w:val="a"/>
    <w:next w:val="a"/>
    <w:rsid w:val="0004773A"/>
    <w:pPr>
      <w:keepNext/>
      <w:autoSpaceDE w:val="0"/>
      <w:autoSpaceDN w:val="0"/>
      <w:outlineLvl w:val="1"/>
    </w:pPr>
    <w:rPr>
      <w:b/>
      <w:bCs/>
    </w:rPr>
  </w:style>
  <w:style w:type="paragraph" w:customStyle="1" w:styleId="36">
    <w:name w:val="заголовок 3"/>
    <w:basedOn w:val="a"/>
    <w:next w:val="a"/>
    <w:rsid w:val="0004773A"/>
    <w:pPr>
      <w:keepNext/>
      <w:autoSpaceDE w:val="0"/>
      <w:autoSpaceDN w:val="0"/>
      <w:outlineLvl w:val="2"/>
    </w:pPr>
  </w:style>
  <w:style w:type="paragraph" w:customStyle="1" w:styleId="61">
    <w:name w:val="заголовок 6"/>
    <w:basedOn w:val="a"/>
    <w:next w:val="a"/>
    <w:rsid w:val="0004773A"/>
    <w:pPr>
      <w:keepNext/>
      <w:autoSpaceDE w:val="0"/>
      <w:autoSpaceDN w:val="0"/>
      <w:jc w:val="both"/>
      <w:outlineLvl w:val="5"/>
    </w:pPr>
  </w:style>
  <w:style w:type="paragraph" w:customStyle="1" w:styleId="af7">
    <w:name w:val="Знак Знак Знак Знак"/>
    <w:basedOn w:val="a"/>
    <w:rsid w:val="0004773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unhideWhenUsed/>
    <w:rsid w:val="0004773A"/>
    <w:pPr>
      <w:spacing w:before="105" w:after="105"/>
      <w:ind w:firstLine="240"/>
    </w:pPr>
    <w:rPr>
      <w:color w:val="000000"/>
    </w:rPr>
  </w:style>
  <w:style w:type="paragraph" w:customStyle="1" w:styleId="consnormal0">
    <w:name w:val="consnormal"/>
    <w:basedOn w:val="a"/>
    <w:rsid w:val="0004773A"/>
    <w:pPr>
      <w:spacing w:before="100" w:beforeAutospacing="1" w:after="100" w:afterAutospacing="1"/>
    </w:pPr>
  </w:style>
  <w:style w:type="character" w:styleId="af9">
    <w:name w:val="Strong"/>
    <w:basedOn w:val="a0"/>
    <w:uiPriority w:val="22"/>
    <w:qFormat/>
    <w:rsid w:val="0004773A"/>
    <w:rPr>
      <w:b/>
      <w:bCs/>
    </w:rPr>
  </w:style>
  <w:style w:type="paragraph" w:styleId="afa">
    <w:name w:val="List Paragraph"/>
    <w:basedOn w:val="a"/>
    <w:uiPriority w:val="34"/>
    <w:qFormat/>
    <w:rsid w:val="0004773A"/>
    <w:pPr>
      <w:spacing w:before="100" w:beforeAutospacing="1" w:after="100" w:afterAutospacing="1"/>
    </w:pPr>
  </w:style>
  <w:style w:type="paragraph" w:customStyle="1" w:styleId="14">
    <w:name w:val="Цитата1"/>
    <w:basedOn w:val="a"/>
    <w:rsid w:val="0004773A"/>
    <w:pPr>
      <w:suppressAutoHyphens/>
      <w:ind w:left="284" w:right="369" w:firstLine="141"/>
      <w:jc w:val="both"/>
    </w:pPr>
    <w:rPr>
      <w:szCs w:val="20"/>
      <w:lang w:eastAsia="ar-SA"/>
    </w:rPr>
  </w:style>
  <w:style w:type="paragraph" w:customStyle="1" w:styleId="ConsPlusNonformat">
    <w:name w:val="ConsPlusNonformat"/>
    <w:qFormat/>
    <w:rsid w:val="0004773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b">
    <w:name w:val="Основной текст_"/>
    <w:basedOn w:val="a0"/>
    <w:link w:val="4"/>
    <w:rsid w:val="0004773A"/>
    <w:rPr>
      <w:spacing w:val="6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fb"/>
    <w:rsid w:val="0004773A"/>
    <w:pPr>
      <w:widowControl w:val="0"/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spacing w:val="6"/>
      <w:sz w:val="18"/>
      <w:szCs w:val="18"/>
      <w:lang w:eastAsia="en-US"/>
    </w:rPr>
  </w:style>
  <w:style w:type="paragraph" w:styleId="afc">
    <w:name w:val="Subtitle"/>
    <w:basedOn w:val="a"/>
    <w:next w:val="a8"/>
    <w:link w:val="afd"/>
    <w:qFormat/>
    <w:rsid w:val="0004773A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fd">
    <w:name w:val="Подзаголовок Знак"/>
    <w:basedOn w:val="a0"/>
    <w:link w:val="afc"/>
    <w:rsid w:val="0004773A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qFormat/>
    <w:rsid w:val="0004773A"/>
    <w:pPr>
      <w:widowControl w:val="0"/>
      <w:suppressAutoHyphens/>
      <w:overflowPunct w:val="0"/>
      <w:autoSpaceDE w:val="0"/>
      <w:jc w:val="both"/>
      <w:textAlignment w:val="baseline"/>
    </w:pPr>
    <w:rPr>
      <w:rFonts w:ascii="Courier" w:eastAsia="Lucida Sans Unicode" w:hAnsi="Courier" w:cs="Tahoma"/>
      <w:color w:val="000000"/>
      <w:szCs w:val="20"/>
      <w:lang w:val="en-US" w:eastAsia="en-US" w:bidi="en-US"/>
    </w:rPr>
  </w:style>
  <w:style w:type="character" w:customStyle="1" w:styleId="72">
    <w:name w:val="Заголовок №7 (2)_"/>
    <w:link w:val="721"/>
    <w:rsid w:val="0004773A"/>
    <w:rPr>
      <w:rFonts w:ascii="Century Gothic" w:hAnsi="Century Gothic" w:cs="Century Gothic"/>
      <w:i/>
      <w:iCs/>
      <w:sz w:val="18"/>
      <w:szCs w:val="18"/>
      <w:shd w:val="clear" w:color="auto" w:fill="FFFFFF"/>
    </w:rPr>
  </w:style>
  <w:style w:type="paragraph" w:customStyle="1" w:styleId="721">
    <w:name w:val="Заголовок №7 (2)1"/>
    <w:basedOn w:val="a"/>
    <w:link w:val="72"/>
    <w:rsid w:val="0004773A"/>
    <w:pPr>
      <w:shd w:val="clear" w:color="auto" w:fill="FFFFFF"/>
      <w:spacing w:after="180" w:line="221" w:lineRule="exact"/>
      <w:ind w:firstLine="540"/>
      <w:jc w:val="both"/>
      <w:outlineLvl w:val="6"/>
    </w:pPr>
    <w:rPr>
      <w:rFonts w:ascii="Century Gothic" w:eastAsiaTheme="minorHAnsi" w:hAnsi="Century Gothic" w:cs="Century Gothic"/>
      <w:i/>
      <w:iCs/>
      <w:sz w:val="18"/>
      <w:szCs w:val="18"/>
      <w:lang w:eastAsia="en-US"/>
    </w:rPr>
  </w:style>
  <w:style w:type="paragraph" w:customStyle="1" w:styleId="western">
    <w:name w:val="western"/>
    <w:basedOn w:val="a"/>
    <w:rsid w:val="0004773A"/>
    <w:pPr>
      <w:spacing w:before="100" w:beforeAutospacing="1" w:after="119"/>
    </w:pPr>
    <w:rPr>
      <w:color w:val="000000"/>
    </w:rPr>
  </w:style>
  <w:style w:type="paragraph" w:styleId="afe">
    <w:name w:val="No Spacing"/>
    <w:uiPriority w:val="1"/>
    <w:qFormat/>
    <w:rsid w:val="00CC14A6"/>
    <w:pPr>
      <w:spacing w:after="0" w:line="240" w:lineRule="auto"/>
    </w:pPr>
  </w:style>
  <w:style w:type="paragraph" w:customStyle="1" w:styleId="Default">
    <w:name w:val="Default"/>
    <w:rsid w:val="00C27C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5">
    <w:name w:val="Светлый список1"/>
    <w:basedOn w:val="a1"/>
    <w:uiPriority w:val="61"/>
    <w:rsid w:val="007D2BAB"/>
    <w:pPr>
      <w:spacing w:after="0" w:line="240" w:lineRule="auto"/>
      <w:ind w:left="1429" w:hanging="720"/>
      <w:jc w:val="both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onsPlusNormal0">
    <w:name w:val="ConsPlusNormal Знак"/>
    <w:link w:val="ConsPlusNormal"/>
    <w:locked/>
    <w:rsid w:val="0072365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5D6CEA7E5E8E351D86D86EDDD77C74B9774CB5F2A14BFB89718C1BFFD28C0CB63BF9P0KF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5B92EE24B8CE1217C2FA50ACD55979E54A0EE8FC0FDA24F2CA94F16831ABE9E9007E2B1EA972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05B92EE24B8CE1217C2FA50ACD55979E54A0EE8FC0FDA24F2CA94F16831ABE9E9007E2A17A970D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5B92EE24B8CE1217C2FA50ACD55979E54A0EE8FC0FDA24F2CA94F16831ABE9E9007E2A16A979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8D50-5E8E-4A41-8A68-18C02B10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20</Pages>
  <Words>7591</Words>
  <Characters>43271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2022-06-22T06:33:00Z</cp:lastPrinted>
  <dcterms:created xsi:type="dcterms:W3CDTF">2021-06-02T10:36:00Z</dcterms:created>
  <dcterms:modified xsi:type="dcterms:W3CDTF">2022-06-22T06:33:00Z</dcterms:modified>
</cp:coreProperties>
</file>