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C8" w:rsidRPr="00527CC8" w:rsidRDefault="00527CC8" w:rsidP="00527CC8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27CC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F93E80" wp14:editId="16DF6B47">
            <wp:extent cx="542925" cy="657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CC8" w:rsidRPr="00527CC8" w:rsidRDefault="00527CC8" w:rsidP="00527CC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27C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ДУМА ЮРЛИНСКОГО МУНИЦИПАЛЬНОГО ОКРУГА</w:t>
      </w:r>
    </w:p>
    <w:p w:rsidR="00527CC8" w:rsidRPr="00527CC8" w:rsidRDefault="00527CC8" w:rsidP="00527CC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27C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ПЕРМСКОГО КРАЯ</w:t>
      </w:r>
    </w:p>
    <w:p w:rsidR="00527CC8" w:rsidRPr="00527CC8" w:rsidRDefault="00527CC8" w:rsidP="00527CC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527CC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РЕШЕНИЕ</w:t>
      </w:r>
    </w:p>
    <w:p w:rsidR="00527CC8" w:rsidRPr="00527CC8" w:rsidRDefault="00527CC8" w:rsidP="00527CC8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7C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26.03.2021                                                                                                            № </w:t>
      </w:r>
      <w:r w:rsidR="00473A5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D63906" w:rsidRPr="00D63906" w:rsidRDefault="00D63906" w:rsidP="00527CC8">
      <w:pPr>
        <w:widowControl w:val="0"/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отчёте о деятельности Контрольно – счётной палаты Юрлинского муниципального </w:t>
      </w:r>
      <w:r w:rsidR="00527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Пермского края за 2020</w:t>
      </w:r>
      <w:r w:rsidRPr="00D6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D63906" w:rsidRPr="00D63906" w:rsidRDefault="00D63906" w:rsidP="00D63906">
      <w:pPr>
        <w:widowControl w:val="0"/>
        <w:autoSpaceDE w:val="0"/>
        <w:autoSpaceDN w:val="0"/>
        <w:adjustRightInd w:val="0"/>
        <w:spacing w:after="0" w:line="240" w:lineRule="auto"/>
        <w:ind w:right="574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906" w:rsidRPr="00D63906" w:rsidRDefault="00D63906" w:rsidP="00D63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ч.2 ст.19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п.2 ст.2</w:t>
      </w:r>
      <w:r w:rsidR="006D70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Контрольно-счетной палате Юрлинского муниципального </w:t>
      </w:r>
      <w:r w:rsidR="004F3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6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</w:t>
      </w:r>
      <w:r w:rsidR="00A649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F3D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 Юрлинского муниципального округа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F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05.08.2020 № 109, 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отчет о деятельности Контрольно-счетной палаты Юрлинского муниципального </w:t>
      </w:r>
      <w:r w:rsidR="004F3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 за</w:t>
      </w:r>
      <w:proofErr w:type="gramEnd"/>
      <w:r w:rsidR="004F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B8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</w:t>
      </w:r>
      <w:r w:rsidR="004F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</w:t>
      </w:r>
      <w:r w:rsidR="004F3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РЕШАЕТ:</w:t>
      </w:r>
    </w:p>
    <w:p w:rsidR="00D63906" w:rsidRPr="00D63906" w:rsidRDefault="00D63906" w:rsidP="00D6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906" w:rsidRPr="00D63906" w:rsidRDefault="00D63906" w:rsidP="00D63906">
      <w:pPr>
        <w:numPr>
          <w:ilvl w:val="0"/>
          <w:numId w:val="19"/>
        </w:numPr>
        <w:tabs>
          <w:tab w:val="left" w:pos="851"/>
          <w:tab w:val="left" w:pos="354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отчет о деятельности Контрольно-счетной палаты Юрлинского муниципального </w:t>
      </w:r>
      <w:r w:rsidR="00943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 за 2020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 </w:t>
      </w:r>
    </w:p>
    <w:p w:rsidR="00FD622B" w:rsidRDefault="00FD622B" w:rsidP="00D63906">
      <w:pPr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Администрацию Юрлинского муниципального </w:t>
      </w:r>
      <w:r w:rsidR="00943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прокуратуру Юрлинского района, Контрольно – счётную палату Юрлинского муниципального </w:t>
      </w:r>
      <w:r w:rsidR="00943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906" w:rsidRPr="00D63906" w:rsidRDefault="00D63906" w:rsidP="00D63906">
      <w:pPr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отчет о деятельности </w:t>
      </w:r>
      <w:r w:rsidR="00943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за 2020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6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3E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«Вестник Юрлы» и разместить на официальном сайте Юрлинского муниципального </w:t>
      </w:r>
      <w:r w:rsidR="00943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6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F7E" w:rsidRDefault="00E27F7E" w:rsidP="0046514B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63906" w:rsidRPr="00D63906" w:rsidRDefault="00D63906" w:rsidP="0046514B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39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7CC8" w:rsidRPr="00527CC8" w:rsidRDefault="00527CC8" w:rsidP="00527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527CC8" w:rsidRPr="00527CC8" w:rsidRDefault="00527CC8" w:rsidP="00527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C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 муниципального округа</w:t>
      </w:r>
    </w:p>
    <w:p w:rsidR="00527CC8" w:rsidRPr="00527CC8" w:rsidRDefault="00527CC8" w:rsidP="00527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                                                                                           А.И. Пикулев</w:t>
      </w:r>
    </w:p>
    <w:p w:rsidR="00527CC8" w:rsidRPr="00527CC8" w:rsidRDefault="00527CC8" w:rsidP="0052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CC8" w:rsidRPr="00527CC8" w:rsidRDefault="00527CC8" w:rsidP="0052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CC8">
        <w:rPr>
          <w:rFonts w:ascii="Times New Roman" w:eastAsia="Calibri" w:hAnsi="Times New Roman" w:cs="Times New Roman"/>
          <w:sz w:val="28"/>
          <w:szCs w:val="28"/>
        </w:rPr>
        <w:t>Глава муниципального округа –</w:t>
      </w:r>
    </w:p>
    <w:p w:rsidR="00527CC8" w:rsidRPr="00527CC8" w:rsidRDefault="00527CC8" w:rsidP="0052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CC8">
        <w:rPr>
          <w:rFonts w:ascii="Times New Roman" w:eastAsia="Calibri" w:hAnsi="Times New Roman" w:cs="Times New Roman"/>
          <w:sz w:val="28"/>
          <w:szCs w:val="28"/>
        </w:rPr>
        <w:t>глава администрации Юрлинского</w:t>
      </w:r>
    </w:p>
    <w:p w:rsidR="00D63906" w:rsidRPr="00A6495E" w:rsidRDefault="00527CC8" w:rsidP="00A64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CC8">
        <w:rPr>
          <w:rFonts w:ascii="Times New Roman" w:eastAsia="Calibri" w:hAnsi="Times New Roman" w:cs="Times New Roman"/>
          <w:sz w:val="28"/>
          <w:szCs w:val="28"/>
        </w:rPr>
        <w:t>муниципального округа Пермского края                                              Т.М. Моисеева</w:t>
      </w:r>
    </w:p>
    <w:p w:rsidR="00717920" w:rsidRDefault="00717920" w:rsidP="00A649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7920" w:rsidRDefault="00717920" w:rsidP="00A649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7F7E" w:rsidRDefault="00E27F7E" w:rsidP="00A649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7F7E" w:rsidRDefault="00E27F7E" w:rsidP="00A649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495E" w:rsidRPr="00A6495E" w:rsidRDefault="00A6495E" w:rsidP="00A649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A6495E" w:rsidRPr="00A6495E" w:rsidRDefault="00A6495E" w:rsidP="00A649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 xml:space="preserve">к решению Думы Юрлинского </w:t>
      </w:r>
    </w:p>
    <w:p w:rsidR="00A6495E" w:rsidRPr="00A6495E" w:rsidRDefault="00A6495E" w:rsidP="00A649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муниципального округа Пермского края</w:t>
      </w:r>
    </w:p>
    <w:p w:rsidR="00A6495E" w:rsidRPr="00A6495E" w:rsidRDefault="00A6495E" w:rsidP="00A649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17920">
        <w:rPr>
          <w:rFonts w:ascii="Times New Roman" w:eastAsia="Calibri" w:hAnsi="Times New Roman" w:cs="Times New Roman"/>
          <w:sz w:val="28"/>
          <w:szCs w:val="28"/>
        </w:rPr>
        <w:t xml:space="preserve">26.03.2021 № </w:t>
      </w:r>
      <w:r w:rsidR="00473A5D">
        <w:rPr>
          <w:rFonts w:ascii="Times New Roman" w:eastAsia="Calibri" w:hAnsi="Times New Roman" w:cs="Times New Roman"/>
          <w:sz w:val="28"/>
          <w:szCs w:val="28"/>
        </w:rPr>
        <w:t>__</w:t>
      </w:r>
      <w:bookmarkStart w:id="0" w:name="_GoBack"/>
      <w:bookmarkEnd w:id="0"/>
    </w:p>
    <w:p w:rsidR="00A6495E" w:rsidRPr="00A6495E" w:rsidRDefault="00A6495E" w:rsidP="00A6495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495E" w:rsidRPr="00A6495E" w:rsidRDefault="00A6495E" w:rsidP="00A64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495E" w:rsidRPr="00A6495E" w:rsidRDefault="00A6495E" w:rsidP="00A64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495E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A6495E" w:rsidRPr="00A6495E" w:rsidRDefault="00A6495E" w:rsidP="00A64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495E">
        <w:rPr>
          <w:rFonts w:ascii="Times New Roman" w:eastAsia="Calibri" w:hAnsi="Times New Roman" w:cs="Times New Roman"/>
          <w:b/>
          <w:sz w:val="28"/>
          <w:szCs w:val="28"/>
        </w:rPr>
        <w:t xml:space="preserve">о деятельности Контрольно-счетной палаты </w:t>
      </w:r>
    </w:p>
    <w:p w:rsidR="00A6495E" w:rsidRPr="00A6495E" w:rsidRDefault="00A6495E" w:rsidP="00A64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495E">
        <w:rPr>
          <w:rFonts w:ascii="Times New Roman" w:eastAsia="Calibri" w:hAnsi="Times New Roman" w:cs="Times New Roman"/>
          <w:b/>
          <w:sz w:val="28"/>
          <w:szCs w:val="28"/>
        </w:rPr>
        <w:t>Юрлинского муниципального округа Пермского края</w:t>
      </w:r>
    </w:p>
    <w:p w:rsidR="00A6495E" w:rsidRPr="00A6495E" w:rsidRDefault="00A6495E" w:rsidP="00A64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495E">
        <w:rPr>
          <w:rFonts w:ascii="Times New Roman" w:eastAsia="Calibri" w:hAnsi="Times New Roman" w:cs="Times New Roman"/>
          <w:b/>
          <w:sz w:val="28"/>
          <w:szCs w:val="28"/>
        </w:rPr>
        <w:t xml:space="preserve"> за 2020 год</w:t>
      </w:r>
    </w:p>
    <w:p w:rsidR="00A6495E" w:rsidRPr="00A6495E" w:rsidRDefault="00A6495E" w:rsidP="00A649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49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6495E" w:rsidRPr="00A6495E" w:rsidRDefault="00A6495E" w:rsidP="00A64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495E">
        <w:rPr>
          <w:rFonts w:ascii="Times New Roman" w:eastAsia="Calibri" w:hAnsi="Times New Roman" w:cs="Times New Roman"/>
          <w:sz w:val="28"/>
          <w:szCs w:val="28"/>
        </w:rPr>
        <w:t>Настоящий Отчет о деятельности Контрольно-счетной палаты Юрлинского муниципального округа Пермского края за 2020 год подготовлен во исполнение требований статьи 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статьи 23 Положения о Контрольно-счетной палате Юрлинского муниципального округа Пермского края, утвержденного решением Думы Юрлинского муниципального округа Пермского края от</w:t>
      </w:r>
      <w:proofErr w:type="gramEnd"/>
      <w:r w:rsidRPr="00A6495E">
        <w:rPr>
          <w:rFonts w:ascii="Times New Roman" w:eastAsia="Calibri" w:hAnsi="Times New Roman" w:cs="Times New Roman"/>
          <w:sz w:val="28"/>
          <w:szCs w:val="28"/>
        </w:rPr>
        <w:t xml:space="preserve"> 05.08.2020 №109.</w:t>
      </w:r>
    </w:p>
    <w:p w:rsidR="00A6495E" w:rsidRPr="00A6495E" w:rsidRDefault="00A6495E" w:rsidP="00A64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 xml:space="preserve">Отчет является одной из форм реализации  принципа гласности и ежегодно представляется в Думу Юрлинского муниципального округа Пермского края (далее – Дума Юрлинского муниципального округа), а также подлежит обнародованию в целях ознакомления общественности. </w:t>
      </w:r>
    </w:p>
    <w:p w:rsidR="00A6495E" w:rsidRPr="00A6495E" w:rsidRDefault="00A6495E" w:rsidP="00A64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 xml:space="preserve">В отчете отражена информация о деятельности Контрольно-счетной  палаты Юрлинского муниципального округа Пермского края (далее - Контрольно-счетная палата) по выполнению возложенных задач и реализации полномочий, определенных федеральным законодательством, законодательством Пермского края и нормативно-правовыми актами Юрлинского муниципального округа. </w:t>
      </w:r>
    </w:p>
    <w:p w:rsidR="00A6495E" w:rsidRPr="00A6495E" w:rsidRDefault="00A6495E" w:rsidP="00A64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495E" w:rsidRPr="00A6495E" w:rsidRDefault="00A6495E" w:rsidP="00A649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495E">
        <w:rPr>
          <w:rFonts w:ascii="Times New Roman" w:eastAsia="Calibri" w:hAnsi="Times New Roman" w:cs="Times New Roman"/>
          <w:b/>
          <w:sz w:val="28"/>
          <w:szCs w:val="28"/>
        </w:rPr>
        <w:t>1. Общие итоги деятельности Контрольно-счетной палаты в 2020 году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Деятельность Контрольно-счетной палаты в 2020 году осуществлялась в соответствии с Планом работы Контрольно-счетной палаты, утвержденным председателем Контрольно-счетной палаты на 2020 год.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В плане работы на 2020 год в рамках контрольной деятельности предусматривалось проведение 4 контрольных мероприятий.</w:t>
      </w:r>
    </w:p>
    <w:p w:rsidR="00A6495E" w:rsidRPr="00A6495E" w:rsidRDefault="00A6495E" w:rsidP="00A649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 xml:space="preserve">В связи с объективной причиной, возникшей из-за процедуры ликвидации Контрольно-счетной палаты Юрлинского муниципального района, контрольные мероприятия не проводились. </w:t>
      </w:r>
    </w:p>
    <w:p w:rsidR="00A6495E" w:rsidRPr="00A6495E" w:rsidRDefault="00A6495E" w:rsidP="00A64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Основные показатели деятельности приведены в таблице 1.</w:t>
      </w:r>
    </w:p>
    <w:p w:rsidR="00A6495E" w:rsidRPr="00A6495E" w:rsidRDefault="00A6495E" w:rsidP="00A649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495E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W w:w="9903" w:type="dxa"/>
        <w:tblInd w:w="93" w:type="dxa"/>
        <w:tblLook w:val="04A0" w:firstRow="1" w:lastRow="0" w:firstColumn="1" w:lastColumn="0" w:noHBand="0" w:noVBand="1"/>
      </w:tblPr>
      <w:tblGrid>
        <w:gridCol w:w="700"/>
        <w:gridCol w:w="8104"/>
        <w:gridCol w:w="1099"/>
      </w:tblGrid>
      <w:tr w:rsidR="00A6495E" w:rsidRPr="00A6495E" w:rsidTr="00A6495E">
        <w:trPr>
          <w:trHeight w:val="2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95E" w:rsidRPr="00A6495E" w:rsidRDefault="00A6495E" w:rsidP="00A6495E">
            <w:pPr>
              <w:spacing w:after="0" w:line="240" w:lineRule="auto"/>
              <w:ind w:left="-93" w:right="-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4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64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95E" w:rsidRPr="00A6495E" w:rsidRDefault="00A6495E" w:rsidP="00A6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5E" w:rsidRPr="00A6495E" w:rsidRDefault="00A6495E" w:rsidP="00A6495E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A6495E" w:rsidRPr="00A6495E" w:rsidTr="00A6495E">
        <w:trPr>
          <w:trHeight w:val="184"/>
        </w:trPr>
        <w:tc>
          <w:tcPr>
            <w:tcW w:w="9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95E" w:rsidRPr="00A6495E" w:rsidRDefault="00A6495E" w:rsidP="00A6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Экспертно-аналитическая деятельность</w:t>
            </w:r>
          </w:p>
        </w:tc>
      </w:tr>
      <w:tr w:rsidR="00A6495E" w:rsidRPr="00A6495E" w:rsidTr="00A6495E">
        <w:trPr>
          <w:trHeight w:val="5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95E" w:rsidRPr="00A6495E" w:rsidRDefault="00A6495E" w:rsidP="00A6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95E" w:rsidRPr="00A6495E" w:rsidRDefault="00A6495E" w:rsidP="00A6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экспертиз проектов  муниципальных правовых актов, из них: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5E" w:rsidRPr="00A6495E" w:rsidRDefault="00A6495E" w:rsidP="00A6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6495E" w:rsidRPr="00A6495E" w:rsidTr="00A6495E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95E" w:rsidRPr="00A6495E" w:rsidRDefault="00A6495E" w:rsidP="00A6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95E" w:rsidRPr="00A6495E" w:rsidRDefault="00A6495E" w:rsidP="00A6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Внешняя проверка годового отчета и бюджетной отчетности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5E" w:rsidRPr="00A6495E" w:rsidRDefault="00A6495E" w:rsidP="00A6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6495E" w:rsidRPr="00A6495E" w:rsidTr="00A6495E">
        <w:trPr>
          <w:trHeight w:val="2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95E" w:rsidRPr="00A6495E" w:rsidRDefault="00A6495E" w:rsidP="00A6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95E" w:rsidRPr="00A6495E" w:rsidRDefault="00A6495E" w:rsidP="00A64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бюджета на очередной финансовый год и плановый период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5E" w:rsidRPr="00A6495E" w:rsidRDefault="00A6495E" w:rsidP="00A6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6495E" w:rsidRPr="00A6495E" w:rsidTr="00A6495E">
        <w:trPr>
          <w:trHeight w:val="2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95E" w:rsidRPr="00A6495E" w:rsidRDefault="00A6495E" w:rsidP="00A6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95E" w:rsidRPr="00A6495E" w:rsidRDefault="00A6495E" w:rsidP="00A64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Внесение изменений в решение о бюджете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5E" w:rsidRPr="00A6495E" w:rsidRDefault="00A6495E" w:rsidP="00A6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A6495E" w:rsidRPr="00A6495E" w:rsidTr="00A6495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95E" w:rsidRPr="00A6495E" w:rsidRDefault="00A6495E" w:rsidP="00A6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95E" w:rsidRPr="00A6495E" w:rsidRDefault="00A6495E" w:rsidP="00A64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Исполнение бюджета за квартал, полугодие, 9 месяцев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5E" w:rsidRPr="00A6495E" w:rsidRDefault="00A6495E" w:rsidP="00A6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A6495E" w:rsidRPr="00A6495E" w:rsidTr="00A6495E">
        <w:trPr>
          <w:trHeight w:val="2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95E" w:rsidRPr="00A6495E" w:rsidRDefault="00A6495E" w:rsidP="00A6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95E" w:rsidRPr="00A6495E" w:rsidRDefault="00A6495E" w:rsidP="00A64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Экспертиза проектов нормативно-правовых актов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5E" w:rsidRPr="00A6495E" w:rsidRDefault="00A6495E" w:rsidP="00A6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</w:tr>
    </w:tbl>
    <w:p w:rsidR="00A6495E" w:rsidRPr="00A6495E" w:rsidRDefault="00A6495E" w:rsidP="00A649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95E" w:rsidRPr="00A6495E" w:rsidRDefault="00A6495E" w:rsidP="00A649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495E">
        <w:rPr>
          <w:rFonts w:ascii="Times New Roman" w:eastAsia="Calibri" w:hAnsi="Times New Roman" w:cs="Times New Roman"/>
          <w:b/>
          <w:sz w:val="28"/>
          <w:szCs w:val="28"/>
        </w:rPr>
        <w:t>2. Экспертно-аналитическая деятельность</w:t>
      </w:r>
    </w:p>
    <w:p w:rsidR="00A6495E" w:rsidRPr="00A6495E" w:rsidRDefault="00A6495E" w:rsidP="00A64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Важным направлением в работе Контрольно-счетной палаты в истекшем году являлась экспертно-аналитическая деятельность, в рамках которой проводилась финансово-экономическая экспертиза поступивших проектов решений Думы Юрлинского муниципального округа. Проведение экспертно-аналитических мероприятий направлено на обеспечение единой системы контроля, реализуемого на стадиях предварительного и последующего контроля.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Всего в Контрольно-счетную палату на экспертизу поступило 28 проектов решений Думы Юрлинского муниципального округа. Вопросы, рассматриваемые в проектах, касались: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- утверждения, внесения изменений и исполнения бюджетов муниципальных образований (14 проектов);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495E">
        <w:rPr>
          <w:rFonts w:ascii="Times New Roman" w:eastAsia="Calibri" w:hAnsi="Times New Roman" w:cs="Times New Roman"/>
          <w:color w:val="000000"/>
          <w:sz w:val="28"/>
          <w:szCs w:val="28"/>
        </w:rPr>
        <w:t>- денежного содержания должностных лиц Юрлинского муниципального округа, реестра должностей (5 проектов);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- вопросов управления и распоряжения имуществом Юрлинского муниципального округа (1 проект);</w:t>
      </w:r>
    </w:p>
    <w:p w:rsidR="00A6495E" w:rsidRPr="00A6495E" w:rsidRDefault="00A6495E" w:rsidP="00A649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495E">
        <w:rPr>
          <w:rFonts w:ascii="Times New Roman" w:eastAsia="Calibri" w:hAnsi="Times New Roman" w:cs="Times New Roman"/>
          <w:color w:val="000000"/>
          <w:sz w:val="28"/>
          <w:szCs w:val="28"/>
        </w:rPr>
        <w:t>- вопросов налогообложения (1 проект);</w:t>
      </w:r>
    </w:p>
    <w:p w:rsidR="00A6495E" w:rsidRPr="00A6495E" w:rsidRDefault="00A6495E" w:rsidP="00A649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737272"/>
          <w:sz w:val="28"/>
          <w:szCs w:val="28"/>
        </w:rPr>
      </w:pPr>
      <w:r w:rsidRPr="00A6495E">
        <w:rPr>
          <w:rFonts w:ascii="Times New Roman" w:eastAsia="Calibri" w:hAnsi="Times New Roman" w:cs="Times New Roman"/>
          <w:color w:val="000000"/>
          <w:sz w:val="28"/>
          <w:szCs w:val="28"/>
        </w:rPr>
        <w:t>- утверждения ликвидационных балансов органов местного самоуправления Юрлинского муниципального района (3 проекта);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- других вопросов в части, касающейся расходных обязательств муниципального образования (4 проекта).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По итогам рассмотрения представленных на экспертизу проектов муниципальных правовых актов подготовлено 28 заключений.</w:t>
      </w:r>
    </w:p>
    <w:p w:rsidR="00A6495E" w:rsidRPr="00A6495E" w:rsidRDefault="00A6495E" w:rsidP="00A6495E">
      <w:p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6495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2.1. Финансово-экономическая экспертиза годового отчета об исполнении бюджета Юрлинского муниципального района за 2019 год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649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со статьей 264.4 Бюджетного кодекса Российской Федерации за контрольно-счетными органами муниципальных образований закреплена обязанность проведения внешней проверки годового отчета об исполнении бюджета, включающая в себя внешнюю проверку бюджетной отчетности главных администраторов бюджетных средств и подготовку заключения с ее учетом, которая явилась одним из основных мероприятий последующего контроля исполнения бюджета, проведенных Контрольно-счетной палатой в отчетном году. </w:t>
      </w:r>
      <w:proofErr w:type="gramEnd"/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649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Проведенная внешняя проверка бюджетной отчетности главных администраторов средств бюджета муниципального района показала, что состав отчетности за 2019 год соответствует требованиям статьи 264.1 Бюджетного кодекса Российской Федерации и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  <w:proofErr w:type="gramEnd"/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495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Представленная для проведения внешней проверки бюджетная отчетность в основном соответствует совокупности исходных данных для ее формирования по объемам средств и отнесению их к кодам бюджетной классификации.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По результатам внешней проверки отчета об исполнении бюджета Юрлинского муниципального района за 2019 год Контрольно-счетной палатой подготовлено заключение на проект решения Думы Юрлинского муниципального округа «Об утверждении отчета об исполнении бюджета муниципального образования «Юрлинский муниципальный район» и расходовании средств резервного фонда за 2019 год с выводом:</w:t>
      </w:r>
    </w:p>
    <w:p w:rsidR="00A6495E" w:rsidRPr="00A6495E" w:rsidRDefault="00A6495E" w:rsidP="00A649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- отчет об исполнении бюджета муниципального образования «Юрлинский муниципальный район» за 2019 год и расходовании средств резервного фонда признан достоверным и рекомендован к утверждению Думой Юрлинского муниципального округа.</w:t>
      </w:r>
    </w:p>
    <w:p w:rsidR="00A6495E" w:rsidRPr="00A6495E" w:rsidRDefault="00A6495E" w:rsidP="00A6495E">
      <w:pPr>
        <w:numPr>
          <w:ilvl w:val="1"/>
          <w:numId w:val="20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A649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 Финансово-экономическая экспертиза годовых отчетов об исполнении бюджетов поселений за 2019 год</w:t>
      </w:r>
    </w:p>
    <w:p w:rsidR="00A6495E" w:rsidRPr="00A6495E" w:rsidRDefault="00A6495E" w:rsidP="00A6495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zh-CN"/>
        </w:rPr>
      </w:pPr>
      <w:r w:rsidRPr="00A6495E">
        <w:rPr>
          <w:rFonts w:ascii="TimesNewRomanPSMT" w:eastAsia="Times New Roman" w:hAnsi="TimesNewRomanPSMT" w:cs="TimesNewRomanPSMT"/>
          <w:sz w:val="28"/>
          <w:szCs w:val="28"/>
          <w:lang w:eastAsia="zh-CN"/>
        </w:rPr>
        <w:t xml:space="preserve">Контрольно-счетной палатой были проведены экспертизы проектов решений об утверждении отчета об исполнении бюджетов </w:t>
      </w:r>
      <w:r w:rsidRPr="00A6495E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Юрлинского, Усть-Березовского, Усть-Зулинского сельских поселений</w:t>
      </w:r>
      <w:r w:rsidRPr="00A6495E">
        <w:rPr>
          <w:rFonts w:ascii="TimesNewRomanPSMT" w:eastAsia="Times New Roman" w:hAnsi="TimesNewRomanPSMT" w:cs="TimesNewRomanPSMT"/>
          <w:sz w:val="28"/>
          <w:szCs w:val="28"/>
          <w:lang w:eastAsia="zh-CN"/>
        </w:rPr>
        <w:t xml:space="preserve"> за 2019 год.</w:t>
      </w:r>
    </w:p>
    <w:p w:rsidR="00A6495E" w:rsidRPr="00A6495E" w:rsidRDefault="00A6495E" w:rsidP="00A6495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95E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экспертиз, Контрольно-счетной палатой подготовлено 3 заключения: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- на проект решения Думы Юрлинского муниципального округа «Об утверждении отчета об исполнении бюджета муниципального образования «Юрлинское сельское поселение» за 2019 год» без замечаний;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- на проект решения Думы Юрлинского муниципального округа «Об утверждении отчета об исполнении бюджета муниципального образования «Усть-Березовское сельское поселение» за 2019 год» без замечаний;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- на проект решения Думы Юрлинского муниципального округа «Об утверждении отчета об исполнении бюджета муниципального образования «Усть-Зулинское сельское поселение» за 2019 год» с замечаниями:</w:t>
      </w:r>
    </w:p>
    <w:p w:rsidR="00A6495E" w:rsidRPr="00A6495E" w:rsidRDefault="00A6495E" w:rsidP="00A6495E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6495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1. Название проекта решения Думы Юрлинского муниципального округа Пермского края и п.1 проекта решения  не соответствуют п.5 ст. 264.2 Бюджетного кодекса РФ;</w:t>
      </w:r>
    </w:p>
    <w:p w:rsidR="00A6495E" w:rsidRPr="00A6495E" w:rsidRDefault="00A6495E" w:rsidP="00A6495E">
      <w:pPr>
        <w:tabs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6495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2. Все приложения к проекту решения Думы Юрлинского муниципального округа Пермского края должны относиться к решению Думы, а не к постановлению администрации Юрлинского муниципального района;</w:t>
      </w:r>
    </w:p>
    <w:p w:rsidR="00A6495E" w:rsidRPr="00A6495E" w:rsidRDefault="00A6495E" w:rsidP="00A6495E">
      <w:pPr>
        <w:spacing w:after="0" w:line="240" w:lineRule="auto"/>
        <w:ind w:right="-2" w:firstLine="70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495E">
        <w:rPr>
          <w:rFonts w:ascii="Times New Roman" w:eastAsia="Calibri" w:hAnsi="Times New Roman" w:cs="Times New Roman"/>
          <w:i/>
          <w:sz w:val="24"/>
          <w:szCs w:val="24"/>
        </w:rPr>
        <w:t>3. Инвентаризация имущества (основных средств) по завершению финансового года не проведена;</w:t>
      </w:r>
    </w:p>
    <w:p w:rsidR="00A6495E" w:rsidRPr="00A6495E" w:rsidRDefault="00A6495E" w:rsidP="00A649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495E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6495E">
        <w:rPr>
          <w:rFonts w:ascii="Times New Roman" w:eastAsia="Calibri" w:hAnsi="Times New Roman" w:cs="Times New Roman"/>
          <w:i/>
          <w:sz w:val="24"/>
          <w:szCs w:val="24"/>
        </w:rPr>
        <w:t>4. Промежуточный ликвидационный баланс Усть-Зулинского сельского поселения  не представлен.</w:t>
      </w:r>
    </w:p>
    <w:p w:rsidR="00A6495E" w:rsidRPr="00A6495E" w:rsidRDefault="00A6495E" w:rsidP="00A6495E">
      <w:pPr>
        <w:spacing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A6495E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A6495E">
        <w:rPr>
          <w:rFonts w:ascii="TimesNewRomanPSMT" w:eastAsia="Calibri" w:hAnsi="TimesNewRomanPSMT" w:cs="TimesNewRomanPSMT"/>
          <w:sz w:val="28"/>
          <w:szCs w:val="28"/>
        </w:rPr>
        <w:t>В последствие все замечания были устранены, решениями Думы Юрлинского муниципального округа годовые отчеты об исполнении бюджетов поселений за 2019 год - утверждены.</w:t>
      </w:r>
    </w:p>
    <w:p w:rsidR="00A6495E" w:rsidRPr="00A6495E" w:rsidRDefault="00A6495E" w:rsidP="00A6495E">
      <w:pPr>
        <w:numPr>
          <w:ilvl w:val="1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A649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Финансово-экономическая экспертиза проекта решения представительного органа о принятии бюджета на 2021-2023 годы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 xml:space="preserve">В рамках исполнения полномочий были подготовлены заключения на проекты решений Думы Юрлинского муниципального округа «О бюджете </w:t>
      </w:r>
      <w:r w:rsidRPr="00A6495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«Юрлинский муниципальный округ Пермского края» на 2021 год и плановый период 2022 и 2023 годов» к первому и второму чтению.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При подготовке заключения на проект решения о бюджете к первому чтению дана характеристика основных направлений бюджетной и налоговой политики Юрлинского</w:t>
      </w:r>
      <w:r w:rsidRPr="00A6495E">
        <w:rPr>
          <w:rFonts w:ascii="Calibri" w:eastAsia="Calibri" w:hAnsi="Calibri" w:cs="Times New Roman"/>
          <w:sz w:val="28"/>
          <w:szCs w:val="28"/>
        </w:rPr>
        <w:t xml:space="preserve"> </w:t>
      </w:r>
      <w:r w:rsidRPr="00A6495E">
        <w:rPr>
          <w:rFonts w:ascii="Times New Roman" w:eastAsia="Calibri" w:hAnsi="Times New Roman" w:cs="Times New Roman"/>
          <w:sz w:val="28"/>
          <w:szCs w:val="28"/>
        </w:rPr>
        <w:t>муниципального округа, представлен анализ общих параметров проекта бюджета. При анализе расходной части рассмотрены отдельные направления расходов бюджета (публичные нормативные обязательства, муниципальный дорожный фонд, капитальные вложения в муниципальную собственность и другие), проведена экспертиза реестра расходных обязательств. В заключении было отмечено, что все основные ограничения, установленные бюджетным законодательством Российской Федерации, Положением о бюджетном процессе в Юрлинском муниципальном округе соблюдены.</w:t>
      </w:r>
    </w:p>
    <w:p w:rsidR="00A6495E" w:rsidRPr="00A6495E" w:rsidRDefault="00A6495E" w:rsidP="00A6495E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49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Экспертиза проекта решения о принятии бюджета ко второму чтению проводилась с целью анализа причин, приведших к изменению отдельных параметров и показателей проекта бюджета. </w:t>
      </w:r>
    </w:p>
    <w:p w:rsidR="00A6495E" w:rsidRPr="00A6495E" w:rsidRDefault="00A6495E" w:rsidP="00A6495E">
      <w:pPr>
        <w:numPr>
          <w:ilvl w:val="1"/>
          <w:numId w:val="2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6495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Финансовая экспертиза проектов решений Думы Юрлинского муниципального округа по внесению изменений в бюджет округа </w:t>
      </w:r>
    </w:p>
    <w:p w:rsidR="00A6495E" w:rsidRPr="00A6495E" w:rsidRDefault="00A6495E" w:rsidP="00A6495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95E">
        <w:rPr>
          <w:rFonts w:ascii="Times New Roman" w:eastAsia="Times New Roman" w:hAnsi="Times New Roman" w:cs="Times New Roman"/>
          <w:sz w:val="28"/>
          <w:szCs w:val="28"/>
          <w:lang w:eastAsia="zh-CN"/>
        </w:rPr>
        <w:t>В отчетном году изменения в решение о бюджете Юрлинского муниципального округа на 2020 год и на плановый период 2021-2022 годов вносились 5 раз. Контрольно-счетной палатой подготовлены 5 заключений по результатам экспертизы проектов решений Думы Юрлинского муниципального округа по внесению изменений в бюджет округа.</w:t>
      </w:r>
    </w:p>
    <w:p w:rsidR="00A6495E" w:rsidRPr="00A6495E" w:rsidRDefault="00A6495E" w:rsidP="00A6495E">
      <w:pPr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9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Решениями Думы Юрлинского муниципального округа бюджет округа на 2020 год увеличен по доходам с 466668,95 тыс. руб. до 902101,14 тыс. руб., по расходам с 469446,45 тыс. руб. до 917190,15 тыс. руб., дефицит составил 15088,71 тыс. руб. </w:t>
      </w:r>
    </w:p>
    <w:p w:rsidR="00A6495E" w:rsidRPr="00A6495E" w:rsidRDefault="00A6495E" w:rsidP="00A6495E">
      <w:pPr>
        <w:suppressAutoHyphens/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495E" w:rsidRPr="00A6495E" w:rsidRDefault="00A6495E" w:rsidP="00A6495E">
      <w:pPr>
        <w:numPr>
          <w:ilvl w:val="1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A6495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Анализ исполнения бюджета Юрлинского муниципального округа за первый квартал, первое полугодие и девять месяцев 2020 года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В рамках последующего контроля Контрольно-счетной палатой осуществлялась подготовка заключений об исполнении бюджета за первый квартал, первое полугодие и девять месяцев 2020 года на основании отчетов об исполнении бюджета округа, представляемых администрацией Юрлинского муниципального округа в Думу Юрлинского муниципального округа.</w:t>
      </w:r>
    </w:p>
    <w:p w:rsidR="00A6495E" w:rsidRPr="00A6495E" w:rsidRDefault="00A6495E" w:rsidP="00A649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Заключения Контрольно-счетной палаты содержали оценку исполнения доходных и расходных статей бюджета округа по объему и структуре.</w:t>
      </w:r>
    </w:p>
    <w:p w:rsidR="00A6495E" w:rsidRPr="00A6495E" w:rsidRDefault="00A6495E" w:rsidP="00A6495E">
      <w:pPr>
        <w:numPr>
          <w:ilvl w:val="1"/>
          <w:numId w:val="20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9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Финансово-экономическая экспертиза проектов нормативно-правовых актов ОМСУ Юрлинского муниципального округа</w:t>
      </w:r>
    </w:p>
    <w:p w:rsidR="00A6495E" w:rsidRPr="00A6495E" w:rsidRDefault="00A6495E" w:rsidP="00A6495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zh-CN"/>
        </w:rPr>
      </w:pPr>
      <w:r w:rsidRPr="00A6495E">
        <w:rPr>
          <w:rFonts w:ascii="TimesNewRomanPSMT" w:eastAsia="Times New Roman" w:hAnsi="TimesNewRomanPSMT" w:cs="TimesNewRomanPSMT"/>
          <w:sz w:val="28"/>
          <w:szCs w:val="28"/>
          <w:lang w:eastAsia="zh-CN"/>
        </w:rPr>
        <w:t>В 2020 году Контрольно-счетной палатой проведены экспертизы 14 проектов решений Думы Юрлинского муниципального округа.</w:t>
      </w:r>
    </w:p>
    <w:p w:rsidR="00A6495E" w:rsidRPr="00A6495E" w:rsidRDefault="00A6495E" w:rsidP="00A6495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zh-CN"/>
        </w:rPr>
      </w:pPr>
      <w:r w:rsidRPr="00A6495E">
        <w:rPr>
          <w:rFonts w:ascii="TimesNewRomanPSMT" w:eastAsia="Times New Roman" w:hAnsi="TimesNewRomanPSMT" w:cs="TimesNewRomanPSMT"/>
          <w:sz w:val="28"/>
          <w:szCs w:val="28"/>
          <w:lang w:eastAsia="zh-CN"/>
        </w:rPr>
        <w:lastRenderedPageBreak/>
        <w:t>По результатам проведенных финансово-экономических экспертиз проектов решений Думы Юрлинского муниципального округа, Контрольно-счетной палатой было разработано 12 рекомендаций по совершенствованию НПА. Рекомендации, разработанные Контрольно-счетной палатой,  учтены в полном объеме.</w:t>
      </w:r>
    </w:p>
    <w:p w:rsidR="00A6495E" w:rsidRPr="00A6495E" w:rsidRDefault="00A6495E" w:rsidP="00A6495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495E" w:rsidRPr="00A6495E" w:rsidRDefault="00A6495E" w:rsidP="00A6495E">
      <w:pPr>
        <w:numPr>
          <w:ilvl w:val="0"/>
          <w:numId w:val="20"/>
        </w:numPr>
        <w:tabs>
          <w:tab w:val="left" w:pos="720"/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6495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Прочие аспекты деятельности Контрольно-счетной палаты</w:t>
      </w:r>
    </w:p>
    <w:p w:rsidR="00A6495E" w:rsidRPr="00A6495E" w:rsidRDefault="00A6495E" w:rsidP="00A6495E">
      <w:pPr>
        <w:widowControl w:val="0"/>
        <w:shd w:val="clear" w:color="auto" w:fill="FFFFFF"/>
        <w:tabs>
          <w:tab w:val="center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В связи с образованием нового муниципального образования Юрлинский муниципальный округ</w:t>
      </w:r>
      <w:r w:rsidRPr="00A6495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Пермского края на основании Закона Пермского края </w:t>
      </w:r>
      <w:r w:rsidRPr="00A6495E">
        <w:rPr>
          <w:rFonts w:ascii="Times New Roman" w:eastAsia="Calibri" w:hAnsi="Times New Roman" w:cs="Times New Roman"/>
          <w:sz w:val="28"/>
          <w:szCs w:val="28"/>
        </w:rPr>
        <w:t>от 20.06.2019 №426-ПК проводились организационные мероприятия, связанные с ликвидацией  Контрольно-счетной палаты Юрлинского муниципального района и формированием Контрольно-счетной палаты Юрлинского муниципального округа Пермского края.</w:t>
      </w:r>
    </w:p>
    <w:p w:rsidR="00A6495E" w:rsidRPr="00A6495E" w:rsidRDefault="00A6495E" w:rsidP="00A6495E">
      <w:pPr>
        <w:widowControl w:val="0"/>
        <w:shd w:val="clear" w:color="auto" w:fill="FFFFFF"/>
        <w:tabs>
          <w:tab w:val="center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49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течение отчетного года председатель Контрольно-счетной палаты регулярно принимала участие в заседаниях Думы Юрлинского муниципального округа. </w:t>
      </w:r>
    </w:p>
    <w:p w:rsidR="00A6495E" w:rsidRPr="00A6495E" w:rsidRDefault="00A6495E" w:rsidP="00A6495E">
      <w:pPr>
        <w:widowControl w:val="0"/>
        <w:shd w:val="clear" w:color="auto" w:fill="FFFFFF"/>
        <w:tabs>
          <w:tab w:val="center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В рамках взаимодействия с Контрольно-счетной палатой Пермского края дважды в год направлялась информация о результатах деятельности Контрольно-счетной палаты, иная информация по запросам.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A6495E">
        <w:rPr>
          <w:rFonts w:ascii="TimesNewRomanPSMT" w:eastAsia="Calibri" w:hAnsi="TimesNewRomanPSMT" w:cs="TimesNewRomanPSMT"/>
          <w:sz w:val="28"/>
          <w:szCs w:val="28"/>
        </w:rPr>
        <w:t>Принцип гласности в работе Контрольно-счетной палаты в 2020 году реализован путем обнародования Отчета о деятельности Контрольно-счетной палаты за 2019 год. На сайте Администрации Юрлинского муниципального района - один из разделов посвящен деятельности Контрольно-счетной палаты, где размещались отчет о деятельности Контрольно-счетной палаты и план работы.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A6495E" w:rsidRPr="00A6495E" w:rsidRDefault="00A6495E" w:rsidP="00A6495E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6495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Контрольно-счетной палаты на 2021 год</w:t>
      </w:r>
    </w:p>
    <w:p w:rsidR="00A6495E" w:rsidRPr="00A6495E" w:rsidRDefault="00A6495E" w:rsidP="00A6495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6495E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2021 год Контрольно-счетная палата в своей деятельности ставит перед собой следующие задачи:</w:t>
      </w:r>
    </w:p>
    <w:p w:rsidR="00A6495E" w:rsidRPr="00A6495E" w:rsidRDefault="00A6495E" w:rsidP="00A6495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95E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совершенствование планирования и проведения контрольных и экспертно-аналитических мероприятий;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- развитие методологической базы;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- повышение эффективности внешнего муниципального финансового контроля, развитие системы внутреннего контроля качества контрольных и экспертно-аналитических мероприятий;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- достижение максимального выполнения предложений, выданных по результатам контрольных и экспертно-аналитических мероприятий;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- развитие сотрудничества и повышение согласованности деятельности Контрольно-счетной палаты с работой контрольных и надзорных органов;</w:t>
      </w:r>
    </w:p>
    <w:p w:rsidR="00A6495E" w:rsidRPr="00A6495E" w:rsidRDefault="00A6495E" w:rsidP="00A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495E">
        <w:rPr>
          <w:rFonts w:ascii="Times New Roman" w:eastAsia="Calibri" w:hAnsi="Times New Roman" w:cs="Times New Roman"/>
          <w:sz w:val="28"/>
          <w:szCs w:val="28"/>
        </w:rPr>
        <w:t>- своевременное информирование органов местного самоуправления о результатах своей деятельности.</w:t>
      </w:r>
      <w:r w:rsidRPr="00A649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6495E" w:rsidRPr="00A6495E" w:rsidRDefault="00A6495E" w:rsidP="00A64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495E" w:rsidRPr="00A6495E" w:rsidRDefault="00A6495E" w:rsidP="00A64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293" w:rsidRDefault="008E1293" w:rsidP="00A649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495E" w:rsidRPr="00297400" w:rsidRDefault="00A6495E" w:rsidP="00A64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0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6495E" w:rsidRDefault="00A6495E" w:rsidP="00A64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00">
        <w:rPr>
          <w:rFonts w:ascii="Times New Roman" w:hAnsi="Times New Roman" w:cs="Times New Roman"/>
          <w:b/>
          <w:sz w:val="28"/>
          <w:szCs w:val="28"/>
        </w:rPr>
        <w:t>к проекту решения</w:t>
      </w:r>
      <w:r w:rsidRPr="0029740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Думы Юрлинского муниципального округ</w:t>
      </w:r>
      <w:r w:rsidRPr="0029740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о</w:t>
      </w:r>
      <w:r w:rsidRPr="00617F2C">
        <w:rPr>
          <w:rFonts w:ascii="Times New Roman" w:hAnsi="Times New Roman" w:cs="Times New Roman"/>
          <w:b/>
          <w:sz w:val="28"/>
          <w:szCs w:val="28"/>
        </w:rPr>
        <w:t>тчёт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17F2C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деятельности Контрольно – счетной палаты</w:t>
      </w:r>
      <w:r w:rsidRPr="00617F2C">
        <w:rPr>
          <w:rFonts w:ascii="Times New Roman" w:hAnsi="Times New Roman" w:cs="Times New Roman"/>
          <w:b/>
          <w:sz w:val="28"/>
          <w:szCs w:val="28"/>
        </w:rPr>
        <w:t xml:space="preserve"> Юрлинско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17F2C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17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 Пермского края</w:t>
      </w:r>
      <w:r w:rsidRPr="00617F2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</w:rPr>
        <w:t>20 год»</w:t>
      </w:r>
    </w:p>
    <w:p w:rsidR="00A6495E" w:rsidRPr="00297400" w:rsidRDefault="00A6495E" w:rsidP="00A6495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95E" w:rsidRPr="00297400" w:rsidRDefault="00A6495E" w:rsidP="00A64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00">
        <w:rPr>
          <w:rFonts w:ascii="Times New Roman" w:hAnsi="Times New Roman" w:cs="Times New Roman"/>
          <w:sz w:val="28"/>
          <w:szCs w:val="28"/>
        </w:rPr>
        <w:t xml:space="preserve">Инициатором внесения указанного проекта решения является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297400">
        <w:rPr>
          <w:rFonts w:ascii="Times New Roman" w:hAnsi="Times New Roman" w:cs="Times New Roman"/>
          <w:sz w:val="28"/>
          <w:szCs w:val="28"/>
        </w:rPr>
        <w:t xml:space="preserve"> Юрлинского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297400">
        <w:rPr>
          <w:rFonts w:ascii="Times New Roman" w:hAnsi="Times New Roman" w:cs="Times New Roman"/>
          <w:sz w:val="28"/>
          <w:szCs w:val="28"/>
        </w:rPr>
        <w:t>а.</w:t>
      </w:r>
    </w:p>
    <w:p w:rsidR="00A6495E" w:rsidRDefault="00A6495E" w:rsidP="00A64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Контрольно-счетной палате Юрлинского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Юрлинского муниципального округа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05.08.2020 № 109, 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Юрлинского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 должна ежегодно отчитываться о своей деятельности.</w:t>
      </w:r>
      <w:proofErr w:type="gramEnd"/>
    </w:p>
    <w:p w:rsidR="00A6495E" w:rsidRDefault="00A6495E" w:rsidP="00A64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указанного отчета входит в компетенцию Думы 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края.</w:t>
      </w:r>
    </w:p>
    <w:p w:rsidR="00A6495E" w:rsidRPr="00D63906" w:rsidRDefault="00A6495E" w:rsidP="00A64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15.03.2021 года в Думу поступил отчет</w:t>
      </w:r>
      <w:r w:rsidRPr="00DA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Контрольно-счетной палаты Юрлинского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 за 2020</w:t>
      </w:r>
      <w:r w:rsidRPr="00D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и предлагается рассмотрение данного вопроса.</w:t>
      </w:r>
    </w:p>
    <w:p w:rsidR="00A6495E" w:rsidRPr="00297400" w:rsidRDefault="00A6495E" w:rsidP="00A6495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6495E" w:rsidRDefault="00A6495E" w:rsidP="00A649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74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Советник (консультант) председателя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Думы</w:t>
      </w:r>
    </w:p>
    <w:p w:rsidR="00A6495E" w:rsidRPr="00297400" w:rsidRDefault="00A6495E" w:rsidP="00A64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4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Юрлинского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округ</w:t>
      </w:r>
      <w:r w:rsidRPr="002974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</w:t>
      </w:r>
      <w:proofErr w:type="spellStart"/>
      <w:r w:rsidRPr="002974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О.П.Трушников</w:t>
      </w:r>
      <w:proofErr w:type="spellEnd"/>
    </w:p>
    <w:p w:rsidR="00A6495E" w:rsidRDefault="00A6495E" w:rsidP="00A6495E"/>
    <w:p w:rsidR="00D63906" w:rsidRDefault="00D63906" w:rsidP="00FD6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63906" w:rsidSect="00A9217A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CE" w:rsidRDefault="005678CE" w:rsidP="00473A5D">
      <w:pPr>
        <w:spacing w:after="0" w:line="240" w:lineRule="auto"/>
      </w:pPr>
      <w:r>
        <w:separator/>
      </w:r>
    </w:p>
  </w:endnote>
  <w:endnote w:type="continuationSeparator" w:id="0">
    <w:p w:rsidR="005678CE" w:rsidRDefault="005678CE" w:rsidP="0047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2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CE" w:rsidRDefault="005678CE" w:rsidP="00473A5D">
      <w:pPr>
        <w:spacing w:after="0" w:line="240" w:lineRule="auto"/>
      </w:pPr>
      <w:r>
        <w:separator/>
      </w:r>
    </w:p>
  </w:footnote>
  <w:footnote w:type="continuationSeparator" w:id="0">
    <w:p w:rsidR="005678CE" w:rsidRDefault="005678CE" w:rsidP="0047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5D" w:rsidRDefault="00473A5D">
    <w:pPr>
      <w:pStyle w:val="a9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A2B"/>
    <w:multiLevelType w:val="hybridMultilevel"/>
    <w:tmpl w:val="CB3C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55E"/>
    <w:multiLevelType w:val="hybridMultilevel"/>
    <w:tmpl w:val="A4D8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1A35"/>
    <w:multiLevelType w:val="hybridMultilevel"/>
    <w:tmpl w:val="EEB2C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C775F"/>
    <w:multiLevelType w:val="hybridMultilevel"/>
    <w:tmpl w:val="CB3C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52D7D"/>
    <w:multiLevelType w:val="hybridMultilevel"/>
    <w:tmpl w:val="B64AE350"/>
    <w:lvl w:ilvl="0" w:tplc="32961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A15A3"/>
    <w:multiLevelType w:val="hybridMultilevel"/>
    <w:tmpl w:val="CB3C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60DCC"/>
    <w:multiLevelType w:val="hybridMultilevel"/>
    <w:tmpl w:val="CB3C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01BBD"/>
    <w:multiLevelType w:val="hybridMultilevel"/>
    <w:tmpl w:val="CB3C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526E0"/>
    <w:multiLevelType w:val="hybridMultilevel"/>
    <w:tmpl w:val="CB3C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01CB9"/>
    <w:multiLevelType w:val="hybridMultilevel"/>
    <w:tmpl w:val="3C3AE5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02367"/>
    <w:multiLevelType w:val="hybridMultilevel"/>
    <w:tmpl w:val="CB3C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050"/>
    <w:multiLevelType w:val="hybridMultilevel"/>
    <w:tmpl w:val="22D6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4431"/>
    <w:multiLevelType w:val="hybridMultilevel"/>
    <w:tmpl w:val="E9643C0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CBA391E"/>
    <w:multiLevelType w:val="multilevel"/>
    <w:tmpl w:val="D05C104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7A"/>
    <w:rsid w:val="00001585"/>
    <w:rsid w:val="00002B95"/>
    <w:rsid w:val="000038EA"/>
    <w:rsid w:val="000057D7"/>
    <w:rsid w:val="000065A5"/>
    <w:rsid w:val="0000752D"/>
    <w:rsid w:val="00013002"/>
    <w:rsid w:val="0001658C"/>
    <w:rsid w:val="00017C22"/>
    <w:rsid w:val="00020D37"/>
    <w:rsid w:val="00022E73"/>
    <w:rsid w:val="00024595"/>
    <w:rsid w:val="00024941"/>
    <w:rsid w:val="0002519B"/>
    <w:rsid w:val="00025E3F"/>
    <w:rsid w:val="00027785"/>
    <w:rsid w:val="00032E6D"/>
    <w:rsid w:val="00035CA3"/>
    <w:rsid w:val="00036AFD"/>
    <w:rsid w:val="00037648"/>
    <w:rsid w:val="00037828"/>
    <w:rsid w:val="00037EBC"/>
    <w:rsid w:val="00043868"/>
    <w:rsid w:val="0004518E"/>
    <w:rsid w:val="0004539D"/>
    <w:rsid w:val="00047236"/>
    <w:rsid w:val="000532E5"/>
    <w:rsid w:val="00054C32"/>
    <w:rsid w:val="000602DC"/>
    <w:rsid w:val="00060D60"/>
    <w:rsid w:val="00061B6A"/>
    <w:rsid w:val="00062FD1"/>
    <w:rsid w:val="00063531"/>
    <w:rsid w:val="00064CBE"/>
    <w:rsid w:val="00065522"/>
    <w:rsid w:val="0006627E"/>
    <w:rsid w:val="000724A7"/>
    <w:rsid w:val="000740D4"/>
    <w:rsid w:val="00077767"/>
    <w:rsid w:val="0008039B"/>
    <w:rsid w:val="0008178A"/>
    <w:rsid w:val="00081846"/>
    <w:rsid w:val="00082E45"/>
    <w:rsid w:val="00084882"/>
    <w:rsid w:val="00086F66"/>
    <w:rsid w:val="00087530"/>
    <w:rsid w:val="0009095C"/>
    <w:rsid w:val="00090F43"/>
    <w:rsid w:val="000916C8"/>
    <w:rsid w:val="00091C42"/>
    <w:rsid w:val="00094D6F"/>
    <w:rsid w:val="000962DF"/>
    <w:rsid w:val="000978E1"/>
    <w:rsid w:val="000A1246"/>
    <w:rsid w:val="000A201E"/>
    <w:rsid w:val="000A2B89"/>
    <w:rsid w:val="000A60CD"/>
    <w:rsid w:val="000A6201"/>
    <w:rsid w:val="000C0FC2"/>
    <w:rsid w:val="000C35BE"/>
    <w:rsid w:val="000C382B"/>
    <w:rsid w:val="000C3A4C"/>
    <w:rsid w:val="000C6106"/>
    <w:rsid w:val="000C63A8"/>
    <w:rsid w:val="000C6DCF"/>
    <w:rsid w:val="000C70DA"/>
    <w:rsid w:val="000D4092"/>
    <w:rsid w:val="000D7F16"/>
    <w:rsid w:val="000E01AF"/>
    <w:rsid w:val="000E7C7E"/>
    <w:rsid w:val="000F56A2"/>
    <w:rsid w:val="000F7CB5"/>
    <w:rsid w:val="00102C26"/>
    <w:rsid w:val="00103080"/>
    <w:rsid w:val="001051F1"/>
    <w:rsid w:val="0010666E"/>
    <w:rsid w:val="00106FD1"/>
    <w:rsid w:val="00107BBA"/>
    <w:rsid w:val="001121EC"/>
    <w:rsid w:val="00113B57"/>
    <w:rsid w:val="00113EFE"/>
    <w:rsid w:val="00114654"/>
    <w:rsid w:val="00114E95"/>
    <w:rsid w:val="00123F72"/>
    <w:rsid w:val="00125661"/>
    <w:rsid w:val="001259DB"/>
    <w:rsid w:val="00125FB9"/>
    <w:rsid w:val="00127B82"/>
    <w:rsid w:val="00132338"/>
    <w:rsid w:val="00134BE2"/>
    <w:rsid w:val="00135B70"/>
    <w:rsid w:val="00136274"/>
    <w:rsid w:val="00140044"/>
    <w:rsid w:val="00143F7C"/>
    <w:rsid w:val="00147EB1"/>
    <w:rsid w:val="00151D0E"/>
    <w:rsid w:val="00153DEA"/>
    <w:rsid w:val="0015780B"/>
    <w:rsid w:val="001610DB"/>
    <w:rsid w:val="00161CA0"/>
    <w:rsid w:val="00162081"/>
    <w:rsid w:val="00170398"/>
    <w:rsid w:val="001725F7"/>
    <w:rsid w:val="00173116"/>
    <w:rsid w:val="00173710"/>
    <w:rsid w:val="0017486F"/>
    <w:rsid w:val="00174EC0"/>
    <w:rsid w:val="001778D8"/>
    <w:rsid w:val="00180CA4"/>
    <w:rsid w:val="001831DF"/>
    <w:rsid w:val="001859A3"/>
    <w:rsid w:val="001865D2"/>
    <w:rsid w:val="001867A1"/>
    <w:rsid w:val="00186936"/>
    <w:rsid w:val="00186D50"/>
    <w:rsid w:val="0019159D"/>
    <w:rsid w:val="00192721"/>
    <w:rsid w:val="00193DD0"/>
    <w:rsid w:val="00194484"/>
    <w:rsid w:val="00194F88"/>
    <w:rsid w:val="00195C27"/>
    <w:rsid w:val="001A28CA"/>
    <w:rsid w:val="001A69A4"/>
    <w:rsid w:val="001A6A53"/>
    <w:rsid w:val="001A72E9"/>
    <w:rsid w:val="001A7F24"/>
    <w:rsid w:val="001B08D9"/>
    <w:rsid w:val="001C1C8B"/>
    <w:rsid w:val="001C1EEF"/>
    <w:rsid w:val="001C2132"/>
    <w:rsid w:val="001C2636"/>
    <w:rsid w:val="001C2993"/>
    <w:rsid w:val="001C2A92"/>
    <w:rsid w:val="001C5330"/>
    <w:rsid w:val="001C7AC1"/>
    <w:rsid w:val="001D1D89"/>
    <w:rsid w:val="001D2009"/>
    <w:rsid w:val="001D2EB4"/>
    <w:rsid w:val="001D34FA"/>
    <w:rsid w:val="001D7D0D"/>
    <w:rsid w:val="001E1155"/>
    <w:rsid w:val="001E587B"/>
    <w:rsid w:val="001E5F94"/>
    <w:rsid w:val="001E67A4"/>
    <w:rsid w:val="001E75EC"/>
    <w:rsid w:val="001F05A9"/>
    <w:rsid w:val="001F3FC9"/>
    <w:rsid w:val="001F552D"/>
    <w:rsid w:val="001F5614"/>
    <w:rsid w:val="001F79A0"/>
    <w:rsid w:val="00201498"/>
    <w:rsid w:val="00201EF7"/>
    <w:rsid w:val="0020218B"/>
    <w:rsid w:val="002033C0"/>
    <w:rsid w:val="00210111"/>
    <w:rsid w:val="002110D0"/>
    <w:rsid w:val="00215A0D"/>
    <w:rsid w:val="0022119F"/>
    <w:rsid w:val="0022258F"/>
    <w:rsid w:val="00223250"/>
    <w:rsid w:val="00223A0F"/>
    <w:rsid w:val="00224BE9"/>
    <w:rsid w:val="00224D7B"/>
    <w:rsid w:val="002279B7"/>
    <w:rsid w:val="00234040"/>
    <w:rsid w:val="0023739A"/>
    <w:rsid w:val="00240A30"/>
    <w:rsid w:val="00240B01"/>
    <w:rsid w:val="0024471B"/>
    <w:rsid w:val="002451E7"/>
    <w:rsid w:val="002531E1"/>
    <w:rsid w:val="00253630"/>
    <w:rsid w:val="00254F91"/>
    <w:rsid w:val="00262CF0"/>
    <w:rsid w:val="00263893"/>
    <w:rsid w:val="00271E95"/>
    <w:rsid w:val="00272443"/>
    <w:rsid w:val="00272CEF"/>
    <w:rsid w:val="00274543"/>
    <w:rsid w:val="002770DB"/>
    <w:rsid w:val="00285B5E"/>
    <w:rsid w:val="00285F5A"/>
    <w:rsid w:val="00287A37"/>
    <w:rsid w:val="00287AD0"/>
    <w:rsid w:val="00291443"/>
    <w:rsid w:val="00294E08"/>
    <w:rsid w:val="00295582"/>
    <w:rsid w:val="002957AD"/>
    <w:rsid w:val="002A06E8"/>
    <w:rsid w:val="002A2192"/>
    <w:rsid w:val="002A23FB"/>
    <w:rsid w:val="002A272D"/>
    <w:rsid w:val="002A5845"/>
    <w:rsid w:val="002A5A6D"/>
    <w:rsid w:val="002B0388"/>
    <w:rsid w:val="002B1446"/>
    <w:rsid w:val="002B23CF"/>
    <w:rsid w:val="002B4B85"/>
    <w:rsid w:val="002B5B6A"/>
    <w:rsid w:val="002B5DC7"/>
    <w:rsid w:val="002B648D"/>
    <w:rsid w:val="002B7068"/>
    <w:rsid w:val="002C01B6"/>
    <w:rsid w:val="002C067B"/>
    <w:rsid w:val="002C43C7"/>
    <w:rsid w:val="002C7375"/>
    <w:rsid w:val="002D08A7"/>
    <w:rsid w:val="002D7143"/>
    <w:rsid w:val="002D77B4"/>
    <w:rsid w:val="002E1739"/>
    <w:rsid w:val="002F2F85"/>
    <w:rsid w:val="002F3181"/>
    <w:rsid w:val="002F4F77"/>
    <w:rsid w:val="002F5707"/>
    <w:rsid w:val="002F6A65"/>
    <w:rsid w:val="002F6C35"/>
    <w:rsid w:val="002F7039"/>
    <w:rsid w:val="0030244C"/>
    <w:rsid w:val="00304DF2"/>
    <w:rsid w:val="0030524D"/>
    <w:rsid w:val="00310292"/>
    <w:rsid w:val="0031076F"/>
    <w:rsid w:val="00311DF0"/>
    <w:rsid w:val="00312B94"/>
    <w:rsid w:val="00314FE7"/>
    <w:rsid w:val="003152AE"/>
    <w:rsid w:val="003152E6"/>
    <w:rsid w:val="003176B6"/>
    <w:rsid w:val="00320BD7"/>
    <w:rsid w:val="00320E4D"/>
    <w:rsid w:val="0032227A"/>
    <w:rsid w:val="0032269F"/>
    <w:rsid w:val="00322834"/>
    <w:rsid w:val="003233F7"/>
    <w:rsid w:val="003238E9"/>
    <w:rsid w:val="003261F4"/>
    <w:rsid w:val="00326DDF"/>
    <w:rsid w:val="00330356"/>
    <w:rsid w:val="00330D81"/>
    <w:rsid w:val="003336ED"/>
    <w:rsid w:val="00334C1C"/>
    <w:rsid w:val="003372E7"/>
    <w:rsid w:val="003402D7"/>
    <w:rsid w:val="00342913"/>
    <w:rsid w:val="00342D70"/>
    <w:rsid w:val="0034505F"/>
    <w:rsid w:val="00347B37"/>
    <w:rsid w:val="00350269"/>
    <w:rsid w:val="00354FC9"/>
    <w:rsid w:val="003552FA"/>
    <w:rsid w:val="0035640F"/>
    <w:rsid w:val="00357FF0"/>
    <w:rsid w:val="00361BB0"/>
    <w:rsid w:val="0036317B"/>
    <w:rsid w:val="00363924"/>
    <w:rsid w:val="0036620C"/>
    <w:rsid w:val="003675E7"/>
    <w:rsid w:val="00370733"/>
    <w:rsid w:val="003719A9"/>
    <w:rsid w:val="00373551"/>
    <w:rsid w:val="003764E5"/>
    <w:rsid w:val="00377148"/>
    <w:rsid w:val="0038070B"/>
    <w:rsid w:val="00381566"/>
    <w:rsid w:val="00381F88"/>
    <w:rsid w:val="00382F3B"/>
    <w:rsid w:val="00385A4B"/>
    <w:rsid w:val="00385B48"/>
    <w:rsid w:val="00386CB7"/>
    <w:rsid w:val="0039233E"/>
    <w:rsid w:val="003924F8"/>
    <w:rsid w:val="00393575"/>
    <w:rsid w:val="003949AB"/>
    <w:rsid w:val="00396F0F"/>
    <w:rsid w:val="00397BBB"/>
    <w:rsid w:val="00397F1D"/>
    <w:rsid w:val="003A2968"/>
    <w:rsid w:val="003A3E36"/>
    <w:rsid w:val="003A76DA"/>
    <w:rsid w:val="003B05DC"/>
    <w:rsid w:val="003B1004"/>
    <w:rsid w:val="003B1120"/>
    <w:rsid w:val="003B25E8"/>
    <w:rsid w:val="003B6C57"/>
    <w:rsid w:val="003C1CAF"/>
    <w:rsid w:val="003C1EEE"/>
    <w:rsid w:val="003C3553"/>
    <w:rsid w:val="003C3EBB"/>
    <w:rsid w:val="003C57B1"/>
    <w:rsid w:val="003C5970"/>
    <w:rsid w:val="003C6D11"/>
    <w:rsid w:val="003D0622"/>
    <w:rsid w:val="003D687B"/>
    <w:rsid w:val="003D7FC9"/>
    <w:rsid w:val="003E1E2F"/>
    <w:rsid w:val="003E2CB9"/>
    <w:rsid w:val="003E5DCA"/>
    <w:rsid w:val="003E6A2B"/>
    <w:rsid w:val="003F0F76"/>
    <w:rsid w:val="003F17C3"/>
    <w:rsid w:val="003F2295"/>
    <w:rsid w:val="003F4E08"/>
    <w:rsid w:val="003F76C3"/>
    <w:rsid w:val="00401357"/>
    <w:rsid w:val="0040260B"/>
    <w:rsid w:val="00402C73"/>
    <w:rsid w:val="0040363A"/>
    <w:rsid w:val="00404370"/>
    <w:rsid w:val="004048B3"/>
    <w:rsid w:val="00405B48"/>
    <w:rsid w:val="00405F53"/>
    <w:rsid w:val="00410F44"/>
    <w:rsid w:val="004114A2"/>
    <w:rsid w:val="00411A80"/>
    <w:rsid w:val="004126E4"/>
    <w:rsid w:val="004135EA"/>
    <w:rsid w:val="004140D6"/>
    <w:rsid w:val="00416F93"/>
    <w:rsid w:val="004172D8"/>
    <w:rsid w:val="004238B5"/>
    <w:rsid w:val="00425DB7"/>
    <w:rsid w:val="00426B12"/>
    <w:rsid w:val="00431340"/>
    <w:rsid w:val="0043604F"/>
    <w:rsid w:val="00436396"/>
    <w:rsid w:val="00442330"/>
    <w:rsid w:val="004439ED"/>
    <w:rsid w:val="00446203"/>
    <w:rsid w:val="00447489"/>
    <w:rsid w:val="0045033E"/>
    <w:rsid w:val="00455E50"/>
    <w:rsid w:val="0045649F"/>
    <w:rsid w:val="004574D3"/>
    <w:rsid w:val="00460907"/>
    <w:rsid w:val="00460E1A"/>
    <w:rsid w:val="00461089"/>
    <w:rsid w:val="004612AD"/>
    <w:rsid w:val="0046135B"/>
    <w:rsid w:val="00461442"/>
    <w:rsid w:val="00461CD1"/>
    <w:rsid w:val="00463882"/>
    <w:rsid w:val="00464DF6"/>
    <w:rsid w:val="0046514B"/>
    <w:rsid w:val="004705ED"/>
    <w:rsid w:val="00473398"/>
    <w:rsid w:val="00473A5D"/>
    <w:rsid w:val="00480570"/>
    <w:rsid w:val="004818D9"/>
    <w:rsid w:val="00483366"/>
    <w:rsid w:val="004849FE"/>
    <w:rsid w:val="00485840"/>
    <w:rsid w:val="00485CC0"/>
    <w:rsid w:val="00486973"/>
    <w:rsid w:val="004902D0"/>
    <w:rsid w:val="0049182B"/>
    <w:rsid w:val="00492A9A"/>
    <w:rsid w:val="00492FA1"/>
    <w:rsid w:val="00493FCD"/>
    <w:rsid w:val="00494C63"/>
    <w:rsid w:val="00495860"/>
    <w:rsid w:val="00496321"/>
    <w:rsid w:val="004965D3"/>
    <w:rsid w:val="004A53AC"/>
    <w:rsid w:val="004A5E0B"/>
    <w:rsid w:val="004B0CDF"/>
    <w:rsid w:val="004B2CC5"/>
    <w:rsid w:val="004B3C80"/>
    <w:rsid w:val="004B4CBF"/>
    <w:rsid w:val="004B51BA"/>
    <w:rsid w:val="004B63FA"/>
    <w:rsid w:val="004B64FF"/>
    <w:rsid w:val="004B788E"/>
    <w:rsid w:val="004C0A3D"/>
    <w:rsid w:val="004C7C16"/>
    <w:rsid w:val="004C7D11"/>
    <w:rsid w:val="004D1BFA"/>
    <w:rsid w:val="004D3885"/>
    <w:rsid w:val="004E1271"/>
    <w:rsid w:val="004E2474"/>
    <w:rsid w:val="004E2C47"/>
    <w:rsid w:val="004E327A"/>
    <w:rsid w:val="004E5430"/>
    <w:rsid w:val="004E68F5"/>
    <w:rsid w:val="004E6FE2"/>
    <w:rsid w:val="004F3D0D"/>
    <w:rsid w:val="004F598E"/>
    <w:rsid w:val="005031FC"/>
    <w:rsid w:val="00503753"/>
    <w:rsid w:val="005052BA"/>
    <w:rsid w:val="005052E9"/>
    <w:rsid w:val="00505767"/>
    <w:rsid w:val="00511E83"/>
    <w:rsid w:val="00513B99"/>
    <w:rsid w:val="00514B17"/>
    <w:rsid w:val="00517AC0"/>
    <w:rsid w:val="0052007B"/>
    <w:rsid w:val="00523E66"/>
    <w:rsid w:val="00524693"/>
    <w:rsid w:val="00525B3F"/>
    <w:rsid w:val="00525C37"/>
    <w:rsid w:val="00527CC8"/>
    <w:rsid w:val="005313B8"/>
    <w:rsid w:val="00531ED2"/>
    <w:rsid w:val="00534070"/>
    <w:rsid w:val="00536CA0"/>
    <w:rsid w:val="00545282"/>
    <w:rsid w:val="00547899"/>
    <w:rsid w:val="00547E1F"/>
    <w:rsid w:val="00551383"/>
    <w:rsid w:val="005514BF"/>
    <w:rsid w:val="0055168F"/>
    <w:rsid w:val="0055224D"/>
    <w:rsid w:val="00552B41"/>
    <w:rsid w:val="00552E61"/>
    <w:rsid w:val="0055350C"/>
    <w:rsid w:val="00553E68"/>
    <w:rsid w:val="00554663"/>
    <w:rsid w:val="0055667F"/>
    <w:rsid w:val="005568E6"/>
    <w:rsid w:val="00560B3B"/>
    <w:rsid w:val="005618F9"/>
    <w:rsid w:val="00562939"/>
    <w:rsid w:val="005664A3"/>
    <w:rsid w:val="00566DD6"/>
    <w:rsid w:val="005678CE"/>
    <w:rsid w:val="00571EB0"/>
    <w:rsid w:val="00573180"/>
    <w:rsid w:val="0057396C"/>
    <w:rsid w:val="00573DF7"/>
    <w:rsid w:val="00574283"/>
    <w:rsid w:val="00576D54"/>
    <w:rsid w:val="00577B87"/>
    <w:rsid w:val="00580BF8"/>
    <w:rsid w:val="0058559D"/>
    <w:rsid w:val="0058742F"/>
    <w:rsid w:val="005910B0"/>
    <w:rsid w:val="00592055"/>
    <w:rsid w:val="0059301C"/>
    <w:rsid w:val="0059503C"/>
    <w:rsid w:val="0059613C"/>
    <w:rsid w:val="005975DD"/>
    <w:rsid w:val="005A496B"/>
    <w:rsid w:val="005A5CD0"/>
    <w:rsid w:val="005A6C71"/>
    <w:rsid w:val="005B058E"/>
    <w:rsid w:val="005B073C"/>
    <w:rsid w:val="005B7001"/>
    <w:rsid w:val="005C1EAA"/>
    <w:rsid w:val="005D14A3"/>
    <w:rsid w:val="005D1F91"/>
    <w:rsid w:val="005D4A53"/>
    <w:rsid w:val="005D4CF6"/>
    <w:rsid w:val="005D786B"/>
    <w:rsid w:val="005E1933"/>
    <w:rsid w:val="005E31C5"/>
    <w:rsid w:val="005E50DB"/>
    <w:rsid w:val="005E56B5"/>
    <w:rsid w:val="005F1102"/>
    <w:rsid w:val="005F1320"/>
    <w:rsid w:val="005F29B3"/>
    <w:rsid w:val="005F3F54"/>
    <w:rsid w:val="005F491E"/>
    <w:rsid w:val="005F4F9D"/>
    <w:rsid w:val="005F5D62"/>
    <w:rsid w:val="005F5FE7"/>
    <w:rsid w:val="005F6153"/>
    <w:rsid w:val="005F6C76"/>
    <w:rsid w:val="005F7834"/>
    <w:rsid w:val="005F7B1E"/>
    <w:rsid w:val="00601AC6"/>
    <w:rsid w:val="00603354"/>
    <w:rsid w:val="006047B5"/>
    <w:rsid w:val="0060702E"/>
    <w:rsid w:val="00607F42"/>
    <w:rsid w:val="006128CD"/>
    <w:rsid w:val="006165F6"/>
    <w:rsid w:val="00616F9A"/>
    <w:rsid w:val="006178C8"/>
    <w:rsid w:val="00620501"/>
    <w:rsid w:val="0062281C"/>
    <w:rsid w:val="0062497E"/>
    <w:rsid w:val="00626D15"/>
    <w:rsid w:val="00626F84"/>
    <w:rsid w:val="00630A73"/>
    <w:rsid w:val="00632B2C"/>
    <w:rsid w:val="00634309"/>
    <w:rsid w:val="00634C9F"/>
    <w:rsid w:val="00636111"/>
    <w:rsid w:val="00637D66"/>
    <w:rsid w:val="0064070D"/>
    <w:rsid w:val="00640CB1"/>
    <w:rsid w:val="00641977"/>
    <w:rsid w:val="00642E9A"/>
    <w:rsid w:val="00642FE2"/>
    <w:rsid w:val="00643083"/>
    <w:rsid w:val="00644256"/>
    <w:rsid w:val="00647DD1"/>
    <w:rsid w:val="006508A0"/>
    <w:rsid w:val="00652031"/>
    <w:rsid w:val="00652D9C"/>
    <w:rsid w:val="00655E1B"/>
    <w:rsid w:val="00656AC1"/>
    <w:rsid w:val="00657D4D"/>
    <w:rsid w:val="00662BE9"/>
    <w:rsid w:val="00662D79"/>
    <w:rsid w:val="00664274"/>
    <w:rsid w:val="00667947"/>
    <w:rsid w:val="006726AA"/>
    <w:rsid w:val="00673466"/>
    <w:rsid w:val="006734D9"/>
    <w:rsid w:val="00673E12"/>
    <w:rsid w:val="00674B25"/>
    <w:rsid w:val="006754EC"/>
    <w:rsid w:val="00677A1B"/>
    <w:rsid w:val="00680856"/>
    <w:rsid w:val="00681191"/>
    <w:rsid w:val="00683A8C"/>
    <w:rsid w:val="00686AAC"/>
    <w:rsid w:val="0069297A"/>
    <w:rsid w:val="00693D15"/>
    <w:rsid w:val="0069536A"/>
    <w:rsid w:val="006A196D"/>
    <w:rsid w:val="006A46A6"/>
    <w:rsid w:val="006A57A6"/>
    <w:rsid w:val="006A60DE"/>
    <w:rsid w:val="006A7D4F"/>
    <w:rsid w:val="006A7D72"/>
    <w:rsid w:val="006B03FD"/>
    <w:rsid w:val="006B04A9"/>
    <w:rsid w:val="006B1064"/>
    <w:rsid w:val="006B5E2D"/>
    <w:rsid w:val="006B61B7"/>
    <w:rsid w:val="006B7E4D"/>
    <w:rsid w:val="006C0B87"/>
    <w:rsid w:val="006C6C81"/>
    <w:rsid w:val="006D2445"/>
    <w:rsid w:val="006D36FC"/>
    <w:rsid w:val="006D441D"/>
    <w:rsid w:val="006D51BD"/>
    <w:rsid w:val="006D70C8"/>
    <w:rsid w:val="006E6DAB"/>
    <w:rsid w:val="006F184D"/>
    <w:rsid w:val="006F4119"/>
    <w:rsid w:val="006F4598"/>
    <w:rsid w:val="006F60BC"/>
    <w:rsid w:val="006F7A2A"/>
    <w:rsid w:val="007041B1"/>
    <w:rsid w:val="0070727E"/>
    <w:rsid w:val="0071371D"/>
    <w:rsid w:val="00717920"/>
    <w:rsid w:val="00720CBF"/>
    <w:rsid w:val="00722290"/>
    <w:rsid w:val="00726F49"/>
    <w:rsid w:val="00730242"/>
    <w:rsid w:val="00730E54"/>
    <w:rsid w:val="007338FF"/>
    <w:rsid w:val="00733ED0"/>
    <w:rsid w:val="007342A4"/>
    <w:rsid w:val="00735B11"/>
    <w:rsid w:val="00735D08"/>
    <w:rsid w:val="00735DFC"/>
    <w:rsid w:val="00742DC5"/>
    <w:rsid w:val="00747ED3"/>
    <w:rsid w:val="00750B89"/>
    <w:rsid w:val="00751A3A"/>
    <w:rsid w:val="00751E03"/>
    <w:rsid w:val="007527A4"/>
    <w:rsid w:val="00761F48"/>
    <w:rsid w:val="00762474"/>
    <w:rsid w:val="0076306D"/>
    <w:rsid w:val="007648DE"/>
    <w:rsid w:val="00765A87"/>
    <w:rsid w:val="00765F5A"/>
    <w:rsid w:val="007663D2"/>
    <w:rsid w:val="00770018"/>
    <w:rsid w:val="007700E3"/>
    <w:rsid w:val="007701D2"/>
    <w:rsid w:val="00771671"/>
    <w:rsid w:val="00771EFC"/>
    <w:rsid w:val="0077417E"/>
    <w:rsid w:val="00774A10"/>
    <w:rsid w:val="00774D51"/>
    <w:rsid w:val="00775FA3"/>
    <w:rsid w:val="007807C0"/>
    <w:rsid w:val="00780BBE"/>
    <w:rsid w:val="00784DC5"/>
    <w:rsid w:val="007866B9"/>
    <w:rsid w:val="007878ED"/>
    <w:rsid w:val="00790FEB"/>
    <w:rsid w:val="007936DF"/>
    <w:rsid w:val="00795A8B"/>
    <w:rsid w:val="007A1335"/>
    <w:rsid w:val="007A5820"/>
    <w:rsid w:val="007B12F7"/>
    <w:rsid w:val="007B1C92"/>
    <w:rsid w:val="007B247B"/>
    <w:rsid w:val="007B6441"/>
    <w:rsid w:val="007B7727"/>
    <w:rsid w:val="007C2D83"/>
    <w:rsid w:val="007C3F87"/>
    <w:rsid w:val="007C4E9C"/>
    <w:rsid w:val="007C6031"/>
    <w:rsid w:val="007D1DF1"/>
    <w:rsid w:val="007D4351"/>
    <w:rsid w:val="007D55C9"/>
    <w:rsid w:val="007D7501"/>
    <w:rsid w:val="007D76D1"/>
    <w:rsid w:val="007E25D6"/>
    <w:rsid w:val="007E26BC"/>
    <w:rsid w:val="007E3156"/>
    <w:rsid w:val="007E36AD"/>
    <w:rsid w:val="007E5AA4"/>
    <w:rsid w:val="007E714B"/>
    <w:rsid w:val="007E73C7"/>
    <w:rsid w:val="007F018F"/>
    <w:rsid w:val="007F237A"/>
    <w:rsid w:val="007F33C1"/>
    <w:rsid w:val="007F3BFD"/>
    <w:rsid w:val="007F3E33"/>
    <w:rsid w:val="007F4AF9"/>
    <w:rsid w:val="007F5C01"/>
    <w:rsid w:val="007F67A9"/>
    <w:rsid w:val="007F74E3"/>
    <w:rsid w:val="00800198"/>
    <w:rsid w:val="00801549"/>
    <w:rsid w:val="00802558"/>
    <w:rsid w:val="00804FD2"/>
    <w:rsid w:val="00810878"/>
    <w:rsid w:val="0081172E"/>
    <w:rsid w:val="00811B22"/>
    <w:rsid w:val="00814391"/>
    <w:rsid w:val="00815ABB"/>
    <w:rsid w:val="00821197"/>
    <w:rsid w:val="008241C5"/>
    <w:rsid w:val="008253D9"/>
    <w:rsid w:val="008268CE"/>
    <w:rsid w:val="00826C90"/>
    <w:rsid w:val="00827DB2"/>
    <w:rsid w:val="008326ED"/>
    <w:rsid w:val="00832BB0"/>
    <w:rsid w:val="0083394F"/>
    <w:rsid w:val="00833CF8"/>
    <w:rsid w:val="00840455"/>
    <w:rsid w:val="0084048F"/>
    <w:rsid w:val="00840CC0"/>
    <w:rsid w:val="008444D5"/>
    <w:rsid w:val="0084662A"/>
    <w:rsid w:val="00846C28"/>
    <w:rsid w:val="0085078A"/>
    <w:rsid w:val="00851634"/>
    <w:rsid w:val="00853748"/>
    <w:rsid w:val="00861C2A"/>
    <w:rsid w:val="00863CD2"/>
    <w:rsid w:val="008648CB"/>
    <w:rsid w:val="00864BF0"/>
    <w:rsid w:val="00865305"/>
    <w:rsid w:val="008655CB"/>
    <w:rsid w:val="00870814"/>
    <w:rsid w:val="00874BE6"/>
    <w:rsid w:val="008770CF"/>
    <w:rsid w:val="008813A3"/>
    <w:rsid w:val="00881E6F"/>
    <w:rsid w:val="00882667"/>
    <w:rsid w:val="00883F8E"/>
    <w:rsid w:val="00884066"/>
    <w:rsid w:val="008850DE"/>
    <w:rsid w:val="00885985"/>
    <w:rsid w:val="00885EF6"/>
    <w:rsid w:val="00886D89"/>
    <w:rsid w:val="00887209"/>
    <w:rsid w:val="008879AA"/>
    <w:rsid w:val="00890E6E"/>
    <w:rsid w:val="008924F0"/>
    <w:rsid w:val="00897177"/>
    <w:rsid w:val="008A2E8F"/>
    <w:rsid w:val="008A2FD5"/>
    <w:rsid w:val="008A45BA"/>
    <w:rsid w:val="008A681E"/>
    <w:rsid w:val="008B0B6C"/>
    <w:rsid w:val="008B2723"/>
    <w:rsid w:val="008B38EF"/>
    <w:rsid w:val="008B3FF6"/>
    <w:rsid w:val="008C2A26"/>
    <w:rsid w:val="008C3FA4"/>
    <w:rsid w:val="008C67C5"/>
    <w:rsid w:val="008D0E9C"/>
    <w:rsid w:val="008D49CC"/>
    <w:rsid w:val="008D603D"/>
    <w:rsid w:val="008D7B28"/>
    <w:rsid w:val="008E1293"/>
    <w:rsid w:val="008E2833"/>
    <w:rsid w:val="008E2AA3"/>
    <w:rsid w:val="008E3688"/>
    <w:rsid w:val="008E389F"/>
    <w:rsid w:val="008E3EC5"/>
    <w:rsid w:val="008E4B59"/>
    <w:rsid w:val="008E6901"/>
    <w:rsid w:val="008F0057"/>
    <w:rsid w:val="008F0105"/>
    <w:rsid w:val="008F0420"/>
    <w:rsid w:val="008F13FF"/>
    <w:rsid w:val="008F3111"/>
    <w:rsid w:val="008F320F"/>
    <w:rsid w:val="009040DD"/>
    <w:rsid w:val="009048CB"/>
    <w:rsid w:val="00905836"/>
    <w:rsid w:val="00906F9B"/>
    <w:rsid w:val="00907134"/>
    <w:rsid w:val="0091000E"/>
    <w:rsid w:val="00911CDC"/>
    <w:rsid w:val="00911E76"/>
    <w:rsid w:val="0091446C"/>
    <w:rsid w:val="00921667"/>
    <w:rsid w:val="00927C62"/>
    <w:rsid w:val="009306A0"/>
    <w:rsid w:val="0093078A"/>
    <w:rsid w:val="009316DD"/>
    <w:rsid w:val="00931E3C"/>
    <w:rsid w:val="00934050"/>
    <w:rsid w:val="00934061"/>
    <w:rsid w:val="0093485C"/>
    <w:rsid w:val="009349C6"/>
    <w:rsid w:val="0093724A"/>
    <w:rsid w:val="00941B15"/>
    <w:rsid w:val="00942AB9"/>
    <w:rsid w:val="00943BAA"/>
    <w:rsid w:val="00945400"/>
    <w:rsid w:val="0094715C"/>
    <w:rsid w:val="00950ACB"/>
    <w:rsid w:val="00954C0A"/>
    <w:rsid w:val="00955AC9"/>
    <w:rsid w:val="00956FFA"/>
    <w:rsid w:val="00957930"/>
    <w:rsid w:val="009606BB"/>
    <w:rsid w:val="00961F82"/>
    <w:rsid w:val="009621C1"/>
    <w:rsid w:val="00965697"/>
    <w:rsid w:val="00965A17"/>
    <w:rsid w:val="00972C66"/>
    <w:rsid w:val="00975A8B"/>
    <w:rsid w:val="00976650"/>
    <w:rsid w:val="0097696A"/>
    <w:rsid w:val="00976CAB"/>
    <w:rsid w:val="009775AD"/>
    <w:rsid w:val="009808C0"/>
    <w:rsid w:val="00980A03"/>
    <w:rsid w:val="00980D4E"/>
    <w:rsid w:val="009843F0"/>
    <w:rsid w:val="00985363"/>
    <w:rsid w:val="00986E80"/>
    <w:rsid w:val="009874C9"/>
    <w:rsid w:val="00991208"/>
    <w:rsid w:val="00991BFC"/>
    <w:rsid w:val="009923DD"/>
    <w:rsid w:val="0099320A"/>
    <w:rsid w:val="0099515A"/>
    <w:rsid w:val="00995FFA"/>
    <w:rsid w:val="009A0190"/>
    <w:rsid w:val="009A0CA1"/>
    <w:rsid w:val="009A2071"/>
    <w:rsid w:val="009A28A0"/>
    <w:rsid w:val="009A7061"/>
    <w:rsid w:val="009A70B8"/>
    <w:rsid w:val="009B0326"/>
    <w:rsid w:val="009B21CD"/>
    <w:rsid w:val="009B3BBA"/>
    <w:rsid w:val="009B6E12"/>
    <w:rsid w:val="009B7114"/>
    <w:rsid w:val="009C0044"/>
    <w:rsid w:val="009C1046"/>
    <w:rsid w:val="009C1DF9"/>
    <w:rsid w:val="009C272A"/>
    <w:rsid w:val="009C27DD"/>
    <w:rsid w:val="009C29F4"/>
    <w:rsid w:val="009C37F1"/>
    <w:rsid w:val="009C5A2D"/>
    <w:rsid w:val="009C7606"/>
    <w:rsid w:val="009D0670"/>
    <w:rsid w:val="009D246B"/>
    <w:rsid w:val="009D32BB"/>
    <w:rsid w:val="009D4253"/>
    <w:rsid w:val="009D469E"/>
    <w:rsid w:val="009D7940"/>
    <w:rsid w:val="009D7DD5"/>
    <w:rsid w:val="009E03AE"/>
    <w:rsid w:val="009E1C74"/>
    <w:rsid w:val="009E207D"/>
    <w:rsid w:val="009E2C33"/>
    <w:rsid w:val="009E397E"/>
    <w:rsid w:val="009E4707"/>
    <w:rsid w:val="009E65A8"/>
    <w:rsid w:val="009E6CE0"/>
    <w:rsid w:val="009E73B8"/>
    <w:rsid w:val="009E7B58"/>
    <w:rsid w:val="009F266E"/>
    <w:rsid w:val="009F2B49"/>
    <w:rsid w:val="009F35D3"/>
    <w:rsid w:val="00A02BDA"/>
    <w:rsid w:val="00A036AB"/>
    <w:rsid w:val="00A04CED"/>
    <w:rsid w:val="00A04D71"/>
    <w:rsid w:val="00A054A6"/>
    <w:rsid w:val="00A056A3"/>
    <w:rsid w:val="00A05C23"/>
    <w:rsid w:val="00A06B05"/>
    <w:rsid w:val="00A116DB"/>
    <w:rsid w:val="00A1185A"/>
    <w:rsid w:val="00A13388"/>
    <w:rsid w:val="00A13956"/>
    <w:rsid w:val="00A1655D"/>
    <w:rsid w:val="00A16C42"/>
    <w:rsid w:val="00A17F66"/>
    <w:rsid w:val="00A20F90"/>
    <w:rsid w:val="00A213C8"/>
    <w:rsid w:val="00A22A28"/>
    <w:rsid w:val="00A25F37"/>
    <w:rsid w:val="00A2646D"/>
    <w:rsid w:val="00A27927"/>
    <w:rsid w:val="00A3020E"/>
    <w:rsid w:val="00A3138A"/>
    <w:rsid w:val="00A3163D"/>
    <w:rsid w:val="00A3166D"/>
    <w:rsid w:val="00A34E08"/>
    <w:rsid w:val="00A350F7"/>
    <w:rsid w:val="00A41091"/>
    <w:rsid w:val="00A41A2C"/>
    <w:rsid w:val="00A435A6"/>
    <w:rsid w:val="00A44FD0"/>
    <w:rsid w:val="00A466AE"/>
    <w:rsid w:val="00A46A55"/>
    <w:rsid w:val="00A46B9C"/>
    <w:rsid w:val="00A5090C"/>
    <w:rsid w:val="00A53B3E"/>
    <w:rsid w:val="00A5745B"/>
    <w:rsid w:val="00A606C5"/>
    <w:rsid w:val="00A620C6"/>
    <w:rsid w:val="00A6495E"/>
    <w:rsid w:val="00A64D0E"/>
    <w:rsid w:val="00A652C9"/>
    <w:rsid w:val="00A659C5"/>
    <w:rsid w:val="00A66491"/>
    <w:rsid w:val="00A67A98"/>
    <w:rsid w:val="00A75682"/>
    <w:rsid w:val="00A813F8"/>
    <w:rsid w:val="00A827D6"/>
    <w:rsid w:val="00A828F9"/>
    <w:rsid w:val="00A83B8B"/>
    <w:rsid w:val="00A85E90"/>
    <w:rsid w:val="00A90F48"/>
    <w:rsid w:val="00A9116E"/>
    <w:rsid w:val="00A9217A"/>
    <w:rsid w:val="00A97B97"/>
    <w:rsid w:val="00A97E0D"/>
    <w:rsid w:val="00AA19CA"/>
    <w:rsid w:val="00AA2E34"/>
    <w:rsid w:val="00AA3633"/>
    <w:rsid w:val="00AA40E2"/>
    <w:rsid w:val="00AA55E6"/>
    <w:rsid w:val="00AA5DA7"/>
    <w:rsid w:val="00AB26B9"/>
    <w:rsid w:val="00AB4D67"/>
    <w:rsid w:val="00AC1362"/>
    <w:rsid w:val="00AC3101"/>
    <w:rsid w:val="00AC5160"/>
    <w:rsid w:val="00AC7C12"/>
    <w:rsid w:val="00AD0148"/>
    <w:rsid w:val="00AD028F"/>
    <w:rsid w:val="00AD7E1F"/>
    <w:rsid w:val="00AE1114"/>
    <w:rsid w:val="00AE1CC0"/>
    <w:rsid w:val="00AE2628"/>
    <w:rsid w:val="00AE2A31"/>
    <w:rsid w:val="00AE3B58"/>
    <w:rsid w:val="00AE4B1A"/>
    <w:rsid w:val="00AE60D9"/>
    <w:rsid w:val="00AE64F7"/>
    <w:rsid w:val="00AF1760"/>
    <w:rsid w:val="00AF3068"/>
    <w:rsid w:val="00AF40FA"/>
    <w:rsid w:val="00AF4441"/>
    <w:rsid w:val="00AF60FF"/>
    <w:rsid w:val="00AF7EBD"/>
    <w:rsid w:val="00B011B0"/>
    <w:rsid w:val="00B01FEF"/>
    <w:rsid w:val="00B038CC"/>
    <w:rsid w:val="00B05EC5"/>
    <w:rsid w:val="00B071BF"/>
    <w:rsid w:val="00B07732"/>
    <w:rsid w:val="00B07A11"/>
    <w:rsid w:val="00B10888"/>
    <w:rsid w:val="00B11152"/>
    <w:rsid w:val="00B13CA2"/>
    <w:rsid w:val="00B1680A"/>
    <w:rsid w:val="00B17475"/>
    <w:rsid w:val="00B2006E"/>
    <w:rsid w:val="00B22921"/>
    <w:rsid w:val="00B23C8A"/>
    <w:rsid w:val="00B25070"/>
    <w:rsid w:val="00B2738B"/>
    <w:rsid w:val="00B27E47"/>
    <w:rsid w:val="00B30A0C"/>
    <w:rsid w:val="00B30AC0"/>
    <w:rsid w:val="00B3475D"/>
    <w:rsid w:val="00B3519F"/>
    <w:rsid w:val="00B41891"/>
    <w:rsid w:val="00B45280"/>
    <w:rsid w:val="00B46212"/>
    <w:rsid w:val="00B474A5"/>
    <w:rsid w:val="00B47DB6"/>
    <w:rsid w:val="00B47EB8"/>
    <w:rsid w:val="00B56161"/>
    <w:rsid w:val="00B57D9C"/>
    <w:rsid w:val="00B60432"/>
    <w:rsid w:val="00B60DB2"/>
    <w:rsid w:val="00B64CF7"/>
    <w:rsid w:val="00B64F37"/>
    <w:rsid w:val="00B71732"/>
    <w:rsid w:val="00B72737"/>
    <w:rsid w:val="00B80174"/>
    <w:rsid w:val="00B80487"/>
    <w:rsid w:val="00B82BFE"/>
    <w:rsid w:val="00B83955"/>
    <w:rsid w:val="00B857B7"/>
    <w:rsid w:val="00B859C7"/>
    <w:rsid w:val="00B9011C"/>
    <w:rsid w:val="00B90864"/>
    <w:rsid w:val="00B92334"/>
    <w:rsid w:val="00B9265B"/>
    <w:rsid w:val="00B973A7"/>
    <w:rsid w:val="00B974D8"/>
    <w:rsid w:val="00BA3E41"/>
    <w:rsid w:val="00BA48F9"/>
    <w:rsid w:val="00BA514D"/>
    <w:rsid w:val="00BA71CA"/>
    <w:rsid w:val="00BA771E"/>
    <w:rsid w:val="00BB37A8"/>
    <w:rsid w:val="00BB5BB3"/>
    <w:rsid w:val="00BB7820"/>
    <w:rsid w:val="00BB7E4D"/>
    <w:rsid w:val="00BC2006"/>
    <w:rsid w:val="00BC2FFF"/>
    <w:rsid w:val="00BC4394"/>
    <w:rsid w:val="00BC5066"/>
    <w:rsid w:val="00BC7053"/>
    <w:rsid w:val="00BC740D"/>
    <w:rsid w:val="00BD5DBD"/>
    <w:rsid w:val="00BD65B7"/>
    <w:rsid w:val="00BD7679"/>
    <w:rsid w:val="00BE088B"/>
    <w:rsid w:val="00BE222D"/>
    <w:rsid w:val="00BE32D3"/>
    <w:rsid w:val="00BE4757"/>
    <w:rsid w:val="00BE5527"/>
    <w:rsid w:val="00BE65C8"/>
    <w:rsid w:val="00BE6AB5"/>
    <w:rsid w:val="00BE71FC"/>
    <w:rsid w:val="00BE753E"/>
    <w:rsid w:val="00BF143D"/>
    <w:rsid w:val="00BF148D"/>
    <w:rsid w:val="00BF1E71"/>
    <w:rsid w:val="00BF2905"/>
    <w:rsid w:val="00BF2EE5"/>
    <w:rsid w:val="00BF35CC"/>
    <w:rsid w:val="00BF3BD8"/>
    <w:rsid w:val="00BF3C04"/>
    <w:rsid w:val="00BF42D7"/>
    <w:rsid w:val="00BF442A"/>
    <w:rsid w:val="00C01383"/>
    <w:rsid w:val="00C033E0"/>
    <w:rsid w:val="00C03F7C"/>
    <w:rsid w:val="00C10147"/>
    <w:rsid w:val="00C110A4"/>
    <w:rsid w:val="00C12166"/>
    <w:rsid w:val="00C152DE"/>
    <w:rsid w:val="00C167A6"/>
    <w:rsid w:val="00C16A09"/>
    <w:rsid w:val="00C21F35"/>
    <w:rsid w:val="00C223F9"/>
    <w:rsid w:val="00C246BC"/>
    <w:rsid w:val="00C24EA0"/>
    <w:rsid w:val="00C2685A"/>
    <w:rsid w:val="00C27D9D"/>
    <w:rsid w:val="00C307C8"/>
    <w:rsid w:val="00C32584"/>
    <w:rsid w:val="00C34134"/>
    <w:rsid w:val="00C3608A"/>
    <w:rsid w:val="00C36EFB"/>
    <w:rsid w:val="00C37090"/>
    <w:rsid w:val="00C4288D"/>
    <w:rsid w:val="00C4341E"/>
    <w:rsid w:val="00C44532"/>
    <w:rsid w:val="00C44BDE"/>
    <w:rsid w:val="00C4656A"/>
    <w:rsid w:val="00C46595"/>
    <w:rsid w:val="00C52C5A"/>
    <w:rsid w:val="00C550C7"/>
    <w:rsid w:val="00C55B78"/>
    <w:rsid w:val="00C618EA"/>
    <w:rsid w:val="00C62B84"/>
    <w:rsid w:val="00C632FD"/>
    <w:rsid w:val="00C6333E"/>
    <w:rsid w:val="00C644D5"/>
    <w:rsid w:val="00C64D2E"/>
    <w:rsid w:val="00C65290"/>
    <w:rsid w:val="00C70B9B"/>
    <w:rsid w:val="00C727EE"/>
    <w:rsid w:val="00C759FD"/>
    <w:rsid w:val="00C7610C"/>
    <w:rsid w:val="00C80855"/>
    <w:rsid w:val="00C80F2B"/>
    <w:rsid w:val="00C815F2"/>
    <w:rsid w:val="00C81D0E"/>
    <w:rsid w:val="00C851E3"/>
    <w:rsid w:val="00C851E5"/>
    <w:rsid w:val="00C91D7A"/>
    <w:rsid w:val="00C93F56"/>
    <w:rsid w:val="00C956FA"/>
    <w:rsid w:val="00CA051E"/>
    <w:rsid w:val="00CA165B"/>
    <w:rsid w:val="00CA5A7C"/>
    <w:rsid w:val="00CA67DE"/>
    <w:rsid w:val="00CA7406"/>
    <w:rsid w:val="00CB01CE"/>
    <w:rsid w:val="00CB1F51"/>
    <w:rsid w:val="00CB3197"/>
    <w:rsid w:val="00CB34E7"/>
    <w:rsid w:val="00CB387D"/>
    <w:rsid w:val="00CB4130"/>
    <w:rsid w:val="00CB5B1F"/>
    <w:rsid w:val="00CC0E0D"/>
    <w:rsid w:val="00CC72AD"/>
    <w:rsid w:val="00CD01D2"/>
    <w:rsid w:val="00CD3BB5"/>
    <w:rsid w:val="00CD4838"/>
    <w:rsid w:val="00CD733D"/>
    <w:rsid w:val="00CD7896"/>
    <w:rsid w:val="00CE31C0"/>
    <w:rsid w:val="00CF372F"/>
    <w:rsid w:val="00D024B6"/>
    <w:rsid w:val="00D0303A"/>
    <w:rsid w:val="00D04491"/>
    <w:rsid w:val="00D053D7"/>
    <w:rsid w:val="00D066D7"/>
    <w:rsid w:val="00D11940"/>
    <w:rsid w:val="00D138C0"/>
    <w:rsid w:val="00D15504"/>
    <w:rsid w:val="00D16F03"/>
    <w:rsid w:val="00D17D0F"/>
    <w:rsid w:val="00D23CC4"/>
    <w:rsid w:val="00D245E9"/>
    <w:rsid w:val="00D2477B"/>
    <w:rsid w:val="00D2484E"/>
    <w:rsid w:val="00D250CA"/>
    <w:rsid w:val="00D323ED"/>
    <w:rsid w:val="00D3483A"/>
    <w:rsid w:val="00D36198"/>
    <w:rsid w:val="00D36A99"/>
    <w:rsid w:val="00D37A34"/>
    <w:rsid w:val="00D40997"/>
    <w:rsid w:val="00D4426D"/>
    <w:rsid w:val="00D4492D"/>
    <w:rsid w:val="00D465EA"/>
    <w:rsid w:val="00D47A68"/>
    <w:rsid w:val="00D5073D"/>
    <w:rsid w:val="00D50806"/>
    <w:rsid w:val="00D5235A"/>
    <w:rsid w:val="00D527E1"/>
    <w:rsid w:val="00D53BB3"/>
    <w:rsid w:val="00D54D65"/>
    <w:rsid w:val="00D55106"/>
    <w:rsid w:val="00D56B51"/>
    <w:rsid w:val="00D56F2C"/>
    <w:rsid w:val="00D570B3"/>
    <w:rsid w:val="00D6380A"/>
    <w:rsid w:val="00D63906"/>
    <w:rsid w:val="00D639FF"/>
    <w:rsid w:val="00D64A90"/>
    <w:rsid w:val="00D7123D"/>
    <w:rsid w:val="00D74FAD"/>
    <w:rsid w:val="00D7511E"/>
    <w:rsid w:val="00D81C5B"/>
    <w:rsid w:val="00D85AFB"/>
    <w:rsid w:val="00D86861"/>
    <w:rsid w:val="00D86C95"/>
    <w:rsid w:val="00D9314B"/>
    <w:rsid w:val="00D93821"/>
    <w:rsid w:val="00D96771"/>
    <w:rsid w:val="00D96F7A"/>
    <w:rsid w:val="00D9752F"/>
    <w:rsid w:val="00DA01EF"/>
    <w:rsid w:val="00DA0283"/>
    <w:rsid w:val="00DA0599"/>
    <w:rsid w:val="00DA1D52"/>
    <w:rsid w:val="00DA218F"/>
    <w:rsid w:val="00DA41B8"/>
    <w:rsid w:val="00DA5E04"/>
    <w:rsid w:val="00DA6ADF"/>
    <w:rsid w:val="00DB3B1E"/>
    <w:rsid w:val="00DB3F6D"/>
    <w:rsid w:val="00DB6193"/>
    <w:rsid w:val="00DB636C"/>
    <w:rsid w:val="00DB6591"/>
    <w:rsid w:val="00DC0F81"/>
    <w:rsid w:val="00DC4177"/>
    <w:rsid w:val="00DC556B"/>
    <w:rsid w:val="00DC6898"/>
    <w:rsid w:val="00DC723C"/>
    <w:rsid w:val="00DD0681"/>
    <w:rsid w:val="00DD3A70"/>
    <w:rsid w:val="00DD4C2C"/>
    <w:rsid w:val="00DD59C0"/>
    <w:rsid w:val="00DD5C3C"/>
    <w:rsid w:val="00DE0363"/>
    <w:rsid w:val="00DE29C2"/>
    <w:rsid w:val="00DE549A"/>
    <w:rsid w:val="00DE58A6"/>
    <w:rsid w:val="00DE5F6D"/>
    <w:rsid w:val="00DE6F81"/>
    <w:rsid w:val="00DE75E3"/>
    <w:rsid w:val="00DF0357"/>
    <w:rsid w:val="00DF0961"/>
    <w:rsid w:val="00DF365F"/>
    <w:rsid w:val="00DF3A28"/>
    <w:rsid w:val="00DF4A12"/>
    <w:rsid w:val="00DF640E"/>
    <w:rsid w:val="00E00876"/>
    <w:rsid w:val="00E057C4"/>
    <w:rsid w:val="00E102ED"/>
    <w:rsid w:val="00E11A27"/>
    <w:rsid w:val="00E12F8B"/>
    <w:rsid w:val="00E13B2E"/>
    <w:rsid w:val="00E14F64"/>
    <w:rsid w:val="00E159CA"/>
    <w:rsid w:val="00E16412"/>
    <w:rsid w:val="00E17243"/>
    <w:rsid w:val="00E1741F"/>
    <w:rsid w:val="00E22771"/>
    <w:rsid w:val="00E23D9D"/>
    <w:rsid w:val="00E26880"/>
    <w:rsid w:val="00E27C62"/>
    <w:rsid w:val="00E27F7E"/>
    <w:rsid w:val="00E31F31"/>
    <w:rsid w:val="00E33805"/>
    <w:rsid w:val="00E340C6"/>
    <w:rsid w:val="00E341AC"/>
    <w:rsid w:val="00E37A54"/>
    <w:rsid w:val="00E40FB4"/>
    <w:rsid w:val="00E41458"/>
    <w:rsid w:val="00E42557"/>
    <w:rsid w:val="00E433AC"/>
    <w:rsid w:val="00E45065"/>
    <w:rsid w:val="00E45A25"/>
    <w:rsid w:val="00E62DD0"/>
    <w:rsid w:val="00E64BAF"/>
    <w:rsid w:val="00E64EFF"/>
    <w:rsid w:val="00E67442"/>
    <w:rsid w:val="00E728B8"/>
    <w:rsid w:val="00E73CD3"/>
    <w:rsid w:val="00E744FA"/>
    <w:rsid w:val="00E74A5F"/>
    <w:rsid w:val="00E75ED9"/>
    <w:rsid w:val="00E768FC"/>
    <w:rsid w:val="00E77588"/>
    <w:rsid w:val="00E806C7"/>
    <w:rsid w:val="00E80C74"/>
    <w:rsid w:val="00E8302D"/>
    <w:rsid w:val="00E83772"/>
    <w:rsid w:val="00E87763"/>
    <w:rsid w:val="00E91D7E"/>
    <w:rsid w:val="00E93400"/>
    <w:rsid w:val="00E9734B"/>
    <w:rsid w:val="00E97F0C"/>
    <w:rsid w:val="00EA1B4C"/>
    <w:rsid w:val="00EA23B3"/>
    <w:rsid w:val="00EA3E10"/>
    <w:rsid w:val="00EA4302"/>
    <w:rsid w:val="00EA576B"/>
    <w:rsid w:val="00EA59B6"/>
    <w:rsid w:val="00EB5401"/>
    <w:rsid w:val="00EB6D95"/>
    <w:rsid w:val="00EB79E5"/>
    <w:rsid w:val="00EC21C3"/>
    <w:rsid w:val="00EC5822"/>
    <w:rsid w:val="00EC6443"/>
    <w:rsid w:val="00ED1AA4"/>
    <w:rsid w:val="00ED2B40"/>
    <w:rsid w:val="00ED3F31"/>
    <w:rsid w:val="00ED40DE"/>
    <w:rsid w:val="00ED4481"/>
    <w:rsid w:val="00ED6A41"/>
    <w:rsid w:val="00ED75C0"/>
    <w:rsid w:val="00ED7E36"/>
    <w:rsid w:val="00EE1F76"/>
    <w:rsid w:val="00EE5691"/>
    <w:rsid w:val="00EE5FF9"/>
    <w:rsid w:val="00EF004F"/>
    <w:rsid w:val="00EF14A7"/>
    <w:rsid w:val="00EF2D45"/>
    <w:rsid w:val="00EF56B1"/>
    <w:rsid w:val="00F02D47"/>
    <w:rsid w:val="00F03686"/>
    <w:rsid w:val="00F060B7"/>
    <w:rsid w:val="00F10083"/>
    <w:rsid w:val="00F11C73"/>
    <w:rsid w:val="00F16373"/>
    <w:rsid w:val="00F179CE"/>
    <w:rsid w:val="00F234A2"/>
    <w:rsid w:val="00F25F86"/>
    <w:rsid w:val="00F27B25"/>
    <w:rsid w:val="00F27D22"/>
    <w:rsid w:val="00F30FBF"/>
    <w:rsid w:val="00F3157D"/>
    <w:rsid w:val="00F31941"/>
    <w:rsid w:val="00F3195F"/>
    <w:rsid w:val="00F31B99"/>
    <w:rsid w:val="00F32685"/>
    <w:rsid w:val="00F32DF4"/>
    <w:rsid w:val="00F333A8"/>
    <w:rsid w:val="00F34284"/>
    <w:rsid w:val="00F34D53"/>
    <w:rsid w:val="00F3606F"/>
    <w:rsid w:val="00F373C8"/>
    <w:rsid w:val="00F4027B"/>
    <w:rsid w:val="00F40403"/>
    <w:rsid w:val="00F41772"/>
    <w:rsid w:val="00F428E5"/>
    <w:rsid w:val="00F44641"/>
    <w:rsid w:val="00F4515B"/>
    <w:rsid w:val="00F4522D"/>
    <w:rsid w:val="00F50F54"/>
    <w:rsid w:val="00F547B6"/>
    <w:rsid w:val="00F6031F"/>
    <w:rsid w:val="00F60EB4"/>
    <w:rsid w:val="00F612CC"/>
    <w:rsid w:val="00F65FA3"/>
    <w:rsid w:val="00F66E6A"/>
    <w:rsid w:val="00F670BA"/>
    <w:rsid w:val="00F6771C"/>
    <w:rsid w:val="00F703DB"/>
    <w:rsid w:val="00F72027"/>
    <w:rsid w:val="00F7352F"/>
    <w:rsid w:val="00F74BDD"/>
    <w:rsid w:val="00F82B37"/>
    <w:rsid w:val="00F838F6"/>
    <w:rsid w:val="00F86F97"/>
    <w:rsid w:val="00F87B46"/>
    <w:rsid w:val="00F901BF"/>
    <w:rsid w:val="00F91167"/>
    <w:rsid w:val="00F91CAC"/>
    <w:rsid w:val="00F93634"/>
    <w:rsid w:val="00F94C83"/>
    <w:rsid w:val="00F95257"/>
    <w:rsid w:val="00F955B6"/>
    <w:rsid w:val="00FA0180"/>
    <w:rsid w:val="00FA07D7"/>
    <w:rsid w:val="00FA1D1C"/>
    <w:rsid w:val="00FA2444"/>
    <w:rsid w:val="00FA2C25"/>
    <w:rsid w:val="00FA3A20"/>
    <w:rsid w:val="00FB06C8"/>
    <w:rsid w:val="00FB1E0D"/>
    <w:rsid w:val="00FB242A"/>
    <w:rsid w:val="00FB3502"/>
    <w:rsid w:val="00FB6016"/>
    <w:rsid w:val="00FB67D1"/>
    <w:rsid w:val="00FB7009"/>
    <w:rsid w:val="00FC073B"/>
    <w:rsid w:val="00FC1943"/>
    <w:rsid w:val="00FC23EB"/>
    <w:rsid w:val="00FC4097"/>
    <w:rsid w:val="00FC52BB"/>
    <w:rsid w:val="00FC599C"/>
    <w:rsid w:val="00FC6015"/>
    <w:rsid w:val="00FC606B"/>
    <w:rsid w:val="00FC6D6A"/>
    <w:rsid w:val="00FC7EBA"/>
    <w:rsid w:val="00FD0B49"/>
    <w:rsid w:val="00FD57A5"/>
    <w:rsid w:val="00FD5F98"/>
    <w:rsid w:val="00FD622B"/>
    <w:rsid w:val="00FD695D"/>
    <w:rsid w:val="00FD77BE"/>
    <w:rsid w:val="00FE08DE"/>
    <w:rsid w:val="00FE0C6C"/>
    <w:rsid w:val="00FE1349"/>
    <w:rsid w:val="00FE4539"/>
    <w:rsid w:val="00FE50BA"/>
    <w:rsid w:val="00FE73EB"/>
    <w:rsid w:val="00FF26B3"/>
    <w:rsid w:val="00FF3A84"/>
    <w:rsid w:val="00FF46AD"/>
    <w:rsid w:val="00FF471D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2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Базовый"/>
    <w:rsid w:val="0032227A"/>
    <w:pPr>
      <w:widowControl w:val="0"/>
      <w:tabs>
        <w:tab w:val="left" w:pos="709"/>
      </w:tabs>
      <w:suppressAutoHyphens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paragraph" w:customStyle="1" w:styleId="wwP2">
    <w:name w:val="wwP2"/>
    <w:basedOn w:val="a"/>
    <w:rsid w:val="00ED6A41"/>
    <w:pPr>
      <w:widowControl w:val="0"/>
      <w:tabs>
        <w:tab w:val="left" w:pos="709"/>
      </w:tabs>
      <w:suppressAutoHyphens/>
      <w:jc w:val="both"/>
    </w:pPr>
    <w:rPr>
      <w:rFonts w:ascii="Arial2" w:eastAsia="Lucida Sans Unicode" w:hAnsi="Arial2" w:cs="Tahoma"/>
      <w:color w:val="00000A"/>
      <w:sz w:val="28"/>
      <w:szCs w:val="24"/>
      <w:lang w:eastAsia="ru-RU"/>
    </w:rPr>
  </w:style>
  <w:style w:type="table" w:styleId="a5">
    <w:name w:val="Table Grid"/>
    <w:basedOn w:val="a1"/>
    <w:uiPriority w:val="59"/>
    <w:rsid w:val="0021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11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15504"/>
    <w:rPr>
      <w:color w:val="0000FF" w:themeColor="hyperlink"/>
      <w:u w:val="single"/>
    </w:rPr>
  </w:style>
  <w:style w:type="paragraph" w:customStyle="1" w:styleId="Default">
    <w:name w:val="Default"/>
    <w:rsid w:val="00090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nhideWhenUsed/>
    <w:rsid w:val="0064070D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070D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47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3A5D"/>
  </w:style>
  <w:style w:type="paragraph" w:styleId="ab">
    <w:name w:val="footer"/>
    <w:basedOn w:val="a"/>
    <w:link w:val="ac"/>
    <w:uiPriority w:val="99"/>
    <w:unhideWhenUsed/>
    <w:rsid w:val="0047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3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2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Базовый"/>
    <w:rsid w:val="0032227A"/>
    <w:pPr>
      <w:widowControl w:val="0"/>
      <w:tabs>
        <w:tab w:val="left" w:pos="709"/>
      </w:tabs>
      <w:suppressAutoHyphens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paragraph" w:customStyle="1" w:styleId="wwP2">
    <w:name w:val="wwP2"/>
    <w:basedOn w:val="a"/>
    <w:rsid w:val="00ED6A41"/>
    <w:pPr>
      <w:widowControl w:val="0"/>
      <w:tabs>
        <w:tab w:val="left" w:pos="709"/>
      </w:tabs>
      <w:suppressAutoHyphens/>
      <w:jc w:val="both"/>
    </w:pPr>
    <w:rPr>
      <w:rFonts w:ascii="Arial2" w:eastAsia="Lucida Sans Unicode" w:hAnsi="Arial2" w:cs="Tahoma"/>
      <w:color w:val="00000A"/>
      <w:sz w:val="28"/>
      <w:szCs w:val="24"/>
      <w:lang w:eastAsia="ru-RU"/>
    </w:rPr>
  </w:style>
  <w:style w:type="table" w:styleId="a5">
    <w:name w:val="Table Grid"/>
    <w:basedOn w:val="a1"/>
    <w:uiPriority w:val="59"/>
    <w:rsid w:val="0021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11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15504"/>
    <w:rPr>
      <w:color w:val="0000FF" w:themeColor="hyperlink"/>
      <w:u w:val="single"/>
    </w:rPr>
  </w:style>
  <w:style w:type="paragraph" w:customStyle="1" w:styleId="Default">
    <w:name w:val="Default"/>
    <w:rsid w:val="00090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nhideWhenUsed/>
    <w:rsid w:val="0064070D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070D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47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3A5D"/>
  </w:style>
  <w:style w:type="paragraph" w:styleId="ab">
    <w:name w:val="footer"/>
    <w:basedOn w:val="a"/>
    <w:link w:val="ac"/>
    <w:uiPriority w:val="99"/>
    <w:unhideWhenUsed/>
    <w:rsid w:val="0047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59A0-AE4D-45DE-BFA6-2C4CA1F9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Пользователь Windows</cp:lastModifiedBy>
  <cp:revision>171</cp:revision>
  <cp:lastPrinted>2019-02-12T04:58:00Z</cp:lastPrinted>
  <dcterms:created xsi:type="dcterms:W3CDTF">2019-01-24T04:40:00Z</dcterms:created>
  <dcterms:modified xsi:type="dcterms:W3CDTF">2022-10-12T10:02:00Z</dcterms:modified>
</cp:coreProperties>
</file>