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2" w:rsidRPr="00C16523" w:rsidRDefault="007E0701" w:rsidP="00223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38E2" w:rsidRDefault="002238E2" w:rsidP="0022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BCE706" wp14:editId="23F77B5E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E2" w:rsidRDefault="002238E2" w:rsidP="0022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238E2" w:rsidRPr="00DB5378" w:rsidRDefault="002238E2" w:rsidP="002238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238E2" w:rsidRPr="00297400" w:rsidRDefault="002238E2" w:rsidP="002238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38E2" w:rsidRPr="004F7EBB" w:rsidRDefault="00D968D6" w:rsidP="00223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38E2" w:rsidRPr="004F7EBB">
        <w:rPr>
          <w:rFonts w:ascii="Times New Roman" w:hAnsi="Times New Roman" w:cs="Times New Roman"/>
          <w:sz w:val="28"/>
          <w:szCs w:val="28"/>
        </w:rPr>
        <w:t>.0</w:t>
      </w:r>
      <w:r w:rsidR="002238E2">
        <w:rPr>
          <w:rFonts w:ascii="Times New Roman" w:hAnsi="Times New Roman" w:cs="Times New Roman"/>
          <w:sz w:val="28"/>
          <w:szCs w:val="28"/>
        </w:rPr>
        <w:t>6</w:t>
      </w:r>
      <w:r w:rsidR="002238E2" w:rsidRPr="004F7EBB">
        <w:rPr>
          <w:rFonts w:ascii="Times New Roman" w:hAnsi="Times New Roman" w:cs="Times New Roman"/>
          <w:sz w:val="28"/>
          <w:szCs w:val="28"/>
        </w:rPr>
        <w:t>.20</w:t>
      </w:r>
      <w:r w:rsidR="002238E2">
        <w:rPr>
          <w:rFonts w:ascii="Times New Roman" w:hAnsi="Times New Roman" w:cs="Times New Roman"/>
          <w:sz w:val="28"/>
          <w:szCs w:val="28"/>
        </w:rPr>
        <w:t>21</w:t>
      </w:r>
      <w:r w:rsidR="002238E2" w:rsidRPr="004F7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238E2">
        <w:rPr>
          <w:rFonts w:ascii="Times New Roman" w:hAnsi="Times New Roman" w:cs="Times New Roman"/>
          <w:sz w:val="28"/>
          <w:szCs w:val="28"/>
        </w:rPr>
        <w:t xml:space="preserve">      </w:t>
      </w:r>
      <w:r w:rsidR="002238E2" w:rsidRPr="004F7EB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E0701">
        <w:rPr>
          <w:rFonts w:ascii="Times New Roman" w:hAnsi="Times New Roman" w:cs="Times New Roman"/>
          <w:sz w:val="28"/>
          <w:szCs w:val="28"/>
        </w:rPr>
        <w:t>___</w:t>
      </w:r>
    </w:p>
    <w:p w:rsidR="002238E2" w:rsidRDefault="002238E2" w:rsidP="0022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B537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выполнении  </w:t>
      </w:r>
      <w:r w:rsidRPr="00DB537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2238E2" w:rsidRDefault="002238E2" w:rsidP="0022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537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53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</w:t>
      </w:r>
    </w:p>
    <w:p w:rsidR="002238E2" w:rsidRDefault="002238E2" w:rsidP="0022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Pr="00DB537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238E2" w:rsidRDefault="002238E2" w:rsidP="0022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E2" w:rsidRDefault="002238E2" w:rsidP="002238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Юрлинского муниципального округа Пермского края Дума Юрлинского муниципального округа Пермского края </w:t>
      </w:r>
      <w:r w:rsidRPr="00DB537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238E2" w:rsidRPr="000F7DEC" w:rsidRDefault="002238E2" w:rsidP="0022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EC">
        <w:rPr>
          <w:rFonts w:ascii="Times New Roman" w:hAnsi="Times New Roman" w:cs="Times New Roman"/>
          <w:sz w:val="28"/>
          <w:szCs w:val="28"/>
        </w:rPr>
        <w:t>Отчёт о выполнении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F7DEC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DEC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238E2" w:rsidRPr="000F7DEC" w:rsidRDefault="00D968D6" w:rsidP="0022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8E2">
        <w:rPr>
          <w:rFonts w:ascii="Times New Roman" w:hAnsi="Times New Roman" w:cs="Times New Roman"/>
          <w:sz w:val="28"/>
          <w:szCs w:val="28"/>
        </w:rPr>
        <w:t xml:space="preserve">. </w:t>
      </w:r>
      <w:r w:rsidR="002238E2" w:rsidRPr="000F7D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администрацию Юрлинского муниципального </w:t>
      </w:r>
      <w:r w:rsidR="002238E2">
        <w:rPr>
          <w:rFonts w:ascii="Times New Roman" w:hAnsi="Times New Roman" w:cs="Times New Roman"/>
          <w:sz w:val="28"/>
          <w:szCs w:val="28"/>
        </w:rPr>
        <w:t>округ</w:t>
      </w:r>
      <w:r w:rsidR="002238E2" w:rsidRPr="000F7DEC">
        <w:rPr>
          <w:rFonts w:ascii="Times New Roman" w:hAnsi="Times New Roman" w:cs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 w:rsidR="002238E2">
        <w:rPr>
          <w:rFonts w:ascii="Times New Roman" w:hAnsi="Times New Roman" w:cs="Times New Roman"/>
          <w:sz w:val="28"/>
          <w:szCs w:val="28"/>
        </w:rPr>
        <w:t>округ</w:t>
      </w:r>
      <w:r w:rsidR="002238E2" w:rsidRPr="000F7DEC">
        <w:rPr>
          <w:rFonts w:ascii="Times New Roman" w:hAnsi="Times New Roman" w:cs="Times New Roman"/>
          <w:sz w:val="28"/>
          <w:szCs w:val="28"/>
        </w:rPr>
        <w:t>а.</w:t>
      </w:r>
    </w:p>
    <w:p w:rsidR="002238E2" w:rsidRPr="000F7DEC" w:rsidRDefault="002238E2" w:rsidP="00223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968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Pr="000F7DEC">
        <w:rPr>
          <w:rFonts w:ascii="Times New Roman" w:hAnsi="Times New Roman" w:cs="Times New Roman"/>
          <w:sz w:val="28"/>
          <w:szCs w:val="28"/>
        </w:rPr>
        <w:t>подлежит опубликованию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Pr="000F7DEC">
        <w:rPr>
          <w:rFonts w:ascii="Times New Roman" w:hAnsi="Times New Roman" w:cs="Times New Roman"/>
          <w:sz w:val="28"/>
          <w:szCs w:val="28"/>
        </w:rPr>
        <w:t>бюллетене «Вестник Юрлы».</w:t>
      </w:r>
    </w:p>
    <w:p w:rsidR="002238E2" w:rsidRPr="00D968D6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238E2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/>
          <w:sz w:val="28"/>
          <w:szCs w:val="28"/>
        </w:rPr>
        <w:t>Думы</w:t>
      </w:r>
      <w:r w:rsidRPr="00AF7D6E">
        <w:rPr>
          <w:rFonts w:ascii="Times New Roman" w:eastAsia="Calibri" w:hAnsi="Times New Roman"/>
          <w:sz w:val="28"/>
          <w:szCs w:val="28"/>
        </w:rPr>
        <w:t xml:space="preserve">  Юрлинского</w:t>
      </w:r>
    </w:p>
    <w:p w:rsidR="002238E2" w:rsidRPr="00AF7D6E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Пермского края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             А. И. Пикулев</w:t>
      </w:r>
    </w:p>
    <w:p w:rsidR="002238E2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238E2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2238E2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AF7D6E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>ава администрации Юрлинского</w:t>
      </w:r>
    </w:p>
    <w:p w:rsidR="002238E2" w:rsidRPr="00AF7D6E" w:rsidRDefault="002238E2" w:rsidP="002238E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Пермского края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Т. М. Моисеева</w:t>
      </w:r>
    </w:p>
    <w:p w:rsidR="002238E2" w:rsidRDefault="002238E2" w:rsidP="00223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E2" w:rsidRDefault="002238E2" w:rsidP="00223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2D" w:rsidRDefault="0066662D" w:rsidP="002238E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6662D" w:rsidSect="002238E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6236A" w:rsidRDefault="00B6236A" w:rsidP="00B62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6236A" w:rsidRDefault="00B6236A" w:rsidP="00B62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Думы Юрлинского</w:t>
      </w:r>
    </w:p>
    <w:p w:rsidR="00B6236A" w:rsidRDefault="00B6236A" w:rsidP="00B62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Пермского края</w:t>
      </w:r>
    </w:p>
    <w:p w:rsidR="00B6236A" w:rsidRDefault="00B6236A" w:rsidP="00B623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25.06.2021 № </w:t>
      </w:r>
      <w:r w:rsidR="007E0701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B6236A" w:rsidRDefault="00B6236A" w:rsidP="00B6236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</w:p>
    <w:p w:rsidR="0066662D" w:rsidRPr="0066662D" w:rsidRDefault="0066662D" w:rsidP="006666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 xml:space="preserve">ГОДОВОЙ ОТЧЕТ 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о выполнении муниципальной программы «Формирование современной городской среды</w:t>
      </w:r>
      <w:r w:rsidRPr="0066662D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zh-CN" w:bidi="en-US"/>
        </w:rPr>
        <w:t xml:space="preserve">» </w:t>
      </w:r>
      <w:r w:rsidRPr="0066662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(за 2020год)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325"/>
      </w:tblGrid>
      <w:tr w:rsidR="0066662D" w:rsidRPr="0066662D" w:rsidTr="000547B9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Ответственный исполнитель программы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Администрация Юрлинского муниципального округа Пермского края</w:t>
            </w:r>
          </w:p>
        </w:tc>
      </w:tr>
    </w:tbl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</w:p>
    <w:p w:rsidR="0066662D" w:rsidRPr="0066662D" w:rsidRDefault="0066662D" w:rsidP="006666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Информация о цели и задачах муниципальной программы, достижении ожидаемых результатов за отчетный период: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Муниципальной программой предусмотрены нижеуказанные цели: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Муниципальная программа «Формирование современной городской среды</w:t>
      </w:r>
      <w:r w:rsidRPr="0066662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 w:bidi="en-US"/>
        </w:rPr>
        <w:t xml:space="preserve">», утверждена постановлением администрации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муниципального района от 24.12.2019 г. №709. 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В ходе исполнения муниципальной программы в нее вносились изменения </w:t>
      </w:r>
      <w:proofErr w:type="gramStart"/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следующими</w:t>
      </w:r>
      <w:proofErr w:type="gramEnd"/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 НПА: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ahoma"/>
          <w:bCs/>
          <w:kern w:val="2"/>
          <w:sz w:val="24"/>
          <w:szCs w:val="24"/>
          <w:lang w:eastAsia="zh-CN" w:bidi="en-US"/>
        </w:rPr>
        <w:t>Постановлением администрации Юрлинского муниципального района от 15.01.2020 г. №5 «О внесении изменений в муниципальную программу «Формирование современной городской среды», утверждённую постановлением администрации Юрлинского муниципального района от 24.12.2019г. №709»;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 w:bidi="en-US"/>
        </w:rPr>
        <w:t xml:space="preserve">Постановлением администрации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муниципального района от 02.03.2020 № 68 «О внесении изменений в постановление Администрации Юрлинского муниципального района от 24.12.2019 г. №709 «Об утверждении муниципальной программы «Формирование современной городской среды»»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 w:bidi="en-US"/>
        </w:rPr>
        <w:t xml:space="preserve">Постановлением администрации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муниципального округа от 13.10.2020 № 653 «О внесении изменений в постановление Администрации Юрлинского муниципального района от 24.12.2019 г. №709 «Об утверждении муниципальной программы «Формирование современной городской среды»»</w:t>
      </w:r>
    </w:p>
    <w:p w:rsidR="0066662D" w:rsidRPr="0066662D" w:rsidRDefault="0066662D" w:rsidP="0066662D">
      <w:pPr>
        <w:widowControl w:val="0"/>
        <w:numPr>
          <w:ilvl w:val="1"/>
          <w:numId w:val="2"/>
        </w:numPr>
        <w:suppressAutoHyphens/>
        <w:autoSpaceDE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Формирование благоприятной среды жизнедеятельности населения Юрлинского муниципального округа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 </w:t>
      </w:r>
    </w:p>
    <w:p w:rsidR="0066662D" w:rsidRPr="0066662D" w:rsidRDefault="0066662D" w:rsidP="0066662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С</w:t>
      </w:r>
      <w:r w:rsidRPr="0066662D">
        <w:rPr>
          <w:rFonts w:ascii="Times New Roman" w:eastAsia="Calibri" w:hAnsi="Times New Roman" w:cs="Times New Roman"/>
          <w:sz w:val="24"/>
          <w:szCs w:val="24"/>
        </w:rPr>
        <w:t>охранение и у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лучшение 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благоприятной окружающей среды и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экологической обстановки.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>Охрана жизни и здоровья людей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Достижение вышеуказанных целей программы предусмотрено путем решения следующих задач:</w:t>
      </w:r>
    </w:p>
    <w:p w:rsidR="0066662D" w:rsidRPr="0066662D" w:rsidRDefault="0066662D" w:rsidP="0066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- Создания комфортной городской среды.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62D" w:rsidRPr="0066662D" w:rsidRDefault="0066662D" w:rsidP="0066662D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en-US"/>
        </w:rPr>
        <w:t xml:space="preserve">-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Повышения уровня вовлеченности заинтересованных граждан, организаций в реализацию мероприятий по благоустройству общественных территорий населенных пунктов Юрлинского муниципального округа, а также по благоустройству дворовых территорий. 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- С</w:t>
      </w:r>
      <w:r w:rsidRPr="0066662D">
        <w:rPr>
          <w:rFonts w:ascii="Times New Roman" w:eastAsia="Calibri" w:hAnsi="Times New Roman" w:cs="Times New Roman"/>
          <w:sz w:val="24"/>
          <w:szCs w:val="24"/>
        </w:rPr>
        <w:t>охранения и у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лучшения 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благоприятной окружающей среды и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экологической обстановки.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>Охрана жизни и здоровья людей.</w:t>
      </w:r>
    </w:p>
    <w:p w:rsidR="0066662D" w:rsidRPr="0066662D" w:rsidRDefault="0066662D" w:rsidP="0066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Показателем достижения 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ожидаемых результатов за отчетный период является благоустройство 1 территории (ремонт объектов недвижимого имущества)</w:t>
      </w:r>
    </w:p>
    <w:p w:rsidR="0066662D" w:rsidRPr="0066662D" w:rsidRDefault="0066662D" w:rsidP="006666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Информация о ходе выполнения программных мероприятий с указанием проблем, возникшим в процессе их реализации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муниципальной программы были заключены нижеследующие муниципальные контракты (договора) на выполнение работ по </w:t>
      </w:r>
      <w:r w:rsidRPr="0066662D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лагоустройству центрального парка в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>рла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ул.Гагарина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, 21 (1 этап)</w:t>
      </w:r>
      <w:r w:rsidRPr="0066662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4962" w:type="dxa"/>
        <w:tblLook w:val="04A0" w:firstRow="1" w:lastRow="0" w:firstColumn="1" w:lastColumn="0" w:noHBand="0" w:noVBand="1"/>
      </w:tblPr>
      <w:tblGrid>
        <w:gridCol w:w="3368"/>
        <w:gridCol w:w="1760"/>
        <w:gridCol w:w="1487"/>
        <w:gridCol w:w="3920"/>
        <w:gridCol w:w="2115"/>
        <w:gridCol w:w="2312"/>
      </w:tblGrid>
      <w:tr w:rsidR="0066662D" w:rsidRPr="0066662D" w:rsidTr="000547B9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гражданско-правового договора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дата гражданско-правового 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завершения работ по гражданско-правовому договору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eastAsia="zh-CN" w:bidi="en-US"/>
              </w:rPr>
              <w:t xml:space="preserve">Стоимость </w:t>
            </w: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гражданско-правового договора, руб.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>Примечание</w:t>
            </w:r>
          </w:p>
        </w:tc>
      </w:tr>
      <w:tr w:rsidR="0066662D" w:rsidRPr="0066662D" w:rsidTr="000547B9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 от 06.05.2020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"СМК-ПОДРЯД"     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  <w:t>3079504,50</w:t>
            </w:r>
          </w:p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>(2858980,86)*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 xml:space="preserve">Уменьшение суммы муниципального контракта на </w:t>
            </w: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shd w:val="clear" w:color="auto" w:fill="FFFFFF"/>
                <w:lang w:eastAsia="zh-CN" w:bidi="en-US"/>
              </w:rPr>
              <w:t xml:space="preserve">220523,64 руб. до </w:t>
            </w: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 xml:space="preserve">2858980,86 руб. </w:t>
            </w:r>
            <w:proofErr w:type="gramStart"/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>согласно</w:t>
            </w:r>
            <w:proofErr w:type="gramEnd"/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zh-CN" w:bidi="en-US"/>
              </w:rPr>
              <w:t xml:space="preserve"> дополнительного соглашения от 20.11.2020 г.</w:t>
            </w:r>
          </w:p>
        </w:tc>
      </w:tr>
      <w:tr w:rsidR="0066662D" w:rsidRPr="0066662D" w:rsidTr="000547B9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подряда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 от 30.07.2020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"УРАЛКАПИТАЛСТРОЙ"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  <w:t>553982,90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66662D" w:rsidRPr="0066662D" w:rsidTr="000547B9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подряда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 от 23.11.2020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"УРАЛКАПИТАЛСТРОЙ"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ahoma"/>
                <w:kern w:val="2"/>
                <w:sz w:val="24"/>
                <w:szCs w:val="24"/>
                <w:shd w:val="clear" w:color="auto" w:fill="FFFFFF"/>
                <w:lang w:eastAsia="zh-CN" w:bidi="en-US"/>
              </w:rPr>
              <w:t>220523,64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</w:tbl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Оценка эффективности муниципальной программы</w:t>
      </w:r>
    </w:p>
    <w:p w:rsidR="0066662D" w:rsidRPr="0066662D" w:rsidRDefault="0066662D" w:rsidP="0066662D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(подпрограмм) определяется путем сопоставления фактически достигнутых значений целевых показателей муниципальной программы (подпрограмм) и их плановых значений по формуле: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= (Сдп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+ Сдп</w:t>
      </w:r>
      <w:r w:rsidRPr="006666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r w:rsidRPr="006666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) / N,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целевых показателей реализации муниципальной программы (подпрограмм);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N - количество целевых показателей реализации муниципальной программы (подпрограмм).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Так как муниципальной программой предусмотрено достижение 1 показателя, то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будет равняться 100%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3.2. Степень достижения целевых показателей реализации муниципальной программы (подпрограмм) (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- для целевых показателей, желаемой тенденцией развития которых является рост значений: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х 100,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- для целевых показателей, желаемой тенденцией развития которых является снижение значений: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х 100,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(подпрограмм);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целевого показателя реализации муниципальной программы (подпрограмм).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=1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=1, тогда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= 1 / 1 х 100=100 %,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степень достижения целевых показателей реализации муниципальной программы равна 100%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х 100,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Уф - уровень финансирования реализации муниципальной программы;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(подпрограмм);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В качестве плановых объемов финансирования принимается бюджетная роспись бюджета округа с учетом изменений.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3638,98740 </w:t>
      </w:r>
      <w:proofErr w:type="spellStart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=3664,12089</w:t>
      </w: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</w:t>
      </w:r>
      <w:proofErr w:type="gramStart"/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ф = </w:t>
      </w: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3638,98740 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/ 3664,12089</w:t>
      </w: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х 100=</w:t>
      </w:r>
      <w:r w:rsidRPr="0066662D">
        <w:rPr>
          <w:rFonts w:ascii="Times New Roman" w:eastAsia="Times New Roman" w:hAnsi="Times New Roman" w:cs="Times New Roman"/>
          <w:b/>
          <w:bCs/>
          <w:sz w:val="24"/>
          <w:szCs w:val="24"/>
        </w:rPr>
        <w:t>99,31%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3.3. Эффективность реализации муниципальной программы (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) рассчитывается 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% по следующей формуле: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>ф/100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=100х99,31/100=99,31%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lastRenderedPageBreak/>
        <w:t>Анализ факторов влияющих на достижение ожидаемых результатов реализации муниципальной программы</w:t>
      </w:r>
    </w:p>
    <w:p w:rsidR="0066662D" w:rsidRPr="0066662D" w:rsidRDefault="0066662D" w:rsidP="0066662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>Анализ факторов (</w:t>
      </w: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бюджетные риски, связанные с дефицитом краевого и местного бюджетов и возможностью невыполнения своих обязательств по финансированию мероприятий Программы; социальные риски, связанные с низкой социальной активностью населения; </w:t>
      </w:r>
      <w:proofErr w:type="gramStart"/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 xml:space="preserve">управленческие риски, связанные с неэффективным управлением реализации Программы, недостаточным контролем над реализацией Программы и иные риски, которые могут препятствовать выполнению Программы), </w:t>
      </w:r>
      <w:r w:rsidRPr="0066662D">
        <w:rPr>
          <w:rFonts w:ascii="Times New Roman" w:eastAsia="Calibri" w:hAnsi="Times New Roman" w:cs="Times New Roman"/>
          <w:sz w:val="24"/>
          <w:szCs w:val="24"/>
        </w:rPr>
        <w:t>влияющих на достижение ожидаемых результатов реализации муниципальной программы показал, что риск не достижения ожидаемых результатов реализации муниципальной программы минимален, финансирование Программы было обеспечено в полном объеме, необходимые процедуры для реализации программы были своевременно исполнены (проведение конкурных процедур, заключение муниципальных</w:t>
      </w:r>
      <w:proofErr w:type="gramEnd"/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 контрактов (договоров), выполнение работ Исполнителями, приемка и оплата принятых работ Заказчиком</w:t>
      </w:r>
    </w:p>
    <w:p w:rsidR="0066662D" w:rsidRPr="0066662D" w:rsidRDefault="0066662D" w:rsidP="0066662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62D" w:rsidRPr="0066662D" w:rsidRDefault="0066662D" w:rsidP="006666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Информация о достижении целевых показателей муниципальной программы, подпрограмм и показателей непосредственного результата основных мероприятий и причинах отклонения фактических значений показателей </w:t>
      </w:r>
      <w:proofErr w:type="gramStart"/>
      <w:r w:rsidRPr="006666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 прогнозных:</w:t>
      </w: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</w:p>
    <w:tbl>
      <w:tblPr>
        <w:tblW w:w="14616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805"/>
        <w:gridCol w:w="2410"/>
        <w:gridCol w:w="2268"/>
        <w:gridCol w:w="1666"/>
        <w:gridCol w:w="3001"/>
      </w:tblGrid>
      <w:tr w:rsidR="0066662D" w:rsidRPr="0066662D" w:rsidTr="000547B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№ </w:t>
            </w:r>
            <w:proofErr w:type="gramStart"/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п</w:t>
            </w:r>
            <w:proofErr w:type="gramEnd"/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/п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Целевой показатель, ед. измерения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Фактическое значение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% </w:t>
            </w: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исполнения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Причины отклонения от планового значения</w:t>
            </w:r>
          </w:p>
        </w:tc>
      </w:tr>
      <w:tr w:rsidR="0066662D" w:rsidRPr="0066662D" w:rsidTr="000547B9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6</w:t>
            </w:r>
          </w:p>
        </w:tc>
      </w:tr>
      <w:tr w:rsidR="0066662D" w:rsidRPr="0066662D" w:rsidTr="000547B9">
        <w:trPr>
          <w:trHeight w:val="566"/>
        </w:trPr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1.</w:t>
            </w:r>
          </w:p>
        </w:tc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Благоустройство территории, ремонт объектов недвижимого имущества, ед.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62D" w:rsidRPr="0066662D" w:rsidRDefault="0066662D" w:rsidP="0066662D">
            <w:pPr>
              <w:widowControl w:val="0"/>
              <w:tabs>
                <w:tab w:val="left" w:pos="699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-</w:t>
            </w:r>
          </w:p>
        </w:tc>
      </w:tr>
    </w:tbl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</w:p>
    <w:p w:rsidR="0066662D" w:rsidRPr="0066662D" w:rsidRDefault="0066662D" w:rsidP="006666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  <w:r w:rsidRPr="0066662D"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t>6. Информация об освоении объемов финансового обеспечения муниципальной программы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63"/>
        <w:gridCol w:w="3514"/>
        <w:gridCol w:w="1403"/>
        <w:gridCol w:w="1356"/>
        <w:gridCol w:w="1549"/>
        <w:gridCol w:w="2239"/>
      </w:tblGrid>
      <w:tr w:rsidR="0066662D" w:rsidRPr="0066662D" w:rsidTr="000547B9">
        <w:trPr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3" w:type="dxa"/>
            <w:vMerge w:val="restart"/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22" w:type="dxa"/>
            <w:gridSpan w:val="4"/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Объемы и источники финансирования</w:t>
            </w:r>
          </w:p>
        </w:tc>
        <w:tc>
          <w:tcPr>
            <w:tcW w:w="2239" w:type="dxa"/>
            <w:vMerge w:val="restart"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Причины не освоения бюджетных средств</w:t>
            </w:r>
          </w:p>
        </w:tc>
      </w:tr>
      <w:tr w:rsidR="0066662D" w:rsidRPr="0066662D" w:rsidTr="000547B9">
        <w:trPr>
          <w:trHeight w:val="464"/>
        </w:trPr>
        <w:tc>
          <w:tcPr>
            <w:tcW w:w="960" w:type="dxa"/>
            <w:vMerge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  <w:hideMark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План</w:t>
            </w:r>
          </w:p>
        </w:tc>
        <w:tc>
          <w:tcPr>
            <w:tcW w:w="1356" w:type="dxa"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Факт</w:t>
            </w:r>
          </w:p>
        </w:tc>
        <w:tc>
          <w:tcPr>
            <w:tcW w:w="1549" w:type="dxa"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% </w:t>
            </w: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исполнения</w:t>
            </w:r>
          </w:p>
        </w:tc>
        <w:tc>
          <w:tcPr>
            <w:tcW w:w="2239" w:type="dxa"/>
            <w:vMerge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464"/>
        </w:trPr>
        <w:tc>
          <w:tcPr>
            <w:tcW w:w="960" w:type="dxa"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356" w:type="dxa"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5</w:t>
            </w:r>
          </w:p>
        </w:tc>
        <w:tc>
          <w:tcPr>
            <w:tcW w:w="1549" w:type="dxa"/>
          </w:tcPr>
          <w:p w:rsidR="0066662D" w:rsidRPr="0066662D" w:rsidRDefault="0066662D" w:rsidP="006666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6</w:t>
            </w:r>
          </w:p>
        </w:tc>
        <w:tc>
          <w:tcPr>
            <w:tcW w:w="2239" w:type="dxa"/>
          </w:tcPr>
          <w:p w:rsidR="0066662D" w:rsidRPr="0066662D" w:rsidRDefault="0066662D" w:rsidP="006666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en-US"/>
              </w:rPr>
              <w:t>7</w:t>
            </w: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 w:val="restart"/>
            <w:shd w:val="clear" w:color="000000" w:fill="FFFFFF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 w:val="restart"/>
            <w:shd w:val="clear" w:color="000000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shd w:val="clear" w:color="000000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3664,12089</w:t>
            </w:r>
          </w:p>
        </w:tc>
        <w:tc>
          <w:tcPr>
            <w:tcW w:w="1356" w:type="dxa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en-US"/>
              </w:rPr>
              <w:t>3638,98740</w:t>
            </w:r>
          </w:p>
        </w:tc>
        <w:tc>
          <w:tcPr>
            <w:tcW w:w="1549" w:type="dxa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99,31%</w:t>
            </w:r>
          </w:p>
        </w:tc>
        <w:tc>
          <w:tcPr>
            <w:tcW w:w="2239" w:type="dxa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390,34874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363,34887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en-US"/>
              </w:rPr>
              <w:t>93,08%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163,50692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163,50691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  <w:shd w:val="clear" w:color="000000" w:fill="FFFFFF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000000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3106,63174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3106,63162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3,63349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151,35%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 w:val="restart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3" w:type="dxa"/>
            <w:vMerge w:val="restart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3637,12089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US" w:eastAsia="zh-CN" w:bidi="en-US"/>
              </w:rPr>
              <w:t>3638,98740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363,34874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363,34887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Краевой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163,50692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163,50691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3106,63174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3106,63162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2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3,63349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5,50000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151,35%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 w:val="restart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3" w:type="dxa"/>
            <w:vMerge w:val="restart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3637,12089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zh-CN" w:bidi="en-US"/>
              </w:rPr>
              <w:t>3638,987</w:t>
            </w: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  <w:t>24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100,05%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363,34874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363,34871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163,50692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163,50691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3106,63174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3106,63162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3,63349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5,50000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151,35%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3" w:type="dxa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расходы на реализацию мероприятий по формированию современной городской среды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0,00016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 w:bidi="en-US"/>
              </w:rPr>
              <w:t>-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227"/>
        </w:trPr>
        <w:tc>
          <w:tcPr>
            <w:tcW w:w="960" w:type="dxa"/>
            <w:vMerge w:val="restart"/>
            <w:shd w:val="clear" w:color="auto" w:fill="auto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Благоустройство центрального парка в </w:t>
            </w:r>
            <w:proofErr w:type="spellStart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.Ю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рла</w:t>
            </w:r>
            <w:proofErr w:type="spellEnd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ул.Гагарина</w:t>
            </w:r>
            <w:proofErr w:type="spellEnd"/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21 (1 этап)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3637,12089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val="en-US" w:eastAsia="zh-CN" w:bidi="en-US"/>
              </w:rPr>
              <w:t>3638,987</w:t>
            </w:r>
            <w:r w:rsidRPr="0066662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40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227"/>
        </w:trPr>
        <w:tc>
          <w:tcPr>
            <w:tcW w:w="960" w:type="dxa"/>
            <w:vMerge/>
            <w:shd w:val="clear" w:color="auto" w:fill="auto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363,34874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363,34887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Краевой бюджет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163,50692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163,50691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170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3106,63174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3106,63162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val="en-US" w:eastAsia="zh-CN" w:bidi="en-US"/>
              </w:rPr>
            </w:pPr>
            <w:r w:rsidRPr="0066662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en-US"/>
              </w:rPr>
              <w:t>100%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6662D" w:rsidRPr="0066662D" w:rsidTr="000547B9">
        <w:trPr>
          <w:trHeight w:val="283"/>
        </w:trPr>
        <w:tc>
          <w:tcPr>
            <w:tcW w:w="960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3,63349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5,50000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151,35%</w:t>
            </w:r>
          </w:p>
        </w:tc>
        <w:tc>
          <w:tcPr>
            <w:tcW w:w="223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80"/>
        </w:trPr>
        <w:tc>
          <w:tcPr>
            <w:tcW w:w="960" w:type="dxa"/>
            <w:vMerge w:val="restart"/>
            <w:shd w:val="clear" w:color="auto" w:fill="auto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27,00000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2239" w:type="dxa"/>
            <w:vMerge w:val="restart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Думы от 28.12.2020 г. №136 средства на реализацию мероприятия «Охрана окружающей среды» предусмотрено изменение суммы средств с 27,00 </w:t>
            </w:r>
            <w:proofErr w:type="spellStart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0,00 </w:t>
            </w:r>
            <w:proofErr w:type="spellStart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муниципальную программу данные изменения не внесены в  связи с необходимостью проведения </w:t>
            </w: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долгосрочных процедур по внесению изменений в Программу: подготовка НПА, согласование НПА, проведение процедуры общественных обсуждений НПА, </w:t>
            </w:r>
          </w:p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НПА</w:t>
            </w:r>
          </w:p>
        </w:tc>
      </w:tr>
      <w:tr w:rsidR="0066662D" w:rsidRPr="0066662D" w:rsidTr="000547B9">
        <w:trPr>
          <w:trHeight w:val="80"/>
        </w:trPr>
        <w:tc>
          <w:tcPr>
            <w:tcW w:w="960" w:type="dxa"/>
            <w:vMerge/>
            <w:shd w:val="clear" w:color="auto" w:fill="auto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27,00000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2239" w:type="dxa"/>
            <w:vMerge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80"/>
        </w:trPr>
        <w:tc>
          <w:tcPr>
            <w:tcW w:w="960" w:type="dxa"/>
            <w:vMerge w:val="restart"/>
            <w:shd w:val="clear" w:color="auto" w:fill="auto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экологической культуры населения</w:t>
            </w: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27,00000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39" w:type="dxa"/>
            <w:vMerge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2D" w:rsidRPr="0066662D" w:rsidTr="000547B9">
        <w:trPr>
          <w:trHeight w:val="80"/>
        </w:trPr>
        <w:tc>
          <w:tcPr>
            <w:tcW w:w="960" w:type="dxa"/>
            <w:vMerge/>
            <w:shd w:val="clear" w:color="auto" w:fill="auto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FFFFFF"/>
            <w:noWrap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27,00000</w:t>
            </w:r>
          </w:p>
        </w:tc>
        <w:tc>
          <w:tcPr>
            <w:tcW w:w="1356" w:type="dxa"/>
            <w:shd w:val="clear" w:color="auto" w:fill="FFFFFF"/>
          </w:tcPr>
          <w:p w:rsidR="0066662D" w:rsidRPr="0066662D" w:rsidRDefault="0066662D" w:rsidP="0066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49" w:type="dxa"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2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39" w:type="dxa"/>
            <w:vMerge/>
            <w:shd w:val="clear" w:color="auto" w:fill="FFFFFF"/>
          </w:tcPr>
          <w:p w:rsidR="0066662D" w:rsidRPr="0066662D" w:rsidRDefault="0066662D" w:rsidP="00666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62D" w:rsidRPr="0066662D" w:rsidRDefault="0066662D" w:rsidP="0066662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lastRenderedPageBreak/>
        <w:t xml:space="preserve">*- трудовое участие </w:t>
      </w:r>
      <w:r w:rsidRPr="0066662D">
        <w:rPr>
          <w:rFonts w:ascii="Times New Roman" w:eastAsia="Calibri" w:hAnsi="Times New Roman" w:cs="Times New Roman"/>
          <w:sz w:val="24"/>
          <w:szCs w:val="24"/>
        </w:rPr>
        <w:t xml:space="preserve">заинтересованных лиц в реализации мероприятий по благоустройству территории, реализуемой </w:t>
      </w:r>
      <w:r w:rsidRPr="0066662D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в рамках </w:t>
      </w:r>
      <w:r w:rsidRPr="0066662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«Реализация программ формирования современной городской среды».</w:t>
      </w:r>
    </w:p>
    <w:p w:rsidR="0066662D" w:rsidRPr="0066662D" w:rsidRDefault="0066662D" w:rsidP="0066662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Заключение: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муниципальной программы в 2020 г. благоустроена 1 общественная территория </w:t>
      </w:r>
      <w:r w:rsidRPr="0066662D">
        <w:rPr>
          <w:rFonts w:ascii="Times New Roman" w:eastAsia="Calibri" w:hAnsi="Times New Roman" w:cs="Times New Roman"/>
          <w:sz w:val="24"/>
          <w:szCs w:val="24"/>
        </w:rPr>
        <w:t>«Б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центрального парка в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6662D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66662D">
        <w:rPr>
          <w:rFonts w:ascii="Times New Roman" w:eastAsia="Times New Roman" w:hAnsi="Times New Roman" w:cs="Times New Roman"/>
          <w:sz w:val="24"/>
          <w:szCs w:val="24"/>
        </w:rPr>
        <w:t>рла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62D">
        <w:rPr>
          <w:rFonts w:ascii="Times New Roman" w:eastAsia="Times New Roman" w:hAnsi="Times New Roman" w:cs="Times New Roman"/>
          <w:sz w:val="24"/>
          <w:szCs w:val="24"/>
        </w:rPr>
        <w:t>ул.Гагарина</w:t>
      </w:r>
      <w:proofErr w:type="spellEnd"/>
      <w:r w:rsidRPr="0066662D">
        <w:rPr>
          <w:rFonts w:ascii="Times New Roman" w:eastAsia="Times New Roman" w:hAnsi="Times New Roman" w:cs="Times New Roman"/>
          <w:sz w:val="24"/>
          <w:szCs w:val="24"/>
        </w:rPr>
        <w:t>, 21 (1 этап)».</w:t>
      </w:r>
    </w:p>
    <w:p w:rsidR="0066662D" w:rsidRPr="0066662D" w:rsidRDefault="0066662D" w:rsidP="006666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2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«</w:t>
      </w:r>
      <w:r w:rsidRPr="0066662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среды» </w:t>
      </w:r>
      <w:proofErr w:type="gramStart"/>
      <w:r w:rsidRPr="0066662D">
        <w:rPr>
          <w:rFonts w:ascii="Times New Roman" w:eastAsia="Times New Roman" w:hAnsi="Times New Roman" w:cs="Times New Roman"/>
          <w:bCs/>
          <w:sz w:val="24"/>
          <w:szCs w:val="24"/>
        </w:rPr>
        <w:t>согласно оценки</w:t>
      </w:r>
      <w:proofErr w:type="gramEnd"/>
      <w:r w:rsidRPr="006666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критериев, указанных в Постановлении администрации Юрлинского муниципального округа от 22.09.2020 г. №589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66662D">
        <w:rPr>
          <w:rFonts w:ascii="Times New Roman" w:eastAsia="Times New Roman" w:hAnsi="Times New Roman" w:cs="Times New Roman"/>
          <w:b/>
          <w:bCs/>
          <w:sz w:val="24"/>
          <w:szCs w:val="24"/>
        </w:rPr>
        <w:t>«Эффективный уровень»</w:t>
      </w:r>
      <w:r w:rsidRPr="0066662D">
        <w:rPr>
          <w:rFonts w:ascii="Times New Roman" w:eastAsia="Times New Roman" w:hAnsi="Times New Roman" w:cs="Times New Roman"/>
          <w:sz w:val="24"/>
          <w:szCs w:val="24"/>
        </w:rPr>
        <w:t>, так как процент эффективности реализации муниципальной программы составляет 99,31% и находится в диапазоне критерий оценки эффективности «От 80 до 100».</w:t>
      </w:r>
    </w:p>
    <w:p w:rsidR="0066662D" w:rsidRPr="0066662D" w:rsidRDefault="0066662D" w:rsidP="0066662D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</w:pPr>
    </w:p>
    <w:p w:rsidR="0066662D" w:rsidRDefault="0066662D" w:rsidP="0066662D">
      <w:pPr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sectPr w:rsidR="0066662D" w:rsidSect="0066662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238E2" w:rsidRDefault="002238E2" w:rsidP="0066662D">
      <w:pPr>
        <w:rPr>
          <w:rFonts w:ascii="Times New Roman" w:hAnsi="Times New Roman" w:cs="Times New Roman"/>
          <w:b/>
          <w:sz w:val="28"/>
          <w:szCs w:val="28"/>
        </w:rPr>
      </w:pPr>
    </w:p>
    <w:p w:rsidR="002238E2" w:rsidRPr="00297400" w:rsidRDefault="002238E2" w:rsidP="0022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38E2" w:rsidRDefault="002238E2" w:rsidP="0022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Думы Юрлинского муниципального округ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Pr="00254CF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 w:rsidRPr="00254CF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 w:rsidRPr="00254CF8">
        <w:rPr>
          <w:rFonts w:ascii="Times New Roman" w:hAnsi="Times New Roman" w:cs="Times New Roman"/>
          <w:b/>
          <w:sz w:val="28"/>
          <w:szCs w:val="28"/>
        </w:rPr>
        <w:t>выполнении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Pr="00254CF8">
        <w:rPr>
          <w:rFonts w:ascii="Times New Roman" w:hAnsi="Times New Roman" w:cs="Times New Roman"/>
          <w:b/>
          <w:sz w:val="28"/>
          <w:szCs w:val="28"/>
        </w:rPr>
        <w:t>»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38E2" w:rsidRPr="00297400" w:rsidRDefault="002238E2" w:rsidP="00223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2" w:rsidRPr="00297400" w:rsidRDefault="002238E2" w:rsidP="002238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hAnsi="Times New Roman" w:cs="Times New Roman"/>
          <w:sz w:val="28"/>
          <w:szCs w:val="28"/>
        </w:rPr>
        <w:t xml:space="preserve">Инициатором внесения указанного проекта решения является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97400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297400">
        <w:rPr>
          <w:rFonts w:ascii="Times New Roman" w:hAnsi="Times New Roman" w:cs="Times New Roman"/>
          <w:sz w:val="28"/>
          <w:szCs w:val="28"/>
        </w:rPr>
        <w:t>а.</w:t>
      </w:r>
    </w:p>
    <w:p w:rsidR="002238E2" w:rsidRDefault="002238E2" w:rsidP="0022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3F4E9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3F4E9A"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Юрлинского муниципального </w:t>
      </w:r>
      <w:r w:rsidR="009A105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="009A105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05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10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A1055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 xml:space="preserve">. Бюджетом </w:t>
      </w:r>
      <w:r w:rsidRPr="003F4E9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4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 год вначале были предусмотрены денежные средства в объеме </w:t>
      </w:r>
      <w:r w:rsidR="009A1055">
        <w:rPr>
          <w:rFonts w:ascii="Times New Roman" w:hAnsi="Times New Roman" w:cs="Times New Roman"/>
          <w:sz w:val="28"/>
          <w:szCs w:val="28"/>
        </w:rPr>
        <w:t>13518,60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с учетом внесенных в течение года изменений – в объеме </w:t>
      </w:r>
      <w:r w:rsidR="009A1055">
        <w:rPr>
          <w:rFonts w:ascii="Times New Roman" w:hAnsi="Times New Roman" w:cs="Times New Roman"/>
          <w:sz w:val="28"/>
          <w:szCs w:val="28"/>
        </w:rPr>
        <w:t>3633,49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финансирование программы уменьшилось на </w:t>
      </w:r>
      <w:r w:rsidR="009A1055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 xml:space="preserve"> %. Фактический расход в процессе исполнения программы составил </w:t>
      </w:r>
      <w:r w:rsidR="009A105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%, то есть </w:t>
      </w:r>
      <w:r w:rsidR="009A1055">
        <w:rPr>
          <w:rFonts w:ascii="Times New Roman" w:hAnsi="Times New Roman" w:cs="Times New Roman"/>
          <w:sz w:val="28"/>
          <w:szCs w:val="28"/>
        </w:rPr>
        <w:t>3633,49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8E2" w:rsidRDefault="002238E2" w:rsidP="0022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предлагается к рассмотрению с целью проверки эффективности использования бюджетных средств, предусмотренных на реализацию указанной программы, а также использования средств по их целевому назначению на выполнение намеченных Программой мероприятий, достигнуты ли ожидаемые результаты и намеченные цели. </w:t>
      </w:r>
    </w:p>
    <w:p w:rsidR="002238E2" w:rsidRPr="00297400" w:rsidRDefault="002238E2" w:rsidP="002238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238E2" w:rsidRDefault="002238E2" w:rsidP="002238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Советник (консультант) председателя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Думы</w:t>
      </w:r>
    </w:p>
    <w:p w:rsidR="002238E2" w:rsidRPr="00297400" w:rsidRDefault="002238E2" w:rsidP="00223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Юрлинского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округ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О.П.Трушников</w:t>
      </w:r>
      <w:proofErr w:type="spellEnd"/>
    </w:p>
    <w:p w:rsidR="002238E2" w:rsidRDefault="002238E2" w:rsidP="002238E2"/>
    <w:p w:rsidR="0014534D" w:rsidRDefault="0014534D"/>
    <w:sectPr w:rsidR="0014534D" w:rsidSect="006666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C9C"/>
    <w:multiLevelType w:val="multilevel"/>
    <w:tmpl w:val="69A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52A6E"/>
    <w:multiLevelType w:val="multilevel"/>
    <w:tmpl w:val="69A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7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3B0"/>
    <w:rsid w:val="00002521"/>
    <w:rsid w:val="00002BFA"/>
    <w:rsid w:val="00003A24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5E7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2E11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2D0B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2E1C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3BBB"/>
    <w:rsid w:val="0006408B"/>
    <w:rsid w:val="000640EE"/>
    <w:rsid w:val="000645EC"/>
    <w:rsid w:val="000645ED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6762"/>
    <w:rsid w:val="00076F7B"/>
    <w:rsid w:val="00076FC1"/>
    <w:rsid w:val="00077062"/>
    <w:rsid w:val="000773D2"/>
    <w:rsid w:val="00077A17"/>
    <w:rsid w:val="00077B36"/>
    <w:rsid w:val="00077D1E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97A"/>
    <w:rsid w:val="0009704A"/>
    <w:rsid w:val="000975E8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2D59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1830"/>
    <w:rsid w:val="000C18EF"/>
    <w:rsid w:val="000C1D23"/>
    <w:rsid w:val="000C21B8"/>
    <w:rsid w:val="000C2479"/>
    <w:rsid w:val="000C2693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7EB"/>
    <w:rsid w:val="000C7A78"/>
    <w:rsid w:val="000D0499"/>
    <w:rsid w:val="000D0502"/>
    <w:rsid w:val="000D0AD2"/>
    <w:rsid w:val="000D0B7A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325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B0E"/>
    <w:rsid w:val="000F4FDA"/>
    <w:rsid w:val="000F5162"/>
    <w:rsid w:val="000F52CC"/>
    <w:rsid w:val="000F561C"/>
    <w:rsid w:val="000F56C2"/>
    <w:rsid w:val="000F56EF"/>
    <w:rsid w:val="000F5758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0FA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4361"/>
    <w:rsid w:val="00114568"/>
    <w:rsid w:val="001147BB"/>
    <w:rsid w:val="0011490A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1F33"/>
    <w:rsid w:val="00122575"/>
    <w:rsid w:val="0012279D"/>
    <w:rsid w:val="001228FF"/>
    <w:rsid w:val="00122C41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7A7"/>
    <w:rsid w:val="0013180F"/>
    <w:rsid w:val="00131C5E"/>
    <w:rsid w:val="00132235"/>
    <w:rsid w:val="00132487"/>
    <w:rsid w:val="00132950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C37"/>
    <w:rsid w:val="001741B2"/>
    <w:rsid w:val="001743E1"/>
    <w:rsid w:val="00174586"/>
    <w:rsid w:val="0017493A"/>
    <w:rsid w:val="00174EDF"/>
    <w:rsid w:val="0017524E"/>
    <w:rsid w:val="0017574A"/>
    <w:rsid w:val="00175786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8FF"/>
    <w:rsid w:val="00177901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68"/>
    <w:rsid w:val="001947EB"/>
    <w:rsid w:val="00194DBB"/>
    <w:rsid w:val="001957EA"/>
    <w:rsid w:val="00195E01"/>
    <w:rsid w:val="00195F8D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0C75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DC6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980"/>
    <w:rsid w:val="00202AF8"/>
    <w:rsid w:val="00202DED"/>
    <w:rsid w:val="00202EEF"/>
    <w:rsid w:val="00203057"/>
    <w:rsid w:val="002030DB"/>
    <w:rsid w:val="00203587"/>
    <w:rsid w:val="00203F7F"/>
    <w:rsid w:val="00204014"/>
    <w:rsid w:val="002042D4"/>
    <w:rsid w:val="0020452C"/>
    <w:rsid w:val="00204577"/>
    <w:rsid w:val="002047BB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1DE"/>
    <w:rsid w:val="00212266"/>
    <w:rsid w:val="002122C3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D93"/>
    <w:rsid w:val="00216F5B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112"/>
    <w:rsid w:val="0022244C"/>
    <w:rsid w:val="00222A27"/>
    <w:rsid w:val="00222D2A"/>
    <w:rsid w:val="00223687"/>
    <w:rsid w:val="002238E2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0F47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03C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57F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5ED"/>
    <w:rsid w:val="0028462F"/>
    <w:rsid w:val="0028477D"/>
    <w:rsid w:val="00284C38"/>
    <w:rsid w:val="0028513B"/>
    <w:rsid w:val="002853CE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2A5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2E23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592"/>
    <w:rsid w:val="002E28CC"/>
    <w:rsid w:val="002E2BE4"/>
    <w:rsid w:val="002E2C51"/>
    <w:rsid w:val="002E2C52"/>
    <w:rsid w:val="002E2D3B"/>
    <w:rsid w:val="002E2E9A"/>
    <w:rsid w:val="002E3928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552"/>
    <w:rsid w:val="002F275A"/>
    <w:rsid w:val="002F2849"/>
    <w:rsid w:val="002F3AD0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E6"/>
    <w:rsid w:val="002F6D6A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0E7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CF9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0F3E"/>
    <w:rsid w:val="003210F7"/>
    <w:rsid w:val="00321543"/>
    <w:rsid w:val="00321D4D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A80"/>
    <w:rsid w:val="00324B0E"/>
    <w:rsid w:val="00324D3B"/>
    <w:rsid w:val="00325250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334"/>
    <w:rsid w:val="0034453C"/>
    <w:rsid w:val="00344AAA"/>
    <w:rsid w:val="00344C64"/>
    <w:rsid w:val="003454E8"/>
    <w:rsid w:val="00345890"/>
    <w:rsid w:val="003459A0"/>
    <w:rsid w:val="00345F15"/>
    <w:rsid w:val="00345F6E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DC6"/>
    <w:rsid w:val="00362745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4BB9"/>
    <w:rsid w:val="0036541E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1C8"/>
    <w:rsid w:val="003803FB"/>
    <w:rsid w:val="003807E7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F29"/>
    <w:rsid w:val="00396AE8"/>
    <w:rsid w:val="00396B71"/>
    <w:rsid w:val="00396C9D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5EE5"/>
    <w:rsid w:val="003A60F4"/>
    <w:rsid w:val="003A6CE3"/>
    <w:rsid w:val="003A6F77"/>
    <w:rsid w:val="003A7557"/>
    <w:rsid w:val="003A75BD"/>
    <w:rsid w:val="003A7D06"/>
    <w:rsid w:val="003A7E9E"/>
    <w:rsid w:val="003B0003"/>
    <w:rsid w:val="003B04B4"/>
    <w:rsid w:val="003B0641"/>
    <w:rsid w:val="003B0D02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300"/>
    <w:rsid w:val="003F06AC"/>
    <w:rsid w:val="003F0DA5"/>
    <w:rsid w:val="003F15F2"/>
    <w:rsid w:val="003F269F"/>
    <w:rsid w:val="003F2727"/>
    <w:rsid w:val="003F2897"/>
    <w:rsid w:val="003F2E6F"/>
    <w:rsid w:val="003F328C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2FC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240"/>
    <w:rsid w:val="0041469B"/>
    <w:rsid w:val="004147D0"/>
    <w:rsid w:val="00414AFC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18B"/>
    <w:rsid w:val="00441194"/>
    <w:rsid w:val="00441718"/>
    <w:rsid w:val="004417E2"/>
    <w:rsid w:val="00441DB0"/>
    <w:rsid w:val="0044289D"/>
    <w:rsid w:val="004429A9"/>
    <w:rsid w:val="00442B2D"/>
    <w:rsid w:val="00442CE4"/>
    <w:rsid w:val="00442DAC"/>
    <w:rsid w:val="00442F82"/>
    <w:rsid w:val="004430E0"/>
    <w:rsid w:val="0044359C"/>
    <w:rsid w:val="00443941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AF7"/>
    <w:rsid w:val="00461D28"/>
    <w:rsid w:val="00461EC1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7B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FD"/>
    <w:rsid w:val="004D5AFA"/>
    <w:rsid w:val="004D5D66"/>
    <w:rsid w:val="004D6181"/>
    <w:rsid w:val="004D6BDF"/>
    <w:rsid w:val="004D7264"/>
    <w:rsid w:val="004D76EF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B9E"/>
    <w:rsid w:val="004E4CC3"/>
    <w:rsid w:val="004E4D29"/>
    <w:rsid w:val="004E6100"/>
    <w:rsid w:val="004E642C"/>
    <w:rsid w:val="004E648E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6A0A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0C6"/>
    <w:rsid w:val="005314F1"/>
    <w:rsid w:val="0053192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6C6D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1C8C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881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290A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6AA6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4D3"/>
    <w:rsid w:val="005B48E0"/>
    <w:rsid w:val="005B4950"/>
    <w:rsid w:val="005B4D19"/>
    <w:rsid w:val="005B4E37"/>
    <w:rsid w:val="005B4E84"/>
    <w:rsid w:val="005B551C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9C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3735"/>
    <w:rsid w:val="006538E5"/>
    <w:rsid w:val="00653FF8"/>
    <w:rsid w:val="006540D5"/>
    <w:rsid w:val="0065414B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62D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181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CC"/>
    <w:rsid w:val="006E17DB"/>
    <w:rsid w:val="006E1E17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2F16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6F28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848"/>
    <w:rsid w:val="00733A35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ACD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2FD"/>
    <w:rsid w:val="0078437B"/>
    <w:rsid w:val="0078499B"/>
    <w:rsid w:val="00784BBE"/>
    <w:rsid w:val="00784CED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5D6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5368"/>
    <w:rsid w:val="007A5449"/>
    <w:rsid w:val="007A55BA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A9F"/>
    <w:rsid w:val="007B3B3D"/>
    <w:rsid w:val="007B3CD7"/>
    <w:rsid w:val="007B40EB"/>
    <w:rsid w:val="007B440F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701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B02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6F08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279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610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237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BCB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1E4C"/>
    <w:rsid w:val="00842405"/>
    <w:rsid w:val="0084241B"/>
    <w:rsid w:val="008425B7"/>
    <w:rsid w:val="0084275E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DD2"/>
    <w:rsid w:val="00851E7C"/>
    <w:rsid w:val="00852813"/>
    <w:rsid w:val="00852CBC"/>
    <w:rsid w:val="00852ECE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CE"/>
    <w:rsid w:val="00872518"/>
    <w:rsid w:val="0087267D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48BB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3A2D"/>
    <w:rsid w:val="00893B8A"/>
    <w:rsid w:val="00893BBA"/>
    <w:rsid w:val="008942A8"/>
    <w:rsid w:val="00894AE3"/>
    <w:rsid w:val="00894E15"/>
    <w:rsid w:val="00894FEE"/>
    <w:rsid w:val="00895F47"/>
    <w:rsid w:val="00896445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FA5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BD"/>
    <w:rsid w:val="008B7F99"/>
    <w:rsid w:val="008B7FFC"/>
    <w:rsid w:val="008C018E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DC2"/>
    <w:rsid w:val="008C44FD"/>
    <w:rsid w:val="008C4603"/>
    <w:rsid w:val="008C4A79"/>
    <w:rsid w:val="008C4D7F"/>
    <w:rsid w:val="008C4D95"/>
    <w:rsid w:val="008C5093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E96"/>
    <w:rsid w:val="008D3FEE"/>
    <w:rsid w:val="008D445F"/>
    <w:rsid w:val="008D446D"/>
    <w:rsid w:val="008D4AEF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0CF8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64E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2ED"/>
    <w:rsid w:val="009335A3"/>
    <w:rsid w:val="00933B0D"/>
    <w:rsid w:val="00934490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73C"/>
    <w:rsid w:val="00937ACC"/>
    <w:rsid w:val="00937C8D"/>
    <w:rsid w:val="00937D88"/>
    <w:rsid w:val="0094055A"/>
    <w:rsid w:val="0094066F"/>
    <w:rsid w:val="00940802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165"/>
    <w:rsid w:val="00943DF4"/>
    <w:rsid w:val="00943E20"/>
    <w:rsid w:val="00944078"/>
    <w:rsid w:val="0094440F"/>
    <w:rsid w:val="0094459C"/>
    <w:rsid w:val="009448F9"/>
    <w:rsid w:val="00944DCC"/>
    <w:rsid w:val="009452B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5D5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B27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CD4"/>
    <w:rsid w:val="00986E57"/>
    <w:rsid w:val="009878DD"/>
    <w:rsid w:val="00987DE0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3A6"/>
    <w:rsid w:val="00997726"/>
    <w:rsid w:val="00997BCA"/>
    <w:rsid w:val="00997C32"/>
    <w:rsid w:val="00997C7D"/>
    <w:rsid w:val="009A034B"/>
    <w:rsid w:val="009A07E5"/>
    <w:rsid w:val="009A0DD1"/>
    <w:rsid w:val="009A0F08"/>
    <w:rsid w:val="009A1055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1FB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77B"/>
    <w:rsid w:val="009C1C80"/>
    <w:rsid w:val="009C1C8F"/>
    <w:rsid w:val="009C2613"/>
    <w:rsid w:val="009C27FA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3AFE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234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A3F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4DB3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681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6DFC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A78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8EA"/>
    <w:rsid w:val="00A6295D"/>
    <w:rsid w:val="00A62A0E"/>
    <w:rsid w:val="00A63085"/>
    <w:rsid w:val="00A63727"/>
    <w:rsid w:val="00A63940"/>
    <w:rsid w:val="00A63A81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B5D"/>
    <w:rsid w:val="00A83DC9"/>
    <w:rsid w:val="00A83F27"/>
    <w:rsid w:val="00A84E20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9E1"/>
    <w:rsid w:val="00A90B4E"/>
    <w:rsid w:val="00A90F4F"/>
    <w:rsid w:val="00A91309"/>
    <w:rsid w:val="00A913CE"/>
    <w:rsid w:val="00A91512"/>
    <w:rsid w:val="00A91A34"/>
    <w:rsid w:val="00A91F72"/>
    <w:rsid w:val="00A92542"/>
    <w:rsid w:val="00A92929"/>
    <w:rsid w:val="00A92AE5"/>
    <w:rsid w:val="00A92F5C"/>
    <w:rsid w:val="00A9325C"/>
    <w:rsid w:val="00A935D2"/>
    <w:rsid w:val="00A937AA"/>
    <w:rsid w:val="00A93C6E"/>
    <w:rsid w:val="00A93E34"/>
    <w:rsid w:val="00A94173"/>
    <w:rsid w:val="00A950F0"/>
    <w:rsid w:val="00A95196"/>
    <w:rsid w:val="00A9546A"/>
    <w:rsid w:val="00A955A0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1DDC"/>
    <w:rsid w:val="00AA3980"/>
    <w:rsid w:val="00AA3A6C"/>
    <w:rsid w:val="00AA49B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0C23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598D"/>
    <w:rsid w:val="00B05B5D"/>
    <w:rsid w:val="00B064A4"/>
    <w:rsid w:val="00B06603"/>
    <w:rsid w:val="00B069DD"/>
    <w:rsid w:val="00B06C85"/>
    <w:rsid w:val="00B06D1A"/>
    <w:rsid w:val="00B06EF4"/>
    <w:rsid w:val="00B06F63"/>
    <w:rsid w:val="00B07041"/>
    <w:rsid w:val="00B070EF"/>
    <w:rsid w:val="00B076E4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C45"/>
    <w:rsid w:val="00B25CD0"/>
    <w:rsid w:val="00B25F36"/>
    <w:rsid w:val="00B2602D"/>
    <w:rsid w:val="00B26557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36A"/>
    <w:rsid w:val="00B62647"/>
    <w:rsid w:val="00B62B8D"/>
    <w:rsid w:val="00B63474"/>
    <w:rsid w:val="00B63761"/>
    <w:rsid w:val="00B63C5C"/>
    <w:rsid w:val="00B64EB4"/>
    <w:rsid w:val="00B656B2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69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8AB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1DE"/>
    <w:rsid w:val="00B922B6"/>
    <w:rsid w:val="00B927B1"/>
    <w:rsid w:val="00B92C04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61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F3C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4B9"/>
    <w:rsid w:val="00BA759B"/>
    <w:rsid w:val="00BA75EC"/>
    <w:rsid w:val="00BA78F7"/>
    <w:rsid w:val="00BA7C48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923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40A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719"/>
    <w:rsid w:val="00C14DCD"/>
    <w:rsid w:val="00C15E21"/>
    <w:rsid w:val="00C15F0A"/>
    <w:rsid w:val="00C1658F"/>
    <w:rsid w:val="00C166BC"/>
    <w:rsid w:val="00C170FE"/>
    <w:rsid w:val="00C17391"/>
    <w:rsid w:val="00C177EF"/>
    <w:rsid w:val="00C17B24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2DF9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16D"/>
    <w:rsid w:val="00C403C3"/>
    <w:rsid w:val="00C4118C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48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84"/>
    <w:rsid w:val="00C50EB2"/>
    <w:rsid w:val="00C5162E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A2A"/>
    <w:rsid w:val="00C53F08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E04"/>
    <w:rsid w:val="00C63FD2"/>
    <w:rsid w:val="00C64077"/>
    <w:rsid w:val="00C644FF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4A0"/>
    <w:rsid w:val="00C675B9"/>
    <w:rsid w:val="00C67705"/>
    <w:rsid w:val="00C67AFC"/>
    <w:rsid w:val="00C67C23"/>
    <w:rsid w:val="00C67CD8"/>
    <w:rsid w:val="00C70103"/>
    <w:rsid w:val="00C70200"/>
    <w:rsid w:val="00C70AAF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23F"/>
    <w:rsid w:val="00C7691A"/>
    <w:rsid w:val="00C769E1"/>
    <w:rsid w:val="00C76F8F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27A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305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6DD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A68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3FBE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16A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B0A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1E20"/>
    <w:rsid w:val="00D33653"/>
    <w:rsid w:val="00D33AE1"/>
    <w:rsid w:val="00D33B74"/>
    <w:rsid w:val="00D33BB0"/>
    <w:rsid w:val="00D33FD0"/>
    <w:rsid w:val="00D34036"/>
    <w:rsid w:val="00D34F0B"/>
    <w:rsid w:val="00D35C20"/>
    <w:rsid w:val="00D35DB4"/>
    <w:rsid w:val="00D35FE0"/>
    <w:rsid w:val="00D36645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8B8"/>
    <w:rsid w:val="00D46BA1"/>
    <w:rsid w:val="00D46C20"/>
    <w:rsid w:val="00D4743A"/>
    <w:rsid w:val="00D4763E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A1E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A2D"/>
    <w:rsid w:val="00D61B2F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D6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D42"/>
    <w:rsid w:val="00DA3ED9"/>
    <w:rsid w:val="00DA4A87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1C7"/>
    <w:rsid w:val="00DD076A"/>
    <w:rsid w:val="00DD0AA7"/>
    <w:rsid w:val="00DD0B23"/>
    <w:rsid w:val="00DD10F0"/>
    <w:rsid w:val="00DD14F2"/>
    <w:rsid w:val="00DD1A90"/>
    <w:rsid w:val="00DD1EA3"/>
    <w:rsid w:val="00DD254A"/>
    <w:rsid w:val="00DD264F"/>
    <w:rsid w:val="00DD29A8"/>
    <w:rsid w:val="00DD2AAA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249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DE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0C6C"/>
    <w:rsid w:val="00E3103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336F"/>
    <w:rsid w:val="00E8343D"/>
    <w:rsid w:val="00E8347C"/>
    <w:rsid w:val="00E83AE3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32A"/>
    <w:rsid w:val="00E9054A"/>
    <w:rsid w:val="00E905DC"/>
    <w:rsid w:val="00E90888"/>
    <w:rsid w:val="00E91066"/>
    <w:rsid w:val="00E911A0"/>
    <w:rsid w:val="00E91324"/>
    <w:rsid w:val="00E92EB9"/>
    <w:rsid w:val="00E92ED8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34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1A8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C95"/>
    <w:rsid w:val="00EE7266"/>
    <w:rsid w:val="00EE7935"/>
    <w:rsid w:val="00EE7CC7"/>
    <w:rsid w:val="00EF0121"/>
    <w:rsid w:val="00EF0974"/>
    <w:rsid w:val="00EF1039"/>
    <w:rsid w:val="00EF1561"/>
    <w:rsid w:val="00EF16CE"/>
    <w:rsid w:val="00EF1B07"/>
    <w:rsid w:val="00EF1B21"/>
    <w:rsid w:val="00EF2082"/>
    <w:rsid w:val="00EF2115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884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732"/>
    <w:rsid w:val="00F059F6"/>
    <w:rsid w:val="00F05ACD"/>
    <w:rsid w:val="00F05B7E"/>
    <w:rsid w:val="00F05BA3"/>
    <w:rsid w:val="00F05DF3"/>
    <w:rsid w:val="00F064C1"/>
    <w:rsid w:val="00F067EE"/>
    <w:rsid w:val="00F06F9C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198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E1D"/>
    <w:rsid w:val="00F73F0C"/>
    <w:rsid w:val="00F74362"/>
    <w:rsid w:val="00F743F4"/>
    <w:rsid w:val="00F7443E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2E7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71D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9</cp:revision>
  <cp:lastPrinted>2021-06-03T04:06:00Z</cp:lastPrinted>
  <dcterms:created xsi:type="dcterms:W3CDTF">2021-06-02T03:59:00Z</dcterms:created>
  <dcterms:modified xsi:type="dcterms:W3CDTF">2022-10-12T10:22:00Z</dcterms:modified>
</cp:coreProperties>
</file>