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sz w:val="28"/>
          <w:szCs w:val="28"/>
        </w:rPr>
      </w:pPr>
      <w:r>
        <w:rPr/>
        <w:drawing>
          <wp:inline distT="0" distB="0" distL="0" distR="0">
            <wp:extent cx="788670" cy="733425"/>
            <wp:effectExtent l="0" t="0" r="0" b="0"/>
            <wp:docPr id="1" name="Рисунок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3" descr=""/>
                    <pic:cNvPicPr>
                      <a:picLocks noChangeAspect="1" noChangeArrowheads="1"/>
                    </pic:cNvPicPr>
                  </pic:nvPicPr>
                  <pic:blipFill>
                    <a:blip r:embed="rId2"/>
                    <a:stretch>
                      <a:fillRect/>
                    </a:stretch>
                  </pic:blipFill>
                  <pic:spPr bwMode="auto">
                    <a:xfrm>
                      <a:off x="0" y="0"/>
                      <a:ext cx="788670" cy="733425"/>
                    </a:xfrm>
                    <a:prstGeom prst="rect">
                      <a:avLst/>
                    </a:prstGeom>
                    <a:noFill/>
                  </pic:spPr>
                </pic:pic>
              </a:graphicData>
            </a:graphic>
          </wp:inline>
        </w:drawing>
      </w:r>
    </w:p>
    <w:p>
      <w:pPr>
        <w:pStyle w:val="Normal"/>
        <w:spacing w:lineRule="auto" w:line="240" w:before="0" w:after="0"/>
        <w:jc w:val="center"/>
        <w:rPr>
          <w:sz w:val="28"/>
          <w:szCs w:val="28"/>
        </w:rPr>
      </w:pPr>
      <w:r>
        <w:rPr>
          <w:rFonts w:cs="Times New Roman" w:ascii="Times New Roman" w:hAnsi="Times New Roman"/>
          <w:b/>
          <w:sz w:val="28"/>
          <w:szCs w:val="28"/>
        </w:rPr>
        <w:t>АДМИНИСТРАЦИЯ</w:t>
      </w:r>
    </w:p>
    <w:p>
      <w:pPr>
        <w:pStyle w:val="Normal"/>
        <w:tabs>
          <w:tab w:val="clear" w:pos="720"/>
          <w:tab w:val="left" w:pos="540" w:leader="none"/>
        </w:tabs>
        <w:spacing w:lineRule="auto" w:line="240" w:before="0" w:after="0"/>
        <w:jc w:val="center"/>
        <w:rPr>
          <w:rFonts w:ascii="Times New Roman" w:hAnsi="Times New Roman" w:cs="Times New Roman"/>
          <w:b/>
          <w:sz w:val="28"/>
          <w:szCs w:val="28"/>
        </w:rPr>
      </w:pPr>
      <w:r>
        <w:rPr>
          <w:rFonts w:cs="Times New Roman" w:ascii="Times New Roman" w:hAnsi="Times New Roman"/>
          <w:b/>
          <w:sz w:val="28"/>
          <w:szCs w:val="28"/>
        </w:rPr>
        <w:t>ЮРЛИНСКОГО МУНИЦИПАЛЬНОГО ОКРУГА</w:t>
      </w:r>
    </w:p>
    <w:p>
      <w:pPr>
        <w:pStyle w:val="Normal"/>
        <w:tabs>
          <w:tab w:val="clear" w:pos="720"/>
          <w:tab w:val="left" w:pos="540" w:leader="none"/>
        </w:tabs>
        <w:spacing w:lineRule="auto" w:line="240" w:before="0" w:after="0"/>
        <w:jc w:val="center"/>
        <w:rPr>
          <w:rFonts w:ascii="Times New Roman" w:hAnsi="Times New Roman" w:cs="Times New Roman"/>
          <w:b/>
          <w:sz w:val="28"/>
          <w:szCs w:val="28"/>
        </w:rPr>
      </w:pPr>
      <w:r>
        <w:rPr>
          <w:rFonts w:cs="Times New Roman" w:ascii="Times New Roman" w:hAnsi="Times New Roman"/>
          <w:b/>
          <w:sz w:val="28"/>
          <w:szCs w:val="28"/>
        </w:rPr>
        <w:t>ПЕРМСКОГО КРАЯ</w:t>
      </w:r>
    </w:p>
    <w:p>
      <w:pPr>
        <w:pStyle w:val="Normal"/>
        <w:tabs>
          <w:tab w:val="clear" w:pos="720"/>
          <w:tab w:val="left" w:pos="540" w:leader="none"/>
        </w:tabs>
        <w:spacing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jc w:val="center"/>
        <w:rPr>
          <w:rFonts w:ascii="Times New Roman" w:hAnsi="Times New Roman" w:cs="Times New Roman"/>
          <w:b/>
          <w:sz w:val="28"/>
          <w:szCs w:val="28"/>
        </w:rPr>
      </w:pPr>
      <w:r>
        <w:rPr>
          <w:rFonts w:cs="Times New Roman" w:ascii="Times New Roman" w:hAnsi="Times New Roman"/>
          <w:b/>
          <w:sz w:val="28"/>
          <w:szCs w:val="28"/>
        </w:rPr>
        <w:t>П О С Т А Н О В Л Е Н И Е</w:t>
      </w:r>
    </w:p>
    <w:p>
      <w:pPr>
        <w:pStyle w:val="Normal"/>
        <w:rPr>
          <w:b w:val="false"/>
          <w:bCs w:val="false"/>
        </w:rPr>
      </w:pPr>
      <w:r>
        <w:rPr>
          <w:rFonts w:cs="Times New Roman" w:ascii="Times New Roman" w:hAnsi="Times New Roman"/>
          <w:b w:val="false"/>
          <w:bCs w:val="false"/>
          <w:sz w:val="28"/>
          <w:szCs w:val="28"/>
        </w:rPr>
        <w:t>16.12.2025</w:t>
      </w:r>
      <w:r>
        <w:rPr>
          <w:rFonts w:cs="Times New Roman" w:ascii="Times New Roman" w:hAnsi="Times New Roman"/>
          <w:b w:val="false"/>
          <w:bCs w:val="false"/>
          <w:sz w:val="28"/>
          <w:szCs w:val="28"/>
        </w:rPr>
        <w:t xml:space="preserve">                                                                                                    № </w:t>
      </w:r>
      <w:r>
        <w:rPr>
          <w:rFonts w:cs="Times New Roman" w:ascii="Times New Roman" w:hAnsi="Times New Roman"/>
          <w:b w:val="false"/>
          <w:bCs w:val="false"/>
          <w:sz w:val="28"/>
          <w:szCs w:val="28"/>
        </w:rPr>
        <w:t>1171</w:t>
      </w:r>
    </w:p>
    <w:p>
      <w:pPr>
        <w:pStyle w:val="Normal"/>
        <w:spacing w:lineRule="auto" w:line="216" w:before="0" w:after="0"/>
        <w:rPr>
          <w:rFonts w:ascii="Times New Roman" w:hAnsi="Times New Roman" w:cs="Times New Roman"/>
          <w:b/>
          <w:bCs/>
          <w:sz w:val="28"/>
          <w:szCs w:val="28"/>
        </w:rPr>
      </w:pPr>
      <w:r>
        <w:rPr>
          <w:rFonts w:cs="Times New Roman" w:ascii="Times New Roman" w:hAnsi="Times New Roman"/>
          <w:b/>
          <w:bCs/>
          <w:sz w:val="28"/>
          <w:szCs w:val="28"/>
        </w:rPr>
        <w:t>Об утверждении административного</w:t>
      </w:r>
    </w:p>
    <w:p>
      <w:pPr>
        <w:pStyle w:val="Normal"/>
        <w:spacing w:lineRule="auto" w:line="216" w:before="0" w:after="0"/>
        <w:rPr>
          <w:rFonts w:ascii="Times New Roman" w:hAnsi="Times New Roman" w:cs="Times New Roman"/>
          <w:b/>
          <w:bCs/>
          <w:sz w:val="28"/>
          <w:szCs w:val="28"/>
        </w:rPr>
      </w:pPr>
      <w:r>
        <w:rPr>
          <w:rFonts w:cs="Times New Roman" w:ascii="Times New Roman" w:hAnsi="Times New Roman"/>
          <w:b/>
          <w:bCs/>
          <w:sz w:val="28"/>
          <w:szCs w:val="28"/>
        </w:rPr>
        <w:t xml:space="preserve">регламента предоставления </w:t>
      </w:r>
    </w:p>
    <w:p>
      <w:pPr>
        <w:pStyle w:val="Normal"/>
        <w:spacing w:lineRule="auto" w:line="216" w:before="0" w:after="0"/>
        <w:rPr>
          <w:rFonts w:ascii="Times New Roman" w:hAnsi="Times New Roman" w:cs="Times New Roman"/>
          <w:b/>
          <w:bCs/>
          <w:sz w:val="28"/>
          <w:szCs w:val="28"/>
        </w:rPr>
      </w:pPr>
      <w:r>
        <w:rPr>
          <w:rFonts w:cs="Times New Roman" w:ascii="Times New Roman" w:hAnsi="Times New Roman"/>
          <w:b/>
          <w:bCs/>
          <w:sz w:val="28"/>
          <w:szCs w:val="28"/>
        </w:rPr>
        <w:t xml:space="preserve">муниципальной услуги </w:t>
      </w:r>
    </w:p>
    <w:p>
      <w:pPr>
        <w:pStyle w:val="Normal"/>
        <w:spacing w:lineRule="auto" w:line="216" w:before="0" w:after="0"/>
        <w:rPr>
          <w:rFonts w:ascii="Times New Roman" w:hAnsi="Times New Roman" w:cs="Times New Roman"/>
          <w:b/>
          <w:sz w:val="28"/>
          <w:szCs w:val="28"/>
        </w:rPr>
      </w:pPr>
      <w:r>
        <w:rPr>
          <w:rFonts w:cs="Times New Roman" w:ascii="Times New Roman" w:hAnsi="Times New Roman"/>
          <w:b/>
          <w:bCs/>
          <w:sz w:val="28"/>
          <w:szCs w:val="28"/>
        </w:rPr>
        <w:t>«</w:t>
      </w:r>
      <w:r>
        <w:rPr>
          <w:rFonts w:cs="Times New Roman" w:ascii="Times New Roman" w:hAnsi="Times New Roman"/>
          <w:b/>
          <w:sz w:val="28"/>
          <w:szCs w:val="28"/>
        </w:rPr>
        <w:t xml:space="preserve">Организация отдыха детей в лагерях </w:t>
      </w:r>
    </w:p>
    <w:p>
      <w:pPr>
        <w:pStyle w:val="Normal"/>
        <w:spacing w:lineRule="auto" w:line="216" w:before="0" w:after="0"/>
        <w:rPr>
          <w:rFonts w:ascii="Times New Roman" w:hAnsi="Times New Roman" w:cs="Times New Roman"/>
          <w:b/>
          <w:sz w:val="28"/>
          <w:szCs w:val="28"/>
        </w:rPr>
      </w:pPr>
      <w:r>
        <w:rPr>
          <w:rFonts w:cs="Times New Roman" w:ascii="Times New Roman" w:hAnsi="Times New Roman"/>
          <w:b/>
          <w:sz w:val="28"/>
          <w:szCs w:val="28"/>
        </w:rPr>
        <w:t xml:space="preserve">с дневным пребыванием </w:t>
      </w:r>
    </w:p>
    <w:p>
      <w:pPr>
        <w:pStyle w:val="Normal"/>
        <w:spacing w:lineRule="auto" w:line="216" w:before="0" w:after="0"/>
        <w:rPr>
          <w:rFonts w:ascii="Times New Roman" w:hAnsi="Times New Roman" w:cs="Times New Roman"/>
          <w:b/>
          <w:bCs/>
          <w:sz w:val="28"/>
          <w:szCs w:val="28"/>
        </w:rPr>
      </w:pPr>
      <w:r>
        <w:rPr>
          <w:rFonts w:cs="Times New Roman" w:ascii="Times New Roman" w:hAnsi="Times New Roman"/>
          <w:b/>
          <w:sz w:val="28"/>
          <w:szCs w:val="28"/>
        </w:rPr>
        <w:t>в каникулярное время</w:t>
      </w:r>
      <w:r>
        <w:rPr>
          <w:rFonts w:cs="Times New Roman" w:ascii="Times New Roman" w:hAnsi="Times New Roman"/>
          <w:b/>
          <w:bCs/>
          <w:sz w:val="28"/>
          <w:szCs w:val="28"/>
        </w:rPr>
        <w:t>»</w:t>
      </w:r>
    </w:p>
    <w:p>
      <w:pPr>
        <w:pStyle w:val="Default"/>
        <w:rPr/>
      </w:pPr>
      <w:r>
        <w:rPr/>
      </w:r>
    </w:p>
    <w:p>
      <w:pPr>
        <w:pStyle w:val="Normal"/>
        <w:widowControl/>
        <w:shd w:val="clear" w:color="auto" w:fill="FFFFFF"/>
        <w:suppressAutoHyphens w:val="true"/>
        <w:bidi w:val="0"/>
        <w:spacing w:lineRule="auto" w:line="276" w:before="0" w:after="0"/>
        <w:ind w:firstLine="567" w:left="0" w:right="0"/>
        <w:jc w:val="both"/>
        <w:rPr>
          <w:rFonts w:ascii="Times New Roman" w:hAnsi="Times New Roman" w:cs="Times New Roman"/>
          <w:spacing w:val="-4"/>
          <w:sz w:val="28"/>
          <w:szCs w:val="28"/>
        </w:rPr>
      </w:pPr>
      <w:r>
        <w:rPr>
          <w:rFonts w:cs="Times New Roman" w:ascii="Times New Roman" w:hAnsi="Times New Roman"/>
          <w:spacing w:val="-4"/>
          <w:sz w:val="28"/>
          <w:szCs w:val="28"/>
        </w:rPr>
        <w:t xml:space="preserve">В соответствии с Федеральным законом от 27.07.2010 № 210-ФЗ «Об организации предоставления государственных и муниципальных услуг», Уставом муниципального образования Юрлинского муниципального округа Пермского края, Постановлением Администрации Юрлинского муниципального округа Пермского края от 15.08.2025 г. №789 «Об </w:t>
      </w:r>
      <w:r>
        <w:rPr>
          <w:rFonts w:cs="Times New Roman" w:ascii="Times New Roman" w:hAnsi="Times New Roman"/>
          <w:spacing w:val="-4"/>
          <w:sz w:val="28"/>
          <w:szCs w:val="28"/>
          <w:lang w:eastAsia="ar-SA"/>
        </w:rPr>
        <w:t>утверждении правил разработки и утверждения административных регламентов предоставления муниципальных услуг»</w:t>
      </w:r>
      <w:r>
        <w:rPr>
          <w:rFonts w:cs="Times New Roman" w:ascii="Times New Roman" w:hAnsi="Times New Roman"/>
          <w:sz w:val="28"/>
          <w:szCs w:val="28"/>
          <w:lang w:eastAsia="ar-SA"/>
        </w:rPr>
        <w:t xml:space="preserve">, Постановлением Администрации Юрлинского муниципального округа </w:t>
      </w:r>
      <w:bookmarkStart w:id="0" w:name="_GoBack"/>
      <w:bookmarkEnd w:id="0"/>
      <w:r>
        <w:rPr>
          <w:rFonts w:cs="Times New Roman" w:ascii="Times New Roman" w:hAnsi="Times New Roman"/>
          <w:sz w:val="28"/>
          <w:szCs w:val="28"/>
          <w:lang w:eastAsia="ar-SA"/>
        </w:rPr>
        <w:t>от 28.03.2024 г.№ 247«</w:t>
      </w:r>
      <w:r>
        <w:rPr>
          <w:rFonts w:cs="Times New Roman" w:ascii="Times New Roman" w:hAnsi="Times New Roman"/>
          <w:bCs/>
          <w:sz w:val="28"/>
          <w:szCs w:val="28"/>
        </w:rPr>
        <w:t xml:space="preserve">Об организации отдыха, оздоровления и занятости детей на территории Юрлинского муниципального округа Пермского края, </w:t>
      </w:r>
      <w:r>
        <w:rPr>
          <w:rFonts w:cs="Times New Roman" w:ascii="Times New Roman" w:hAnsi="Times New Roman"/>
          <w:spacing w:val="-4"/>
          <w:sz w:val="28"/>
          <w:szCs w:val="28"/>
        </w:rPr>
        <w:t>Администрация Юрлинского муниципального округа Пермского края</w:t>
      </w:r>
    </w:p>
    <w:p>
      <w:pPr>
        <w:pStyle w:val="Normal"/>
        <w:shd w:val="clear" w:color="auto" w:fill="FFFFFF"/>
        <w:spacing w:before="0" w:after="0"/>
        <w:ind w:firstLine="851"/>
        <w:jc w:val="both"/>
        <w:rPr>
          <w:rFonts w:ascii="Times New Roman" w:hAnsi="Times New Roman" w:cs="Times New Roman"/>
          <w:spacing w:val="-4"/>
          <w:sz w:val="28"/>
          <w:szCs w:val="28"/>
        </w:rPr>
      </w:pPr>
      <w:r>
        <w:rPr>
          <w:rFonts w:cs="Times New Roman" w:ascii="Times New Roman" w:hAnsi="Times New Roman"/>
          <w:spacing w:val="-4"/>
          <w:sz w:val="28"/>
          <w:szCs w:val="28"/>
        </w:rPr>
      </w:r>
    </w:p>
    <w:p>
      <w:pPr>
        <w:pStyle w:val="Normal"/>
        <w:widowControl/>
        <w:shd w:val="clear" w:color="auto" w:fill="FFFFFF"/>
        <w:suppressAutoHyphens w:val="true"/>
        <w:bidi w:val="0"/>
        <w:spacing w:lineRule="auto" w:line="276" w:before="0" w:after="0"/>
        <w:ind w:firstLine="567" w:left="0" w:right="0"/>
        <w:jc w:val="both"/>
        <w:rPr>
          <w:rFonts w:ascii="Times New Roman" w:hAnsi="Times New Roman" w:cs="Times New Roman"/>
          <w:spacing w:val="-4"/>
          <w:sz w:val="28"/>
          <w:szCs w:val="28"/>
        </w:rPr>
      </w:pPr>
      <w:r>
        <w:rPr>
          <w:rFonts w:cs="Times New Roman" w:ascii="Times New Roman" w:hAnsi="Times New Roman"/>
          <w:sz w:val="28"/>
          <w:szCs w:val="28"/>
        </w:rPr>
        <w:t>ПОСТАНОВЛЯЕТ:</w:t>
      </w:r>
    </w:p>
    <w:p>
      <w:pPr>
        <w:pStyle w:val="Normal"/>
        <w:widowControl/>
        <w:numPr>
          <w:ilvl w:val="0"/>
          <w:numId w:val="4"/>
        </w:numPr>
        <w:bidi w:val="0"/>
        <w:spacing w:lineRule="auto" w:line="276" w:before="0" w:after="0"/>
        <w:ind w:firstLine="567" w:left="0" w:right="0"/>
        <w:jc w:val="both"/>
        <w:rPr/>
      </w:pPr>
      <w:r>
        <w:rPr>
          <w:rFonts w:cs="Times New Roman" w:ascii="Times New Roman" w:hAnsi="Times New Roman"/>
          <w:sz w:val="28"/>
          <w:szCs w:val="28"/>
        </w:rPr>
        <w:t xml:space="preserve">Утвердить Административный регламент предоставления муниципальной услуги «Организация отдыха детей в лагерях с дневным пребыванием в каникулярное время». </w:t>
      </w:r>
    </w:p>
    <w:p>
      <w:pPr>
        <w:pStyle w:val="Normal"/>
        <w:widowControl/>
        <w:numPr>
          <w:ilvl w:val="0"/>
          <w:numId w:val="4"/>
        </w:numPr>
        <w:bidi w:val="0"/>
        <w:spacing w:lineRule="auto" w:line="276" w:before="0" w:after="0"/>
        <w:ind w:firstLine="567" w:left="0" w:right="0"/>
        <w:jc w:val="both"/>
        <w:rPr>
          <w:rFonts w:ascii="Tempora LGC Uni" w:hAnsi="Tempora LGC Uni"/>
          <w:sz w:val="28"/>
          <w:szCs w:val="28"/>
        </w:rPr>
      </w:pPr>
      <w:r>
        <w:rPr>
          <w:rFonts w:ascii="Tempora LGC Uni" w:hAnsi="Tempora LGC Uni"/>
          <w:sz w:val="28"/>
          <w:szCs w:val="28"/>
        </w:rPr>
        <w:t xml:space="preserve">Признать утратившими силу Постановления администрации Юрлинского муниципального округа Пермского края: </w:t>
      </w:r>
    </w:p>
    <w:p>
      <w:pPr>
        <w:pStyle w:val="Normal"/>
        <w:shd w:val="clear" w:color="auto" w:fill="FFFFFF"/>
        <w:spacing w:before="0" w:after="0"/>
        <w:ind w:firstLine="624" w:left="0" w:right="0"/>
        <w:jc w:val="both"/>
        <w:rPr>
          <w:rFonts w:ascii="Times New Roman" w:hAnsi="Times New Roman" w:cs="Times New Roman"/>
          <w:spacing w:val="-4"/>
          <w:sz w:val="28"/>
          <w:szCs w:val="28"/>
        </w:rPr>
      </w:pPr>
      <w:r>
        <w:rPr>
          <w:rFonts w:cs="Times New Roman" w:ascii="Times New Roman" w:hAnsi="Times New Roman"/>
          <w:spacing w:val="-4"/>
          <w:sz w:val="28"/>
          <w:szCs w:val="28"/>
        </w:rPr>
        <w:t>- Постановление администрации Юрлинского муниципального округа Пермского края №267 от 02.04.2024 г. «Об утверждении административного регламента предоставления муниципальной услуги «Организация отдыха детей в лагерях с дневным пребыванием в каникулярное время»;</w:t>
      </w:r>
    </w:p>
    <w:p>
      <w:pPr>
        <w:pStyle w:val="Normal"/>
        <w:shd w:val="clear" w:color="auto" w:fill="FFFFFF"/>
        <w:spacing w:before="0" w:after="0"/>
        <w:ind w:firstLine="624" w:left="0" w:right="0"/>
        <w:jc w:val="both"/>
        <w:rPr>
          <w:rFonts w:ascii="Times New Roman" w:hAnsi="Times New Roman" w:cs="Times New Roman"/>
          <w:spacing w:val="-4"/>
          <w:sz w:val="28"/>
          <w:szCs w:val="28"/>
        </w:rPr>
      </w:pPr>
      <w:r>
        <w:rPr>
          <w:rFonts w:cs="Times New Roman" w:ascii="Times New Roman" w:hAnsi="Times New Roman"/>
          <w:spacing w:val="-4"/>
          <w:sz w:val="28"/>
          <w:szCs w:val="28"/>
        </w:rPr>
        <w:t>- Постановление администрации Юрлинского муниципального округа Пермского края №39 от 30.01.2025 г. «О внесении изменений в Административный регламент предоставления муниципальной услуги «Организация отдыха детей в лагерях с дневным пребыванием в каникулярное время», утвержденного Постановлением администрации Юрлинского муниципального округа Пермского края  от 02.04.2025 г. №267;</w:t>
      </w:r>
    </w:p>
    <w:p>
      <w:pPr>
        <w:pStyle w:val="Normal"/>
        <w:shd w:val="clear" w:color="auto" w:fill="FFFFFF"/>
        <w:spacing w:before="0" w:after="0"/>
        <w:ind w:firstLine="624" w:left="0" w:right="0"/>
        <w:jc w:val="both"/>
        <w:rPr>
          <w:rFonts w:ascii="Times New Roman" w:hAnsi="Times New Roman" w:cs="Times New Roman"/>
          <w:spacing w:val="-4"/>
          <w:sz w:val="28"/>
          <w:szCs w:val="28"/>
        </w:rPr>
      </w:pPr>
      <w:r>
        <w:rPr>
          <w:rFonts w:cs="Times New Roman" w:ascii="Times New Roman" w:hAnsi="Times New Roman"/>
          <w:spacing w:val="-4"/>
          <w:sz w:val="28"/>
          <w:szCs w:val="28"/>
        </w:rPr>
        <w:t>- Постановление администрации Юрлинского муниципального округа Пермского края №99 от 18.02.2025 г. «О внесении изменений в Административный регламент предоставления муниципальной услуги «Организация отдыха детей в лагерях с дневным пребыванием в каникулярное время», утвержденного Постановлением администрации Юрлинского муниципального округа Пермского края  от 02.04.2025 г. №267;</w:t>
      </w:r>
    </w:p>
    <w:p>
      <w:pPr>
        <w:pStyle w:val="Normal"/>
        <w:widowControl/>
        <w:suppressAutoHyphens w:val="true"/>
        <w:bidi w:val="0"/>
        <w:spacing w:lineRule="auto" w:line="276" w:before="0" w:after="0"/>
        <w:ind w:firstLine="624" w:left="0" w:right="0"/>
        <w:jc w:val="both"/>
        <w:rPr>
          <w:rFonts w:ascii="Times New Roman" w:hAnsi="Times New Roman" w:cs="Times New Roman"/>
          <w:spacing w:val="-4"/>
          <w:sz w:val="28"/>
          <w:szCs w:val="28"/>
        </w:rPr>
      </w:pPr>
      <w:r>
        <w:rPr>
          <w:rFonts w:cs="Times New Roman" w:ascii="Times New Roman" w:hAnsi="Times New Roman"/>
          <w:spacing w:val="-4"/>
          <w:sz w:val="28"/>
          <w:szCs w:val="28"/>
        </w:rPr>
        <w:t>- Постановление администрации Юрлинского муниципального округа Пермского края №99 от 14.05.2025 г. «О внесении изменений в Административный регламент предоставления муниципальной услуги «Организация отдыха детей в лагерях с дневным пребыванием в каникулярное время», утвержденного Постановлением администрации Юрлинского муниципального округа Пермского края  от 02.04.2025 г. №267;</w:t>
      </w:r>
    </w:p>
    <w:p>
      <w:pPr>
        <w:pStyle w:val="Normal"/>
        <w:widowControl/>
        <w:numPr>
          <w:ilvl w:val="0"/>
          <w:numId w:val="4"/>
        </w:numPr>
        <w:bidi w:val="0"/>
        <w:spacing w:lineRule="auto" w:line="276" w:before="0" w:after="0"/>
        <w:ind w:firstLine="567" w:left="0" w:right="0"/>
        <w:jc w:val="both"/>
        <w:rPr/>
      </w:pPr>
      <w:r>
        <w:rPr>
          <w:rFonts w:cs="Times New Roman" w:ascii="Times New Roman" w:hAnsi="Times New Roman"/>
          <w:spacing w:val="-4"/>
          <w:sz w:val="28"/>
          <w:szCs w:val="28"/>
        </w:rPr>
        <w:t>Разместить настоящее постановление на официальном сайте Юрлинского муниципального округа Пермского края.</w:t>
      </w:r>
    </w:p>
    <w:p>
      <w:pPr>
        <w:pStyle w:val="Normal"/>
        <w:widowControl/>
        <w:numPr>
          <w:ilvl w:val="0"/>
          <w:numId w:val="4"/>
        </w:numPr>
        <w:bidi w:val="0"/>
        <w:spacing w:lineRule="auto" w:line="276" w:before="0" w:after="0"/>
        <w:ind w:firstLine="567" w:left="0" w:right="0"/>
        <w:jc w:val="both"/>
        <w:rPr/>
      </w:pPr>
      <w:r>
        <w:rPr>
          <w:rFonts w:cs="Times New Roman" w:ascii="Times New Roman" w:hAnsi="Times New Roman"/>
          <w:sz w:val="28"/>
          <w:szCs w:val="28"/>
        </w:rPr>
        <w:t xml:space="preserve">Контроль за исполнением настоящего постановления возложить на заместителя главы администрации муниципального округа по социальному и экономическому развитию Мелехину Н.А. </w:t>
      </w:r>
    </w:p>
    <w:p>
      <w:pPr>
        <w:pStyle w:val="Normal"/>
        <w:widowControl/>
        <w:numPr>
          <w:ilvl w:val="0"/>
          <w:numId w:val="4"/>
        </w:numPr>
        <w:bidi w:val="0"/>
        <w:spacing w:lineRule="auto" w:line="276" w:before="0" w:after="0"/>
        <w:ind w:firstLine="567" w:left="0" w:right="0"/>
        <w:jc w:val="both"/>
        <w:rPr/>
      </w:pPr>
      <w:r>
        <w:rPr>
          <w:rFonts w:cs="Times New Roman" w:ascii="Times New Roman" w:hAnsi="Times New Roman"/>
          <w:spacing w:val="-4"/>
          <w:sz w:val="28"/>
          <w:szCs w:val="28"/>
        </w:rPr>
        <w:t>Настоящее постановление вступает в силу со дня его официального опубликования.</w:t>
      </w:r>
    </w:p>
    <w:p>
      <w:pPr>
        <w:pStyle w:val="Normal"/>
        <w:spacing w:before="0" w:after="0"/>
        <w:ind w:firstLine="709"/>
        <w:jc w:val="both"/>
        <w:rPr>
          <w:rFonts w:ascii="Times New Roman" w:hAnsi="Times New Roman" w:cs="Times New Roman"/>
          <w:spacing w:val="-4"/>
          <w:sz w:val="28"/>
          <w:szCs w:val="28"/>
        </w:rPr>
      </w:pPr>
      <w:r>
        <w:rPr>
          <w:rFonts w:cs="Times New Roman" w:ascii="Times New Roman" w:hAnsi="Times New Roman"/>
          <w:spacing w:val="-4"/>
          <w:sz w:val="28"/>
          <w:szCs w:val="28"/>
        </w:rPr>
      </w:r>
    </w:p>
    <w:p>
      <w:pPr>
        <w:pStyle w:val="Normal"/>
        <w:spacing w:before="0" w:after="0"/>
        <w:ind w:firstLine="709"/>
        <w:jc w:val="both"/>
        <w:rPr>
          <w:rFonts w:ascii="Times New Roman" w:hAnsi="Times New Roman" w:cs="Times New Roman"/>
          <w:spacing w:val="-4"/>
          <w:sz w:val="28"/>
          <w:szCs w:val="28"/>
        </w:rPr>
      </w:pPr>
      <w:r>
        <w:rPr>
          <w:rFonts w:cs="Times New Roman" w:ascii="Times New Roman" w:hAnsi="Times New Roman"/>
          <w:spacing w:val="-4"/>
          <w:sz w:val="28"/>
          <w:szCs w:val="28"/>
        </w:rPr>
      </w:r>
    </w:p>
    <w:p>
      <w:pPr>
        <w:pStyle w:val="Normal"/>
        <w:shd w:val="clear" w:color="auto" w:fill="FFFFFF"/>
        <w:spacing w:before="0" w:after="0"/>
        <w:rPr>
          <w:rFonts w:ascii="Times New Roman" w:hAnsi="Times New Roman" w:cs="Times New Roman"/>
          <w:spacing w:val="-4"/>
          <w:sz w:val="28"/>
          <w:szCs w:val="28"/>
        </w:rPr>
      </w:pPr>
      <w:r>
        <w:rPr>
          <w:rFonts w:cs="Times New Roman" w:ascii="Times New Roman" w:hAnsi="Times New Roman"/>
          <w:spacing w:val="-4"/>
          <w:sz w:val="28"/>
          <w:szCs w:val="28"/>
        </w:rPr>
        <w:t>Глава муниципального округа-</w:t>
      </w:r>
    </w:p>
    <w:p>
      <w:pPr>
        <w:pStyle w:val="Normal"/>
        <w:shd w:val="clear" w:color="auto" w:fill="FFFFFF"/>
        <w:spacing w:before="0" w:after="0"/>
        <w:rPr>
          <w:rFonts w:ascii="Times New Roman" w:hAnsi="Times New Roman" w:cs="Times New Roman"/>
          <w:spacing w:val="-4"/>
          <w:sz w:val="28"/>
          <w:szCs w:val="28"/>
        </w:rPr>
      </w:pPr>
      <w:r>
        <w:rPr>
          <w:rFonts w:cs="Times New Roman" w:ascii="Times New Roman" w:hAnsi="Times New Roman"/>
          <w:spacing w:val="-4"/>
          <w:sz w:val="28"/>
          <w:szCs w:val="28"/>
        </w:rPr>
        <w:t>глава администрации Юрлинского</w:t>
      </w:r>
    </w:p>
    <w:p>
      <w:pPr>
        <w:pStyle w:val="Default"/>
        <w:rPr>
          <w:sz w:val="28"/>
          <w:szCs w:val="28"/>
        </w:rPr>
      </w:pPr>
      <w:r>
        <w:rPr>
          <w:spacing w:val="-4"/>
          <w:sz w:val="28"/>
          <w:szCs w:val="28"/>
        </w:rPr>
        <w:t>муниципального  округа  Пермского края</w:t>
        <w:tab/>
        <w:t xml:space="preserve">                                   Т.М. Моисеева</w:t>
      </w:r>
    </w:p>
    <w:p>
      <w:pPr>
        <w:pStyle w:val="Normal"/>
        <w:spacing w:lineRule="auto" w:line="240" w:before="0" w:after="0"/>
        <w:jc w:val="right"/>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right"/>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right"/>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right"/>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right"/>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right"/>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right"/>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right"/>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right"/>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right"/>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right"/>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right"/>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right"/>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right"/>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240" w:before="0" w:after="0"/>
        <w:ind w:hanging="0" w:left="5726" w:right="0"/>
        <w:jc w:val="left"/>
        <w:rPr>
          <w:sz w:val="28"/>
          <w:szCs w:val="28"/>
        </w:rPr>
      </w:pPr>
      <w:r>
        <w:rPr>
          <w:rFonts w:cs="Times New Roman" w:ascii="Times New Roman" w:hAnsi="Times New Roman"/>
          <w:sz w:val="28"/>
          <w:szCs w:val="28"/>
        </w:rPr>
        <w:t xml:space="preserve">Утвержден Постановлением администрации Юрлинского муниципального округа Пермского края </w:t>
      </w:r>
    </w:p>
    <w:p>
      <w:pPr>
        <w:pStyle w:val="Normal"/>
        <w:widowControl/>
        <w:suppressAutoHyphens w:val="true"/>
        <w:bidi w:val="0"/>
        <w:spacing w:lineRule="auto" w:line="240" w:before="0" w:after="0"/>
        <w:ind w:hanging="0" w:left="5726" w:right="0"/>
        <w:jc w:val="left"/>
        <w:rPr>
          <w:sz w:val="28"/>
          <w:szCs w:val="28"/>
        </w:rPr>
      </w:pPr>
      <w:r>
        <w:rPr>
          <w:rFonts w:cs="Times New Roman" w:ascii="Times New Roman" w:hAnsi="Times New Roman"/>
          <w:sz w:val="28"/>
          <w:szCs w:val="28"/>
        </w:rPr>
        <w:t xml:space="preserve">от </w:t>
      </w:r>
      <w:r>
        <w:rPr>
          <w:rFonts w:cs="Times New Roman" w:ascii="Times New Roman" w:hAnsi="Times New Roman"/>
          <w:sz w:val="28"/>
          <w:szCs w:val="28"/>
        </w:rPr>
        <w:t>16.12.2025</w:t>
      </w:r>
      <w:r>
        <w:rPr>
          <w:rFonts w:cs="Times New Roman" w:ascii="Times New Roman" w:hAnsi="Times New Roman"/>
          <w:sz w:val="28"/>
          <w:szCs w:val="28"/>
        </w:rPr>
        <w:t xml:space="preserve"> г. № </w:t>
      </w:r>
      <w:r>
        <w:rPr>
          <w:rFonts w:cs="Times New Roman" w:ascii="Times New Roman" w:hAnsi="Times New Roman"/>
          <w:sz w:val="28"/>
          <w:szCs w:val="28"/>
        </w:rPr>
        <w:t>1171</w:t>
      </w:r>
    </w:p>
    <w:p>
      <w:pPr>
        <w:pStyle w:val="Default"/>
        <w:rPr>
          <w:sz w:val="28"/>
          <w:szCs w:val="28"/>
        </w:rPr>
      </w:pPr>
      <w:r>
        <w:rPr>
          <w:sz w:val="28"/>
          <w:szCs w:val="28"/>
        </w:rPr>
      </w:r>
    </w:p>
    <w:p>
      <w:pPr>
        <w:pStyle w:val="Default"/>
        <w:rPr>
          <w:sz w:val="27"/>
          <w:szCs w:val="27"/>
        </w:rPr>
      </w:pPr>
      <w:r>
        <w:rPr>
          <w:sz w:val="27"/>
          <w:szCs w:val="27"/>
        </w:rPr>
      </w:r>
    </w:p>
    <w:p>
      <w:pPr>
        <w:pStyle w:val="Default"/>
        <w:jc w:val="center"/>
        <w:rPr>
          <w:sz w:val="28"/>
          <w:szCs w:val="28"/>
        </w:rPr>
      </w:pPr>
      <w:r>
        <w:rPr>
          <w:sz w:val="28"/>
          <w:szCs w:val="28"/>
        </w:rPr>
        <w:t xml:space="preserve">Административный регламент </w:t>
      </w:r>
    </w:p>
    <w:p>
      <w:pPr>
        <w:pStyle w:val="Default"/>
        <w:jc w:val="center"/>
        <w:rPr>
          <w:sz w:val="28"/>
          <w:szCs w:val="28"/>
        </w:rPr>
      </w:pPr>
      <w:r>
        <w:rPr>
          <w:sz w:val="28"/>
          <w:szCs w:val="28"/>
        </w:rPr>
        <w:t>предоставления муниципальной услуги</w:t>
      </w:r>
    </w:p>
    <w:p>
      <w:pPr>
        <w:pStyle w:val="Default"/>
        <w:jc w:val="center"/>
        <w:rPr>
          <w:sz w:val="28"/>
          <w:szCs w:val="28"/>
        </w:rPr>
      </w:pPr>
      <w:r>
        <w:rPr>
          <w:sz w:val="28"/>
          <w:szCs w:val="28"/>
        </w:rPr>
        <w:t>«Организация отдыха детей в лагерях с дневным пребыванием в каникулярное время»</w:t>
      </w:r>
    </w:p>
    <w:p>
      <w:pPr>
        <w:pStyle w:val="Default"/>
        <w:jc w:val="center"/>
        <w:rPr>
          <w:sz w:val="28"/>
          <w:szCs w:val="28"/>
        </w:rPr>
      </w:pPr>
      <w:r>
        <w:rPr>
          <w:sz w:val="28"/>
          <w:szCs w:val="28"/>
        </w:rPr>
        <w:t>на территории Юрлинского муниципального округа</w:t>
      </w:r>
    </w:p>
    <w:p>
      <w:pPr>
        <w:pStyle w:val="Default"/>
        <w:jc w:val="center"/>
        <w:rPr>
          <w:sz w:val="28"/>
          <w:szCs w:val="28"/>
        </w:rPr>
      </w:pPr>
      <w:r>
        <w:rPr>
          <w:sz w:val="28"/>
          <w:szCs w:val="28"/>
        </w:rPr>
        <w:t>Пермского края</w:t>
      </w:r>
    </w:p>
    <w:p>
      <w:pPr>
        <w:pStyle w:val="Default"/>
        <w:numPr>
          <w:ilvl w:val="0"/>
          <w:numId w:val="2"/>
        </w:numPr>
        <w:spacing w:before="240" w:after="0"/>
        <w:ind w:hanging="284" w:left="284"/>
        <w:jc w:val="center"/>
        <w:rPr>
          <w:b/>
          <w:sz w:val="28"/>
          <w:szCs w:val="28"/>
        </w:rPr>
      </w:pPr>
      <w:r>
        <w:rPr>
          <w:b/>
          <w:sz w:val="28"/>
          <w:szCs w:val="28"/>
        </w:rPr>
        <w:t>Общие положения</w:t>
      </w:r>
    </w:p>
    <w:p>
      <w:pPr>
        <w:pStyle w:val="Default"/>
        <w:spacing w:before="240" w:after="0"/>
        <w:ind w:left="284"/>
        <w:jc w:val="center"/>
        <w:rPr>
          <w:b/>
          <w:sz w:val="28"/>
          <w:szCs w:val="28"/>
        </w:rPr>
      </w:pPr>
      <w:r>
        <w:rPr>
          <w:b/>
          <w:sz w:val="28"/>
          <w:szCs w:val="28"/>
        </w:rPr>
        <w:t>1. Предмет регулирования Административного регламента</w:t>
      </w:r>
    </w:p>
    <w:p>
      <w:pPr>
        <w:pStyle w:val="Default"/>
        <w:widowControl w:val="false"/>
        <w:suppressAutoHyphens w:val="true"/>
        <w:bidi w:val="0"/>
        <w:spacing w:lineRule="auto" w:line="240" w:before="240" w:after="0"/>
        <w:ind w:firstLine="567" w:left="0" w:right="0"/>
        <w:jc w:val="both"/>
        <w:rPr>
          <w:sz w:val="28"/>
          <w:szCs w:val="28"/>
        </w:rPr>
      </w:pPr>
      <w:r>
        <w:rPr>
          <w:sz w:val="28"/>
          <w:szCs w:val="28"/>
        </w:rPr>
        <w:t xml:space="preserve">1.1. Административный регламент предоставления муниципальной услуги «Организация отдыха детей в лагерях с дневным пребыванием в   каникулярное время».(далее - Административный регламент, муниципальная услуга) разработан в целях повышения качества предоставления муниципальной услуги и определяет последовательность и сроки выполнения действий (административных процедур), порядок и формы контроля за исполнением Административного регламента, порядок и формы обжалования решений и действий (бездействия) органа, организации, предоставляющих муниципальную услугу, а также должностных лиц, участвующих в предоставлении муниципальной услуги. </w:t>
      </w:r>
    </w:p>
    <w:p>
      <w:pPr>
        <w:pStyle w:val="Default"/>
        <w:widowControl w:val="false"/>
        <w:suppressAutoHyphens w:val="true"/>
        <w:bidi w:val="0"/>
        <w:spacing w:lineRule="auto" w:line="240" w:before="240" w:after="0"/>
        <w:ind w:firstLine="567" w:left="0" w:right="0"/>
        <w:jc w:val="both"/>
        <w:rPr>
          <w:sz w:val="28"/>
          <w:szCs w:val="28"/>
        </w:rPr>
      </w:pPr>
      <w:r>
        <w:rPr>
          <w:sz w:val="28"/>
          <w:szCs w:val="28"/>
        </w:rPr>
        <w:t>1.2. Предметом регулирования настоящего Регламента являются правоотношения по предоставлению муниципальной услуги по организации отдыха детей в лагерях с дневным пребыванием в каникулярное время.</w:t>
      </w:r>
    </w:p>
    <w:p>
      <w:pPr>
        <w:pStyle w:val="Default"/>
        <w:suppressAutoHyphens w:val="true"/>
        <w:bidi w:val="0"/>
        <w:spacing w:lineRule="auto" w:line="240" w:before="240" w:after="0"/>
        <w:ind w:firstLine="567" w:left="0" w:right="0"/>
        <w:jc w:val="both"/>
        <w:rPr>
          <w:sz w:val="28"/>
          <w:szCs w:val="28"/>
        </w:rPr>
      </w:pPr>
      <w:r>
        <w:rPr>
          <w:sz w:val="28"/>
          <w:szCs w:val="28"/>
        </w:rPr>
        <w:t xml:space="preserve">1.3. Муниципальная услуга предоставляется в рамках решения вопроса местного значения по организации отдыха детей в каникулярное время, включая мероприятия по обеспечению безопасности их жизни и здоровья, установленного п.13 ч. 1 ст. 16 Федерального закона от 06.10.2003 N 131-ФЗ «Об общих принципах организации местного самоуправления в Российской Федерации». </w:t>
      </w:r>
    </w:p>
    <w:p>
      <w:pPr>
        <w:pStyle w:val="Default"/>
        <w:spacing w:before="240" w:after="0"/>
        <w:ind w:firstLine="709"/>
        <w:jc w:val="center"/>
        <w:rPr>
          <w:b/>
          <w:sz w:val="28"/>
          <w:szCs w:val="28"/>
        </w:rPr>
      </w:pPr>
      <w:r>
        <w:rPr>
          <w:b/>
          <w:sz w:val="28"/>
          <w:szCs w:val="28"/>
        </w:rPr>
        <w:t>2. Круг Заявителей</w:t>
      </w:r>
    </w:p>
    <w:p>
      <w:pPr>
        <w:pStyle w:val="Default"/>
        <w:widowControl/>
        <w:suppressAutoHyphens w:val="true"/>
        <w:bidi w:val="0"/>
        <w:spacing w:lineRule="auto" w:line="240" w:before="240" w:after="0"/>
        <w:ind w:firstLine="567" w:left="0" w:right="0"/>
        <w:jc w:val="both"/>
        <w:rPr>
          <w:sz w:val="28"/>
          <w:szCs w:val="28"/>
        </w:rPr>
      </w:pPr>
      <w:r>
        <w:rPr>
          <w:sz w:val="28"/>
          <w:szCs w:val="28"/>
        </w:rPr>
        <w:t>1.2.1. В качестве заявителей выступают физические лица – родители (законные представители) гражданина, имеющего право на получение муниципальной услуги в соответствии с законодательством Российской Федерации (далее-Заявитель).</w:t>
      </w:r>
    </w:p>
    <w:p>
      <w:pPr>
        <w:pStyle w:val="Default"/>
        <w:widowControl/>
        <w:suppressAutoHyphens w:val="true"/>
        <w:bidi w:val="0"/>
        <w:spacing w:lineRule="auto" w:line="240" w:before="240" w:after="0"/>
        <w:ind w:firstLine="567" w:left="0" w:right="0"/>
        <w:jc w:val="both"/>
        <w:rPr>
          <w:sz w:val="28"/>
          <w:szCs w:val="28"/>
        </w:rPr>
      </w:pPr>
      <w:r>
        <w:rPr>
          <w:sz w:val="28"/>
          <w:szCs w:val="28"/>
        </w:rPr>
        <w:t xml:space="preserve">От имени заявителя могут выступать лица, имеющие право в соответствии с законодательством Российской Федерации представлять интересы заявителя либо лица, уполномоченные заявителем в порядке, установленном законодательством Российской Федерации. </w:t>
      </w:r>
    </w:p>
    <w:p>
      <w:pPr>
        <w:pStyle w:val="ConsPlusNormal"/>
        <w:widowControl w:val="false"/>
        <w:suppressAutoHyphens w:val="true"/>
        <w:bidi w:val="0"/>
        <w:spacing w:lineRule="auto" w:line="240" w:before="240" w:after="0"/>
        <w:ind w:firstLine="567" w:left="0" w:right="0"/>
        <w:jc w:val="both"/>
        <w:rPr>
          <w:sz w:val="28"/>
          <w:szCs w:val="28"/>
        </w:rPr>
      </w:pPr>
      <w:r>
        <w:rPr>
          <w:sz w:val="28"/>
          <w:szCs w:val="28"/>
        </w:rPr>
        <w:t>1.2.2. Муниципальная услуга предоставляется для детей в возрасте от 7 до 17 лет (включительно). Возраст ребенка для получения муниципальной услуги учитывается по состоянию на день, предшествующий дате начала смены (заезда) в лагерях с дневным пребыванием в каникулярное время в рамках которой планируется оздоровление.</w:t>
      </w:r>
    </w:p>
    <w:p>
      <w:pPr>
        <w:pStyle w:val="Default"/>
        <w:spacing w:before="240" w:after="0"/>
        <w:ind w:firstLine="567"/>
        <w:jc w:val="both"/>
        <w:rPr>
          <w:color w:val="auto"/>
          <w:sz w:val="28"/>
          <w:szCs w:val="28"/>
        </w:rPr>
      </w:pPr>
      <w:r>
        <w:rPr>
          <w:color w:val="auto"/>
          <w:sz w:val="28"/>
          <w:szCs w:val="28"/>
        </w:rPr>
        <w:t>1.2.3. Муниципальная услуга предоставляется муниципальными организациями, подведомственными Управлению образования администрации Юрлинского муниципального округа Пермского края.</w:t>
      </w:r>
    </w:p>
    <w:p>
      <w:pPr>
        <w:pStyle w:val="Default"/>
        <w:spacing w:before="240" w:after="0"/>
        <w:ind w:firstLine="567"/>
        <w:jc w:val="center"/>
        <w:rPr>
          <w:b/>
          <w:color w:val="auto"/>
          <w:sz w:val="28"/>
          <w:szCs w:val="28"/>
        </w:rPr>
      </w:pPr>
      <w:r>
        <w:rPr>
          <w:b/>
          <w:color w:val="auto"/>
          <w:sz w:val="28"/>
          <w:szCs w:val="28"/>
        </w:rPr>
        <w:t>3. Требования к порядку информирования о предоставлении муниципальной услуги</w:t>
      </w:r>
    </w:p>
    <w:p>
      <w:pPr>
        <w:pStyle w:val="Default"/>
        <w:spacing w:before="240" w:after="0"/>
        <w:ind w:firstLine="567"/>
        <w:jc w:val="both"/>
        <w:rPr>
          <w:color w:val="auto"/>
          <w:sz w:val="28"/>
          <w:szCs w:val="28"/>
        </w:rPr>
      </w:pPr>
      <w:r>
        <w:rPr>
          <w:color w:val="auto"/>
          <w:sz w:val="28"/>
          <w:szCs w:val="28"/>
        </w:rPr>
        <w:t xml:space="preserve">1.3.1 </w:t>
      </w:r>
      <w:r>
        <w:rPr>
          <w:sz w:val="28"/>
          <w:szCs w:val="28"/>
        </w:rPr>
        <w:t xml:space="preserve">Информация о муниципальной услуге предоставляется должностными лицами уполномоченных органов по организации оздоровления по телефону, на личном приеме. </w:t>
      </w:r>
      <w:r>
        <w:rPr>
          <w:color w:val="auto"/>
          <w:sz w:val="28"/>
          <w:szCs w:val="28"/>
        </w:rPr>
        <w:t xml:space="preserve">Информация о месте нахождения, справочных телефонах, адресе сайта в информационно-телекоммуникационной сети «Интернет» (далее - официальный сайт, сеть «Интернет») организаций, которые в соответствии с частью 3 статьи 1 Федерального закона от 27.07.2010 N 210-ФЗ «Об организации предоставления государственных и муниципальных услуг» (далее - ФЗ «Об организации предоставления государственных и муниципальных услуг»), предоставляют муниципальную услугу (далее - организация, предоставляющая муниципальную услугу) приведена в приложении 1 к административному регламенту. </w:t>
      </w:r>
    </w:p>
    <w:p>
      <w:pPr>
        <w:pStyle w:val="Default"/>
        <w:spacing w:before="240" w:after="0"/>
        <w:ind w:firstLine="567"/>
        <w:jc w:val="both"/>
        <w:rPr>
          <w:color w:val="auto"/>
          <w:sz w:val="28"/>
          <w:szCs w:val="28"/>
        </w:rPr>
      </w:pPr>
      <w:r>
        <w:rPr>
          <w:color w:val="auto"/>
          <w:sz w:val="28"/>
          <w:szCs w:val="28"/>
        </w:rPr>
        <w:t>1.3.2  Информирование осуществляется по вопросам, касающимся:</w:t>
      </w:r>
    </w:p>
    <w:p>
      <w:pPr>
        <w:pStyle w:val="Default"/>
        <w:spacing w:before="240" w:after="0"/>
        <w:ind w:firstLine="567"/>
        <w:jc w:val="both"/>
        <w:rPr>
          <w:color w:val="auto"/>
          <w:sz w:val="28"/>
          <w:szCs w:val="28"/>
        </w:rPr>
      </w:pPr>
      <w:r>
        <w:rPr>
          <w:color w:val="auto"/>
          <w:sz w:val="28"/>
          <w:szCs w:val="28"/>
        </w:rPr>
        <w:t>способов подачи заявления о предоставлении муниципальной услуги;</w:t>
      </w:r>
    </w:p>
    <w:p>
      <w:pPr>
        <w:pStyle w:val="Default"/>
        <w:spacing w:before="240" w:after="0"/>
        <w:ind w:firstLine="567"/>
        <w:jc w:val="both"/>
        <w:rPr>
          <w:color w:val="auto"/>
          <w:sz w:val="28"/>
          <w:szCs w:val="28"/>
        </w:rPr>
      </w:pPr>
      <w:r>
        <w:rPr>
          <w:color w:val="auto"/>
          <w:sz w:val="28"/>
          <w:szCs w:val="28"/>
        </w:rPr>
        <w:t>адреса Уполномоченного органа;</w:t>
      </w:r>
    </w:p>
    <w:p>
      <w:pPr>
        <w:pStyle w:val="Default"/>
        <w:spacing w:before="240" w:after="0"/>
        <w:ind w:firstLine="567"/>
        <w:jc w:val="both"/>
        <w:rPr>
          <w:color w:val="auto"/>
          <w:sz w:val="28"/>
          <w:szCs w:val="28"/>
        </w:rPr>
      </w:pPr>
      <w:r>
        <w:rPr>
          <w:color w:val="auto"/>
          <w:sz w:val="28"/>
          <w:szCs w:val="28"/>
        </w:rPr>
        <w:t>справочной информации о работе Уполномоченного органа  и организаций, предоставляющих муниципальную услугу;</w:t>
      </w:r>
    </w:p>
    <w:p>
      <w:pPr>
        <w:pStyle w:val="Default"/>
        <w:spacing w:before="240" w:after="0"/>
        <w:ind w:firstLine="567"/>
        <w:jc w:val="both"/>
        <w:rPr>
          <w:color w:val="auto"/>
          <w:sz w:val="28"/>
          <w:szCs w:val="28"/>
        </w:rPr>
      </w:pPr>
      <w:r>
        <w:rPr>
          <w:color w:val="auto"/>
          <w:sz w:val="28"/>
          <w:szCs w:val="28"/>
        </w:rP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pPr>
        <w:pStyle w:val="Default"/>
        <w:spacing w:before="240" w:after="0"/>
        <w:ind w:firstLine="567"/>
        <w:jc w:val="both"/>
        <w:rPr>
          <w:color w:val="auto"/>
          <w:sz w:val="28"/>
          <w:szCs w:val="28"/>
        </w:rPr>
      </w:pPr>
      <w:r>
        <w:rPr>
          <w:color w:val="auto"/>
          <w:sz w:val="28"/>
          <w:szCs w:val="28"/>
        </w:rPr>
        <w:t>порядка и сроков предоставления муниципальной услуги;</w:t>
      </w:r>
    </w:p>
    <w:p>
      <w:pPr>
        <w:pStyle w:val="Default"/>
        <w:spacing w:before="240" w:after="0"/>
        <w:ind w:firstLine="567"/>
        <w:jc w:val="both"/>
        <w:rPr>
          <w:color w:val="auto"/>
          <w:sz w:val="28"/>
          <w:szCs w:val="28"/>
        </w:rPr>
      </w:pPr>
      <w:r>
        <w:rPr>
          <w:color w:val="auto"/>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pPr>
        <w:pStyle w:val="Default"/>
        <w:spacing w:before="240" w:after="0"/>
        <w:ind w:firstLine="567"/>
        <w:jc w:val="both"/>
        <w:rPr>
          <w:color w:val="auto"/>
          <w:sz w:val="28"/>
          <w:szCs w:val="28"/>
        </w:rPr>
      </w:pPr>
      <w:r>
        <w:rPr>
          <w:color w:val="auto"/>
          <w:sz w:val="28"/>
          <w:szCs w:val="28"/>
        </w:rPr>
        <w:t>по вопросам предоставления услуг, которые являются необходимыми и обязательными для предоставления муниципальной услуги;</w:t>
      </w:r>
    </w:p>
    <w:p>
      <w:pPr>
        <w:pStyle w:val="Default"/>
        <w:spacing w:before="240" w:after="0"/>
        <w:ind w:firstLine="567"/>
        <w:jc w:val="both"/>
        <w:rPr>
          <w:color w:val="auto"/>
          <w:sz w:val="28"/>
          <w:szCs w:val="28"/>
        </w:rPr>
      </w:pPr>
      <w:r>
        <w:rPr>
          <w:color w:val="auto"/>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pPr>
        <w:pStyle w:val="Default"/>
        <w:spacing w:before="240" w:after="0"/>
        <w:ind w:firstLine="567"/>
        <w:jc w:val="both"/>
        <w:rPr>
          <w:color w:val="auto"/>
          <w:sz w:val="28"/>
          <w:szCs w:val="28"/>
        </w:rPr>
      </w:pPr>
      <w:r>
        <w:rPr>
          <w:color w:val="auto"/>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pPr>
        <w:pStyle w:val="Default"/>
        <w:spacing w:before="240" w:after="0"/>
        <w:ind w:firstLine="567"/>
        <w:jc w:val="both"/>
        <w:rPr>
          <w:color w:val="auto"/>
          <w:sz w:val="28"/>
          <w:szCs w:val="28"/>
        </w:rPr>
      </w:pPr>
      <w:r>
        <w:rPr>
          <w:color w:val="auto"/>
          <w:sz w:val="28"/>
          <w:szCs w:val="28"/>
        </w:rPr>
        <w:t>1.3.3. При устном обращении Заявителя (лично или по телефону) должностное лицо Уполномоченного органа подробно и в вежливой (корректной) форме информирует обратившегося по интересующим вопросам.</w:t>
      </w:r>
    </w:p>
    <w:p>
      <w:pPr>
        <w:pStyle w:val="Default"/>
        <w:spacing w:before="240" w:after="0"/>
        <w:ind w:firstLine="567"/>
        <w:jc w:val="both"/>
        <w:rPr>
          <w:color w:val="auto"/>
          <w:sz w:val="28"/>
          <w:szCs w:val="28"/>
        </w:rPr>
      </w:pPr>
      <w:r>
        <w:rPr>
          <w:color w:val="auto"/>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pPr>
        <w:pStyle w:val="Default"/>
        <w:spacing w:before="240" w:after="0"/>
        <w:ind w:firstLine="567"/>
        <w:jc w:val="both"/>
        <w:rPr>
          <w:color w:val="auto"/>
          <w:sz w:val="28"/>
          <w:szCs w:val="28"/>
        </w:rPr>
      </w:pPr>
      <w:r>
        <w:rPr>
          <w:color w:val="auto"/>
          <w:sz w:val="28"/>
          <w:szCs w:val="28"/>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pPr>
        <w:pStyle w:val="Default"/>
        <w:spacing w:before="240" w:after="0"/>
        <w:ind w:firstLine="567"/>
        <w:jc w:val="both"/>
        <w:rPr>
          <w:color w:val="auto"/>
          <w:sz w:val="28"/>
          <w:szCs w:val="28"/>
        </w:rPr>
      </w:pPr>
      <w:r>
        <w:rPr>
          <w:color w:val="auto"/>
          <w:sz w:val="28"/>
          <w:szCs w:val="28"/>
        </w:rPr>
        <w:t>Если подготовка ответа требует продолжительного времени, должностное лицо предлагает Заявителю один из следующих вариантов дальнейших действий:</w:t>
      </w:r>
    </w:p>
    <w:p>
      <w:pPr>
        <w:pStyle w:val="Default"/>
        <w:spacing w:before="240" w:after="0"/>
        <w:ind w:firstLine="567"/>
        <w:jc w:val="both"/>
        <w:rPr>
          <w:color w:val="auto"/>
          <w:sz w:val="28"/>
          <w:szCs w:val="28"/>
        </w:rPr>
      </w:pPr>
      <w:r>
        <w:rPr>
          <w:color w:val="auto"/>
          <w:sz w:val="28"/>
          <w:szCs w:val="28"/>
        </w:rPr>
        <w:t>изложить обращение в письменной форме;</w:t>
      </w:r>
    </w:p>
    <w:p>
      <w:pPr>
        <w:pStyle w:val="Default"/>
        <w:spacing w:before="240" w:after="0"/>
        <w:ind w:firstLine="567"/>
        <w:jc w:val="both"/>
        <w:rPr>
          <w:color w:val="auto"/>
          <w:sz w:val="28"/>
          <w:szCs w:val="28"/>
        </w:rPr>
      </w:pPr>
      <w:r>
        <w:rPr>
          <w:color w:val="auto"/>
          <w:sz w:val="28"/>
          <w:szCs w:val="28"/>
        </w:rPr>
        <w:t>назначить другое время для консультаций;</w:t>
      </w:r>
    </w:p>
    <w:p>
      <w:pPr>
        <w:pStyle w:val="Default"/>
        <w:spacing w:before="240" w:after="0"/>
        <w:ind w:firstLine="567"/>
        <w:jc w:val="both"/>
        <w:rPr>
          <w:color w:val="auto"/>
          <w:sz w:val="28"/>
          <w:szCs w:val="28"/>
        </w:rPr>
      </w:pPr>
      <w:r>
        <w:rPr>
          <w:color w:val="auto"/>
          <w:sz w:val="28"/>
          <w:szCs w:val="28"/>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pPr>
        <w:pStyle w:val="Default"/>
        <w:spacing w:before="240" w:after="0"/>
        <w:ind w:firstLine="567"/>
        <w:jc w:val="both"/>
        <w:rPr>
          <w:color w:val="auto"/>
          <w:sz w:val="28"/>
          <w:szCs w:val="28"/>
        </w:rPr>
      </w:pPr>
      <w:r>
        <w:rPr>
          <w:color w:val="auto"/>
          <w:sz w:val="28"/>
          <w:szCs w:val="28"/>
        </w:rPr>
        <w:t>Продолжительность информирования по телефону не должна превышать 10 минут.</w:t>
      </w:r>
    </w:p>
    <w:p>
      <w:pPr>
        <w:pStyle w:val="Default"/>
        <w:spacing w:before="240" w:after="0"/>
        <w:ind w:firstLine="567"/>
        <w:jc w:val="both"/>
        <w:rPr>
          <w:color w:val="auto"/>
          <w:sz w:val="28"/>
          <w:szCs w:val="28"/>
        </w:rPr>
      </w:pPr>
      <w:r>
        <w:rPr>
          <w:color w:val="auto"/>
          <w:sz w:val="28"/>
          <w:szCs w:val="28"/>
        </w:rPr>
        <w:t>Информирование осуществляется в соответствии с графиком приема граждан.</w:t>
      </w:r>
    </w:p>
    <w:p>
      <w:pPr>
        <w:pStyle w:val="Default"/>
        <w:spacing w:before="240" w:after="0"/>
        <w:ind w:firstLine="567"/>
        <w:jc w:val="both"/>
        <w:rPr>
          <w:color w:val="auto"/>
          <w:sz w:val="28"/>
          <w:szCs w:val="28"/>
        </w:rPr>
      </w:pPr>
      <w:r>
        <w:rPr>
          <w:color w:val="auto"/>
          <w:sz w:val="28"/>
          <w:szCs w:val="28"/>
        </w:rPr>
        <w:t>1.3.4. По письменному обращению Заявителя должностное лицо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указанным в пункте 1.8 настоящего Административного регламента в порядке, установленном Федеральным законом от 2 мая 2006 г. № 59-ФЗ «О порядке рассмотрения обращения граждан Российской Федерации» (далее Федеральный закон №59-ФЗ).</w:t>
      </w:r>
    </w:p>
    <w:p>
      <w:pPr>
        <w:pStyle w:val="ConsPlusNormal"/>
        <w:widowControl w:val="false"/>
        <w:suppressAutoHyphens w:val="true"/>
        <w:bidi w:val="0"/>
        <w:spacing w:lineRule="auto" w:line="240" w:before="240" w:after="0"/>
        <w:ind w:firstLine="567" w:left="0" w:right="0"/>
        <w:jc w:val="both"/>
        <w:rPr>
          <w:sz w:val="28"/>
          <w:szCs w:val="28"/>
        </w:rPr>
      </w:pPr>
      <w:r>
        <w:rPr>
          <w:sz w:val="28"/>
          <w:szCs w:val="28"/>
        </w:rPr>
        <w:t>1.3.5. На информационных стендах в здании и на сайтах организаций, предоставляющих муниципальную услугу, размещается следующая информация:</w:t>
      </w:r>
    </w:p>
    <w:p>
      <w:pPr>
        <w:pStyle w:val="ConsPlusNormal"/>
        <w:widowControl w:val="false"/>
        <w:suppressAutoHyphens w:val="true"/>
        <w:bidi w:val="0"/>
        <w:spacing w:lineRule="auto" w:line="240" w:before="240" w:after="0"/>
        <w:ind w:firstLine="567" w:left="0" w:right="0"/>
        <w:jc w:val="both"/>
        <w:rPr>
          <w:sz w:val="28"/>
          <w:szCs w:val="28"/>
        </w:rPr>
      </w:pPr>
      <w:r>
        <w:rPr>
          <w:sz w:val="28"/>
          <w:szCs w:val="28"/>
        </w:rPr>
        <w:t>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pPr>
        <w:pStyle w:val="ConsPlusNormal"/>
        <w:widowControl w:val="false"/>
        <w:suppressAutoHyphens w:val="true"/>
        <w:bidi w:val="0"/>
        <w:spacing w:lineRule="auto" w:line="240" w:before="240" w:after="0"/>
        <w:ind w:firstLine="567" w:left="0" w:right="0"/>
        <w:jc w:val="both"/>
        <w:rPr>
          <w:sz w:val="28"/>
          <w:szCs w:val="28"/>
        </w:rPr>
      </w:pPr>
      <w:r>
        <w:rPr>
          <w:sz w:val="28"/>
          <w:szCs w:val="28"/>
        </w:rPr>
        <w:t>извлечения из текста настоящего Регламента (на информационных стендах), полный текст Регламента с приложениями (на сайте уполномоченных органов по организации оздоровления);</w:t>
      </w:r>
    </w:p>
    <w:p>
      <w:pPr>
        <w:pStyle w:val="ConsPlusNormal"/>
        <w:widowControl w:val="false"/>
        <w:suppressAutoHyphens w:val="true"/>
        <w:bidi w:val="0"/>
        <w:spacing w:lineRule="auto" w:line="240" w:before="240" w:after="0"/>
        <w:ind w:firstLine="567" w:left="0" w:right="0"/>
        <w:jc w:val="both"/>
        <w:rPr>
          <w:sz w:val="28"/>
          <w:szCs w:val="28"/>
        </w:rPr>
      </w:pPr>
      <w:r>
        <w:rPr>
          <w:sz w:val="28"/>
          <w:szCs w:val="28"/>
        </w:rPr>
        <w:t>перечни документов, необходимых для предоставления муниципальной услуги;</w:t>
      </w:r>
    </w:p>
    <w:p>
      <w:pPr>
        <w:pStyle w:val="ConsPlusNormal"/>
        <w:widowControl w:val="false"/>
        <w:suppressAutoHyphens w:val="true"/>
        <w:bidi w:val="0"/>
        <w:spacing w:lineRule="auto" w:line="240" w:before="240" w:after="0"/>
        <w:ind w:firstLine="567" w:left="0" w:right="0"/>
        <w:jc w:val="both"/>
        <w:rPr>
          <w:sz w:val="28"/>
          <w:szCs w:val="28"/>
        </w:rPr>
      </w:pPr>
      <w:r>
        <w:rPr>
          <w:sz w:val="28"/>
          <w:szCs w:val="28"/>
        </w:rPr>
        <w:t>образцы оформления документов, необходимых для предоставления муниципальной услуги, и требования к ним;</w:t>
      </w:r>
    </w:p>
    <w:p>
      <w:pPr>
        <w:pStyle w:val="ConsPlusNormal"/>
        <w:widowControl w:val="false"/>
        <w:suppressAutoHyphens w:val="true"/>
        <w:bidi w:val="0"/>
        <w:spacing w:lineRule="auto" w:line="240" w:before="240" w:after="0"/>
        <w:ind w:firstLine="567" w:left="0" w:right="0"/>
        <w:jc w:val="both"/>
        <w:rPr>
          <w:sz w:val="28"/>
          <w:szCs w:val="28"/>
        </w:rPr>
      </w:pPr>
      <w:r>
        <w:rPr>
          <w:sz w:val="28"/>
          <w:szCs w:val="28"/>
        </w:rPr>
        <w:t>месторасположение, график (режим) работы, номера телефонов, адреса Интернет-сайтов и электронной почты органов, в которых заявители могут получить необходимую информацию;</w:t>
      </w:r>
    </w:p>
    <w:p>
      <w:pPr>
        <w:pStyle w:val="ConsPlusNormal"/>
        <w:widowControl w:val="false"/>
        <w:suppressAutoHyphens w:val="true"/>
        <w:bidi w:val="0"/>
        <w:spacing w:lineRule="auto" w:line="240" w:before="240" w:after="0"/>
        <w:ind w:firstLine="567" w:left="0" w:right="0"/>
        <w:jc w:val="both"/>
        <w:rPr>
          <w:sz w:val="28"/>
          <w:szCs w:val="28"/>
        </w:rPr>
      </w:pPr>
      <w:r>
        <w:rPr>
          <w:sz w:val="28"/>
          <w:szCs w:val="28"/>
        </w:rPr>
        <w:t>режим приема заявителей специалистами уполномоченных органов по организации оздоровления;</w:t>
      </w:r>
    </w:p>
    <w:p>
      <w:pPr>
        <w:pStyle w:val="ConsPlusNormal"/>
        <w:widowControl w:val="false"/>
        <w:suppressAutoHyphens w:val="true"/>
        <w:bidi w:val="0"/>
        <w:spacing w:lineRule="auto" w:line="240" w:before="240" w:after="0"/>
        <w:ind w:firstLine="567" w:left="0" w:right="0"/>
        <w:jc w:val="both"/>
        <w:rPr>
          <w:sz w:val="28"/>
          <w:szCs w:val="28"/>
        </w:rPr>
      </w:pPr>
      <w:r>
        <w:rPr>
          <w:sz w:val="28"/>
          <w:szCs w:val="28"/>
        </w:rPr>
        <w:t>информация о сроках предоставления муниципальной услуги в целом и максимальных сроках выполнения отдельных административных процедур;</w:t>
      </w:r>
    </w:p>
    <w:p>
      <w:pPr>
        <w:pStyle w:val="ConsPlusNormal"/>
        <w:widowControl w:val="false"/>
        <w:suppressAutoHyphens w:val="true"/>
        <w:bidi w:val="0"/>
        <w:spacing w:lineRule="auto" w:line="240" w:before="240" w:after="0"/>
        <w:ind w:firstLine="567" w:left="0" w:right="0"/>
        <w:jc w:val="both"/>
        <w:rPr>
          <w:sz w:val="28"/>
          <w:szCs w:val="28"/>
        </w:rPr>
      </w:pPr>
      <w:r>
        <w:rPr>
          <w:sz w:val="28"/>
          <w:szCs w:val="28"/>
        </w:rPr>
        <w:t>основания отказа предоставления муниципальной услуги;</w:t>
      </w:r>
    </w:p>
    <w:p>
      <w:pPr>
        <w:pStyle w:val="ConsPlusNormal"/>
        <w:widowControl w:val="false"/>
        <w:suppressAutoHyphens w:val="true"/>
        <w:bidi w:val="0"/>
        <w:spacing w:lineRule="auto" w:line="240" w:before="240" w:after="0"/>
        <w:ind w:firstLine="567" w:left="0" w:right="0"/>
        <w:jc w:val="both"/>
        <w:rPr>
          <w:sz w:val="28"/>
          <w:szCs w:val="28"/>
        </w:rPr>
      </w:pPr>
      <w:r>
        <w:rPr>
          <w:sz w:val="28"/>
          <w:szCs w:val="28"/>
        </w:rPr>
        <w:t>порядок информирования о ходе предоставления муниципальной услуги;</w:t>
      </w:r>
    </w:p>
    <w:p>
      <w:pPr>
        <w:pStyle w:val="ConsPlusNormal"/>
        <w:widowControl w:val="false"/>
        <w:suppressAutoHyphens w:val="true"/>
        <w:bidi w:val="0"/>
        <w:spacing w:lineRule="auto" w:line="240" w:before="240" w:after="0"/>
        <w:ind w:firstLine="567" w:left="0" w:right="0"/>
        <w:jc w:val="both"/>
        <w:rPr>
          <w:sz w:val="28"/>
          <w:szCs w:val="28"/>
        </w:rPr>
      </w:pPr>
      <w:r>
        <w:rPr>
          <w:sz w:val="28"/>
          <w:szCs w:val="28"/>
        </w:rPr>
        <w:t>порядок получения консультаций;</w:t>
      </w:r>
    </w:p>
    <w:p>
      <w:pPr>
        <w:pStyle w:val="ConsPlusNormal"/>
        <w:widowControl w:val="false"/>
        <w:suppressAutoHyphens w:val="true"/>
        <w:bidi w:val="0"/>
        <w:spacing w:lineRule="auto" w:line="240" w:before="240" w:after="0"/>
        <w:ind w:firstLine="567" w:left="0" w:right="0"/>
        <w:jc w:val="both"/>
        <w:rPr>
          <w:sz w:val="28"/>
          <w:szCs w:val="28"/>
        </w:rPr>
      </w:pPr>
      <w:r>
        <w:rPr>
          <w:sz w:val="28"/>
          <w:szCs w:val="28"/>
        </w:rPr>
        <w:t>порядок обжалования решений, действий или бездействия должностных лиц, предоставляющих муниципальную услугу.</w:t>
      </w:r>
    </w:p>
    <w:p>
      <w:pPr>
        <w:pStyle w:val="ConsPlusNormal"/>
        <w:widowControl w:val="false"/>
        <w:suppressAutoHyphens w:val="true"/>
        <w:bidi w:val="0"/>
        <w:spacing w:lineRule="auto" w:line="240" w:before="240" w:after="0"/>
        <w:ind w:firstLine="567" w:left="0" w:right="0"/>
        <w:jc w:val="both"/>
        <w:rPr>
          <w:sz w:val="28"/>
          <w:szCs w:val="28"/>
        </w:rPr>
      </w:pPr>
      <w:bookmarkStart w:id="1" w:name="P75"/>
      <w:bookmarkEnd w:id="1"/>
      <w:r>
        <w:rPr>
          <w:sz w:val="28"/>
          <w:szCs w:val="28"/>
        </w:rPr>
        <w:t>1.3.6. Информирование о ходе предоставления муниципальной услуги осуществляется ответственными специалистами уполномоченного органа по организации оздоровления при личном контакте с заявителями, посредством телефонной связи - немедленно;</w:t>
      </w:r>
    </w:p>
    <w:p>
      <w:pPr>
        <w:pStyle w:val="Default"/>
        <w:spacing w:before="240" w:after="0"/>
        <w:jc w:val="center"/>
        <w:rPr>
          <w:b/>
          <w:color w:val="auto"/>
          <w:sz w:val="28"/>
          <w:szCs w:val="28"/>
        </w:rPr>
      </w:pPr>
      <w:r>
        <w:rPr>
          <w:b/>
          <w:color w:val="auto"/>
          <w:sz w:val="28"/>
          <w:szCs w:val="28"/>
        </w:rPr>
        <w:t>II. Стандарт предоставления муниципальной услуги</w:t>
      </w:r>
    </w:p>
    <w:p>
      <w:pPr>
        <w:pStyle w:val="Default"/>
        <w:spacing w:before="240" w:after="0"/>
        <w:jc w:val="center"/>
        <w:rPr>
          <w:b/>
          <w:color w:val="auto"/>
          <w:sz w:val="28"/>
          <w:szCs w:val="28"/>
        </w:rPr>
      </w:pPr>
      <w:r>
        <w:rPr>
          <w:b/>
          <w:color w:val="auto"/>
          <w:sz w:val="28"/>
          <w:szCs w:val="28"/>
        </w:rPr>
        <w:t>1. Наименование муниципальной услуги</w:t>
      </w:r>
    </w:p>
    <w:p>
      <w:pPr>
        <w:pStyle w:val="Default"/>
        <w:widowControl/>
        <w:suppressAutoHyphens w:val="true"/>
        <w:bidi w:val="0"/>
        <w:spacing w:lineRule="auto" w:line="240" w:before="240" w:after="0"/>
        <w:ind w:firstLine="567" w:left="0" w:right="0"/>
        <w:jc w:val="both"/>
        <w:rPr>
          <w:color w:val="auto"/>
          <w:sz w:val="28"/>
          <w:szCs w:val="28"/>
        </w:rPr>
      </w:pPr>
      <w:r>
        <w:rPr>
          <w:color w:val="auto"/>
          <w:sz w:val="28"/>
          <w:szCs w:val="28"/>
        </w:rPr>
        <w:t>2.1.1. Наименование муниципальной услуги: «Организация отдыха детей в лагерях с дневным пребыванием детей в каникулярное время»</w:t>
      </w:r>
    </w:p>
    <w:p>
      <w:pPr>
        <w:pStyle w:val="Default"/>
        <w:spacing w:before="240" w:after="0"/>
        <w:ind w:firstLine="709"/>
        <w:jc w:val="center"/>
        <w:rPr>
          <w:b/>
          <w:color w:val="auto"/>
          <w:sz w:val="28"/>
          <w:szCs w:val="28"/>
        </w:rPr>
      </w:pPr>
      <w:r>
        <w:rPr>
          <w:b/>
          <w:color w:val="auto"/>
          <w:sz w:val="28"/>
          <w:szCs w:val="28"/>
        </w:rPr>
        <w:t>2. Наименование органа местного самоуправления, организации предоставляющей муниципальную услугу</w:t>
      </w:r>
    </w:p>
    <w:p>
      <w:pPr>
        <w:pStyle w:val="Default"/>
        <w:widowControl/>
        <w:suppressAutoHyphens w:val="true"/>
        <w:bidi w:val="0"/>
        <w:spacing w:lineRule="auto" w:line="240" w:before="240" w:after="0"/>
        <w:ind w:firstLine="567" w:left="0" w:right="0"/>
        <w:jc w:val="both"/>
        <w:rPr>
          <w:color w:val="auto"/>
          <w:sz w:val="28"/>
          <w:szCs w:val="28"/>
        </w:rPr>
      </w:pPr>
      <w:r>
        <w:rPr>
          <w:color w:val="auto"/>
          <w:sz w:val="28"/>
          <w:szCs w:val="28"/>
        </w:rPr>
        <w:t xml:space="preserve">2.2.1. Органом, уполномоченным на организацию предоставления муниципальной услуги, является Управление образования администрации Юрлинского муниципального округа Пермского края. </w:t>
      </w:r>
    </w:p>
    <w:p>
      <w:pPr>
        <w:pStyle w:val="Default"/>
        <w:widowControl/>
        <w:suppressAutoHyphens w:val="true"/>
        <w:bidi w:val="0"/>
        <w:spacing w:lineRule="auto" w:line="240" w:before="240" w:after="0"/>
        <w:ind w:firstLine="567" w:left="0" w:right="0"/>
        <w:jc w:val="both"/>
        <w:rPr>
          <w:color w:val="auto"/>
          <w:sz w:val="28"/>
          <w:szCs w:val="28"/>
        </w:rPr>
      </w:pPr>
      <w:r>
        <w:rPr>
          <w:color w:val="auto"/>
          <w:sz w:val="28"/>
          <w:szCs w:val="28"/>
        </w:rPr>
        <w:t>2.2.2. При предоставлении муниципальной услуги организации, предоставляющие муниципальную услугу, могут осуществлять взаимодействие с Комиссией по делам несовершеннолетних и защите их прав администрации Юрлинского муниципального округа Пермского края (далее - КДН и ЗП).</w:t>
      </w:r>
    </w:p>
    <w:p>
      <w:pPr>
        <w:pStyle w:val="Default"/>
        <w:widowControl/>
        <w:suppressAutoHyphens w:val="true"/>
        <w:bidi w:val="0"/>
        <w:spacing w:lineRule="auto" w:line="240" w:before="240" w:after="0"/>
        <w:ind w:firstLine="567" w:left="0" w:right="0"/>
        <w:jc w:val="both"/>
        <w:rPr>
          <w:sz w:val="28"/>
          <w:szCs w:val="28"/>
        </w:rPr>
      </w:pPr>
      <w:r>
        <w:rPr>
          <w:color w:val="auto"/>
          <w:sz w:val="28"/>
          <w:szCs w:val="28"/>
        </w:rPr>
        <w:t>2.2.3. При предоставлении</w:t>
      </w:r>
      <w:r>
        <w:rPr>
          <w:sz w:val="28"/>
          <w:szCs w:val="28"/>
        </w:rPr>
        <w:t xml:space="preserve"> муниципальной услуги </w:t>
      </w:r>
      <w:r>
        <w:rPr>
          <w:color w:val="auto"/>
          <w:sz w:val="28"/>
          <w:szCs w:val="28"/>
        </w:rPr>
        <w:t>организации, предоставляющей муниципальную услугу,</w:t>
      </w:r>
      <w:r>
        <w:rPr>
          <w:sz w:val="28"/>
          <w:szCs w:val="28"/>
        </w:rPr>
        <w:t xml:space="preserve">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pPr>
        <w:pStyle w:val="Default"/>
        <w:spacing w:before="240" w:after="0"/>
        <w:ind w:firstLine="709"/>
        <w:jc w:val="both"/>
        <w:rPr>
          <w:b/>
          <w:sz w:val="28"/>
          <w:szCs w:val="28"/>
        </w:rPr>
      </w:pPr>
      <w:r>
        <w:rPr>
          <w:b/>
          <w:sz w:val="28"/>
          <w:szCs w:val="28"/>
        </w:rPr>
        <w:t>3. Описание результата предоставления муниципальной услуги</w:t>
      </w:r>
    </w:p>
    <w:p>
      <w:pPr>
        <w:pStyle w:val="ConsPlusNormal"/>
        <w:widowControl w:val="false"/>
        <w:suppressAutoHyphens w:val="true"/>
        <w:bidi w:val="0"/>
        <w:spacing w:lineRule="auto" w:line="240" w:before="240" w:after="0"/>
        <w:ind w:firstLine="567" w:left="0" w:right="0"/>
        <w:jc w:val="both"/>
        <w:rPr>
          <w:sz w:val="28"/>
          <w:szCs w:val="28"/>
        </w:rPr>
      </w:pPr>
      <w:r>
        <w:rPr>
          <w:sz w:val="28"/>
          <w:szCs w:val="28"/>
        </w:rPr>
        <w:t>2.3.1. Результатом предоставления муниципальной услуги по предоставлению путевок является:</w:t>
      </w:r>
    </w:p>
    <w:p>
      <w:pPr>
        <w:pStyle w:val="ConsPlusNormal"/>
        <w:widowControl w:val="false"/>
        <w:suppressAutoHyphens w:val="true"/>
        <w:bidi w:val="0"/>
        <w:spacing w:lineRule="auto" w:line="240" w:before="240" w:after="0"/>
        <w:ind w:firstLine="567" w:left="0" w:right="0"/>
        <w:jc w:val="both"/>
        <w:rPr>
          <w:sz w:val="28"/>
          <w:szCs w:val="28"/>
        </w:rPr>
      </w:pPr>
      <w:r>
        <w:rPr>
          <w:sz w:val="28"/>
          <w:szCs w:val="28"/>
        </w:rPr>
        <w:t>Решение о выдаче путевки оформляется в форме уведомления о выдаче путевки и соответствующей записью в заявлении (приложение 3).</w:t>
      </w:r>
    </w:p>
    <w:p>
      <w:pPr>
        <w:pStyle w:val="ConsPlusNormal"/>
        <w:widowControl w:val="false"/>
        <w:suppressAutoHyphens w:val="true"/>
        <w:bidi w:val="0"/>
        <w:spacing w:lineRule="auto" w:line="240" w:before="240" w:after="0"/>
        <w:ind w:firstLine="567" w:left="0" w:right="0"/>
        <w:jc w:val="both"/>
        <w:rPr>
          <w:sz w:val="28"/>
          <w:szCs w:val="28"/>
        </w:rPr>
      </w:pPr>
      <w:r>
        <w:rPr>
          <w:sz w:val="28"/>
          <w:szCs w:val="28"/>
        </w:rPr>
        <w:t>Отказ в предоставлении муниципальной услуги оформляется в форме уведомления об отказе в выдаче путевки и соответствующей записью в заявлении (приложение 4).</w:t>
      </w:r>
    </w:p>
    <w:p>
      <w:pPr>
        <w:pStyle w:val="Default"/>
        <w:spacing w:before="240" w:after="0"/>
        <w:ind w:firstLine="709"/>
        <w:jc w:val="center"/>
        <w:rPr/>
      </w:pPr>
      <w:r>
        <w:rPr>
          <w:rStyle w:val="fontstyle01"/>
        </w:rPr>
        <w:t>4. Срок предоставления муниципальной услуги, в том</w:t>
      </w:r>
      <w:r>
        <w:rPr>
          <w:b/>
          <w:bCs/>
          <w:sz w:val="28"/>
          <w:szCs w:val="28"/>
        </w:rPr>
        <w:br/>
      </w:r>
      <w:r>
        <w:rPr>
          <w:rStyle w:val="fontstyle01"/>
        </w:rPr>
        <w:t>числе с учетом необходимости обращения в организации, участвующие в</w:t>
      </w:r>
      <w:r>
        <w:rPr>
          <w:b/>
          <w:bCs/>
          <w:sz w:val="28"/>
          <w:szCs w:val="28"/>
        </w:rPr>
        <w:br/>
      </w:r>
      <w:r>
        <w:rPr>
          <w:rStyle w:val="fontstyle01"/>
        </w:rPr>
        <w:t>предоставлении муниципальной услуги, срок</w:t>
      </w:r>
      <w:r>
        <w:rPr>
          <w:b/>
          <w:bCs/>
          <w:sz w:val="28"/>
          <w:szCs w:val="28"/>
        </w:rPr>
        <w:br/>
      </w:r>
      <w:r>
        <w:rPr>
          <w:rStyle w:val="fontstyle01"/>
        </w:rPr>
        <w:t>приостановления предоставления муниципальной услуги,</w:t>
      </w:r>
      <w:r>
        <w:rPr>
          <w:b/>
          <w:bCs/>
          <w:sz w:val="28"/>
          <w:szCs w:val="28"/>
        </w:rPr>
        <w:br/>
      </w:r>
      <w:r>
        <w:rPr>
          <w:rStyle w:val="fontstyle01"/>
        </w:rPr>
        <w:t>срок выдачи (направления) документов, являющихся результатом</w:t>
      </w:r>
      <w:r>
        <w:rPr>
          <w:b/>
          <w:bCs/>
          <w:sz w:val="28"/>
          <w:szCs w:val="28"/>
        </w:rPr>
        <w:br/>
      </w:r>
      <w:r>
        <w:rPr>
          <w:rStyle w:val="fontstyle01"/>
        </w:rPr>
        <w:t>предоставления муниципальной услуги</w:t>
      </w:r>
    </w:p>
    <w:p>
      <w:pPr>
        <w:pStyle w:val="Default"/>
        <w:suppressAutoHyphens w:val="true"/>
        <w:bidi w:val="0"/>
        <w:spacing w:lineRule="auto" w:line="240" w:before="240" w:after="0"/>
        <w:ind w:firstLine="567" w:left="0" w:right="0"/>
        <w:jc w:val="both"/>
        <w:rPr>
          <w:sz w:val="28"/>
          <w:szCs w:val="28"/>
        </w:rPr>
      </w:pPr>
      <w:r>
        <w:rPr>
          <w:sz w:val="28"/>
          <w:szCs w:val="28"/>
        </w:rPr>
        <w:t xml:space="preserve">2.4.1. Заявления о предоставлении услуги рассматриваются </w:t>
      </w:r>
      <w:r>
        <w:rPr>
          <w:color w:val="auto"/>
          <w:sz w:val="28"/>
          <w:szCs w:val="28"/>
        </w:rPr>
        <w:t>организацией, предоставляющей муниципальную услугу,</w:t>
      </w:r>
      <w:r>
        <w:rPr>
          <w:sz w:val="28"/>
          <w:szCs w:val="28"/>
        </w:rPr>
        <w:t xml:space="preserve"> в срок не более 6 рабочих дней со дня их получения, в течение которого:</w:t>
      </w:r>
    </w:p>
    <w:p>
      <w:pPr>
        <w:pStyle w:val="ConsPlusNormal"/>
        <w:suppressAutoHyphens w:val="true"/>
        <w:bidi w:val="0"/>
        <w:spacing w:lineRule="auto" w:line="240" w:before="240" w:after="0"/>
        <w:ind w:firstLine="567" w:left="0" w:right="0"/>
        <w:jc w:val="both"/>
        <w:rPr>
          <w:sz w:val="28"/>
          <w:szCs w:val="28"/>
        </w:rPr>
      </w:pPr>
      <w:r>
        <w:rPr>
          <w:sz w:val="28"/>
          <w:szCs w:val="28"/>
        </w:rPr>
        <w:t>регистрируется заявление о предоставлении муниципальной услуги;</w:t>
      </w:r>
    </w:p>
    <w:p>
      <w:pPr>
        <w:pStyle w:val="ConsPlusNormal"/>
        <w:suppressAutoHyphens w:val="true"/>
        <w:bidi w:val="0"/>
        <w:spacing w:lineRule="auto" w:line="240" w:before="240" w:after="0"/>
        <w:ind w:firstLine="567" w:left="0" w:right="0"/>
        <w:jc w:val="both"/>
        <w:rPr>
          <w:sz w:val="28"/>
          <w:szCs w:val="28"/>
        </w:rPr>
      </w:pPr>
      <w:r>
        <w:rPr>
          <w:sz w:val="28"/>
          <w:szCs w:val="28"/>
        </w:rPr>
        <w:t>принимается решение о предоставлении либо об отказе в предоставлении муниципальной услуги.</w:t>
      </w:r>
    </w:p>
    <w:p>
      <w:pPr>
        <w:pStyle w:val="ConsPlusNormal"/>
        <w:suppressAutoHyphens w:val="true"/>
        <w:bidi w:val="0"/>
        <w:spacing w:lineRule="auto" w:line="240" w:before="240" w:after="0"/>
        <w:ind w:firstLine="567" w:left="0" w:right="0"/>
        <w:jc w:val="both"/>
        <w:rPr>
          <w:sz w:val="28"/>
          <w:szCs w:val="28"/>
        </w:rPr>
      </w:pPr>
      <w:r>
        <w:rPr>
          <w:sz w:val="28"/>
          <w:szCs w:val="28"/>
        </w:rPr>
        <w:t>В срок, не превышающий 6 рабочих дней со дня регистрации заявления и документов, необходимых для предоставления муниципальной услуги, организация, предоставляющая муниципальную услугу, направляет Заявителю результат предоставления муниципальной услуги.</w:t>
      </w:r>
    </w:p>
    <w:p>
      <w:pPr>
        <w:pStyle w:val="Default"/>
        <w:spacing w:before="240" w:after="0"/>
        <w:ind w:firstLine="709"/>
        <w:jc w:val="center"/>
        <w:rPr>
          <w:b/>
          <w:color w:val="auto"/>
          <w:sz w:val="28"/>
          <w:szCs w:val="28"/>
        </w:rPr>
      </w:pPr>
      <w:r>
        <w:rPr>
          <w:b/>
          <w:color w:val="auto"/>
          <w:sz w:val="28"/>
          <w:szCs w:val="28"/>
        </w:rPr>
        <w:t>5. Исчерпывающий перечень документов, необходимых в соответствии с нормативными правовыми актами для предоставления муниципальной услуги</w:t>
      </w:r>
    </w:p>
    <w:p>
      <w:pPr>
        <w:pStyle w:val="Default"/>
        <w:widowControl/>
        <w:bidi w:val="0"/>
        <w:spacing w:lineRule="auto" w:line="240" w:before="240" w:after="0"/>
        <w:ind w:firstLine="567" w:left="0" w:right="0"/>
        <w:jc w:val="both"/>
        <w:rPr>
          <w:color w:val="auto"/>
          <w:sz w:val="28"/>
          <w:szCs w:val="28"/>
        </w:rPr>
      </w:pPr>
      <w:r>
        <w:rPr>
          <w:color w:val="auto"/>
          <w:sz w:val="28"/>
          <w:szCs w:val="28"/>
        </w:rPr>
        <w:t>2.5.1. Для предоставления муниципальной услуги Заявитель предоставляет:</w:t>
      </w:r>
    </w:p>
    <w:p>
      <w:pPr>
        <w:pStyle w:val="Default"/>
        <w:widowControl/>
        <w:bidi w:val="0"/>
        <w:spacing w:lineRule="auto" w:line="240" w:before="240" w:after="0"/>
        <w:ind w:firstLine="567" w:left="0" w:right="0"/>
        <w:jc w:val="both"/>
        <w:rPr>
          <w:color w:val="auto"/>
          <w:sz w:val="28"/>
          <w:szCs w:val="28"/>
        </w:rPr>
      </w:pPr>
      <w:r>
        <w:rPr>
          <w:color w:val="auto"/>
          <w:sz w:val="28"/>
          <w:szCs w:val="28"/>
        </w:rPr>
        <w:t xml:space="preserve">- заявление о предоставлении муниципальной услуги согласно приложению 2 к административному регламенту. </w:t>
      </w:r>
    </w:p>
    <w:p>
      <w:pPr>
        <w:pStyle w:val="Default"/>
        <w:widowControl/>
        <w:bidi w:val="0"/>
        <w:spacing w:lineRule="auto" w:line="240" w:before="240" w:after="0"/>
        <w:ind w:firstLine="567" w:left="0" w:right="0"/>
        <w:jc w:val="both"/>
        <w:rPr/>
      </w:pPr>
      <w:r>
        <w:rPr>
          <w:color w:val="auto"/>
          <w:sz w:val="28"/>
          <w:szCs w:val="28"/>
        </w:rPr>
        <w:t xml:space="preserve">Предоставляются следующие оригиналы и копии: </w:t>
      </w:r>
    </w:p>
    <w:p>
      <w:pPr>
        <w:pStyle w:val="Default"/>
        <w:widowControl/>
        <w:suppressAutoHyphens w:val="true"/>
        <w:bidi w:val="0"/>
        <w:spacing w:lineRule="auto" w:line="240" w:before="0" w:after="0"/>
        <w:ind w:firstLine="567" w:left="0" w:right="0"/>
        <w:jc w:val="both"/>
        <w:rPr>
          <w:sz w:val="28"/>
          <w:szCs w:val="28"/>
        </w:rPr>
      </w:pPr>
      <w:r>
        <w:rPr>
          <w:sz w:val="28"/>
          <w:szCs w:val="28"/>
        </w:rPr>
        <w:t>-паспорта или иного документа, удостоверяющего личность заявителя;</w:t>
      </w:r>
    </w:p>
    <w:p>
      <w:pPr>
        <w:pStyle w:val="Default"/>
        <w:widowControl/>
        <w:suppressAutoHyphens w:val="true"/>
        <w:bidi w:val="0"/>
        <w:spacing w:lineRule="auto" w:line="240" w:before="0" w:after="0"/>
        <w:ind w:firstLine="567" w:left="0" w:right="0"/>
        <w:jc w:val="both"/>
        <w:rPr>
          <w:sz w:val="28"/>
          <w:szCs w:val="28"/>
        </w:rPr>
      </w:pPr>
      <w:r>
        <w:rPr>
          <w:sz w:val="28"/>
          <w:szCs w:val="28"/>
        </w:rPr>
        <w:t xml:space="preserve">- свидетельства о рождении ребенка или, для иностранных граждан и лиц без гражданства, – документа(ов), удостоверяющего(их) личность ребенка (если возраст ребенка до 14 лет на момент предоставления муниципальной услуги); </w:t>
      </w:r>
    </w:p>
    <w:p>
      <w:pPr>
        <w:pStyle w:val="Default"/>
        <w:widowControl/>
        <w:suppressAutoHyphens w:val="true"/>
        <w:bidi w:val="0"/>
        <w:spacing w:lineRule="auto" w:line="240" w:before="0" w:after="0"/>
        <w:ind w:firstLine="567" w:left="0" w:right="0"/>
        <w:jc w:val="both"/>
        <w:rPr>
          <w:sz w:val="28"/>
          <w:szCs w:val="28"/>
        </w:rPr>
      </w:pPr>
      <w:r>
        <w:rPr>
          <w:sz w:val="28"/>
          <w:szCs w:val="28"/>
        </w:rPr>
        <w:t xml:space="preserve">- паспорта ребенка (по достижении ребенком 14 лет на момент предоставления муниципальной услуги); </w:t>
      </w:r>
    </w:p>
    <w:p>
      <w:pPr>
        <w:pStyle w:val="Default"/>
        <w:widowControl/>
        <w:suppressAutoHyphens w:val="true"/>
        <w:bidi w:val="0"/>
        <w:spacing w:lineRule="auto" w:line="240" w:before="0" w:after="0"/>
        <w:ind w:firstLine="567" w:left="0" w:right="0"/>
        <w:jc w:val="both"/>
        <w:rPr>
          <w:sz w:val="28"/>
          <w:szCs w:val="28"/>
        </w:rPr>
      </w:pPr>
      <w:r>
        <w:rPr>
          <w:sz w:val="28"/>
          <w:szCs w:val="28"/>
        </w:rPr>
        <w:t xml:space="preserve">- свидетельства о регистрации ребенка по месту жительства или по месту пребывания на закрепленной территории (если возраст ребенка до 14 лет на момент предоставления муниципальной услуги); </w:t>
      </w:r>
    </w:p>
    <w:p>
      <w:pPr>
        <w:pStyle w:val="Default"/>
        <w:widowControl/>
        <w:tabs>
          <w:tab w:val="clear" w:pos="720"/>
          <w:tab w:val="left" w:pos="630" w:leader="none"/>
        </w:tabs>
        <w:suppressAutoHyphens w:val="true"/>
        <w:bidi w:val="0"/>
        <w:spacing w:lineRule="auto" w:line="240" w:before="0" w:after="0"/>
        <w:ind w:firstLine="567" w:left="0" w:right="0"/>
        <w:jc w:val="both"/>
        <w:rPr/>
      </w:pPr>
      <w:r>
        <w:rPr>
          <w:color w:val="auto"/>
          <w:sz w:val="28"/>
          <w:szCs w:val="28"/>
        </w:rPr>
        <w:t xml:space="preserve">- </w:t>
      </w:r>
      <w:r>
        <w:rPr>
          <w:rStyle w:val="Strong"/>
          <w:b w:val="false"/>
          <w:bCs w:val="false"/>
          <w:color w:val="auto"/>
          <w:sz w:val="28"/>
          <w:szCs w:val="28"/>
        </w:rPr>
        <w:t>страхового номера индивидуального лицевого счёта</w:t>
      </w:r>
      <w:r>
        <w:rPr>
          <w:rStyle w:val="Strong"/>
          <w:color w:val="auto"/>
          <w:sz w:val="28"/>
          <w:szCs w:val="28"/>
        </w:rPr>
        <w:t xml:space="preserve"> </w:t>
      </w:r>
      <w:r>
        <w:rPr>
          <w:color w:val="auto"/>
          <w:sz w:val="28"/>
          <w:szCs w:val="28"/>
        </w:rPr>
        <w:t>заявителя (СНИЛС);</w:t>
      </w:r>
    </w:p>
    <w:p>
      <w:pPr>
        <w:pStyle w:val="Default"/>
        <w:widowControl/>
        <w:suppressAutoHyphens w:val="true"/>
        <w:bidi w:val="0"/>
        <w:spacing w:before="0" w:after="0"/>
        <w:ind w:firstLine="510" w:left="0" w:right="0"/>
        <w:jc w:val="both"/>
        <w:rPr/>
      </w:pPr>
      <w:r>
        <w:rPr>
          <w:color w:val="auto"/>
          <w:sz w:val="28"/>
          <w:szCs w:val="28"/>
        </w:rPr>
        <w:t xml:space="preserve">- </w:t>
      </w:r>
      <w:r>
        <w:rPr>
          <w:rStyle w:val="Strong"/>
          <w:b w:val="false"/>
          <w:bCs w:val="false"/>
          <w:color w:val="auto"/>
          <w:sz w:val="28"/>
          <w:szCs w:val="28"/>
        </w:rPr>
        <w:t xml:space="preserve">страхового номера индивидуального лицевого счёта </w:t>
      </w:r>
      <w:r>
        <w:rPr>
          <w:color w:val="auto"/>
          <w:sz w:val="28"/>
          <w:szCs w:val="28"/>
        </w:rPr>
        <w:t>ребенка (СНИЛС);</w:t>
      </w:r>
    </w:p>
    <w:p>
      <w:pPr>
        <w:pStyle w:val="Default"/>
        <w:widowControl/>
        <w:suppressAutoHyphens w:val="true"/>
        <w:bidi w:val="0"/>
        <w:spacing w:lineRule="auto" w:line="240" w:before="0" w:after="0"/>
        <w:ind w:firstLine="567" w:left="0" w:right="0"/>
        <w:jc w:val="both"/>
        <w:rPr>
          <w:sz w:val="28"/>
          <w:szCs w:val="28"/>
        </w:rPr>
      </w:pPr>
      <w:r>
        <w:rPr>
          <w:sz w:val="28"/>
          <w:szCs w:val="28"/>
        </w:rPr>
        <w:t>2.5.2. Заявители, являющиеся иностранными гражданами и лицами без гражданства, дополнительно предъявляют документ, подтверждающий право заявителя на пребывание в Российской Федерации. 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w:t>
      </w:r>
    </w:p>
    <w:p>
      <w:pPr>
        <w:pStyle w:val="Default"/>
        <w:widowControl/>
        <w:suppressAutoHyphens w:val="true"/>
        <w:bidi w:val="0"/>
        <w:spacing w:lineRule="auto" w:line="240" w:before="0" w:after="0"/>
        <w:ind w:firstLine="567" w:left="0" w:right="0"/>
        <w:jc w:val="both"/>
        <w:rPr>
          <w:sz w:val="28"/>
          <w:szCs w:val="28"/>
        </w:rPr>
      </w:pPr>
      <w:r>
        <w:rPr>
          <w:sz w:val="28"/>
          <w:szCs w:val="28"/>
        </w:rPr>
        <w:t>2.5.3. Копию документа, подтверждающего постановку несовершеннолетнего на учет как находящегося в социально опасном положении (для родителей (законных представителей) детей, состоящих на учете в комиссиях по делам несовершеннолетних и защите их прав как находящиеся в социально опасном положении);</w:t>
      </w:r>
    </w:p>
    <w:p>
      <w:pPr>
        <w:pStyle w:val="Default"/>
        <w:widowControl/>
        <w:suppressAutoHyphens w:val="true"/>
        <w:bidi w:val="0"/>
        <w:spacing w:lineRule="auto" w:line="240" w:before="0" w:after="0"/>
        <w:ind w:firstLine="567" w:left="0" w:right="0"/>
        <w:jc w:val="both"/>
        <w:rPr>
          <w:sz w:val="28"/>
          <w:szCs w:val="28"/>
        </w:rPr>
      </w:pPr>
      <w:r>
        <w:rPr>
          <w:sz w:val="28"/>
          <w:szCs w:val="28"/>
        </w:rPr>
        <w:t>2.5.4. Копию документа, подтверждающего установление инвалидности ребенка (для родителей (законных представителей) детей-инвалидов);</w:t>
      </w:r>
    </w:p>
    <w:p>
      <w:pPr>
        <w:pStyle w:val="Default"/>
        <w:jc w:val="both"/>
        <w:rPr>
          <w:sz w:val="28"/>
          <w:szCs w:val="28"/>
        </w:rPr>
      </w:pPr>
      <w:r>
        <w:rPr>
          <w:sz w:val="28"/>
          <w:szCs w:val="28"/>
        </w:rPr>
        <w:t>- копию документа, подтверждающего признание семьи нуждающейся в предоставлении мер социальной поддержки и (или) муниципальной поддержки отдыха детей и их оздоровления (для родителей (законных представителей) детей из семьи, признанной нуждающейся в предоставлении мер социальной поддержки), (за исключением случая, когда муниципальная поддержка запрашивается для ребенка-инвалида);</w:t>
      </w:r>
    </w:p>
    <w:p>
      <w:pPr>
        <w:pStyle w:val="Default"/>
        <w:widowControl/>
        <w:suppressAutoHyphens w:val="true"/>
        <w:bidi w:val="0"/>
        <w:spacing w:lineRule="auto" w:line="240" w:before="0" w:after="0"/>
        <w:ind w:firstLine="567" w:left="0" w:right="0"/>
        <w:jc w:val="both"/>
        <w:rPr>
          <w:sz w:val="28"/>
          <w:szCs w:val="28"/>
        </w:rPr>
      </w:pPr>
      <w:r>
        <w:rPr>
          <w:sz w:val="28"/>
          <w:szCs w:val="28"/>
        </w:rPr>
        <w:t>2.5.5 Копию документа, подтверждающего статус многодетности семьи (для родителей (законных представителей) детей из многодетной семьи).</w:t>
      </w:r>
    </w:p>
    <w:p>
      <w:pPr>
        <w:pStyle w:val="Default"/>
        <w:widowControl/>
        <w:suppressAutoHyphens w:val="true"/>
        <w:bidi w:val="0"/>
        <w:spacing w:lineRule="auto" w:line="240" w:before="0" w:after="0"/>
        <w:ind w:firstLine="567" w:left="0" w:right="0"/>
        <w:jc w:val="both"/>
        <w:rPr>
          <w:sz w:val="28"/>
          <w:szCs w:val="28"/>
        </w:rPr>
      </w:pPr>
      <w:r>
        <w:rPr>
          <w:rFonts w:cs="Times New Roman"/>
          <w:sz w:val="28"/>
          <w:szCs w:val="28"/>
        </w:rPr>
        <w:t xml:space="preserve">2.5.6. </w:t>
      </w:r>
      <w:r>
        <w:rPr>
          <w:rFonts w:eastAsia="Times New Roman" w:cs="Times New Roman"/>
          <w:color w:val="auto"/>
          <w:kern w:val="0"/>
          <w:sz w:val="28"/>
          <w:szCs w:val="28"/>
          <w:lang w:val="ru-RU" w:eastAsia="ru-RU" w:bidi="ar-SA"/>
        </w:rPr>
        <w:t>Документы, подтверждающие статус ребёнка, относящегося к категории «дети участников специальной военной операции»</w:t>
      </w:r>
      <w:r>
        <w:rPr>
          <w:color w:val="C9211E"/>
          <w:sz w:val="28"/>
          <w:szCs w:val="28"/>
        </w:rPr>
        <w:t>.</w:t>
      </w:r>
      <w:r>
        <w:rPr>
          <w:sz w:val="28"/>
          <w:szCs w:val="28"/>
        </w:rPr>
        <w:t xml:space="preserve"> </w:t>
      </w:r>
    </w:p>
    <w:p>
      <w:pPr>
        <w:pStyle w:val="Default"/>
        <w:widowControl/>
        <w:suppressAutoHyphens w:val="true"/>
        <w:bidi w:val="0"/>
        <w:spacing w:lineRule="auto" w:line="240" w:before="0" w:after="0"/>
        <w:ind w:firstLine="567" w:left="0" w:right="0"/>
        <w:jc w:val="both"/>
        <w:rPr>
          <w:sz w:val="28"/>
          <w:szCs w:val="28"/>
        </w:rPr>
      </w:pPr>
      <w:r>
        <w:rPr>
          <w:sz w:val="28"/>
          <w:szCs w:val="28"/>
        </w:rPr>
        <w:t>В качестве подтверждающих документов может быть представлен один из следующих документов:</w:t>
      </w:r>
    </w:p>
    <w:p>
      <w:pPr>
        <w:pStyle w:val="Default"/>
        <w:widowControl/>
        <w:suppressAutoHyphens w:val="true"/>
        <w:bidi w:val="0"/>
        <w:spacing w:lineRule="auto" w:line="240" w:before="0" w:after="0"/>
        <w:ind w:firstLine="567" w:left="0" w:right="0"/>
        <w:jc w:val="both"/>
        <w:rPr>
          <w:sz w:val="28"/>
          <w:szCs w:val="28"/>
        </w:rPr>
      </w:pPr>
      <w:r>
        <w:rPr>
          <w:sz w:val="28"/>
          <w:szCs w:val="28"/>
        </w:rPr>
        <w:t>а) копия контракта о прохождении военной службы гражданином в    Вооруженных Силах Российской Федерации;</w:t>
      </w:r>
    </w:p>
    <w:p>
      <w:pPr>
        <w:pStyle w:val="Default"/>
        <w:widowControl/>
        <w:suppressAutoHyphens w:val="true"/>
        <w:bidi w:val="0"/>
        <w:spacing w:lineRule="auto" w:line="240" w:before="0" w:after="0"/>
        <w:ind w:firstLine="567" w:left="0" w:right="0"/>
        <w:jc w:val="both"/>
        <w:rPr>
          <w:sz w:val="28"/>
          <w:szCs w:val="28"/>
        </w:rPr>
      </w:pPr>
      <w:r>
        <w:rPr>
          <w:sz w:val="28"/>
          <w:szCs w:val="28"/>
        </w:rPr>
        <w:t>б)  справка войсковой части;</w:t>
      </w:r>
    </w:p>
    <w:p>
      <w:pPr>
        <w:pStyle w:val="Default"/>
        <w:widowControl/>
        <w:suppressAutoHyphens w:val="true"/>
        <w:bidi w:val="0"/>
        <w:spacing w:lineRule="auto" w:line="240" w:before="0" w:after="0"/>
        <w:ind w:firstLine="567" w:left="0" w:right="0"/>
        <w:jc w:val="both"/>
        <w:rPr>
          <w:sz w:val="28"/>
          <w:szCs w:val="28"/>
        </w:rPr>
      </w:pPr>
      <w:r>
        <w:rPr>
          <w:sz w:val="28"/>
          <w:szCs w:val="28"/>
        </w:rPr>
        <w:t>в) выписка из приказа пункта отбора на военную службу по контракту;</w:t>
      </w:r>
    </w:p>
    <w:p>
      <w:pPr>
        <w:pStyle w:val="Default"/>
        <w:widowControl/>
        <w:suppressAutoHyphens w:val="true"/>
        <w:bidi w:val="0"/>
        <w:spacing w:lineRule="auto" w:line="240" w:before="0" w:after="0"/>
        <w:ind w:firstLine="567" w:left="0" w:right="0"/>
        <w:jc w:val="both"/>
        <w:rPr>
          <w:sz w:val="28"/>
          <w:szCs w:val="28"/>
        </w:rPr>
      </w:pPr>
      <w:r>
        <w:rPr>
          <w:sz w:val="28"/>
          <w:szCs w:val="28"/>
        </w:rPr>
        <w:t>г) запись в военном билете;</w:t>
      </w:r>
    </w:p>
    <w:p>
      <w:pPr>
        <w:pStyle w:val="Default"/>
        <w:widowControl/>
        <w:suppressAutoHyphens w:val="true"/>
        <w:bidi w:val="0"/>
        <w:spacing w:lineRule="auto" w:line="240" w:before="0" w:after="0"/>
        <w:ind w:firstLine="567" w:left="0" w:right="0"/>
        <w:jc w:val="both"/>
        <w:rPr>
          <w:sz w:val="28"/>
          <w:szCs w:val="28"/>
        </w:rPr>
      </w:pPr>
      <w:r>
        <w:rPr>
          <w:sz w:val="28"/>
          <w:szCs w:val="28"/>
        </w:rPr>
        <w:t>д) решение суда об объявлении гражданина, являющегося участником специальной военной операции, пропавшим без вести или умершим;</w:t>
      </w:r>
    </w:p>
    <w:p>
      <w:pPr>
        <w:pStyle w:val="Default"/>
        <w:widowControl/>
        <w:suppressAutoHyphens w:val="true"/>
        <w:bidi w:val="0"/>
        <w:spacing w:lineRule="auto" w:line="240" w:before="0" w:after="0"/>
        <w:ind w:firstLine="567" w:left="0" w:right="0"/>
        <w:jc w:val="both"/>
        <w:rPr>
          <w:sz w:val="28"/>
          <w:szCs w:val="28"/>
        </w:rPr>
      </w:pPr>
      <w:r>
        <w:rPr>
          <w:sz w:val="28"/>
          <w:szCs w:val="28"/>
        </w:rPr>
        <w:t>е) удостоверение ветерана боевых действий;</w:t>
      </w:r>
    </w:p>
    <w:p>
      <w:pPr>
        <w:pStyle w:val="Default"/>
        <w:widowControl/>
        <w:suppressAutoHyphens w:val="true"/>
        <w:bidi w:val="0"/>
        <w:spacing w:lineRule="auto" w:line="240" w:before="0" w:after="0"/>
        <w:ind w:firstLine="567" w:left="0" w:right="0"/>
        <w:jc w:val="both"/>
        <w:rPr>
          <w:sz w:val="28"/>
          <w:szCs w:val="28"/>
        </w:rPr>
      </w:pPr>
      <w:r>
        <w:rPr>
          <w:sz w:val="28"/>
          <w:szCs w:val="28"/>
        </w:rPr>
        <w:t xml:space="preserve">ж) удостоверение члена семьи ветерана боевых действий; </w:t>
      </w:r>
    </w:p>
    <w:p>
      <w:pPr>
        <w:pStyle w:val="Default"/>
        <w:widowControl/>
        <w:suppressAutoHyphens w:val="true"/>
        <w:bidi w:val="0"/>
        <w:spacing w:lineRule="auto" w:line="240" w:before="0" w:after="0"/>
        <w:ind w:firstLine="567" w:left="0" w:right="0"/>
        <w:jc w:val="both"/>
        <w:rPr>
          <w:sz w:val="28"/>
          <w:szCs w:val="28"/>
        </w:rPr>
      </w:pPr>
      <w:r>
        <w:rPr>
          <w:sz w:val="28"/>
          <w:szCs w:val="28"/>
        </w:rPr>
        <w:t>з) справка в соответствии с Постановлением Правительства Российской Федерации от 09 октября 2024 года № 1354 «О порядке установления факта участия граждан Российской Федерации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
    <w:p>
      <w:pPr>
        <w:pStyle w:val="Default"/>
        <w:widowControl/>
        <w:suppressAutoHyphens w:val="true"/>
        <w:bidi w:val="0"/>
        <w:spacing w:lineRule="auto" w:line="240" w:before="0" w:after="0"/>
        <w:ind w:firstLine="567" w:left="0" w:right="0"/>
        <w:jc w:val="both"/>
        <w:rPr>
          <w:sz w:val="28"/>
          <w:szCs w:val="28"/>
        </w:rPr>
      </w:pPr>
      <w:r>
        <w:rPr>
          <w:sz w:val="28"/>
          <w:szCs w:val="28"/>
        </w:rPr>
        <w:t>к) иные документы Министерства обороны, военного комиссариата, подтверждающие участие в СВО.</w:t>
      </w:r>
    </w:p>
    <w:p>
      <w:pPr>
        <w:pStyle w:val="Default"/>
        <w:widowControl/>
        <w:tabs>
          <w:tab w:val="clear" w:pos="720"/>
          <w:tab w:val="left" w:pos="616" w:leader="none"/>
        </w:tabs>
        <w:suppressAutoHyphens w:val="true"/>
        <w:bidi w:val="0"/>
        <w:spacing w:lineRule="auto" w:line="240" w:before="0" w:after="0"/>
        <w:ind w:firstLine="567" w:left="0" w:right="0"/>
        <w:jc w:val="both"/>
        <w:rPr>
          <w:sz w:val="28"/>
          <w:szCs w:val="28"/>
        </w:rPr>
      </w:pPr>
      <w:r>
        <w:rPr>
          <w:sz w:val="28"/>
          <w:szCs w:val="28"/>
        </w:rPr>
        <w:t>Документы, указанные в пунктах б, з, к, должны быть выданы Заявителю не ранее чем за 30 календарных дней до даты подачи заявления.</w:t>
      </w:r>
    </w:p>
    <w:p>
      <w:pPr>
        <w:pStyle w:val="Default"/>
        <w:widowControl/>
        <w:tabs>
          <w:tab w:val="clear" w:pos="720"/>
          <w:tab w:val="left" w:pos="742" w:leader="none"/>
        </w:tabs>
        <w:suppressAutoHyphens w:val="true"/>
        <w:bidi w:val="0"/>
        <w:spacing w:lineRule="auto" w:line="240" w:before="0" w:after="0"/>
        <w:ind w:firstLine="567" w:left="0" w:right="0"/>
        <w:jc w:val="both"/>
        <w:rPr>
          <w:sz w:val="28"/>
          <w:szCs w:val="28"/>
        </w:rPr>
      </w:pPr>
      <w:r>
        <w:rPr>
          <w:rFonts w:cs="Times New Roman"/>
          <w:sz w:val="28"/>
          <w:szCs w:val="28"/>
        </w:rPr>
        <w:t>Обязательным для предоставления является также документ, подтверждающий родство с участником специальной военной операции: свидетельство о рождении, свидетельство об усыновлении, решение суда об установлении родства, копия паспорта родителя с отметкой о детях (стр. 17), справка из архива отдела ЗАГС</w:t>
      </w:r>
    </w:p>
    <w:p>
      <w:pPr>
        <w:pStyle w:val="ListParagraph"/>
        <w:widowControl/>
        <w:suppressAutoHyphens w:val="true"/>
        <w:bidi w:val="0"/>
        <w:spacing w:lineRule="auto" w:line="240" w:before="240" w:after="0"/>
        <w:ind w:firstLine="567" w:left="0" w:right="0"/>
        <w:contextualSpacing/>
        <w:jc w:val="both"/>
        <w:rPr>
          <w:rFonts w:ascii="Times New Roman" w:hAnsi="Times New Roman" w:eastAsia="Calibri" w:cs="Times New Roman" w:eastAsiaTheme="minorHAnsi"/>
          <w:color w:val="auto"/>
          <w:kern w:val="0"/>
          <w:sz w:val="28"/>
          <w:szCs w:val="28"/>
          <w:lang w:val="ru-RU" w:eastAsia="en-US" w:bidi="ar-SA"/>
        </w:rPr>
      </w:pPr>
      <w:r>
        <w:rPr>
          <w:rFonts w:eastAsia="Calibri" w:cs="Times New Roman" w:ascii="Times New Roman" w:hAnsi="Times New Roman" w:eastAsiaTheme="minorHAnsi"/>
          <w:color w:val="auto"/>
          <w:kern w:val="0"/>
          <w:sz w:val="28"/>
          <w:szCs w:val="28"/>
          <w:lang w:val="ru-RU" w:eastAsia="en-US" w:bidi="ar-SA"/>
        </w:rPr>
        <w:t>При предоставлении меры поддержки ведомство в порядке межведомственного информационного взаимодействия с использованием единой системы межведомственного электронного взаимодействия запрашивает в витрине данных Министерства обороны Российской Федерации следующие сведения:</w:t>
      </w:r>
    </w:p>
    <w:p>
      <w:pPr>
        <w:pStyle w:val="ListParagraph"/>
        <w:widowControl/>
        <w:suppressAutoHyphens w:val="true"/>
        <w:bidi w:val="0"/>
        <w:spacing w:lineRule="auto" w:line="240" w:before="240" w:after="0"/>
        <w:ind w:firstLine="567" w:left="0" w:right="0"/>
        <w:contextualSpacing/>
        <w:jc w:val="both"/>
        <w:rPr>
          <w:rFonts w:ascii="Times New Roman" w:hAnsi="Times New Roman" w:eastAsia="Calibri" w:cs="Times New Roman" w:eastAsiaTheme="minorHAnsi"/>
          <w:color w:val="auto"/>
          <w:kern w:val="0"/>
          <w:sz w:val="28"/>
          <w:szCs w:val="28"/>
          <w:lang w:val="ru-RU" w:eastAsia="en-US" w:bidi="ar-SA"/>
        </w:rPr>
      </w:pPr>
      <w:r>
        <w:rPr>
          <w:rFonts w:eastAsia="Calibri" w:cs="Times New Roman" w:ascii="Times New Roman" w:hAnsi="Times New Roman" w:eastAsiaTheme="minorHAnsi"/>
          <w:color w:val="auto"/>
          <w:kern w:val="0"/>
          <w:sz w:val="28"/>
          <w:szCs w:val="28"/>
          <w:lang w:val="ru-RU" w:eastAsia="en-US" w:bidi="ar-SA"/>
        </w:rPr>
        <w:t>- справка об участии в СВО;</w:t>
      </w:r>
    </w:p>
    <w:p>
      <w:pPr>
        <w:pStyle w:val="ListParagraph"/>
        <w:widowControl/>
        <w:suppressAutoHyphens w:val="true"/>
        <w:bidi w:val="0"/>
        <w:spacing w:lineRule="auto" w:line="240" w:before="240" w:after="0"/>
        <w:ind w:firstLine="567" w:left="0" w:right="0"/>
        <w:contextualSpacing/>
        <w:jc w:val="both"/>
        <w:rPr>
          <w:rFonts w:ascii="Times New Roman" w:hAnsi="Times New Roman" w:eastAsia="Calibri" w:cs="Times New Roman" w:eastAsiaTheme="minorHAnsi"/>
          <w:color w:val="auto"/>
          <w:kern w:val="0"/>
          <w:sz w:val="28"/>
          <w:szCs w:val="28"/>
          <w:lang w:val="ru-RU" w:eastAsia="en-US" w:bidi="ar-SA"/>
        </w:rPr>
      </w:pPr>
      <w:r>
        <w:rPr>
          <w:rFonts w:eastAsia="Calibri" w:cs="Times New Roman" w:ascii="Times New Roman" w:hAnsi="Times New Roman" w:eastAsiaTheme="minorHAnsi"/>
          <w:color w:val="auto"/>
          <w:kern w:val="0"/>
          <w:sz w:val="28"/>
          <w:szCs w:val="28"/>
          <w:lang w:val="ru-RU" w:eastAsia="en-US" w:bidi="ar-SA"/>
        </w:rPr>
        <w:t>- сведения об удостоверении Ветерана боевых действий участника СВО;</w:t>
      </w:r>
    </w:p>
    <w:p>
      <w:pPr>
        <w:pStyle w:val="ListParagraph"/>
        <w:widowControl/>
        <w:suppressAutoHyphens w:val="true"/>
        <w:bidi w:val="0"/>
        <w:spacing w:lineRule="auto" w:line="240" w:before="240" w:after="0"/>
        <w:ind w:firstLine="567" w:left="0" w:right="0"/>
        <w:contextualSpacing/>
        <w:jc w:val="both"/>
        <w:rPr>
          <w:rFonts w:ascii="Times New Roman" w:hAnsi="Times New Roman" w:eastAsia="Calibri" w:cs="Times New Roman" w:eastAsiaTheme="minorHAnsi"/>
          <w:color w:val="auto"/>
          <w:kern w:val="0"/>
          <w:sz w:val="28"/>
          <w:szCs w:val="28"/>
          <w:lang w:val="ru-RU" w:eastAsia="en-US" w:bidi="ar-SA"/>
        </w:rPr>
      </w:pPr>
      <w:r>
        <w:rPr>
          <w:rFonts w:eastAsia="Calibri" w:cs="Times New Roman" w:ascii="Times New Roman" w:hAnsi="Times New Roman" w:eastAsiaTheme="minorHAnsi"/>
          <w:color w:val="auto"/>
          <w:kern w:val="0"/>
          <w:sz w:val="28"/>
          <w:szCs w:val="28"/>
          <w:lang w:val="ru-RU" w:eastAsia="en-US" w:bidi="ar-SA"/>
        </w:rPr>
        <w:t>- сведения о периодах участия в СВО;</w:t>
      </w:r>
    </w:p>
    <w:p>
      <w:pPr>
        <w:pStyle w:val="ListParagraph"/>
        <w:widowControl/>
        <w:suppressAutoHyphens w:val="true"/>
        <w:bidi w:val="0"/>
        <w:spacing w:lineRule="auto" w:line="240" w:before="240" w:after="0"/>
        <w:ind w:firstLine="567" w:left="0" w:right="0"/>
        <w:contextualSpacing/>
        <w:jc w:val="both"/>
        <w:rPr>
          <w:rFonts w:ascii="Times New Roman" w:hAnsi="Times New Roman" w:eastAsia="Calibri" w:cs="Times New Roman" w:eastAsiaTheme="minorHAnsi"/>
          <w:color w:val="auto"/>
          <w:kern w:val="0"/>
          <w:sz w:val="28"/>
          <w:szCs w:val="28"/>
          <w:lang w:val="ru-RU" w:eastAsia="en-US" w:bidi="ar-SA"/>
        </w:rPr>
      </w:pPr>
      <w:r>
        <w:rPr>
          <w:rFonts w:eastAsia="Calibri" w:cs="Times New Roman" w:ascii="Times New Roman" w:hAnsi="Times New Roman" w:eastAsiaTheme="minorHAnsi"/>
          <w:color w:val="auto"/>
          <w:kern w:val="0"/>
          <w:sz w:val="28"/>
          <w:szCs w:val="28"/>
          <w:lang w:val="ru-RU" w:eastAsia="en-US" w:bidi="ar-SA"/>
        </w:rPr>
        <w:t>- сведения о наградах участника СВО.</w:t>
      </w:r>
    </w:p>
    <w:p>
      <w:pPr>
        <w:pStyle w:val="Default"/>
        <w:widowControl/>
        <w:bidi w:val="0"/>
        <w:spacing w:lineRule="auto" w:line="240" w:before="240" w:after="0"/>
        <w:ind w:firstLine="567" w:left="0" w:right="0"/>
        <w:jc w:val="both"/>
        <w:rPr>
          <w:color w:val="auto"/>
          <w:sz w:val="28"/>
          <w:szCs w:val="28"/>
        </w:rPr>
      </w:pPr>
      <w:r>
        <w:rPr>
          <w:color w:val="auto"/>
          <w:sz w:val="28"/>
          <w:szCs w:val="28"/>
        </w:rPr>
        <w:t xml:space="preserve">2.5.7. Тексты документов, представляемых для оказания муниципальной услуги, должны быть написаны разборчиво. Фамилии, имена и отчества (при наличии) физических лиц, адреса их мест жительства должны быть написаны полностью. </w:t>
      </w:r>
    </w:p>
    <w:p>
      <w:pPr>
        <w:pStyle w:val="Default"/>
        <w:widowControl/>
        <w:bidi w:val="0"/>
        <w:spacing w:lineRule="auto" w:line="240" w:before="240" w:after="0"/>
        <w:ind w:firstLine="567" w:left="0" w:right="0"/>
        <w:jc w:val="both"/>
        <w:rPr>
          <w:color w:val="auto"/>
          <w:sz w:val="28"/>
          <w:szCs w:val="28"/>
        </w:rPr>
      </w:pPr>
      <w:r>
        <w:rPr>
          <w:color w:val="auto"/>
          <w:sz w:val="28"/>
          <w:szCs w:val="28"/>
        </w:rPr>
        <w:t xml:space="preserve">2.5.8. 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 </w:t>
      </w:r>
    </w:p>
    <w:p>
      <w:pPr>
        <w:pStyle w:val="NormalWeb"/>
        <w:spacing w:lineRule="atLeast" w:line="288" w:beforeAutospacing="0" w:before="0" w:afterAutospacing="0" w:after="0"/>
        <w:ind w:firstLine="540"/>
        <w:jc w:val="both"/>
        <w:rPr/>
      </w:pPr>
      <w:r>
        <w:rPr/>
      </w:r>
    </w:p>
    <w:p>
      <w:pPr>
        <w:pStyle w:val="NormalWeb"/>
        <w:spacing w:lineRule="auto" w:line="276" w:beforeAutospacing="0" w:before="0" w:afterAutospacing="0" w:after="0"/>
        <w:ind w:firstLine="567"/>
        <w:jc w:val="both"/>
        <w:rPr>
          <w:sz w:val="28"/>
          <w:szCs w:val="28"/>
        </w:rPr>
      </w:pPr>
      <w:r>
        <w:rPr>
          <w:sz w:val="28"/>
          <w:szCs w:val="28"/>
        </w:rPr>
        <w:t xml:space="preserve">Заявитель вместе с копиями документов, указанных в </w:t>
      </w:r>
      <w:hyperlink r:id="rId3">
        <w:r>
          <w:rPr>
            <w:rStyle w:val="Style9"/>
            <w:sz w:val="28"/>
            <w:szCs w:val="28"/>
          </w:rPr>
          <w:t>пункте 2.9</w:t>
        </w:r>
      </w:hyperlink>
      <w:r>
        <w:rPr>
          <w:sz w:val="28"/>
          <w:szCs w:val="28"/>
        </w:rPr>
        <w:t xml:space="preserve"> настоящего Порядка, предъявляет их оригиналы для проверки соответствия копий представленных документов оригиналам.</w:t>
      </w:r>
    </w:p>
    <w:p>
      <w:pPr>
        <w:pStyle w:val="ConsPlusNormal"/>
        <w:widowControl w:val="false"/>
        <w:bidi w:val="0"/>
        <w:spacing w:lineRule="auto" w:line="240" w:before="240" w:after="0"/>
        <w:ind w:firstLine="567" w:left="0" w:right="0"/>
        <w:jc w:val="both"/>
        <w:rPr>
          <w:sz w:val="28"/>
          <w:szCs w:val="28"/>
        </w:rPr>
      </w:pPr>
      <w:r>
        <w:rPr>
          <w:sz w:val="28"/>
          <w:szCs w:val="28"/>
        </w:rPr>
        <w:t>2.5.9. При предоставлении муниципальной услуги запрещается требовать от заявителя:</w:t>
      </w:r>
    </w:p>
    <w:p>
      <w:pPr>
        <w:pStyle w:val="ConsPlusNormal"/>
        <w:widowControl w:val="false"/>
        <w:bidi w:val="0"/>
        <w:spacing w:lineRule="auto" w:line="240" w:before="240" w:after="0"/>
        <w:ind w:firstLine="567" w:left="0" w:right="0"/>
        <w:jc w:val="both"/>
        <w:rPr>
          <w:sz w:val="28"/>
          <w:szCs w:val="28"/>
        </w:rPr>
      </w:pPr>
      <w:r>
        <w:rPr>
          <w:sz w:val="28"/>
          <w:szCs w:val="28"/>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pPr>
        <w:pStyle w:val="ConsPlusNormal"/>
        <w:spacing w:before="240" w:after="0"/>
        <w:ind w:firstLine="709"/>
        <w:jc w:val="center"/>
        <w:rPr/>
      </w:pPr>
      <w:r>
        <w:rPr>
          <w:b/>
          <w:bCs/>
          <w:sz w:val="28"/>
          <w:szCs w:val="28"/>
        </w:rPr>
        <w:t>6. Исчерпывающий перечень оснований для отказа в приеме документов, необходимых для предоставления государственно (муниципальной) услуги</w:t>
      </w:r>
    </w:p>
    <w:p>
      <w:pPr>
        <w:pStyle w:val="Default"/>
        <w:widowControl/>
        <w:suppressAutoHyphens w:val="true"/>
        <w:bidi w:val="0"/>
        <w:spacing w:lineRule="auto" w:line="240" w:before="240" w:after="0"/>
        <w:ind w:firstLine="567" w:left="0" w:right="0"/>
        <w:jc w:val="both"/>
        <w:rPr>
          <w:color w:val="auto"/>
          <w:sz w:val="28"/>
          <w:szCs w:val="28"/>
        </w:rPr>
      </w:pPr>
      <w:r>
        <w:rPr>
          <w:color w:val="auto"/>
          <w:sz w:val="28"/>
          <w:szCs w:val="28"/>
        </w:rPr>
        <w:t xml:space="preserve">2.6.1. Основанием для отказа в приеме документов, необходимых для предоставления муниципальной услуги является: </w:t>
      </w:r>
    </w:p>
    <w:p>
      <w:pPr>
        <w:pStyle w:val="Default"/>
        <w:widowControl/>
        <w:suppressAutoHyphens w:val="true"/>
        <w:bidi w:val="0"/>
        <w:spacing w:lineRule="auto" w:line="240" w:before="240" w:after="0"/>
        <w:ind w:firstLine="567" w:left="0" w:right="0"/>
        <w:jc w:val="both"/>
        <w:rPr>
          <w:color w:val="auto"/>
          <w:sz w:val="28"/>
          <w:szCs w:val="28"/>
        </w:rPr>
      </w:pPr>
      <w:r>
        <w:rPr>
          <w:color w:val="auto"/>
          <w:sz w:val="28"/>
          <w:szCs w:val="28"/>
        </w:rPr>
        <w:t xml:space="preserve">- предоставление документов вне срока предоставления муниципальной услуги; </w:t>
      </w:r>
    </w:p>
    <w:p>
      <w:pPr>
        <w:pStyle w:val="Default"/>
        <w:widowControl/>
        <w:suppressAutoHyphens w:val="true"/>
        <w:bidi w:val="0"/>
        <w:spacing w:lineRule="auto" w:line="240" w:before="240" w:after="0"/>
        <w:ind w:firstLine="567" w:left="0" w:right="0"/>
        <w:jc w:val="both"/>
        <w:rPr>
          <w:color w:val="auto"/>
          <w:sz w:val="28"/>
          <w:szCs w:val="28"/>
        </w:rPr>
      </w:pPr>
      <w:r>
        <w:rPr>
          <w:color w:val="auto"/>
          <w:sz w:val="28"/>
          <w:szCs w:val="28"/>
        </w:rPr>
        <w:t xml:space="preserve">- представление документов, имеющих приписки, зачеркнутые слова и иные неоговоренные исправления, а также документов, исполненных карандашом; </w:t>
      </w:r>
    </w:p>
    <w:p>
      <w:pPr>
        <w:pStyle w:val="Default"/>
        <w:widowControl/>
        <w:tabs>
          <w:tab w:val="clear" w:pos="720"/>
          <w:tab w:val="left" w:pos="617" w:leader="none"/>
        </w:tabs>
        <w:suppressAutoHyphens w:val="true"/>
        <w:bidi w:val="0"/>
        <w:spacing w:lineRule="auto" w:line="240" w:before="240" w:after="0"/>
        <w:ind w:firstLine="567" w:left="0" w:right="0"/>
        <w:jc w:val="both"/>
        <w:rPr>
          <w:color w:val="auto"/>
          <w:sz w:val="28"/>
          <w:szCs w:val="28"/>
        </w:rPr>
      </w:pPr>
      <w:r>
        <w:rPr>
          <w:color w:val="auto"/>
          <w:sz w:val="28"/>
          <w:szCs w:val="28"/>
        </w:rPr>
        <w:t>- предоставление неполного пакета документов;</w:t>
      </w:r>
    </w:p>
    <w:p>
      <w:pPr>
        <w:pStyle w:val="Default"/>
        <w:widowControl/>
        <w:suppressAutoHyphens w:val="true"/>
        <w:bidi w:val="0"/>
        <w:spacing w:lineRule="auto" w:line="240" w:before="240" w:after="0"/>
        <w:ind w:firstLine="567" w:left="0" w:right="0"/>
        <w:jc w:val="both"/>
        <w:rPr>
          <w:sz w:val="28"/>
          <w:szCs w:val="28"/>
        </w:rPr>
      </w:pPr>
      <w:r>
        <w:rPr>
          <w:color w:val="auto"/>
          <w:sz w:val="28"/>
          <w:szCs w:val="28"/>
        </w:rPr>
        <w:t xml:space="preserve">- </w:t>
      </w:r>
      <w:r>
        <w:rPr>
          <w:sz w:val="28"/>
          <w:szCs w:val="28"/>
        </w:rPr>
        <w:t>заявление подано лицом, не имеющим полномочий представлять интересы Заявителя;</w:t>
      </w:r>
    </w:p>
    <w:p>
      <w:pPr>
        <w:pStyle w:val="Default"/>
        <w:widowControl/>
        <w:suppressAutoHyphens w:val="true"/>
        <w:bidi w:val="0"/>
        <w:spacing w:lineRule="auto" w:line="240" w:before="240" w:after="0"/>
        <w:ind w:firstLine="567" w:left="0" w:right="0"/>
        <w:jc w:val="both"/>
        <w:rPr>
          <w:sz w:val="28"/>
          <w:szCs w:val="28"/>
        </w:rPr>
      </w:pPr>
      <w:r>
        <w:rPr>
          <w:sz w:val="28"/>
          <w:szCs w:val="28"/>
        </w:rPr>
        <w:t>- представленные Заявителем документы утратили силу на момент обращения за получением услуги (документы, удостоверяющие личность, документы, подтверждающие полномочия представителя).</w:t>
      </w:r>
    </w:p>
    <w:p>
      <w:pPr>
        <w:pStyle w:val="Default"/>
        <w:widowControl/>
        <w:suppressAutoHyphens w:val="true"/>
        <w:bidi w:val="0"/>
        <w:spacing w:lineRule="auto" w:line="240" w:before="240" w:after="0"/>
        <w:ind w:firstLine="567" w:left="0" w:right="0"/>
        <w:jc w:val="both"/>
        <w:rPr>
          <w:color w:val="auto"/>
          <w:sz w:val="28"/>
          <w:szCs w:val="28"/>
        </w:rPr>
      </w:pPr>
      <w:r>
        <w:rPr>
          <w:color w:val="auto"/>
          <w:sz w:val="28"/>
          <w:szCs w:val="28"/>
        </w:rPr>
        <w:t xml:space="preserve">2.6.2. Заявителю отказывается в приеме документов до момента регистрации поданных заявителем документов в организации, предоставляющей муниципальную услугу. </w:t>
      </w:r>
    </w:p>
    <w:p>
      <w:pPr>
        <w:pStyle w:val="Default"/>
        <w:spacing w:before="240" w:after="0"/>
        <w:ind w:firstLine="709"/>
        <w:jc w:val="center"/>
        <w:rPr/>
      </w:pPr>
      <w:r>
        <w:rPr>
          <w:b/>
          <w:bCs/>
          <w:sz w:val="28"/>
          <w:szCs w:val="28"/>
        </w:rPr>
        <w:t>7. Исчерпывающий перечень оснований для приостановления или отказа в предоставлении государственной (муниципальной) услуги</w:t>
      </w:r>
    </w:p>
    <w:p>
      <w:pPr>
        <w:pStyle w:val="Default"/>
        <w:widowControl/>
        <w:suppressAutoHyphens w:val="true"/>
        <w:bidi w:val="0"/>
        <w:spacing w:lineRule="auto" w:line="240" w:before="240" w:after="0"/>
        <w:ind w:firstLine="567" w:left="0" w:right="0"/>
        <w:jc w:val="both"/>
        <w:rPr>
          <w:color w:val="auto"/>
          <w:sz w:val="28"/>
          <w:szCs w:val="28"/>
        </w:rPr>
      </w:pPr>
      <w:r>
        <w:rPr>
          <w:color w:val="auto"/>
          <w:sz w:val="28"/>
          <w:szCs w:val="28"/>
        </w:rPr>
        <w:t>2.7.1. Оснований для приостановления сроков предоставления муниципальной услуги действующим законодательством не предусмотрено.</w:t>
      </w:r>
    </w:p>
    <w:p>
      <w:pPr>
        <w:pStyle w:val="Default"/>
        <w:widowControl/>
        <w:suppressAutoHyphens w:val="true"/>
        <w:bidi w:val="0"/>
        <w:spacing w:lineRule="auto" w:line="240" w:before="240" w:after="0"/>
        <w:ind w:firstLine="567" w:left="0" w:right="0"/>
        <w:jc w:val="both"/>
        <w:rPr>
          <w:color w:val="auto"/>
          <w:sz w:val="28"/>
          <w:szCs w:val="28"/>
        </w:rPr>
      </w:pPr>
      <w:r>
        <w:rPr>
          <w:color w:val="auto"/>
          <w:sz w:val="28"/>
          <w:szCs w:val="28"/>
        </w:rPr>
        <w:t>2.7.2. Исчерпывающий перечень оснований для отказа в предоставлении муниципальной услуги:</w:t>
      </w:r>
    </w:p>
    <w:p>
      <w:pPr>
        <w:pStyle w:val="Default"/>
        <w:widowControl/>
        <w:suppressAutoHyphens w:val="true"/>
        <w:bidi w:val="0"/>
        <w:spacing w:lineRule="auto" w:line="240" w:before="240" w:after="0"/>
        <w:ind w:firstLine="567" w:left="0" w:right="0"/>
        <w:jc w:val="both"/>
        <w:rPr>
          <w:color w:val="auto"/>
          <w:sz w:val="28"/>
          <w:szCs w:val="28"/>
        </w:rPr>
      </w:pPr>
      <w:r>
        <w:rPr>
          <w:color w:val="auto"/>
          <w:sz w:val="28"/>
          <w:szCs w:val="28"/>
        </w:rPr>
        <w:t>- в предоставлении муниципальной услуги может быть отказано по причине отсутствия заявления на предоставление муниципальной услуги;</w:t>
      </w:r>
    </w:p>
    <w:p>
      <w:pPr>
        <w:pStyle w:val="Default"/>
        <w:widowControl/>
        <w:suppressAutoHyphens w:val="true"/>
        <w:bidi w:val="0"/>
        <w:spacing w:lineRule="auto" w:line="240" w:before="240" w:after="0"/>
        <w:ind w:firstLine="567" w:left="0" w:right="0"/>
        <w:jc w:val="both"/>
        <w:rPr>
          <w:color w:val="auto"/>
          <w:sz w:val="28"/>
          <w:szCs w:val="28"/>
        </w:rPr>
      </w:pPr>
      <w:r>
        <w:rPr>
          <w:color w:val="auto"/>
          <w:sz w:val="28"/>
          <w:szCs w:val="28"/>
        </w:rPr>
        <w:t>- несоответствие гражданина, в отношении которого подано заявление, возрастной категории, указанной в п.1.2.2. Административного регламента;</w:t>
      </w:r>
    </w:p>
    <w:p>
      <w:pPr>
        <w:pStyle w:val="Default"/>
        <w:widowControl/>
        <w:suppressAutoHyphens w:val="true"/>
        <w:bidi w:val="0"/>
        <w:spacing w:lineRule="auto" w:line="240" w:before="240" w:after="0"/>
        <w:ind w:firstLine="567" w:left="0" w:right="0"/>
        <w:jc w:val="both"/>
        <w:rPr>
          <w:color w:val="auto"/>
          <w:sz w:val="28"/>
          <w:szCs w:val="28"/>
        </w:rPr>
      </w:pPr>
      <w:r>
        <w:rPr>
          <w:color w:val="auto"/>
          <w:sz w:val="28"/>
          <w:szCs w:val="28"/>
        </w:rPr>
        <w:t>- отсутствие свободных мест в учреждении, на базе которого организован отдых.</w:t>
      </w:r>
    </w:p>
    <w:p>
      <w:pPr>
        <w:pStyle w:val="Default"/>
        <w:spacing w:before="240" w:after="0"/>
        <w:ind w:firstLine="709"/>
        <w:jc w:val="center"/>
        <w:rPr/>
      </w:pPr>
      <w:r>
        <w:rPr>
          <w:b/>
          <w:color w:val="auto"/>
          <w:sz w:val="28"/>
          <w:szCs w:val="28"/>
        </w:rPr>
        <w:t>8. Порядок, размер и основания взимания муниципальной пошлины или иной платы, взимаемой за предоставление муниципальной услуги:</w:t>
      </w:r>
    </w:p>
    <w:p>
      <w:pPr>
        <w:pStyle w:val="Default"/>
        <w:widowControl/>
        <w:suppressAutoHyphens w:val="true"/>
        <w:bidi w:val="0"/>
        <w:spacing w:lineRule="auto" w:line="240" w:before="240" w:after="0"/>
        <w:ind w:firstLine="567" w:left="0" w:right="0"/>
        <w:jc w:val="both"/>
        <w:rPr>
          <w:color w:val="auto"/>
          <w:sz w:val="28"/>
          <w:szCs w:val="28"/>
        </w:rPr>
      </w:pPr>
      <w:r>
        <w:rPr>
          <w:color w:val="auto"/>
          <w:sz w:val="28"/>
          <w:szCs w:val="28"/>
        </w:rPr>
        <w:t xml:space="preserve">2.8.1. Муниципальная пошлина и иная плата за предоставление муниципальной услуги не взимается. </w:t>
      </w:r>
    </w:p>
    <w:p>
      <w:pPr>
        <w:pStyle w:val="Default"/>
        <w:spacing w:before="240" w:after="0"/>
        <w:ind w:firstLine="709"/>
        <w:jc w:val="center"/>
        <w:rPr/>
      </w:pPr>
      <w:r>
        <w:rPr>
          <w:b/>
          <w:color w:val="auto"/>
          <w:sz w:val="28"/>
          <w:szCs w:val="28"/>
        </w:rPr>
        <w:t>9.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pPr>
        <w:pStyle w:val="Default"/>
        <w:widowControl/>
        <w:suppressAutoHyphens w:val="true"/>
        <w:bidi w:val="0"/>
        <w:spacing w:lineRule="auto" w:line="240" w:before="240" w:after="0"/>
        <w:ind w:firstLine="567" w:left="0" w:right="0"/>
        <w:jc w:val="both"/>
        <w:rPr>
          <w:color w:val="auto"/>
          <w:sz w:val="28"/>
          <w:szCs w:val="28"/>
        </w:rPr>
      </w:pPr>
      <w:r>
        <w:rPr>
          <w:color w:val="auto"/>
          <w:sz w:val="28"/>
          <w:szCs w:val="28"/>
        </w:rPr>
        <w:t xml:space="preserve">2.9.1. Максимальное время ожидания в очереди при подаче запроса для предоставления муниципальной услуги не должно превышать 15 минут. </w:t>
      </w:r>
    </w:p>
    <w:p>
      <w:pPr>
        <w:pStyle w:val="Default"/>
        <w:widowControl/>
        <w:suppressAutoHyphens w:val="true"/>
        <w:bidi w:val="0"/>
        <w:spacing w:lineRule="auto" w:line="240" w:before="240" w:after="0"/>
        <w:ind w:firstLine="567" w:left="0" w:right="0"/>
        <w:jc w:val="both"/>
        <w:rPr>
          <w:b/>
          <w:color w:val="auto"/>
          <w:sz w:val="28"/>
          <w:szCs w:val="28"/>
        </w:rPr>
      </w:pPr>
      <w:r>
        <w:rPr>
          <w:b/>
          <w:color w:val="auto"/>
          <w:sz w:val="28"/>
          <w:szCs w:val="28"/>
        </w:rPr>
        <w:t>10. Срок регистрации запроса о предоставлении муниципальной услуги:</w:t>
      </w:r>
    </w:p>
    <w:p>
      <w:pPr>
        <w:pStyle w:val="Default"/>
        <w:widowControl/>
        <w:suppressAutoHyphens w:val="true"/>
        <w:bidi w:val="0"/>
        <w:spacing w:lineRule="auto" w:line="240" w:before="240" w:after="0"/>
        <w:ind w:firstLine="567" w:left="0" w:right="0"/>
        <w:jc w:val="both"/>
        <w:rPr>
          <w:color w:val="auto"/>
          <w:sz w:val="28"/>
          <w:szCs w:val="28"/>
        </w:rPr>
      </w:pPr>
      <w:r>
        <w:rPr>
          <w:color w:val="auto"/>
          <w:sz w:val="28"/>
          <w:szCs w:val="28"/>
        </w:rPr>
        <w:t xml:space="preserve">2.10.1. Заявление и документы, обязанность по представлению которых возложена на заявителя, для предоставления муниципальной услуги, в том числе в электронной форме, подлежит регистрации в день его поступления. </w:t>
      </w:r>
    </w:p>
    <w:p>
      <w:pPr>
        <w:pStyle w:val="ConsPlusNormal"/>
        <w:widowControl w:val="false"/>
        <w:suppressAutoHyphens w:val="true"/>
        <w:bidi w:val="0"/>
        <w:spacing w:lineRule="auto" w:line="240" w:before="240" w:after="0"/>
        <w:ind w:firstLine="567" w:left="0" w:right="0"/>
        <w:jc w:val="both"/>
        <w:rPr>
          <w:sz w:val="28"/>
          <w:szCs w:val="28"/>
        </w:rPr>
      </w:pPr>
      <w:r>
        <w:rPr>
          <w:sz w:val="28"/>
          <w:szCs w:val="28"/>
        </w:rPr>
        <w:t xml:space="preserve">2.10.2. В случае наличия оснований для отказа в приеме документов, необходимых для предоставления муниципальной услуги, указанных в пункте </w:t>
      </w:r>
      <w:r>
        <w:rPr>
          <w:color w:val="000000"/>
          <w:sz w:val="28"/>
          <w:szCs w:val="28"/>
        </w:rPr>
        <w:t xml:space="preserve">2.6.1. </w:t>
      </w:r>
      <w:r>
        <w:rPr>
          <w:sz w:val="28"/>
          <w:szCs w:val="28"/>
        </w:rPr>
        <w:t>настоящего Административного регламента, организация, предоставляющая муниципальную услугу,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 4 к настоящему Административному регламенту.</w:t>
      </w:r>
    </w:p>
    <w:p>
      <w:pPr>
        <w:pStyle w:val="Default"/>
        <w:spacing w:before="240" w:after="0"/>
        <w:ind w:firstLine="709"/>
        <w:jc w:val="center"/>
        <w:rPr/>
      </w:pPr>
      <w:r>
        <w:rPr>
          <w:b/>
          <w:color w:val="auto"/>
          <w:sz w:val="28"/>
          <w:szCs w:val="28"/>
        </w:rPr>
        <w:t>11. Требования к помещению, в котором предоставляются муниципальные услуги, к залу ожидания, местам для заполнения запросов о предоставлении муниципальной услуги, информационным стендам:</w:t>
      </w:r>
    </w:p>
    <w:p>
      <w:pPr>
        <w:pStyle w:val="Default"/>
        <w:widowControl/>
        <w:suppressAutoHyphens w:val="true"/>
        <w:bidi w:val="0"/>
        <w:spacing w:lineRule="auto" w:line="240" w:before="240" w:after="0"/>
        <w:ind w:firstLine="567" w:left="0" w:right="0"/>
        <w:jc w:val="both"/>
        <w:rPr>
          <w:color w:val="auto"/>
          <w:sz w:val="28"/>
          <w:szCs w:val="28"/>
        </w:rPr>
      </w:pPr>
      <w:r>
        <w:rPr>
          <w:color w:val="auto"/>
          <w:sz w:val="28"/>
          <w:szCs w:val="28"/>
        </w:rPr>
        <w:t xml:space="preserve">2.11.1. Здание, в котором предоставляется муниципальная услуга, должно находиться в зоне пешеходной доступности от остановок общественного транспорта; </w:t>
      </w:r>
    </w:p>
    <w:p>
      <w:pPr>
        <w:pStyle w:val="Default"/>
        <w:widowControl/>
        <w:suppressAutoHyphens w:val="true"/>
        <w:bidi w:val="0"/>
        <w:spacing w:lineRule="auto" w:line="240" w:before="240" w:after="0"/>
        <w:ind w:firstLine="567" w:left="0" w:right="0"/>
        <w:jc w:val="both"/>
        <w:rPr>
          <w:color w:val="auto"/>
          <w:sz w:val="28"/>
          <w:szCs w:val="28"/>
        </w:rPr>
      </w:pPr>
      <w:r>
        <w:rPr>
          <w:color w:val="auto"/>
          <w:sz w:val="28"/>
          <w:szCs w:val="28"/>
        </w:rPr>
        <w:t xml:space="preserve">Прием заявителей осуществляется в специально выделенных для этих целей помещениях. </w:t>
      </w:r>
    </w:p>
    <w:p>
      <w:pPr>
        <w:pStyle w:val="Default"/>
        <w:widowControl/>
        <w:suppressAutoHyphens w:val="true"/>
        <w:bidi w:val="0"/>
        <w:spacing w:lineRule="auto" w:line="240" w:before="240" w:after="0"/>
        <w:ind w:firstLine="567" w:left="0" w:right="0"/>
        <w:jc w:val="both"/>
        <w:rPr>
          <w:color w:val="auto"/>
          <w:sz w:val="28"/>
          <w:szCs w:val="28"/>
        </w:rPr>
      </w:pPr>
      <w:r>
        <w:rPr>
          <w:color w:val="auto"/>
          <w:sz w:val="28"/>
          <w:szCs w:val="28"/>
        </w:rPr>
        <w:t xml:space="preserve">Места ожидания и приема заявителей (их представителей) должны соответствовать комфортным условиям для заявителей (их представителей), в том числе для лиц с ограниченными возможностями здоровья, и оптимальным условиям работы специалистов. </w:t>
      </w:r>
    </w:p>
    <w:p>
      <w:pPr>
        <w:pStyle w:val="Default"/>
        <w:widowControl/>
        <w:suppressAutoHyphens w:val="true"/>
        <w:bidi w:val="0"/>
        <w:spacing w:lineRule="auto" w:line="240" w:before="240" w:after="0"/>
        <w:ind w:firstLine="567" w:left="0" w:right="0"/>
        <w:jc w:val="both"/>
        <w:rPr>
          <w:color w:val="auto"/>
          <w:sz w:val="28"/>
          <w:szCs w:val="28"/>
        </w:rPr>
      </w:pPr>
      <w:r>
        <w:rPr>
          <w:color w:val="auto"/>
          <w:sz w:val="28"/>
          <w:szCs w:val="28"/>
        </w:rPr>
        <w:t>Места ожидания должны быть оборудованы стульями или скамьями. Количество мест ожидания определяется исходя из фактической нагрузки и возможностей для их размещения в здании.</w:t>
      </w:r>
    </w:p>
    <w:p>
      <w:pPr>
        <w:pStyle w:val="Default"/>
        <w:widowControl/>
        <w:suppressAutoHyphens w:val="true"/>
        <w:bidi w:val="0"/>
        <w:spacing w:lineRule="auto" w:line="240" w:before="240" w:after="0"/>
        <w:ind w:firstLine="567" w:left="0" w:right="0"/>
        <w:jc w:val="both"/>
        <w:rPr>
          <w:color w:val="auto"/>
          <w:sz w:val="28"/>
          <w:szCs w:val="28"/>
        </w:rPr>
      </w:pPr>
      <w:r>
        <w:rPr>
          <w:color w:val="auto"/>
          <w:sz w:val="28"/>
          <w:szCs w:val="28"/>
        </w:rPr>
        <w:t xml:space="preserve">Места для заполнения документов должны быть оборудованы стульями, столами (стойками) и обеспечены образцами заполнения документов, бланками документов и канцелярскими принадлежностями. </w:t>
      </w:r>
    </w:p>
    <w:p>
      <w:pPr>
        <w:pStyle w:val="Normal"/>
        <w:widowControl/>
        <w:suppressAutoHyphens w:val="true"/>
        <w:bidi w:val="0"/>
        <w:spacing w:lineRule="auto" w:line="240" w:before="240" w:after="0"/>
        <w:ind w:firstLine="567" w:left="0" w:right="0"/>
        <w:jc w:val="both"/>
        <w:rPr>
          <w:rFonts w:ascii="Times New Roman" w:hAnsi="Times New Roman" w:cs="Times New Roman"/>
          <w:sz w:val="28"/>
          <w:szCs w:val="28"/>
        </w:rPr>
      </w:pPr>
      <w:r>
        <w:rPr>
          <w:rFonts w:cs="Times New Roman" w:ascii="Times New Roman" w:hAnsi="Times New Roman"/>
          <w:color w:val="auto"/>
          <w:sz w:val="28"/>
          <w:szCs w:val="28"/>
        </w:rPr>
        <w:t xml:space="preserve">2.11.2. </w:t>
      </w:r>
      <w:r>
        <w:rPr>
          <w:rFonts w:cs="Times New Roman" w:ascii="Times New Roman" w:hAnsi="Times New Roman"/>
          <w:sz w:val="28"/>
          <w:szCs w:val="28"/>
        </w:rPr>
        <w:t xml:space="preserve">Информационные стенды должны содержать полную и актуальную информацию о порядке предоставления муниципальной услуги. Тексты информационных материалов, которые размещаются на информационных стендах, печатаются удобным для чтения шрифтом, без исправлений, с выделением наиболее важной информации полужирным начертанием или подчеркиванием. </w:t>
      </w:r>
    </w:p>
    <w:p>
      <w:pPr>
        <w:pStyle w:val="Normal"/>
        <w:spacing w:lineRule="auto" w:line="240" w:before="240" w:after="0"/>
        <w:ind w:firstLine="709"/>
        <w:jc w:val="both"/>
        <w:rPr>
          <w:rFonts w:ascii="Times New Roman" w:hAnsi="Times New Roman" w:cs="Times New Roman"/>
          <w:b/>
          <w:sz w:val="28"/>
          <w:szCs w:val="28"/>
        </w:rPr>
      </w:pPr>
      <w:r>
        <w:rPr>
          <w:rFonts w:cs="Times New Roman" w:ascii="Times New Roman" w:hAnsi="Times New Roman"/>
          <w:b/>
          <w:sz w:val="28"/>
          <w:szCs w:val="28"/>
        </w:rPr>
        <w:t>12. Показатели доступности и качества муниципальной услуги:</w:t>
      </w:r>
    </w:p>
    <w:p>
      <w:pPr>
        <w:pStyle w:val="Default"/>
        <w:widowControl/>
        <w:suppressAutoHyphens w:val="true"/>
        <w:bidi w:val="0"/>
        <w:spacing w:lineRule="auto" w:line="240" w:before="240" w:after="0"/>
        <w:ind w:firstLine="567" w:left="0" w:right="0"/>
        <w:jc w:val="both"/>
        <w:rPr>
          <w:sz w:val="28"/>
          <w:szCs w:val="28"/>
        </w:rPr>
      </w:pPr>
      <w:r>
        <w:rPr>
          <w:sz w:val="28"/>
          <w:szCs w:val="28"/>
        </w:rPr>
        <w:t xml:space="preserve">2.12.1. Показатели доступности и качества предоставления муниципальной услуги: </w:t>
      </w:r>
    </w:p>
    <w:p>
      <w:pPr>
        <w:pStyle w:val="Default"/>
        <w:widowControl/>
        <w:suppressAutoHyphens w:val="true"/>
        <w:bidi w:val="0"/>
        <w:spacing w:lineRule="auto" w:line="240" w:before="240" w:after="0"/>
        <w:ind w:firstLine="567" w:left="0" w:right="0"/>
        <w:jc w:val="both"/>
        <w:rPr>
          <w:sz w:val="28"/>
          <w:szCs w:val="28"/>
        </w:rPr>
      </w:pPr>
      <w:r>
        <w:rPr>
          <w:sz w:val="28"/>
          <w:szCs w:val="28"/>
        </w:rPr>
        <w:t xml:space="preserve">- количество взаимодействий заявителя с должностными лицами при предоставлении муниципальной услуги не превышает 2, продолжительность - не более 15 минут; </w:t>
      </w:r>
    </w:p>
    <w:p>
      <w:pPr>
        <w:pStyle w:val="Default"/>
        <w:widowControl/>
        <w:suppressAutoHyphens w:val="true"/>
        <w:bidi w:val="0"/>
        <w:spacing w:lineRule="auto" w:line="240" w:before="240" w:after="0"/>
        <w:ind w:firstLine="567" w:left="0" w:right="0"/>
        <w:jc w:val="both"/>
        <w:rPr>
          <w:sz w:val="28"/>
          <w:szCs w:val="28"/>
        </w:rPr>
      </w:pPr>
      <w:r>
        <w:rPr>
          <w:sz w:val="28"/>
          <w:szCs w:val="28"/>
        </w:rPr>
        <w:t xml:space="preserve">- соответствие информации о порядке предоставления муниципальной услуги в местах предоставления муниципальной услуги на информационных стендах, официальном сайте требованиям нормативных правовых актов Российской Федерации, Пермского края; </w:t>
      </w:r>
    </w:p>
    <w:p>
      <w:pPr>
        <w:pStyle w:val="Default"/>
        <w:widowControl/>
        <w:suppressAutoHyphens w:val="true"/>
        <w:bidi w:val="0"/>
        <w:spacing w:lineRule="auto" w:line="240" w:before="240" w:after="0"/>
        <w:ind w:firstLine="567" w:left="0" w:right="0"/>
        <w:jc w:val="both"/>
        <w:rPr>
          <w:sz w:val="28"/>
          <w:szCs w:val="28"/>
        </w:rPr>
      </w:pPr>
      <w:r>
        <w:rPr>
          <w:sz w:val="28"/>
          <w:szCs w:val="28"/>
        </w:rPr>
        <w:t xml:space="preserve">- возможность получения заявителем информации о ходе предоставления муниципальной услуги по электронной почте; </w:t>
      </w:r>
    </w:p>
    <w:p>
      <w:pPr>
        <w:pStyle w:val="Default"/>
        <w:widowControl/>
        <w:suppressAutoHyphens w:val="true"/>
        <w:bidi w:val="0"/>
        <w:spacing w:lineRule="auto" w:line="240" w:before="240" w:after="0"/>
        <w:ind w:firstLine="567" w:left="0" w:right="0"/>
        <w:jc w:val="both"/>
        <w:rPr>
          <w:sz w:val="28"/>
          <w:szCs w:val="28"/>
        </w:rPr>
      </w:pPr>
      <w:r>
        <w:rPr>
          <w:sz w:val="28"/>
          <w:szCs w:val="28"/>
        </w:rPr>
        <w:t>-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pPr>
        <w:pStyle w:val="Default"/>
        <w:widowControl/>
        <w:suppressAutoHyphens w:val="true"/>
        <w:bidi w:val="0"/>
        <w:spacing w:lineRule="auto" w:line="240" w:before="240" w:after="0"/>
        <w:ind w:firstLine="567" w:left="0" w:right="0"/>
        <w:jc w:val="both"/>
        <w:rPr>
          <w:sz w:val="28"/>
          <w:szCs w:val="28"/>
        </w:rPr>
      </w:pPr>
      <w:r>
        <w:rPr>
          <w:sz w:val="28"/>
          <w:szCs w:val="28"/>
        </w:rPr>
        <w:t>- минимально возможное количество взаимодействий гражданина с должностными лицами, участвующими в предоставлении муниципальной услуги;</w:t>
      </w:r>
    </w:p>
    <w:p>
      <w:pPr>
        <w:pStyle w:val="Default"/>
        <w:widowControl/>
        <w:suppressAutoHyphens w:val="true"/>
        <w:bidi w:val="0"/>
        <w:spacing w:lineRule="auto" w:line="240" w:before="240" w:after="0"/>
        <w:ind w:firstLine="567" w:left="0" w:right="0"/>
        <w:jc w:val="both"/>
        <w:rPr>
          <w:sz w:val="28"/>
          <w:szCs w:val="28"/>
        </w:rPr>
      </w:pPr>
      <w:r>
        <w:rPr>
          <w:sz w:val="28"/>
          <w:szCs w:val="28"/>
        </w:rPr>
        <w:t>- отсутствие обоснованных жалоб на действия (бездействие) сотрудников и их некорректное (невнимательное) отношение к заявителям;</w:t>
      </w:r>
    </w:p>
    <w:p>
      <w:pPr>
        <w:pStyle w:val="Default"/>
        <w:widowControl/>
        <w:suppressAutoHyphens w:val="true"/>
        <w:bidi w:val="0"/>
        <w:spacing w:lineRule="auto" w:line="240" w:before="240" w:after="0"/>
        <w:ind w:firstLine="567" w:left="0" w:right="0"/>
        <w:jc w:val="both"/>
        <w:rPr>
          <w:sz w:val="28"/>
          <w:szCs w:val="28"/>
        </w:rPr>
      </w:pPr>
      <w:r>
        <w:rPr>
          <w:sz w:val="28"/>
          <w:szCs w:val="28"/>
        </w:rPr>
        <w:t>- отсутствие нарушений установленных сроков в процессе предоставления муниципальной услуги;</w:t>
      </w:r>
    </w:p>
    <w:p>
      <w:pPr>
        <w:pStyle w:val="Default"/>
        <w:widowControl/>
        <w:suppressAutoHyphens w:val="true"/>
        <w:bidi w:val="0"/>
        <w:spacing w:lineRule="auto" w:line="240" w:before="240" w:after="0"/>
        <w:ind w:firstLine="567" w:left="0" w:right="0"/>
        <w:jc w:val="both"/>
        <w:rPr>
          <w:sz w:val="28"/>
          <w:szCs w:val="28"/>
        </w:rPr>
      </w:pPr>
      <w:r>
        <w:rPr>
          <w:sz w:val="28"/>
          <w:szCs w:val="28"/>
        </w:rPr>
        <w:t>-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pPr>
        <w:pStyle w:val="ConsPlusTitle"/>
        <w:numPr>
          <w:ilvl w:val="0"/>
          <w:numId w:val="0"/>
        </w:numPr>
        <w:spacing w:before="240" w:after="0"/>
        <w:ind w:hanging="0" w:left="0"/>
        <w:jc w:val="center"/>
        <w:outlineLvl w:val="1"/>
        <w:rPr>
          <w:rFonts w:ascii="Times New Roman" w:hAnsi="Times New Roman" w:cs="Times New Roman"/>
          <w:sz w:val="28"/>
          <w:szCs w:val="28"/>
        </w:rPr>
      </w:pPr>
      <w:r>
        <w:rPr>
          <w:rFonts w:cs="Times New Roman" w:ascii="Times New Roman" w:hAnsi="Times New Roman"/>
          <w:sz w:val="28"/>
          <w:szCs w:val="28"/>
        </w:rPr>
        <w:t>III. Состав, последовательность и сроки выполнения</w:t>
      </w:r>
    </w:p>
    <w:p>
      <w:pPr>
        <w:pStyle w:val="ConsPlusTitle"/>
        <w:jc w:val="center"/>
        <w:rPr>
          <w:rFonts w:ascii="Times New Roman" w:hAnsi="Times New Roman" w:cs="Times New Roman"/>
          <w:sz w:val="28"/>
          <w:szCs w:val="28"/>
        </w:rPr>
      </w:pPr>
      <w:r>
        <w:rPr>
          <w:rFonts w:cs="Times New Roman" w:ascii="Times New Roman" w:hAnsi="Times New Roman"/>
          <w:sz w:val="28"/>
          <w:szCs w:val="28"/>
        </w:rPr>
        <w:t>административных процедур (действий), требования к порядку</w:t>
      </w:r>
    </w:p>
    <w:p>
      <w:pPr>
        <w:pStyle w:val="ConsPlusTitle"/>
        <w:jc w:val="center"/>
        <w:rPr>
          <w:rFonts w:ascii="Times New Roman" w:hAnsi="Times New Roman" w:cs="Times New Roman"/>
          <w:sz w:val="28"/>
          <w:szCs w:val="28"/>
        </w:rPr>
      </w:pPr>
      <w:r>
        <w:rPr>
          <w:rFonts w:cs="Times New Roman" w:ascii="Times New Roman" w:hAnsi="Times New Roman"/>
          <w:sz w:val="28"/>
          <w:szCs w:val="28"/>
        </w:rPr>
        <w:t>их выполнения</w:t>
      </w:r>
    </w:p>
    <w:p>
      <w:pPr>
        <w:pStyle w:val="Default"/>
        <w:widowControl/>
        <w:suppressAutoHyphens w:val="true"/>
        <w:bidi w:val="0"/>
        <w:spacing w:lineRule="auto" w:line="240" w:before="240" w:after="0"/>
        <w:ind w:firstLine="567" w:left="0" w:right="0"/>
        <w:jc w:val="both"/>
        <w:rPr>
          <w:sz w:val="28"/>
          <w:szCs w:val="28"/>
        </w:rPr>
      </w:pPr>
      <w:r>
        <w:rPr>
          <w:sz w:val="28"/>
          <w:szCs w:val="28"/>
        </w:rPr>
        <w:t xml:space="preserve">3.1. Предоставление услуги включает в себя следующие административные процедуры: </w:t>
      </w:r>
    </w:p>
    <w:p>
      <w:pPr>
        <w:pStyle w:val="Default"/>
        <w:widowControl/>
        <w:suppressAutoHyphens w:val="true"/>
        <w:bidi w:val="0"/>
        <w:spacing w:lineRule="auto" w:line="240" w:before="240" w:after="0"/>
        <w:ind w:firstLine="567" w:left="0" w:right="0"/>
        <w:jc w:val="both"/>
        <w:rPr>
          <w:sz w:val="28"/>
          <w:szCs w:val="28"/>
        </w:rPr>
      </w:pPr>
      <w:r>
        <w:rPr>
          <w:sz w:val="28"/>
          <w:szCs w:val="28"/>
        </w:rPr>
        <w:t xml:space="preserve">- прием и регистрация заявления для организации отдыха в каникулярное время согласно заявленному типу; </w:t>
      </w:r>
    </w:p>
    <w:p>
      <w:pPr>
        <w:pStyle w:val="Default"/>
        <w:widowControl/>
        <w:suppressAutoHyphens w:val="true"/>
        <w:bidi w:val="0"/>
        <w:spacing w:lineRule="auto" w:line="240" w:before="240" w:after="0"/>
        <w:ind w:firstLine="567" w:left="0" w:right="0"/>
        <w:jc w:val="both"/>
        <w:rPr>
          <w:sz w:val="28"/>
          <w:szCs w:val="28"/>
        </w:rPr>
      </w:pPr>
      <w:r>
        <w:rPr>
          <w:sz w:val="28"/>
          <w:szCs w:val="28"/>
        </w:rPr>
        <w:t xml:space="preserve">- рассмотрение заявления, принятие решения о предоставлении или об отказе в предоставлении муниципальной услуги, формирование реестра получателей муниципальной услуги для организации отдыха в каникулярное время согласно заявленному типу; </w:t>
      </w:r>
    </w:p>
    <w:p>
      <w:pPr>
        <w:pStyle w:val="Default"/>
        <w:widowControl/>
        <w:suppressAutoHyphens w:val="true"/>
        <w:bidi w:val="0"/>
        <w:spacing w:lineRule="auto" w:line="240" w:before="240" w:after="0"/>
        <w:ind w:firstLine="567" w:left="0" w:right="0"/>
        <w:jc w:val="both"/>
        <w:rPr>
          <w:sz w:val="28"/>
          <w:szCs w:val="28"/>
        </w:rPr>
      </w:pPr>
      <w:r>
        <w:rPr>
          <w:sz w:val="28"/>
          <w:szCs w:val="28"/>
        </w:rPr>
        <w:t xml:space="preserve">- формирование приказа об организации отдыха детей в каникулярное время согласно заявленному типу. </w:t>
      </w:r>
    </w:p>
    <w:p>
      <w:pPr>
        <w:pStyle w:val="Default"/>
        <w:widowControl/>
        <w:suppressAutoHyphens w:val="true"/>
        <w:bidi w:val="0"/>
        <w:spacing w:lineRule="auto" w:line="240" w:before="240" w:after="0"/>
        <w:ind w:firstLine="567" w:left="0" w:right="0"/>
        <w:jc w:val="both"/>
        <w:rPr>
          <w:sz w:val="28"/>
          <w:szCs w:val="28"/>
        </w:rPr>
      </w:pPr>
      <w:r>
        <w:rPr>
          <w:sz w:val="28"/>
          <w:szCs w:val="28"/>
        </w:rPr>
        <w:t xml:space="preserve">3.2. Прием и регистрация заявления для организации отдыха детей в каникулярное время согласно заявленному типу. </w:t>
      </w:r>
    </w:p>
    <w:p>
      <w:pPr>
        <w:pStyle w:val="Default"/>
        <w:widowControl/>
        <w:suppressAutoHyphens w:val="true"/>
        <w:bidi w:val="0"/>
        <w:spacing w:lineRule="auto" w:line="240" w:before="240" w:after="0"/>
        <w:ind w:firstLine="567" w:left="0" w:right="0"/>
        <w:jc w:val="both"/>
        <w:rPr>
          <w:sz w:val="28"/>
          <w:szCs w:val="28"/>
        </w:rPr>
      </w:pPr>
      <w:r>
        <w:rPr>
          <w:sz w:val="28"/>
          <w:szCs w:val="28"/>
        </w:rPr>
        <w:t xml:space="preserve">3.3. Основанием для начала исполнения административной процедуры по предоставлению муниципальной услуги является поступление заявления и документов, указанных в пунктах 2.5.1-2.5.6. Административного регламента, в организацию, предоставляющую муниципальную услугу. </w:t>
      </w:r>
    </w:p>
    <w:p>
      <w:pPr>
        <w:pStyle w:val="Default"/>
        <w:widowControl/>
        <w:suppressAutoHyphens w:val="true"/>
        <w:bidi w:val="0"/>
        <w:spacing w:lineRule="auto" w:line="240" w:before="240" w:after="0"/>
        <w:ind w:firstLine="567" w:left="0" w:right="0"/>
        <w:jc w:val="both"/>
        <w:rPr>
          <w:sz w:val="28"/>
          <w:szCs w:val="28"/>
        </w:rPr>
      </w:pPr>
      <w:r>
        <w:rPr>
          <w:sz w:val="28"/>
          <w:szCs w:val="28"/>
        </w:rPr>
        <w:t xml:space="preserve">3.4. Заявление, необходимое для предоставления муниципальной услуги, может быть представлено заявителем (его представителем): </w:t>
      </w:r>
    </w:p>
    <w:p>
      <w:pPr>
        <w:pStyle w:val="Default"/>
        <w:widowControl/>
        <w:suppressAutoHyphens w:val="true"/>
        <w:bidi w:val="0"/>
        <w:spacing w:lineRule="auto" w:line="240" w:before="0" w:after="0"/>
        <w:ind w:firstLine="567" w:left="0" w:right="0"/>
        <w:jc w:val="both"/>
        <w:rPr/>
      </w:pPr>
      <w:r>
        <w:rPr>
          <w:sz w:val="28"/>
          <w:szCs w:val="28"/>
        </w:rPr>
        <w:t xml:space="preserve">- при личном обращении в организацию, предоставляющую муниципальную услугу; </w:t>
      </w:r>
    </w:p>
    <w:p>
      <w:pPr>
        <w:pStyle w:val="Default"/>
        <w:widowControl/>
        <w:suppressAutoHyphens w:val="true"/>
        <w:bidi w:val="0"/>
        <w:spacing w:lineRule="auto" w:line="240" w:before="0" w:after="0"/>
        <w:ind w:firstLine="567" w:left="0" w:right="0"/>
        <w:jc w:val="both"/>
        <w:rPr>
          <w:sz w:val="28"/>
          <w:szCs w:val="28"/>
        </w:rPr>
      </w:pPr>
      <w:r>
        <w:rPr>
          <w:sz w:val="28"/>
          <w:szCs w:val="28"/>
        </w:rPr>
        <w:t xml:space="preserve">- почтовым отправлением в учреждение;                                                                </w:t>
      </w:r>
    </w:p>
    <w:p>
      <w:pPr>
        <w:pStyle w:val="Default"/>
        <w:widowControl/>
        <w:suppressAutoHyphens w:val="true"/>
        <w:bidi w:val="0"/>
        <w:spacing w:lineRule="auto" w:line="240" w:before="0" w:after="0"/>
        <w:ind w:firstLine="567" w:left="0" w:right="0"/>
        <w:jc w:val="both"/>
        <w:rPr>
          <w:sz w:val="28"/>
          <w:szCs w:val="28"/>
        </w:rPr>
      </w:pPr>
      <w:r>
        <w:rPr>
          <w:sz w:val="28"/>
          <w:szCs w:val="28"/>
        </w:rPr>
        <w:t xml:space="preserve">- через МФЦ;                                                                                                                             </w:t>
      </w:r>
    </w:p>
    <w:p>
      <w:pPr>
        <w:pStyle w:val="Default"/>
        <w:widowControl/>
        <w:suppressAutoHyphens w:val="true"/>
        <w:bidi w:val="0"/>
        <w:spacing w:lineRule="auto" w:line="240" w:before="0" w:after="0"/>
        <w:ind w:firstLine="567" w:left="0" w:right="0"/>
        <w:jc w:val="both"/>
        <w:rPr>
          <w:sz w:val="28"/>
          <w:szCs w:val="28"/>
        </w:rPr>
      </w:pPr>
      <w:r>
        <w:rPr>
          <w:sz w:val="28"/>
          <w:szCs w:val="28"/>
        </w:rPr>
        <w:t>- в электронном виде путём заполнения формы на Едином портале   государственных и муниципальных услуг»;</w:t>
      </w:r>
    </w:p>
    <w:p>
      <w:pPr>
        <w:pStyle w:val="Default"/>
        <w:widowControl/>
        <w:suppressAutoHyphens w:val="true"/>
        <w:bidi w:val="0"/>
        <w:spacing w:lineRule="auto" w:line="240" w:before="240" w:after="0"/>
        <w:ind w:firstLine="567" w:left="0" w:right="0"/>
        <w:jc w:val="both"/>
        <w:rPr>
          <w:sz w:val="28"/>
          <w:szCs w:val="28"/>
        </w:rPr>
      </w:pPr>
      <w:r>
        <w:rPr>
          <w:sz w:val="28"/>
          <w:szCs w:val="28"/>
        </w:rPr>
        <w:t xml:space="preserve">3.5. Ответственным за исполнение административной процедуры является ответственное лицо, назначенное приказом руководителя организации, предоставляющей муниципальную услугу (далее - ответственный за исполнение административной процедуры). </w:t>
      </w:r>
    </w:p>
    <w:p>
      <w:pPr>
        <w:pStyle w:val="Default"/>
        <w:widowControl/>
        <w:suppressAutoHyphens w:val="true"/>
        <w:bidi w:val="0"/>
        <w:spacing w:lineRule="auto" w:line="240" w:before="240" w:after="0"/>
        <w:ind w:firstLine="567" w:left="0" w:right="0"/>
        <w:jc w:val="both"/>
        <w:rPr>
          <w:sz w:val="28"/>
          <w:szCs w:val="28"/>
        </w:rPr>
      </w:pPr>
      <w:r>
        <w:rPr>
          <w:sz w:val="28"/>
          <w:szCs w:val="28"/>
        </w:rPr>
        <w:t xml:space="preserve">3.6. Запрос о предоставлении муниципальной услуги, в том числе в электронной форме, подлежит регистрации в день его поступления в организацию, предоставляющую муниципальную услугу. </w:t>
      </w:r>
    </w:p>
    <w:p>
      <w:pPr>
        <w:pStyle w:val="Default"/>
        <w:widowControl/>
        <w:suppressAutoHyphens w:val="true"/>
        <w:bidi w:val="0"/>
        <w:spacing w:lineRule="auto" w:line="240" w:before="240" w:after="0"/>
        <w:ind w:firstLine="567" w:left="0" w:right="0"/>
        <w:jc w:val="both"/>
        <w:rPr>
          <w:sz w:val="28"/>
          <w:szCs w:val="28"/>
        </w:rPr>
      </w:pPr>
      <w:r>
        <w:rPr>
          <w:sz w:val="28"/>
          <w:szCs w:val="28"/>
        </w:rPr>
        <w:t xml:space="preserve">3.7. Ответственный за исполнение административной процедуры выполняет следующие действия: </w:t>
      </w:r>
    </w:p>
    <w:p>
      <w:pPr>
        <w:pStyle w:val="Default"/>
        <w:widowControl/>
        <w:suppressAutoHyphens w:val="true"/>
        <w:bidi w:val="0"/>
        <w:spacing w:lineRule="auto" w:line="240" w:before="240" w:after="0"/>
        <w:ind w:firstLine="567" w:left="0" w:right="0"/>
        <w:jc w:val="both"/>
        <w:rPr>
          <w:sz w:val="28"/>
          <w:szCs w:val="28"/>
        </w:rPr>
      </w:pPr>
      <w:r>
        <w:rPr>
          <w:sz w:val="28"/>
          <w:szCs w:val="28"/>
        </w:rPr>
        <w:t xml:space="preserve">3.7.1. Устанавливает предмет обращения. </w:t>
      </w:r>
    </w:p>
    <w:p>
      <w:pPr>
        <w:pStyle w:val="Default"/>
        <w:widowControl/>
        <w:suppressAutoHyphens w:val="true"/>
        <w:bidi w:val="0"/>
        <w:spacing w:lineRule="auto" w:line="240" w:before="240" w:after="0"/>
        <w:ind w:firstLine="567" w:left="0" w:right="0"/>
        <w:jc w:val="both"/>
        <w:rPr>
          <w:sz w:val="28"/>
          <w:szCs w:val="28"/>
        </w:rPr>
      </w:pPr>
      <w:r>
        <w:rPr>
          <w:sz w:val="28"/>
          <w:szCs w:val="28"/>
        </w:rPr>
        <w:t xml:space="preserve">3.7.2. Проверяет представленное заявление и документы на соответствие требованиям, установленным разделом 2.5.1-2.5.6. Административного регламента. </w:t>
      </w:r>
    </w:p>
    <w:p>
      <w:pPr>
        <w:pStyle w:val="Default"/>
        <w:widowControl/>
        <w:suppressAutoHyphens w:val="true"/>
        <w:bidi w:val="0"/>
        <w:spacing w:lineRule="auto" w:line="240" w:before="240" w:after="0"/>
        <w:ind w:firstLine="567" w:left="0" w:right="0"/>
        <w:jc w:val="both"/>
        <w:rPr>
          <w:sz w:val="28"/>
          <w:szCs w:val="28"/>
        </w:rPr>
      </w:pPr>
      <w:r>
        <w:rPr>
          <w:sz w:val="28"/>
          <w:szCs w:val="28"/>
        </w:rPr>
        <w:t xml:space="preserve">При установлении несоответствия представленного заявления и документов требованиям Административного регламента, ответственный за исполнение административной процедуры уведомляет заявителя либо его представителя о наличии препятствий для приема заявления, объясняет заявителю содержание выявленных недостатков в представленном заявлении, предлагает принять меры по их устранению. </w:t>
      </w:r>
    </w:p>
    <w:p>
      <w:pPr>
        <w:pStyle w:val="Default"/>
        <w:widowControl/>
        <w:suppressAutoHyphens w:val="true"/>
        <w:bidi w:val="0"/>
        <w:spacing w:lineRule="auto" w:line="240" w:before="240" w:after="0"/>
        <w:ind w:firstLine="567" w:left="0" w:right="0"/>
        <w:jc w:val="both"/>
        <w:rPr>
          <w:sz w:val="28"/>
          <w:szCs w:val="28"/>
        </w:rPr>
      </w:pPr>
      <w:r>
        <w:rPr>
          <w:sz w:val="28"/>
          <w:szCs w:val="28"/>
        </w:rPr>
        <w:t xml:space="preserve">Если недостатки, препятствующие приему, могут быть устранены в ходе приема, они устраняются незамедлительно. </w:t>
      </w:r>
    </w:p>
    <w:p>
      <w:pPr>
        <w:pStyle w:val="Default"/>
        <w:widowControl/>
        <w:suppressAutoHyphens w:val="true"/>
        <w:bidi w:val="0"/>
        <w:spacing w:lineRule="auto" w:line="240" w:before="240" w:after="0"/>
        <w:ind w:firstLine="567" w:left="0" w:right="0"/>
        <w:jc w:val="both"/>
        <w:rPr>
          <w:sz w:val="28"/>
          <w:szCs w:val="28"/>
        </w:rPr>
      </w:pPr>
      <w:r>
        <w:rPr>
          <w:sz w:val="28"/>
          <w:szCs w:val="28"/>
        </w:rPr>
        <w:t xml:space="preserve">В случае невозможности устранения выявленных недостатков в течение приема заявление возвращается заявителю. </w:t>
      </w:r>
    </w:p>
    <w:p>
      <w:pPr>
        <w:pStyle w:val="Default"/>
        <w:widowControl/>
        <w:suppressAutoHyphens w:val="true"/>
        <w:bidi w:val="0"/>
        <w:spacing w:lineRule="auto" w:line="240" w:before="240" w:after="0"/>
        <w:ind w:firstLine="567" w:left="0" w:right="0"/>
        <w:jc w:val="both"/>
        <w:rPr>
          <w:sz w:val="28"/>
          <w:szCs w:val="28"/>
        </w:rPr>
      </w:pPr>
      <w:r>
        <w:rPr>
          <w:sz w:val="28"/>
          <w:szCs w:val="28"/>
        </w:rPr>
        <w:t xml:space="preserve">По требованию заявителя ответственный за исполнение административной процедуры готовит письменный мотивированный отказ в приеме заявления. </w:t>
      </w:r>
    </w:p>
    <w:p>
      <w:pPr>
        <w:pStyle w:val="Default"/>
        <w:widowControl/>
        <w:suppressAutoHyphens w:val="true"/>
        <w:bidi w:val="0"/>
        <w:spacing w:lineRule="auto" w:line="240" w:before="240" w:after="0"/>
        <w:ind w:firstLine="567" w:left="0" w:right="0"/>
        <w:jc w:val="both"/>
        <w:rPr>
          <w:sz w:val="28"/>
          <w:szCs w:val="28"/>
        </w:rPr>
      </w:pPr>
      <w:r>
        <w:rPr>
          <w:sz w:val="28"/>
          <w:szCs w:val="28"/>
        </w:rPr>
        <w:t xml:space="preserve">Принятие ответственным за исполнение административной процедуры решения об отказе в приеме заявления, необходимого для предоставления муниципальной услуги, не препятствует повторному обращению заявителя за предоставлением муниципальной услуги после устранения причин, послуживших основанием для принятия решения об отказе в приеме заявления. </w:t>
      </w:r>
    </w:p>
    <w:p>
      <w:pPr>
        <w:pStyle w:val="Default"/>
        <w:widowControl/>
        <w:suppressAutoHyphens w:val="true"/>
        <w:bidi w:val="0"/>
        <w:spacing w:lineRule="auto" w:line="240" w:before="240" w:after="0"/>
        <w:ind w:firstLine="567" w:left="0" w:right="0"/>
        <w:jc w:val="both"/>
        <w:rPr>
          <w:sz w:val="28"/>
          <w:szCs w:val="28"/>
        </w:rPr>
      </w:pPr>
      <w:r>
        <w:rPr>
          <w:sz w:val="28"/>
          <w:szCs w:val="28"/>
        </w:rPr>
        <w:t xml:space="preserve">3.7.3. Регистрирует заявление в «Журнале регистрации заявлений для организации отдыха детей в каникулярное время» (в соответствии с заявленным типом) по форме согласно приложению 5 к Административному регламенту. </w:t>
      </w:r>
    </w:p>
    <w:p>
      <w:pPr>
        <w:pStyle w:val="Default"/>
        <w:widowControl/>
        <w:suppressAutoHyphens w:val="true"/>
        <w:bidi w:val="0"/>
        <w:spacing w:lineRule="auto" w:line="240" w:before="240" w:after="0"/>
        <w:ind w:firstLine="567" w:left="0" w:right="0"/>
        <w:jc w:val="both"/>
        <w:rPr>
          <w:sz w:val="28"/>
          <w:szCs w:val="28"/>
        </w:rPr>
      </w:pPr>
      <w:r>
        <w:rPr>
          <w:sz w:val="28"/>
          <w:szCs w:val="28"/>
        </w:rPr>
        <w:t xml:space="preserve">3.8. Максимальный срок выполнения административной процедуры с учетом срока оформления письменного мотивированного отказа в приеме заявления - 5 рабочих дней. </w:t>
      </w:r>
    </w:p>
    <w:p>
      <w:pPr>
        <w:pStyle w:val="Default"/>
        <w:widowControl/>
        <w:suppressAutoHyphens w:val="true"/>
        <w:bidi w:val="0"/>
        <w:spacing w:lineRule="auto" w:line="240" w:before="240" w:after="0"/>
        <w:ind w:firstLine="567" w:left="0" w:right="0"/>
        <w:jc w:val="both"/>
        <w:rPr>
          <w:sz w:val="28"/>
          <w:szCs w:val="28"/>
        </w:rPr>
      </w:pPr>
      <w:r>
        <w:rPr>
          <w:sz w:val="28"/>
          <w:szCs w:val="28"/>
        </w:rPr>
        <w:t xml:space="preserve">3.9. Результатом административной процедуры является регистрация заявления на предоставление муниципальной услуги. </w:t>
      </w:r>
    </w:p>
    <w:p>
      <w:pPr>
        <w:pStyle w:val="Default"/>
        <w:widowControl/>
        <w:suppressAutoHyphens w:val="true"/>
        <w:bidi w:val="0"/>
        <w:spacing w:lineRule="auto" w:line="240" w:before="240" w:after="0"/>
        <w:ind w:firstLine="567" w:left="0" w:right="0"/>
        <w:jc w:val="both"/>
        <w:rPr>
          <w:sz w:val="28"/>
          <w:szCs w:val="28"/>
        </w:rPr>
      </w:pPr>
      <w:r>
        <w:rPr>
          <w:sz w:val="28"/>
          <w:szCs w:val="28"/>
        </w:rPr>
        <w:t xml:space="preserve">3.10. Рассмотрение заявления, необходимого для предоставления муниципальной услуги и принятие решения о предоставлении муниципальной услуги или об отказе в предоставлении муниципальной услуги, формирование реестра получателей муниципальной услуги согласно заявленному типу. </w:t>
      </w:r>
    </w:p>
    <w:p>
      <w:pPr>
        <w:pStyle w:val="Default"/>
        <w:widowControl/>
        <w:tabs>
          <w:tab w:val="clear" w:pos="720"/>
          <w:tab w:val="left" w:pos="525" w:leader="none"/>
          <w:tab w:val="left" w:pos="735" w:leader="none"/>
        </w:tabs>
        <w:suppressAutoHyphens w:val="true"/>
        <w:bidi w:val="0"/>
        <w:spacing w:lineRule="auto" w:line="240" w:before="240" w:after="0"/>
        <w:ind w:firstLine="567" w:left="0" w:right="0"/>
        <w:jc w:val="both"/>
        <w:rPr/>
      </w:pPr>
      <w:r>
        <w:rPr>
          <w:color w:val="auto"/>
          <w:sz w:val="28"/>
          <w:szCs w:val="28"/>
        </w:rPr>
        <w:t xml:space="preserve">3.11. Ответственным за исполнение административной процедуры является ответственное лицо, назначенное приказом руководителя организации, предоставляющей муниципальную услугу (далее - ответственный за исполнение административной процедуры). </w:t>
      </w:r>
    </w:p>
    <w:p>
      <w:pPr>
        <w:pStyle w:val="Default"/>
        <w:widowControl/>
        <w:tabs>
          <w:tab w:val="clear" w:pos="720"/>
          <w:tab w:val="left" w:pos="525" w:leader="none"/>
          <w:tab w:val="left" w:pos="735" w:leader="none"/>
        </w:tabs>
        <w:suppressAutoHyphens w:val="true"/>
        <w:bidi w:val="0"/>
        <w:spacing w:lineRule="auto" w:line="240" w:before="240" w:after="0"/>
        <w:ind w:firstLine="567" w:left="0" w:right="0"/>
        <w:jc w:val="both"/>
        <w:rPr/>
      </w:pPr>
      <w:r>
        <w:rPr>
          <w:color w:val="auto"/>
          <w:sz w:val="28"/>
          <w:szCs w:val="28"/>
        </w:rPr>
        <w:t xml:space="preserve">3.12. Основанием для начала административной процедуры является получение ответственным за исполнение административной процедуры зарегистрированного заявления и документов. </w:t>
      </w:r>
    </w:p>
    <w:p>
      <w:pPr>
        <w:pStyle w:val="Default"/>
        <w:widowControl/>
        <w:tabs>
          <w:tab w:val="clear" w:pos="720"/>
          <w:tab w:val="left" w:pos="525" w:leader="none"/>
          <w:tab w:val="left" w:pos="735" w:leader="none"/>
        </w:tabs>
        <w:suppressAutoHyphens w:val="true"/>
        <w:bidi w:val="0"/>
        <w:spacing w:lineRule="auto" w:line="240" w:before="240" w:after="0"/>
        <w:ind w:firstLine="567" w:left="0" w:right="0"/>
        <w:jc w:val="both"/>
        <w:rPr/>
      </w:pPr>
      <w:r>
        <w:rPr>
          <w:color w:val="auto"/>
          <w:sz w:val="28"/>
          <w:szCs w:val="28"/>
        </w:rPr>
        <w:t xml:space="preserve">3.13. Ответственный за исполнение административной процедуры выполняет следующие действия: </w:t>
      </w:r>
    </w:p>
    <w:p>
      <w:pPr>
        <w:pStyle w:val="Default"/>
        <w:widowControl/>
        <w:suppressAutoHyphens w:val="true"/>
        <w:bidi w:val="0"/>
        <w:spacing w:lineRule="auto" w:line="240" w:before="240" w:after="0"/>
        <w:ind w:firstLine="567" w:left="0" w:right="0"/>
        <w:jc w:val="both"/>
        <w:rPr>
          <w:color w:val="auto"/>
          <w:sz w:val="28"/>
          <w:szCs w:val="28"/>
        </w:rPr>
      </w:pPr>
      <w:r>
        <w:rPr>
          <w:color w:val="auto"/>
          <w:sz w:val="28"/>
          <w:szCs w:val="28"/>
        </w:rPr>
        <w:t xml:space="preserve">3.13.1. устанавливает предмет обращения; </w:t>
      </w:r>
    </w:p>
    <w:p>
      <w:pPr>
        <w:pStyle w:val="Default"/>
        <w:widowControl/>
        <w:suppressAutoHyphens w:val="true"/>
        <w:bidi w:val="0"/>
        <w:spacing w:lineRule="auto" w:line="240" w:before="240" w:after="0"/>
        <w:ind w:firstLine="567" w:left="0" w:right="0"/>
        <w:jc w:val="both"/>
        <w:rPr>
          <w:color w:val="auto"/>
          <w:sz w:val="28"/>
          <w:szCs w:val="28"/>
        </w:rPr>
      </w:pPr>
      <w:r>
        <w:rPr>
          <w:color w:val="auto"/>
          <w:sz w:val="28"/>
          <w:szCs w:val="28"/>
        </w:rPr>
        <w:t xml:space="preserve">3.13.2. устанавливает принадлежность заявителя к кругу лиц, имеющих право на получение муниципальной услуги; </w:t>
      </w:r>
    </w:p>
    <w:p>
      <w:pPr>
        <w:pStyle w:val="Default"/>
        <w:widowControl/>
        <w:suppressAutoHyphens w:val="true"/>
        <w:bidi w:val="0"/>
        <w:spacing w:lineRule="auto" w:line="240" w:before="240" w:after="0"/>
        <w:ind w:firstLine="567" w:left="0" w:right="0"/>
        <w:jc w:val="both"/>
        <w:rPr>
          <w:color w:val="auto"/>
          <w:sz w:val="28"/>
          <w:szCs w:val="28"/>
        </w:rPr>
      </w:pPr>
      <w:r>
        <w:rPr>
          <w:color w:val="auto"/>
          <w:sz w:val="28"/>
          <w:szCs w:val="28"/>
        </w:rPr>
        <w:t xml:space="preserve">3.13.3. проверяет наличие оснований для отказа в предоставлении муниципальной услуги. </w:t>
      </w:r>
    </w:p>
    <w:p>
      <w:pPr>
        <w:pStyle w:val="Default"/>
        <w:widowControl/>
        <w:suppressAutoHyphens w:val="true"/>
        <w:bidi w:val="0"/>
        <w:spacing w:lineRule="auto" w:line="240" w:before="240" w:after="0"/>
        <w:ind w:firstLine="567" w:left="0" w:right="0"/>
        <w:jc w:val="both"/>
        <w:rPr>
          <w:color w:val="auto"/>
          <w:sz w:val="28"/>
          <w:szCs w:val="28"/>
        </w:rPr>
      </w:pPr>
      <w:r>
        <w:rPr>
          <w:color w:val="auto"/>
          <w:sz w:val="28"/>
          <w:szCs w:val="28"/>
        </w:rPr>
        <w:t xml:space="preserve">3.14. Ответственный за исполнение административной процедуры по результатам рассмотрения поданного заявления принимает одно из следующих решений: </w:t>
      </w:r>
    </w:p>
    <w:p>
      <w:pPr>
        <w:pStyle w:val="Default"/>
        <w:widowControl/>
        <w:suppressAutoHyphens w:val="true"/>
        <w:bidi w:val="0"/>
        <w:spacing w:lineRule="auto" w:line="240" w:before="240" w:after="0"/>
        <w:ind w:firstLine="567" w:left="0" w:right="0"/>
        <w:jc w:val="both"/>
        <w:rPr>
          <w:color w:val="auto"/>
          <w:sz w:val="28"/>
          <w:szCs w:val="28"/>
        </w:rPr>
      </w:pPr>
      <w:r>
        <w:rPr>
          <w:color w:val="auto"/>
          <w:sz w:val="28"/>
          <w:szCs w:val="28"/>
        </w:rPr>
        <w:t>3.14.1. о предоставлении муниципальной услуги по организации отдыха детей в каникулярное время;</w:t>
      </w:r>
    </w:p>
    <w:p>
      <w:pPr>
        <w:pStyle w:val="Default"/>
        <w:widowControl/>
        <w:suppressAutoHyphens w:val="true"/>
        <w:bidi w:val="0"/>
        <w:spacing w:lineRule="auto" w:line="240" w:before="240" w:after="0"/>
        <w:ind w:firstLine="567" w:left="0" w:right="0"/>
        <w:jc w:val="both"/>
        <w:rPr>
          <w:color w:val="auto"/>
          <w:sz w:val="28"/>
          <w:szCs w:val="28"/>
        </w:rPr>
      </w:pPr>
      <w:r>
        <w:rPr>
          <w:color w:val="auto"/>
          <w:sz w:val="28"/>
          <w:szCs w:val="28"/>
        </w:rPr>
        <w:t>3.14.2. об отказе в предоставлении муниципальной услуги по организации отдыха детей в каникулярное время;</w:t>
      </w:r>
    </w:p>
    <w:p>
      <w:pPr>
        <w:pStyle w:val="Default"/>
        <w:widowControl/>
        <w:suppressAutoHyphens w:val="true"/>
        <w:bidi w:val="0"/>
        <w:spacing w:lineRule="auto" w:line="240" w:before="240" w:after="0"/>
        <w:ind w:firstLine="567" w:left="0" w:right="0"/>
        <w:jc w:val="both"/>
        <w:rPr>
          <w:color w:val="auto"/>
          <w:sz w:val="28"/>
          <w:szCs w:val="28"/>
        </w:rPr>
      </w:pPr>
      <w:r>
        <w:rPr>
          <w:color w:val="auto"/>
          <w:sz w:val="28"/>
          <w:szCs w:val="28"/>
        </w:rPr>
        <w:t xml:space="preserve">3.15. После принятия соответствующего решения, ответственный за исполнение административной процедуры: </w:t>
      </w:r>
    </w:p>
    <w:p>
      <w:pPr>
        <w:pStyle w:val="Default"/>
        <w:widowControl/>
        <w:suppressAutoHyphens w:val="true"/>
        <w:bidi w:val="0"/>
        <w:spacing w:lineRule="auto" w:line="240" w:before="240" w:after="0"/>
        <w:ind w:firstLine="567" w:left="0" w:right="0"/>
        <w:jc w:val="both"/>
        <w:rPr>
          <w:color w:val="auto"/>
          <w:sz w:val="28"/>
          <w:szCs w:val="28"/>
        </w:rPr>
      </w:pPr>
      <w:r>
        <w:rPr>
          <w:color w:val="auto"/>
          <w:sz w:val="28"/>
          <w:szCs w:val="28"/>
        </w:rPr>
        <w:t xml:space="preserve">- готовит проект документа, подтверждающий предоставление муниципальной услуги, или уведомление об отказе в предоставлении муниципальной услуги для организации отдыха детей в каникулярное время согласно заявленному типу, со ссылкой на нарушения, предусмотренные разделом 2.17 Административного регламента. </w:t>
      </w:r>
    </w:p>
    <w:p>
      <w:pPr>
        <w:pStyle w:val="Default"/>
        <w:widowControl/>
        <w:suppressAutoHyphens w:val="true"/>
        <w:bidi w:val="0"/>
        <w:spacing w:lineRule="auto" w:line="240" w:before="240" w:after="0"/>
        <w:ind w:firstLine="567" w:left="0" w:right="0"/>
        <w:jc w:val="both"/>
        <w:rPr>
          <w:color w:val="auto"/>
          <w:sz w:val="28"/>
          <w:szCs w:val="28"/>
        </w:rPr>
      </w:pPr>
      <w:r>
        <w:rPr>
          <w:color w:val="auto"/>
          <w:sz w:val="28"/>
          <w:szCs w:val="28"/>
        </w:rPr>
        <w:t xml:space="preserve">3.16. Срок исполнения административной процедуры не должен превышать 5 рабочих дней со дня представления заявления в организацию, предоставляющую муниципальную услугу. </w:t>
      </w:r>
    </w:p>
    <w:p>
      <w:pPr>
        <w:pStyle w:val="Default"/>
        <w:widowControl/>
        <w:suppressAutoHyphens w:val="true"/>
        <w:bidi w:val="0"/>
        <w:spacing w:lineRule="auto" w:line="240" w:before="240" w:after="0"/>
        <w:ind w:firstLine="567" w:left="0" w:right="0"/>
        <w:jc w:val="both"/>
        <w:rPr>
          <w:color w:val="auto"/>
          <w:sz w:val="28"/>
          <w:szCs w:val="28"/>
        </w:rPr>
      </w:pPr>
      <w:r>
        <w:rPr>
          <w:color w:val="auto"/>
          <w:sz w:val="28"/>
          <w:szCs w:val="28"/>
        </w:rPr>
        <w:t xml:space="preserve">3.17. Результатом административной процедуры является оформление решения предоставления муниципальной услуги или отказ в предоставлении муниципальной услуги. </w:t>
      </w:r>
    </w:p>
    <w:p>
      <w:pPr>
        <w:pStyle w:val="Default"/>
        <w:widowControl/>
        <w:suppressAutoHyphens w:val="true"/>
        <w:bidi w:val="0"/>
        <w:spacing w:lineRule="auto" w:line="240" w:before="240" w:after="0"/>
        <w:ind w:firstLine="567" w:left="0" w:right="0"/>
        <w:jc w:val="both"/>
        <w:rPr>
          <w:color w:val="auto"/>
          <w:sz w:val="28"/>
          <w:szCs w:val="28"/>
        </w:rPr>
      </w:pPr>
      <w:r>
        <w:rPr>
          <w:color w:val="auto"/>
          <w:sz w:val="28"/>
          <w:szCs w:val="28"/>
        </w:rPr>
        <w:t xml:space="preserve">3.18. Формирование приказа об организации отдыха детей в каникулярное время согласно заявленному типу. </w:t>
      </w:r>
    </w:p>
    <w:p>
      <w:pPr>
        <w:pStyle w:val="Default"/>
        <w:widowControl/>
        <w:suppressAutoHyphens w:val="true"/>
        <w:bidi w:val="0"/>
        <w:spacing w:lineRule="auto" w:line="240" w:before="240" w:after="0"/>
        <w:ind w:firstLine="567" w:left="0" w:right="0"/>
        <w:jc w:val="both"/>
        <w:rPr>
          <w:color w:val="auto"/>
          <w:sz w:val="28"/>
          <w:szCs w:val="28"/>
        </w:rPr>
      </w:pPr>
      <w:r>
        <w:rPr>
          <w:color w:val="auto"/>
          <w:sz w:val="28"/>
          <w:szCs w:val="28"/>
        </w:rPr>
        <w:t>3.19. Основанием для начала административной процедуры является подписание руководителем Учреждения, предоставляющего муниципальную услугу, решения о предоставлении муниципальной услуги, либо уведомления об отказе в предоставлении муниципальной услуги.</w:t>
      </w:r>
    </w:p>
    <w:p>
      <w:pPr>
        <w:pStyle w:val="Default"/>
        <w:widowControl/>
        <w:suppressAutoHyphens w:val="true"/>
        <w:bidi w:val="0"/>
        <w:spacing w:lineRule="auto" w:line="240" w:before="240" w:after="0"/>
        <w:ind w:firstLine="567" w:left="0" w:right="0"/>
        <w:jc w:val="both"/>
        <w:rPr>
          <w:color w:val="auto"/>
          <w:sz w:val="28"/>
          <w:szCs w:val="28"/>
        </w:rPr>
      </w:pPr>
      <w:r>
        <w:rPr>
          <w:color w:val="auto"/>
          <w:sz w:val="28"/>
          <w:szCs w:val="28"/>
        </w:rPr>
        <w:t xml:space="preserve">3.20. Ответственным за исполнение административной процедуры является ответственное лицо, назначенное приказом руководителя организации, предоставляющей муниципальную услугу (далее - ответственный за исполнение административной процедуры). </w:t>
      </w:r>
    </w:p>
    <w:p>
      <w:pPr>
        <w:pStyle w:val="Default"/>
        <w:widowControl/>
        <w:suppressAutoHyphens w:val="true"/>
        <w:bidi w:val="0"/>
        <w:spacing w:lineRule="auto" w:line="240" w:before="240" w:after="0"/>
        <w:ind w:firstLine="567" w:left="0" w:right="0"/>
        <w:jc w:val="both"/>
        <w:rPr>
          <w:color w:val="auto"/>
          <w:sz w:val="28"/>
          <w:szCs w:val="28"/>
        </w:rPr>
      </w:pPr>
      <w:r>
        <w:rPr>
          <w:color w:val="auto"/>
          <w:sz w:val="28"/>
          <w:szCs w:val="28"/>
        </w:rPr>
        <w:t xml:space="preserve">3.21. Ответственный за исполнение административной процедуры: </w:t>
      </w:r>
    </w:p>
    <w:p>
      <w:pPr>
        <w:pStyle w:val="Default"/>
        <w:widowControl/>
        <w:suppressAutoHyphens w:val="true"/>
        <w:bidi w:val="0"/>
        <w:spacing w:lineRule="auto" w:line="240" w:before="240" w:after="0"/>
        <w:ind w:firstLine="567" w:left="0" w:right="0"/>
        <w:jc w:val="both"/>
        <w:rPr>
          <w:color w:val="auto"/>
          <w:sz w:val="28"/>
          <w:szCs w:val="28"/>
        </w:rPr>
      </w:pPr>
      <w:r>
        <w:rPr>
          <w:color w:val="auto"/>
          <w:sz w:val="28"/>
          <w:szCs w:val="28"/>
        </w:rPr>
        <w:t xml:space="preserve">3.21.1. формирует проект приказа об организации отдыха детей в каникулярное время согласно заявленному типу; </w:t>
      </w:r>
    </w:p>
    <w:p>
      <w:pPr>
        <w:pStyle w:val="Default"/>
        <w:widowControl/>
        <w:suppressAutoHyphens w:val="true"/>
        <w:bidi w:val="0"/>
        <w:spacing w:lineRule="auto" w:line="240" w:before="240" w:after="0"/>
        <w:ind w:firstLine="567" w:left="0" w:right="0"/>
        <w:jc w:val="both"/>
        <w:rPr>
          <w:color w:val="auto"/>
          <w:sz w:val="28"/>
          <w:szCs w:val="28"/>
        </w:rPr>
      </w:pPr>
      <w:r>
        <w:rPr>
          <w:color w:val="auto"/>
          <w:sz w:val="28"/>
          <w:szCs w:val="28"/>
        </w:rPr>
        <w:t xml:space="preserve">3.22.2. информирует заявителя о предоставлении муниципальной услуги; </w:t>
      </w:r>
    </w:p>
    <w:p>
      <w:pPr>
        <w:pStyle w:val="Default"/>
        <w:widowControl/>
        <w:suppressAutoHyphens w:val="true"/>
        <w:bidi w:val="0"/>
        <w:spacing w:lineRule="auto" w:line="240" w:before="240" w:after="0"/>
        <w:ind w:firstLine="567" w:left="0" w:right="0"/>
        <w:jc w:val="both"/>
        <w:rPr>
          <w:color w:val="auto"/>
          <w:sz w:val="28"/>
          <w:szCs w:val="28"/>
        </w:rPr>
      </w:pPr>
      <w:r>
        <w:rPr>
          <w:color w:val="auto"/>
          <w:sz w:val="28"/>
          <w:szCs w:val="28"/>
        </w:rPr>
        <w:t xml:space="preserve">3.23.3. информирует заявителя об отказе в предоставлении муниципальной услуги с указанием причины отказа. </w:t>
      </w:r>
    </w:p>
    <w:p>
      <w:pPr>
        <w:pStyle w:val="Default"/>
        <w:widowControl/>
        <w:suppressAutoHyphens w:val="true"/>
        <w:bidi w:val="0"/>
        <w:spacing w:lineRule="auto" w:line="240" w:before="240" w:after="0"/>
        <w:ind w:firstLine="567" w:left="0" w:right="0"/>
        <w:jc w:val="both"/>
        <w:rPr>
          <w:color w:val="auto"/>
          <w:sz w:val="28"/>
          <w:szCs w:val="28"/>
        </w:rPr>
      </w:pPr>
      <w:r>
        <w:rPr>
          <w:color w:val="auto"/>
          <w:sz w:val="28"/>
          <w:szCs w:val="28"/>
        </w:rPr>
        <w:t xml:space="preserve">3.24. В случае отказа в организации отдыха детей в каникулярное время согласно заявленному типу, ответственный за исполнение административной процедуры направляет заявителю уведомление об отказе на бланке организации, предоставляющей муниципальную услугу по адресу (почтовому или электронному), указанному заявителем в заявлении в установленные сроки. </w:t>
      </w:r>
    </w:p>
    <w:p>
      <w:pPr>
        <w:pStyle w:val="Default"/>
        <w:suppressAutoHyphens w:val="true"/>
        <w:bidi w:val="0"/>
        <w:spacing w:lineRule="auto" w:line="240" w:before="240" w:after="0"/>
        <w:ind w:firstLine="567" w:left="0" w:right="0"/>
        <w:jc w:val="both"/>
        <w:rPr/>
      </w:pPr>
      <w:r>
        <w:rPr>
          <w:color w:val="auto"/>
          <w:sz w:val="28"/>
          <w:szCs w:val="28"/>
        </w:rPr>
        <w:t xml:space="preserve">3.25. Копия уведомления об отказе в организации отдыха детей в каникулярное время согласно заявленному типу, остается в организации, предоставляющей муниципальную услугу. </w:t>
      </w:r>
    </w:p>
    <w:p>
      <w:pPr>
        <w:pStyle w:val="Default"/>
        <w:suppressAutoHyphens w:val="true"/>
        <w:bidi w:val="0"/>
        <w:spacing w:lineRule="auto" w:line="240" w:before="240" w:after="0"/>
        <w:ind w:firstLine="567" w:left="0" w:right="0"/>
        <w:jc w:val="both"/>
        <w:rPr/>
      </w:pPr>
      <w:r>
        <w:rPr>
          <w:color w:val="auto"/>
          <w:sz w:val="28"/>
          <w:szCs w:val="28"/>
        </w:rPr>
        <w:t xml:space="preserve">3.26. </w:t>
      </w:r>
      <w:r>
        <w:rPr>
          <w:sz w:val="28"/>
          <w:szCs w:val="28"/>
        </w:rPr>
        <w:t>Результатом административной процедуры является предоставление заявителю информации о муниципальной услуге и порядке ее получения.</w:t>
      </w:r>
    </w:p>
    <w:p>
      <w:pPr>
        <w:pStyle w:val="ConsPlusTitle"/>
        <w:numPr>
          <w:ilvl w:val="0"/>
          <w:numId w:val="0"/>
        </w:numPr>
        <w:suppressAutoHyphens w:val="true"/>
        <w:bidi w:val="0"/>
        <w:spacing w:lineRule="auto" w:line="240" w:before="240" w:after="0"/>
        <w:ind w:firstLine="567" w:left="0" w:right="0"/>
        <w:jc w:val="both"/>
        <w:outlineLvl w:val="2"/>
        <w:rPr/>
      </w:pPr>
      <w:r>
        <w:rPr>
          <w:rFonts w:cs="Times New Roman" w:ascii="Times New Roman" w:hAnsi="Times New Roman"/>
          <w:b w:val="false"/>
          <w:sz w:val="28"/>
          <w:szCs w:val="28"/>
        </w:rPr>
        <w:t xml:space="preserve">3.27. Приказ издается в сроки, соответствующие заявленному типу организации отдыха детей в каникулярное время. </w:t>
      </w:r>
    </w:p>
    <w:p>
      <w:pPr>
        <w:pStyle w:val="Default"/>
        <w:spacing w:before="240" w:after="0"/>
        <w:jc w:val="center"/>
        <w:rPr>
          <w:b/>
          <w:color w:val="auto"/>
          <w:sz w:val="28"/>
          <w:szCs w:val="28"/>
        </w:rPr>
      </w:pPr>
      <w:r>
        <w:rPr>
          <w:b/>
          <w:color w:val="auto"/>
          <w:sz w:val="28"/>
          <w:szCs w:val="28"/>
        </w:rPr>
      </w:r>
    </w:p>
    <w:p>
      <w:pPr>
        <w:pStyle w:val="Default"/>
        <w:spacing w:before="240" w:after="0"/>
        <w:jc w:val="center"/>
        <w:rPr>
          <w:b/>
          <w:color w:val="auto"/>
          <w:sz w:val="28"/>
          <w:szCs w:val="28"/>
        </w:rPr>
      </w:pPr>
      <w:r>
        <w:rPr>
          <w:b/>
          <w:color w:val="auto"/>
          <w:sz w:val="28"/>
          <w:szCs w:val="28"/>
        </w:rPr>
      </w:r>
    </w:p>
    <w:p>
      <w:pPr>
        <w:pStyle w:val="Default"/>
        <w:spacing w:before="240" w:after="0"/>
        <w:jc w:val="center"/>
        <w:rPr>
          <w:b/>
          <w:color w:val="auto"/>
          <w:sz w:val="28"/>
          <w:szCs w:val="28"/>
        </w:rPr>
      </w:pPr>
      <w:r>
        <w:rPr>
          <w:b/>
          <w:color w:val="auto"/>
          <w:sz w:val="28"/>
          <w:szCs w:val="28"/>
        </w:rPr>
      </w:r>
    </w:p>
    <w:p>
      <w:pPr>
        <w:pStyle w:val="Default"/>
        <w:spacing w:before="240" w:after="0"/>
        <w:jc w:val="center"/>
        <w:rPr>
          <w:b/>
          <w:color w:val="auto"/>
          <w:sz w:val="28"/>
          <w:szCs w:val="28"/>
        </w:rPr>
      </w:pPr>
      <w:r>
        <w:rPr>
          <w:b/>
          <w:color w:val="auto"/>
          <w:sz w:val="28"/>
          <w:szCs w:val="28"/>
        </w:rPr>
      </w:r>
    </w:p>
    <w:p>
      <w:pPr>
        <w:pStyle w:val="Default"/>
        <w:spacing w:before="240" w:after="0"/>
        <w:jc w:val="center"/>
        <w:rPr>
          <w:b/>
          <w:color w:val="auto"/>
          <w:sz w:val="28"/>
          <w:szCs w:val="28"/>
        </w:rPr>
      </w:pPr>
      <w:r>
        <w:rPr>
          <w:b/>
          <w:color w:val="auto"/>
          <w:sz w:val="28"/>
          <w:szCs w:val="28"/>
        </w:rPr>
      </w:r>
    </w:p>
    <w:p>
      <w:pPr>
        <w:pStyle w:val="Default"/>
        <w:spacing w:before="240" w:after="0"/>
        <w:jc w:val="center"/>
        <w:rPr>
          <w:b/>
          <w:color w:val="auto"/>
          <w:sz w:val="28"/>
          <w:szCs w:val="28"/>
        </w:rPr>
      </w:pPr>
      <w:r>
        <w:rPr>
          <w:b/>
          <w:color w:val="auto"/>
          <w:sz w:val="28"/>
          <w:szCs w:val="28"/>
        </w:rPr>
      </w:r>
    </w:p>
    <w:p>
      <w:pPr>
        <w:pStyle w:val="Default"/>
        <w:spacing w:before="240" w:after="0"/>
        <w:jc w:val="center"/>
        <w:rPr>
          <w:b/>
          <w:color w:val="auto"/>
          <w:sz w:val="28"/>
          <w:szCs w:val="28"/>
        </w:rPr>
      </w:pPr>
      <w:r>
        <w:rPr>
          <w:b/>
          <w:color w:val="auto"/>
          <w:sz w:val="28"/>
          <w:szCs w:val="28"/>
        </w:rPr>
      </w:r>
    </w:p>
    <w:p>
      <w:pPr>
        <w:pStyle w:val="Default"/>
        <w:spacing w:before="240" w:after="0"/>
        <w:jc w:val="center"/>
        <w:rPr>
          <w:b/>
          <w:color w:val="auto"/>
          <w:sz w:val="28"/>
          <w:szCs w:val="28"/>
        </w:rPr>
      </w:pPr>
      <w:r>
        <w:rPr>
          <w:b/>
          <w:color w:val="auto"/>
          <w:sz w:val="28"/>
          <w:szCs w:val="28"/>
        </w:rPr>
      </w:r>
    </w:p>
    <w:p>
      <w:pPr>
        <w:pStyle w:val="Default"/>
        <w:spacing w:before="240" w:after="0"/>
        <w:jc w:val="center"/>
        <w:rPr>
          <w:b/>
          <w:color w:val="auto"/>
          <w:sz w:val="28"/>
          <w:szCs w:val="28"/>
        </w:rPr>
      </w:pPr>
      <w:r>
        <w:rPr>
          <w:b/>
          <w:color w:val="auto"/>
          <w:sz w:val="28"/>
          <w:szCs w:val="28"/>
        </w:rPr>
      </w:r>
    </w:p>
    <w:p>
      <w:pPr>
        <w:pStyle w:val="Default"/>
        <w:spacing w:before="240" w:after="0"/>
        <w:jc w:val="center"/>
        <w:rPr>
          <w:b/>
          <w:color w:val="auto"/>
          <w:sz w:val="28"/>
          <w:szCs w:val="28"/>
        </w:rPr>
      </w:pPr>
      <w:r>
        <w:rPr>
          <w:b/>
          <w:color w:val="auto"/>
          <w:sz w:val="28"/>
          <w:szCs w:val="28"/>
        </w:rPr>
      </w:r>
    </w:p>
    <w:p>
      <w:pPr>
        <w:pStyle w:val="Default"/>
        <w:spacing w:before="240" w:after="0"/>
        <w:jc w:val="center"/>
        <w:rPr>
          <w:b/>
          <w:color w:val="auto"/>
          <w:sz w:val="28"/>
          <w:szCs w:val="28"/>
        </w:rPr>
      </w:pPr>
      <w:r>
        <w:rPr>
          <w:b/>
          <w:color w:val="auto"/>
          <w:sz w:val="28"/>
          <w:szCs w:val="28"/>
        </w:rPr>
      </w:r>
    </w:p>
    <w:p>
      <w:pPr>
        <w:pStyle w:val="Default"/>
        <w:spacing w:before="240" w:after="0"/>
        <w:jc w:val="center"/>
        <w:rPr>
          <w:b/>
          <w:color w:val="auto"/>
          <w:sz w:val="28"/>
          <w:szCs w:val="28"/>
        </w:rPr>
      </w:pPr>
      <w:r>
        <w:rPr>
          <w:b/>
          <w:color w:val="auto"/>
          <w:sz w:val="28"/>
          <w:szCs w:val="28"/>
        </w:rPr>
      </w:r>
    </w:p>
    <w:p>
      <w:pPr>
        <w:pStyle w:val="Default"/>
        <w:spacing w:before="240" w:after="0"/>
        <w:jc w:val="center"/>
        <w:rPr>
          <w:b/>
          <w:color w:val="auto"/>
          <w:sz w:val="28"/>
          <w:szCs w:val="28"/>
        </w:rPr>
      </w:pPr>
      <w:r>
        <w:rPr>
          <w:b/>
          <w:color w:val="auto"/>
          <w:sz w:val="28"/>
          <w:szCs w:val="28"/>
        </w:rPr>
      </w:r>
    </w:p>
    <w:p>
      <w:pPr>
        <w:pStyle w:val="Default"/>
        <w:spacing w:before="240" w:after="0"/>
        <w:jc w:val="center"/>
        <w:rPr>
          <w:b/>
          <w:color w:val="auto"/>
          <w:sz w:val="28"/>
          <w:szCs w:val="28"/>
        </w:rPr>
      </w:pPr>
      <w:r>
        <w:rPr>
          <w:b/>
          <w:color w:val="auto"/>
          <w:sz w:val="28"/>
          <w:szCs w:val="28"/>
        </w:rPr>
      </w:r>
    </w:p>
    <w:p>
      <w:pPr>
        <w:pStyle w:val="Default"/>
        <w:spacing w:before="240" w:after="0"/>
        <w:jc w:val="center"/>
        <w:rPr>
          <w:b/>
          <w:color w:val="auto"/>
          <w:sz w:val="28"/>
          <w:szCs w:val="28"/>
        </w:rPr>
      </w:pPr>
      <w:r>
        <w:rPr>
          <w:b/>
          <w:color w:val="auto"/>
          <w:sz w:val="28"/>
          <w:szCs w:val="28"/>
        </w:rPr>
      </w:r>
    </w:p>
    <w:p>
      <w:pPr>
        <w:pStyle w:val="Default"/>
        <w:spacing w:before="240" w:after="0"/>
        <w:jc w:val="center"/>
        <w:rPr>
          <w:b/>
          <w:color w:val="auto"/>
          <w:sz w:val="28"/>
          <w:szCs w:val="28"/>
        </w:rPr>
      </w:pPr>
      <w:r>
        <w:rPr>
          <w:b/>
          <w:color w:val="auto"/>
          <w:sz w:val="28"/>
          <w:szCs w:val="28"/>
        </w:rPr>
      </w:r>
    </w:p>
    <w:p>
      <w:pPr>
        <w:pStyle w:val="Default"/>
        <w:spacing w:before="240" w:after="0"/>
        <w:jc w:val="center"/>
        <w:rPr>
          <w:b/>
          <w:color w:val="auto"/>
          <w:sz w:val="28"/>
          <w:szCs w:val="28"/>
        </w:rPr>
      </w:pPr>
      <w:r>
        <w:rPr>
          <w:b/>
          <w:color w:val="auto"/>
          <w:sz w:val="28"/>
          <w:szCs w:val="28"/>
        </w:rPr>
      </w:r>
    </w:p>
    <w:p>
      <w:pPr>
        <w:pStyle w:val="Default"/>
        <w:spacing w:before="240" w:after="0"/>
        <w:jc w:val="center"/>
        <w:rPr>
          <w:b/>
          <w:color w:val="auto"/>
          <w:sz w:val="28"/>
          <w:szCs w:val="28"/>
        </w:rPr>
      </w:pPr>
      <w:r>
        <w:rPr>
          <w:b/>
          <w:color w:val="auto"/>
          <w:sz w:val="28"/>
          <w:szCs w:val="28"/>
        </w:rPr>
      </w:r>
    </w:p>
    <w:p>
      <w:pPr>
        <w:pStyle w:val="Default"/>
        <w:spacing w:before="240" w:after="0"/>
        <w:jc w:val="center"/>
        <w:rPr>
          <w:b/>
          <w:color w:val="auto"/>
          <w:sz w:val="28"/>
          <w:szCs w:val="28"/>
        </w:rPr>
      </w:pPr>
      <w:r>
        <w:rPr>
          <w:b/>
          <w:color w:val="auto"/>
          <w:sz w:val="28"/>
          <w:szCs w:val="28"/>
        </w:rPr>
      </w:r>
    </w:p>
    <w:p>
      <w:pPr>
        <w:pStyle w:val="Normal"/>
        <w:tabs>
          <w:tab w:val="clear" w:pos="720"/>
          <w:tab w:val="left" w:pos="5812" w:leader="none"/>
        </w:tabs>
        <w:spacing w:lineRule="auto" w:line="240" w:before="0" w:after="0"/>
        <w:ind w:firstLine="709"/>
        <w:jc w:val="right"/>
        <w:rPr>
          <w:rFonts w:ascii="Times New Roman" w:hAnsi="Times New Roman" w:cs="Times New Roman"/>
          <w:color w:val="000000"/>
          <w:sz w:val="24"/>
          <w:szCs w:val="24"/>
        </w:rPr>
      </w:pPr>
      <w:r>
        <w:rPr>
          <w:rFonts w:cs="Times New Roman" w:ascii="Times New Roman" w:hAnsi="Times New Roman"/>
          <w:color w:val="000000"/>
          <w:sz w:val="24"/>
          <w:szCs w:val="24"/>
        </w:rPr>
        <w:t xml:space="preserve">                                                    </w:t>
      </w:r>
      <w:r>
        <w:rPr>
          <w:rFonts w:cs="Times New Roman" w:ascii="Times New Roman" w:hAnsi="Times New Roman"/>
          <w:color w:val="000000"/>
          <w:sz w:val="24"/>
          <w:szCs w:val="24"/>
        </w:rPr>
        <w:t>Приложение 1</w:t>
      </w:r>
    </w:p>
    <w:p>
      <w:pPr>
        <w:pStyle w:val="Normal"/>
        <w:spacing w:lineRule="auto" w:line="240" w:before="0" w:after="0"/>
        <w:ind w:firstLine="709"/>
        <w:jc w:val="right"/>
        <w:rPr>
          <w:rFonts w:ascii="Times New Roman" w:hAnsi="Times New Roman" w:cs="Times New Roman"/>
          <w:color w:val="000000"/>
          <w:sz w:val="24"/>
          <w:szCs w:val="24"/>
        </w:rPr>
      </w:pPr>
      <w:r>
        <w:rPr>
          <w:rFonts w:cs="Times New Roman" w:ascii="Times New Roman" w:hAnsi="Times New Roman"/>
          <w:color w:val="000000"/>
          <w:sz w:val="24"/>
          <w:szCs w:val="24"/>
        </w:rPr>
        <w:t xml:space="preserve">к административному регламенту </w:t>
      </w:r>
    </w:p>
    <w:p>
      <w:pPr>
        <w:pStyle w:val="Normal"/>
        <w:spacing w:lineRule="auto" w:line="240" w:before="0" w:after="0"/>
        <w:ind w:firstLine="709"/>
        <w:jc w:val="right"/>
        <w:rPr>
          <w:rFonts w:ascii="Times New Roman" w:hAnsi="Times New Roman" w:cs="Times New Roman"/>
          <w:color w:val="000000"/>
          <w:sz w:val="24"/>
          <w:szCs w:val="24"/>
        </w:rPr>
      </w:pPr>
      <w:r>
        <w:rPr>
          <w:rFonts w:cs="Times New Roman" w:ascii="Times New Roman" w:hAnsi="Times New Roman"/>
          <w:color w:val="000000"/>
          <w:sz w:val="24"/>
          <w:szCs w:val="24"/>
        </w:rPr>
        <w:t>предоставления муниципальной</w:t>
      </w:r>
    </w:p>
    <w:p>
      <w:pPr>
        <w:pStyle w:val="Normal"/>
        <w:spacing w:lineRule="auto" w:line="240" w:before="0" w:after="0"/>
        <w:ind w:firstLine="709"/>
        <w:jc w:val="right"/>
        <w:rPr>
          <w:rFonts w:ascii="Times New Roman" w:hAnsi="Times New Roman" w:cs="Times New Roman"/>
          <w:sz w:val="24"/>
          <w:szCs w:val="24"/>
        </w:rPr>
      </w:pPr>
      <w:r>
        <w:rPr>
          <w:rFonts w:cs="Times New Roman" w:ascii="Times New Roman" w:hAnsi="Times New Roman"/>
          <w:color w:val="000000"/>
          <w:sz w:val="24"/>
          <w:szCs w:val="24"/>
        </w:rPr>
        <w:t>услуги «</w:t>
      </w:r>
      <w:r>
        <w:rPr>
          <w:rFonts w:cs="Times New Roman" w:ascii="Times New Roman" w:hAnsi="Times New Roman"/>
          <w:sz w:val="24"/>
          <w:szCs w:val="24"/>
        </w:rPr>
        <w:t>Организация отдыха детей в</w:t>
      </w:r>
    </w:p>
    <w:p>
      <w:pPr>
        <w:pStyle w:val="Normal"/>
        <w:spacing w:lineRule="auto" w:line="240" w:before="0" w:after="0"/>
        <w:ind w:firstLine="709"/>
        <w:jc w:val="right"/>
        <w:rPr>
          <w:rFonts w:ascii="Times New Roman" w:hAnsi="Times New Roman" w:cs="Times New Roman"/>
          <w:sz w:val="24"/>
          <w:szCs w:val="24"/>
        </w:rPr>
      </w:pPr>
      <w:r>
        <w:rPr>
          <w:rFonts w:cs="Times New Roman" w:ascii="Times New Roman" w:hAnsi="Times New Roman"/>
          <w:sz w:val="24"/>
          <w:szCs w:val="24"/>
        </w:rPr>
        <w:t xml:space="preserve">лагерях с дневным пребыванием </w:t>
      </w:r>
    </w:p>
    <w:p>
      <w:pPr>
        <w:pStyle w:val="Normal"/>
        <w:spacing w:lineRule="auto" w:line="240" w:before="0" w:after="0"/>
        <w:ind w:firstLine="709"/>
        <w:jc w:val="right"/>
        <w:rPr>
          <w:rFonts w:ascii="Times New Roman" w:hAnsi="Times New Roman" w:cs="Times New Roman"/>
          <w:sz w:val="24"/>
          <w:szCs w:val="24"/>
        </w:rPr>
      </w:pPr>
      <w:r>
        <w:rPr>
          <w:rFonts w:cs="Times New Roman" w:ascii="Times New Roman" w:hAnsi="Times New Roman"/>
          <w:sz w:val="24"/>
          <w:szCs w:val="24"/>
        </w:rPr>
        <w:t>детей в каникулярное время</w:t>
      </w:r>
      <w:r>
        <w:rPr>
          <w:rFonts w:cs="Times New Roman" w:ascii="Times New Roman" w:hAnsi="Times New Roman"/>
          <w:color w:val="000000"/>
          <w:sz w:val="24"/>
          <w:szCs w:val="24"/>
        </w:rPr>
        <w:t>»</w:t>
      </w:r>
    </w:p>
    <w:p>
      <w:pPr>
        <w:pStyle w:val="Normal"/>
        <w:spacing w:lineRule="auto" w:line="240" w:before="0" w:after="0"/>
        <w:ind w:firstLine="709"/>
        <w:jc w:val="right"/>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t>Информация</w:t>
      </w:r>
    </w:p>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t>об организациях, предоставляющих муниципальную услугу</w:t>
      </w:r>
    </w:p>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tbl>
      <w:tblPr>
        <w:tblStyle w:val="a9"/>
        <w:tblW w:w="10030" w:type="dxa"/>
        <w:jc w:val="left"/>
        <w:tblInd w:w="-459" w:type="dxa"/>
        <w:tblLayout w:type="fixed"/>
        <w:tblCellMar>
          <w:top w:w="0" w:type="dxa"/>
          <w:left w:w="108" w:type="dxa"/>
          <w:bottom w:w="0" w:type="dxa"/>
          <w:right w:w="108" w:type="dxa"/>
        </w:tblCellMar>
        <w:tblLook w:val="04a0" w:noHBand="0" w:noVBand="1" w:firstColumn="1" w:lastRow="0" w:lastColumn="0" w:firstRow="1"/>
      </w:tblPr>
      <w:tblGrid>
        <w:gridCol w:w="561"/>
        <w:gridCol w:w="2558"/>
        <w:gridCol w:w="1820"/>
        <w:gridCol w:w="2499"/>
        <w:gridCol w:w="2592"/>
      </w:tblGrid>
      <w:tr>
        <w:trPr/>
        <w:tc>
          <w:tcPr>
            <w:tcW w:w="561" w:type="dxa"/>
            <w:tcBorders/>
          </w:tcPr>
          <w:p>
            <w:pPr>
              <w:pStyle w:val="Normal"/>
              <w:widowControl/>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 xml:space="preserve">№ </w:t>
            </w:r>
            <w:r>
              <w:rPr>
                <w:rFonts w:eastAsia="Calibri" w:cs="Times New Roman" w:ascii="Times New Roman" w:hAnsi="Times New Roman"/>
                <w:kern w:val="0"/>
                <w:sz w:val="20"/>
                <w:szCs w:val="20"/>
                <w:lang w:val="ru-RU" w:eastAsia="en-US" w:bidi="ar-SA"/>
              </w:rPr>
              <w:t>п/п</w:t>
            </w:r>
          </w:p>
        </w:tc>
        <w:tc>
          <w:tcPr>
            <w:tcW w:w="2558" w:type="dxa"/>
            <w:tcBorders/>
          </w:tcPr>
          <w:p>
            <w:pPr>
              <w:pStyle w:val="Normal"/>
              <w:widowControl/>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Полное наименование</w:t>
            </w:r>
          </w:p>
        </w:tc>
        <w:tc>
          <w:tcPr>
            <w:tcW w:w="1820" w:type="dxa"/>
            <w:tcBorders/>
          </w:tcPr>
          <w:p>
            <w:pPr>
              <w:pStyle w:val="Normal"/>
              <w:widowControl/>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Адрес</w:t>
            </w:r>
          </w:p>
        </w:tc>
        <w:tc>
          <w:tcPr>
            <w:tcW w:w="2499" w:type="dxa"/>
            <w:tcBorders/>
          </w:tcPr>
          <w:p>
            <w:pPr>
              <w:pStyle w:val="Normal"/>
              <w:widowControl/>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Адрес электронной почты/телефон</w:t>
            </w:r>
          </w:p>
        </w:tc>
        <w:tc>
          <w:tcPr>
            <w:tcW w:w="2592" w:type="dxa"/>
            <w:tcBorders/>
          </w:tcPr>
          <w:p>
            <w:pPr>
              <w:pStyle w:val="Normal"/>
              <w:widowControl/>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Официальный сайт в сети «Интернет»</w:t>
            </w:r>
          </w:p>
        </w:tc>
      </w:tr>
      <w:tr>
        <w:trPr/>
        <w:tc>
          <w:tcPr>
            <w:tcW w:w="561" w:type="dxa"/>
            <w:tcBorders/>
          </w:tcPr>
          <w:p>
            <w:pPr>
              <w:pStyle w:val="Normal"/>
              <w:widowControl/>
              <w:suppressAutoHyphens w:val="true"/>
              <w:spacing w:lineRule="auto" w:line="240"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1</w:t>
            </w:r>
          </w:p>
        </w:tc>
        <w:tc>
          <w:tcPr>
            <w:tcW w:w="2558" w:type="dxa"/>
            <w:tcBorders/>
          </w:tcPr>
          <w:p>
            <w:pPr>
              <w:pStyle w:val="Normal"/>
              <w:widowControl/>
              <w:spacing w:lineRule="auto" w:line="240"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Муниципальное бюджетное общеобразовательное учреждение «Юрлинская средняя общеобразовательная школа им. Л. Барышева»</w:t>
            </w:r>
          </w:p>
        </w:tc>
        <w:tc>
          <w:tcPr>
            <w:tcW w:w="1820" w:type="dxa"/>
            <w:tcBorders/>
          </w:tcPr>
          <w:p>
            <w:pPr>
              <w:pStyle w:val="Normal"/>
              <w:widowControl/>
              <w:spacing w:lineRule="auto" w:line="240"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619200, Пермский край, Юрлинский район, с.Юрла</w:t>
            </w:r>
          </w:p>
          <w:p>
            <w:pPr>
              <w:pStyle w:val="Normal"/>
              <w:widowControl/>
              <w:spacing w:lineRule="auto" w:line="240" w:before="0" w:after="0"/>
              <w:jc w:val="left"/>
              <w:rPr>
                <w:rFonts w:ascii="Times New Roman" w:hAnsi="Times New Roman" w:cs="Times New Roman"/>
                <w:sz w:val="24"/>
                <w:szCs w:val="24"/>
              </w:rPr>
            </w:pPr>
            <w:bookmarkStart w:id="2" w:name="_GoBack_Копия_2"/>
            <w:bookmarkEnd w:id="2"/>
            <w:r>
              <w:rPr>
                <w:rFonts w:eastAsia="Calibri" w:cs="Times New Roman" w:ascii="Times New Roman" w:hAnsi="Times New Roman"/>
                <w:kern w:val="0"/>
                <w:sz w:val="24"/>
                <w:szCs w:val="24"/>
                <w:lang w:val="ru-RU" w:eastAsia="en-US" w:bidi="ar-SA"/>
              </w:rPr>
              <w:t>ул.Пионеров, 5</w:t>
            </w:r>
          </w:p>
        </w:tc>
        <w:tc>
          <w:tcPr>
            <w:tcW w:w="2499" w:type="dxa"/>
            <w:tcBorders/>
          </w:tcPr>
          <w:p>
            <w:pPr>
              <w:pStyle w:val="Normal"/>
              <w:widowControl/>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spacing w:lineRule="auto" w:line="240" w:before="0" w:after="0"/>
              <w:ind w:right="-392"/>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8(34294) 2-14-67</w:t>
            </w:r>
          </w:p>
        </w:tc>
        <w:tc>
          <w:tcPr>
            <w:tcW w:w="2592" w:type="dxa"/>
            <w:tcBorders/>
          </w:tcPr>
          <w:p>
            <w:pPr>
              <w:pStyle w:val="Normal"/>
              <w:widowContro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pacing w:lineRule="auto" w:line="240"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https://ur-school.ru/</w:t>
            </w:r>
          </w:p>
        </w:tc>
      </w:tr>
      <w:tr>
        <w:trPr/>
        <w:tc>
          <w:tcPr>
            <w:tcW w:w="561" w:type="dxa"/>
            <w:tcBorders/>
          </w:tcPr>
          <w:p>
            <w:pPr>
              <w:pStyle w:val="Normal"/>
              <w:widowControl/>
              <w:suppressAutoHyphens w:val="true"/>
              <w:spacing w:lineRule="auto" w:line="240"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2</w:t>
            </w:r>
          </w:p>
        </w:tc>
        <w:tc>
          <w:tcPr>
            <w:tcW w:w="2558" w:type="dxa"/>
            <w:tcBorders/>
          </w:tcPr>
          <w:p>
            <w:pPr>
              <w:pStyle w:val="Normal"/>
              <w:widowControl/>
              <w:spacing w:lineRule="auto" w:line="240"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Муниципальное бюджетное общеобразовательное учреждение «Усть-Берёзовская основная общеобразовательная школа»</w:t>
            </w:r>
          </w:p>
        </w:tc>
        <w:tc>
          <w:tcPr>
            <w:tcW w:w="1820" w:type="dxa"/>
            <w:tcBorders/>
          </w:tcPr>
          <w:p>
            <w:pPr>
              <w:pStyle w:val="Normal"/>
              <w:widowControl/>
              <w:spacing w:lineRule="auto" w:line="240"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619215, Пермский край, Юрлинский район,п. Усть-Березовка,  ул. Ленина, 34</w:t>
            </w:r>
          </w:p>
        </w:tc>
        <w:tc>
          <w:tcPr>
            <w:tcW w:w="2499" w:type="dxa"/>
            <w:tcBorders/>
          </w:tcPr>
          <w:p>
            <w:pPr>
              <w:pStyle w:val="Normal"/>
              <w:widowControl/>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spacing w:lineRule="auto" w:line="240"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8(342)258-48-96</w:t>
            </w:r>
          </w:p>
        </w:tc>
        <w:tc>
          <w:tcPr>
            <w:tcW w:w="2592" w:type="dxa"/>
            <w:tcBorders/>
          </w:tcPr>
          <w:p>
            <w:pPr>
              <w:pStyle w:val="Normal"/>
              <w:widowContro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pacing w:lineRule="auto" w:line="240"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http://www.ubs.edusite.ru/</w:t>
            </w:r>
          </w:p>
        </w:tc>
      </w:tr>
      <w:tr>
        <w:trPr/>
        <w:tc>
          <w:tcPr>
            <w:tcW w:w="561" w:type="dxa"/>
            <w:tcBorders/>
          </w:tcPr>
          <w:p>
            <w:pPr>
              <w:pStyle w:val="Normal"/>
              <w:widowControl/>
              <w:suppressAutoHyphens w:val="true"/>
              <w:spacing w:lineRule="auto" w:line="240"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3</w:t>
            </w:r>
          </w:p>
        </w:tc>
        <w:tc>
          <w:tcPr>
            <w:tcW w:w="2558" w:type="dxa"/>
            <w:tcBorders/>
          </w:tcPr>
          <w:p>
            <w:pPr>
              <w:pStyle w:val="Normal"/>
              <w:widowControl/>
              <w:spacing w:lineRule="auto" w:line="240"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Муниципальное бюджетное общеобразовательное учреждение «Усть-Зулинская основная общеобразовательная школа»</w:t>
            </w:r>
          </w:p>
        </w:tc>
        <w:tc>
          <w:tcPr>
            <w:tcW w:w="1820" w:type="dxa"/>
            <w:tcBorders/>
          </w:tcPr>
          <w:p>
            <w:pPr>
              <w:pStyle w:val="Normal"/>
              <w:widowControl/>
              <w:spacing w:lineRule="auto" w:line="240"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619204, Пермский край, Юрлинский район,с.Усть-Зула, ул.Школьная, 7</w:t>
            </w:r>
          </w:p>
        </w:tc>
        <w:tc>
          <w:tcPr>
            <w:tcW w:w="2499" w:type="dxa"/>
            <w:tcBorders/>
          </w:tcPr>
          <w:p>
            <w:pPr>
              <w:pStyle w:val="Normal"/>
              <w:widowControl/>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spacing w:lineRule="auto" w:line="240"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8(34294) 2-24-47</w:t>
            </w:r>
          </w:p>
        </w:tc>
        <w:tc>
          <w:tcPr>
            <w:tcW w:w="2592" w:type="dxa"/>
            <w:tcBorders/>
          </w:tcPr>
          <w:p>
            <w:pPr>
              <w:pStyle w:val="Normal"/>
              <w:widowContro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pacing w:lineRule="auto" w:line="240"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http://zula-school.ru/</w:t>
            </w:r>
          </w:p>
        </w:tc>
      </w:tr>
    </w:tbl>
    <w:p>
      <w:pPr>
        <w:sectPr>
          <w:type w:val="nextPage"/>
          <w:pgSz w:w="11906" w:h="16838"/>
          <w:pgMar w:left="1701" w:right="851" w:gutter="0" w:header="0" w:top="851" w:footer="0" w:bottom="1134"/>
          <w:pgNumType w:fmt="decimal"/>
          <w:formProt w:val="false"/>
          <w:textDirection w:val="lrTb"/>
          <w:docGrid w:type="default" w:linePitch="360" w:charSpace="4096"/>
        </w:sectPr>
        <w:pStyle w:val="Normal"/>
        <w:jc w:val="both"/>
        <w:rPr>
          <w:rFonts w:ascii="Times New Roman" w:hAnsi="Times New Roman" w:cs="Times New Roman"/>
          <w:sz w:val="28"/>
          <w:szCs w:val="28"/>
        </w:rPr>
      </w:pPr>
      <w:r>
        <w:rPr>
          <w:rFonts w:cs="Times New Roman" w:ascii="Times New Roman" w:hAnsi="Times New Roman"/>
          <w:sz w:val="28"/>
          <w:szCs w:val="28"/>
        </w:rPr>
      </w:r>
    </w:p>
    <w:p>
      <w:pPr>
        <w:pStyle w:val="Normal"/>
        <w:tabs>
          <w:tab w:val="clear" w:pos="720"/>
          <w:tab w:val="left" w:pos="3060" w:leader="none"/>
        </w:tabs>
        <w:spacing w:lineRule="auto" w:line="240" w:before="0" w:after="0"/>
        <w:rPr>
          <w:rFonts w:ascii="Times New Roman" w:hAnsi="Times New Roman" w:cs="Times New Roman"/>
          <w:color w:val="000000"/>
          <w:sz w:val="28"/>
          <w:szCs w:val="28"/>
        </w:rPr>
      </w:pPr>
      <w:r>
        <w:rPr>
          <w:rFonts w:cs="Times New Roman" w:ascii="Times New Roman" w:hAnsi="Times New Roman"/>
          <w:color w:val="000000"/>
          <w:sz w:val="28"/>
          <w:szCs w:val="28"/>
        </w:rPr>
        <w:tab/>
      </w:r>
    </w:p>
    <w:p>
      <w:pPr>
        <w:pStyle w:val="Normal"/>
        <w:spacing w:lineRule="auto" w:line="240" w:before="0" w:after="0"/>
        <w:ind w:firstLine="709"/>
        <w:jc w:val="right"/>
        <w:rPr>
          <w:rFonts w:ascii="Times New Roman" w:hAnsi="Times New Roman" w:cs="Times New Roman"/>
          <w:color w:val="000000"/>
          <w:sz w:val="24"/>
          <w:szCs w:val="24"/>
        </w:rPr>
      </w:pPr>
      <w:r>
        <w:rPr>
          <w:rFonts w:cs="Times New Roman" w:ascii="Times New Roman" w:hAnsi="Times New Roman"/>
          <w:color w:val="000000"/>
          <w:sz w:val="24"/>
          <w:szCs w:val="24"/>
        </w:rPr>
        <w:t>Приложение 2</w:t>
      </w:r>
    </w:p>
    <w:p>
      <w:pPr>
        <w:pStyle w:val="Normal"/>
        <w:spacing w:lineRule="auto" w:line="240" w:before="0" w:after="0"/>
        <w:ind w:firstLine="709"/>
        <w:jc w:val="right"/>
        <w:rPr>
          <w:rFonts w:ascii="Times New Roman" w:hAnsi="Times New Roman" w:cs="Times New Roman"/>
          <w:color w:val="000000"/>
          <w:sz w:val="24"/>
          <w:szCs w:val="24"/>
        </w:rPr>
      </w:pPr>
      <w:r>
        <w:rPr>
          <w:rFonts w:cs="Times New Roman" w:ascii="Times New Roman" w:hAnsi="Times New Roman"/>
          <w:color w:val="000000"/>
          <w:sz w:val="24"/>
          <w:szCs w:val="24"/>
        </w:rPr>
        <w:t xml:space="preserve">к административному регламенту </w:t>
      </w:r>
    </w:p>
    <w:p>
      <w:pPr>
        <w:pStyle w:val="Normal"/>
        <w:spacing w:lineRule="auto" w:line="240" w:before="0" w:after="0"/>
        <w:ind w:firstLine="709"/>
        <w:jc w:val="right"/>
        <w:rPr>
          <w:rFonts w:ascii="Times New Roman" w:hAnsi="Times New Roman" w:cs="Times New Roman"/>
          <w:color w:val="000000"/>
          <w:sz w:val="24"/>
          <w:szCs w:val="24"/>
        </w:rPr>
      </w:pPr>
      <w:r>
        <w:rPr>
          <w:rFonts w:cs="Times New Roman" w:ascii="Times New Roman" w:hAnsi="Times New Roman"/>
          <w:color w:val="000000"/>
          <w:sz w:val="24"/>
          <w:szCs w:val="24"/>
        </w:rPr>
        <w:t>предоставления муниципальной</w:t>
      </w:r>
    </w:p>
    <w:p>
      <w:pPr>
        <w:pStyle w:val="Normal"/>
        <w:spacing w:lineRule="auto" w:line="240" w:before="0" w:after="0"/>
        <w:ind w:firstLine="709"/>
        <w:jc w:val="right"/>
        <w:rPr>
          <w:rFonts w:ascii="Times New Roman" w:hAnsi="Times New Roman" w:cs="Times New Roman"/>
          <w:sz w:val="24"/>
          <w:szCs w:val="24"/>
        </w:rPr>
      </w:pPr>
      <w:r>
        <w:rPr>
          <w:rFonts w:cs="Times New Roman" w:ascii="Times New Roman" w:hAnsi="Times New Roman"/>
          <w:color w:val="000000"/>
          <w:sz w:val="24"/>
          <w:szCs w:val="24"/>
        </w:rPr>
        <w:t>услуги «</w:t>
      </w:r>
      <w:r>
        <w:rPr>
          <w:rFonts w:cs="Times New Roman" w:ascii="Times New Roman" w:hAnsi="Times New Roman"/>
          <w:sz w:val="24"/>
          <w:szCs w:val="24"/>
        </w:rPr>
        <w:t>Организация отдыха детей в</w:t>
      </w:r>
    </w:p>
    <w:p>
      <w:pPr>
        <w:pStyle w:val="Normal"/>
        <w:spacing w:lineRule="auto" w:line="240" w:before="0" w:after="0"/>
        <w:ind w:firstLine="709"/>
        <w:jc w:val="right"/>
        <w:rPr>
          <w:rFonts w:ascii="Times New Roman" w:hAnsi="Times New Roman" w:cs="Times New Roman"/>
          <w:sz w:val="24"/>
          <w:szCs w:val="24"/>
        </w:rPr>
      </w:pPr>
      <w:r>
        <w:rPr>
          <w:rFonts w:cs="Times New Roman" w:ascii="Times New Roman" w:hAnsi="Times New Roman"/>
          <w:sz w:val="24"/>
          <w:szCs w:val="24"/>
        </w:rPr>
        <w:t xml:space="preserve">лагерях с дневным пребыванием </w:t>
      </w:r>
    </w:p>
    <w:p>
      <w:pPr>
        <w:pStyle w:val="Normal"/>
        <w:spacing w:lineRule="auto" w:line="240" w:before="0" w:after="0"/>
        <w:ind w:firstLine="709"/>
        <w:jc w:val="right"/>
        <w:rPr>
          <w:rFonts w:ascii="Times New Roman" w:hAnsi="Times New Roman" w:cs="Times New Roman"/>
          <w:sz w:val="24"/>
          <w:szCs w:val="24"/>
        </w:rPr>
      </w:pPr>
      <w:r>
        <w:rPr>
          <w:rFonts w:cs="Times New Roman" w:ascii="Times New Roman" w:hAnsi="Times New Roman"/>
          <w:sz w:val="24"/>
          <w:szCs w:val="24"/>
        </w:rPr>
        <w:t>детей в каникулярное время</w:t>
      </w:r>
      <w:r>
        <w:rPr>
          <w:rFonts w:cs="Times New Roman" w:ascii="Times New Roman" w:hAnsi="Times New Roman"/>
          <w:color w:val="000000"/>
          <w:sz w:val="24"/>
          <w:szCs w:val="24"/>
        </w:rPr>
        <w:t>»</w:t>
      </w:r>
    </w:p>
    <w:tbl>
      <w:tblPr>
        <w:tblW w:w="9258"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928"/>
        <w:gridCol w:w="4329"/>
      </w:tblGrid>
      <w:tr>
        <w:trPr>
          <w:trHeight w:val="2063" w:hRule="atLeast"/>
        </w:trPr>
        <w:tc>
          <w:tcPr>
            <w:tcW w:w="4928" w:type="dxa"/>
            <w:tcBorders/>
          </w:tcPr>
          <w:p>
            <w:pPr>
              <w:pStyle w:val="Normal"/>
              <w:spacing w:lineRule="auto" w:line="240" w:before="0" w:after="0"/>
              <w:rPr>
                <w:rFonts w:ascii="Times New Roman" w:hAnsi="Times New Roman" w:cs="Times New Roman"/>
                <w:b/>
                <w:bCs/>
                <w:i/>
                <w:i/>
                <w:iCs/>
                <w:color w:val="000000"/>
                <w:sz w:val="23"/>
                <w:szCs w:val="23"/>
              </w:rPr>
            </w:pPr>
            <w:r>
              <w:rPr>
                <w:rFonts w:cs="Times New Roman" w:ascii="Times New Roman" w:hAnsi="Times New Roman"/>
                <w:b/>
                <w:bCs/>
                <w:i/>
                <w:iCs/>
                <w:color w:val="000000"/>
                <w:sz w:val="23"/>
                <w:szCs w:val="23"/>
              </w:rPr>
            </w:r>
          </w:p>
          <w:p>
            <w:pPr>
              <w:pStyle w:val="Normal"/>
              <w:spacing w:lineRule="auto" w:line="240" w:before="0" w:after="0"/>
              <w:rPr>
                <w:rFonts w:ascii="Times New Roman" w:hAnsi="Times New Roman" w:cs="Times New Roman"/>
                <w:color w:val="000000"/>
                <w:sz w:val="23"/>
                <w:szCs w:val="23"/>
              </w:rPr>
            </w:pPr>
            <w:r>
              <w:rPr>
                <w:rFonts w:cs="Times New Roman" w:ascii="Times New Roman" w:hAnsi="Times New Roman"/>
                <w:color w:val="000000"/>
                <w:sz w:val="23"/>
                <w:szCs w:val="23"/>
              </w:rPr>
              <w:t>Вх. № _________от ________202__г</w:t>
            </w:r>
          </w:p>
          <w:p>
            <w:pPr>
              <w:pStyle w:val="Normal"/>
              <w:spacing w:lineRule="auto" w:line="240" w:before="0" w:after="0"/>
              <w:rPr>
                <w:rFonts w:ascii="Times New Roman" w:hAnsi="Times New Roman" w:cs="Times New Roman"/>
                <w:color w:val="000000"/>
                <w:sz w:val="23"/>
                <w:szCs w:val="23"/>
              </w:rPr>
            </w:pPr>
            <w:r>
              <w:rPr>
                <w:rFonts w:cs="Times New Roman" w:ascii="Times New Roman" w:hAnsi="Times New Roman"/>
                <w:color w:val="000000"/>
                <w:sz w:val="23"/>
                <w:szCs w:val="23"/>
              </w:rPr>
              <w:t>_______ч______мин</w:t>
            </w:r>
          </w:p>
        </w:tc>
        <w:tc>
          <w:tcPr>
            <w:tcW w:w="4329" w:type="dxa"/>
            <w:tcBorders/>
          </w:tcPr>
          <w:p>
            <w:pPr>
              <w:pStyle w:val="Normal"/>
              <w:spacing w:lineRule="auto" w:line="240" w:before="0" w:after="0"/>
              <w:rPr>
                <w:rFonts w:ascii="Times New Roman" w:hAnsi="Times New Roman" w:cs="Times New Roman"/>
                <w:color w:val="000000"/>
                <w:sz w:val="23"/>
                <w:szCs w:val="23"/>
              </w:rPr>
            </w:pPr>
            <w:r>
              <w:rPr>
                <w:rFonts w:cs="Times New Roman" w:ascii="Times New Roman" w:hAnsi="Times New Roman"/>
                <w:color w:val="000000"/>
                <w:sz w:val="23"/>
                <w:szCs w:val="23"/>
              </w:rPr>
            </w:r>
          </w:p>
          <w:p>
            <w:pPr>
              <w:pStyle w:val="Normal"/>
              <w:spacing w:lineRule="auto" w:line="240" w:before="0" w:after="0"/>
              <w:rPr>
                <w:rFonts w:ascii="Times New Roman" w:hAnsi="Times New Roman" w:cs="Times New Roman"/>
                <w:color w:val="000000"/>
                <w:sz w:val="23"/>
                <w:szCs w:val="23"/>
              </w:rPr>
            </w:pPr>
            <w:r>
              <w:rPr>
                <w:rFonts w:cs="Times New Roman" w:ascii="Times New Roman" w:hAnsi="Times New Roman"/>
                <w:b/>
                <w:bCs/>
                <w:i/>
                <w:iCs/>
                <w:color w:val="000000"/>
                <w:sz w:val="23"/>
                <w:szCs w:val="23"/>
              </w:rPr>
              <w:t>Форма заявления</w:t>
            </w:r>
          </w:p>
          <w:p>
            <w:pPr>
              <w:pStyle w:val="Normal"/>
              <w:spacing w:lineRule="auto" w:line="240" w:before="0" w:after="0"/>
              <w:rPr>
                <w:rFonts w:ascii="Times New Roman" w:hAnsi="Times New Roman" w:cs="Times New Roman"/>
                <w:color w:val="000000"/>
                <w:sz w:val="23"/>
                <w:szCs w:val="23"/>
              </w:rPr>
            </w:pPr>
            <w:r>
              <w:rPr>
                <w:rFonts w:cs="Times New Roman" w:ascii="Times New Roman" w:hAnsi="Times New Roman"/>
                <w:color w:val="000000"/>
                <w:sz w:val="23"/>
                <w:szCs w:val="23"/>
              </w:rPr>
            </w:r>
          </w:p>
          <w:p>
            <w:pPr>
              <w:pStyle w:val="Normal"/>
              <w:spacing w:lineRule="auto" w:line="240" w:before="0" w:after="0"/>
              <w:ind w:firstLine="250" w:left="-250"/>
              <w:rPr>
                <w:rFonts w:ascii="Times New Roman" w:hAnsi="Times New Roman" w:cs="Times New Roman"/>
                <w:color w:val="000000"/>
                <w:sz w:val="23"/>
                <w:szCs w:val="23"/>
              </w:rPr>
            </w:pPr>
            <w:r>
              <w:rPr>
                <w:rFonts w:cs="Times New Roman" w:ascii="Times New Roman" w:hAnsi="Times New Roman"/>
                <w:color w:val="000000"/>
                <w:sz w:val="23"/>
                <w:szCs w:val="23"/>
              </w:rPr>
              <w:t>Директору__________________________</w:t>
            </w:r>
          </w:p>
          <w:p>
            <w:pPr>
              <w:pStyle w:val="Normal"/>
              <w:spacing w:lineRule="auto" w:line="240" w:before="0" w:after="0"/>
              <w:rPr>
                <w:rFonts w:ascii="Times New Roman" w:hAnsi="Times New Roman" w:cs="Times New Roman"/>
                <w:color w:val="000000"/>
                <w:sz w:val="23"/>
                <w:szCs w:val="23"/>
              </w:rPr>
            </w:pPr>
            <w:r>
              <w:rPr>
                <w:rFonts w:cs="Times New Roman" w:ascii="Times New Roman" w:hAnsi="Times New Roman"/>
                <w:color w:val="000000"/>
                <w:sz w:val="23"/>
                <w:szCs w:val="23"/>
              </w:rPr>
              <w:t>(наименование организации)</w:t>
            </w:r>
          </w:p>
          <w:p>
            <w:pPr>
              <w:pStyle w:val="Normal"/>
              <w:spacing w:lineRule="auto" w:line="240" w:before="0" w:after="0"/>
              <w:rPr>
                <w:rFonts w:ascii="Times New Roman" w:hAnsi="Times New Roman" w:cs="Times New Roman"/>
                <w:color w:val="000000"/>
                <w:sz w:val="28"/>
                <w:szCs w:val="28"/>
              </w:rPr>
            </w:pPr>
            <w:r>
              <w:rPr>
                <w:rFonts w:cs="Times New Roman" w:ascii="Times New Roman" w:hAnsi="Times New Roman"/>
                <w:color w:val="000000"/>
                <w:sz w:val="28"/>
                <w:szCs w:val="28"/>
              </w:rPr>
              <w:t>_____________________________</w:t>
            </w:r>
          </w:p>
          <w:p>
            <w:pPr>
              <w:pStyle w:val="Normal"/>
              <w:spacing w:lineRule="auto" w:line="240" w:before="0" w:after="0"/>
              <w:rPr>
                <w:rFonts w:ascii="Times New Roman" w:hAnsi="Times New Roman" w:cs="Times New Roman"/>
                <w:color w:val="000000"/>
                <w:sz w:val="28"/>
                <w:szCs w:val="28"/>
              </w:rPr>
            </w:pPr>
            <w:r>
              <w:rPr>
                <w:rFonts w:cs="Times New Roman" w:ascii="Times New Roman" w:hAnsi="Times New Roman"/>
                <w:color w:val="000000"/>
                <w:sz w:val="28"/>
                <w:szCs w:val="28"/>
              </w:rPr>
              <w:t>_____________________________</w:t>
            </w:r>
          </w:p>
          <w:p>
            <w:pPr>
              <w:pStyle w:val="Normal"/>
              <w:spacing w:lineRule="auto" w:line="240" w:before="0" w:after="0"/>
              <w:jc w:val="center"/>
              <w:rPr>
                <w:rFonts w:ascii="Times New Roman" w:hAnsi="Times New Roman" w:cs="Times New Roman"/>
                <w:color w:val="000000"/>
                <w:sz w:val="16"/>
                <w:szCs w:val="16"/>
              </w:rPr>
            </w:pPr>
            <w:r>
              <w:rPr>
                <w:rFonts w:cs="Times New Roman" w:ascii="Times New Roman" w:hAnsi="Times New Roman"/>
                <w:color w:val="000000"/>
                <w:sz w:val="16"/>
                <w:szCs w:val="16"/>
              </w:rPr>
              <w:t>ФИО заявителя полностью</w:t>
            </w:r>
          </w:p>
          <w:p>
            <w:pPr>
              <w:pStyle w:val="Normal"/>
              <w:spacing w:lineRule="auto" w:line="240" w:before="0" w:after="0"/>
              <w:rPr>
                <w:rFonts w:ascii="Times New Roman" w:hAnsi="Times New Roman" w:cs="Times New Roman"/>
                <w:color w:val="000000"/>
                <w:sz w:val="16"/>
                <w:szCs w:val="16"/>
              </w:rPr>
            </w:pPr>
            <w:r>
              <w:rPr>
                <w:rFonts w:cs="Times New Roman" w:ascii="Times New Roman" w:hAnsi="Times New Roman"/>
                <w:color w:val="000000"/>
                <w:sz w:val="16"/>
                <w:szCs w:val="16"/>
              </w:rPr>
              <w:t>___________________________________________________</w:t>
            </w:r>
          </w:p>
          <w:p>
            <w:pPr>
              <w:pStyle w:val="Normal"/>
              <w:spacing w:lineRule="auto" w:line="240" w:before="0" w:after="0"/>
              <w:jc w:val="center"/>
              <w:rPr>
                <w:rFonts w:ascii="Times New Roman" w:hAnsi="Times New Roman" w:cs="Times New Roman"/>
                <w:color w:val="000000"/>
                <w:sz w:val="16"/>
                <w:szCs w:val="16"/>
              </w:rPr>
            </w:pPr>
            <w:r>
              <w:rPr>
                <w:rFonts w:cs="Times New Roman" w:ascii="Times New Roman" w:hAnsi="Times New Roman"/>
                <w:color w:val="000000"/>
                <w:sz w:val="16"/>
                <w:szCs w:val="16"/>
              </w:rPr>
              <w:t>дата рождения заявителя</w:t>
            </w:r>
          </w:p>
          <w:p>
            <w:pPr>
              <w:pStyle w:val="Normal"/>
              <w:spacing w:lineRule="auto" w:line="240" w:before="0" w:after="0"/>
              <w:rPr>
                <w:rFonts w:ascii="Times New Roman" w:hAnsi="Times New Roman" w:cs="Times New Roman"/>
                <w:color w:val="000000"/>
                <w:sz w:val="23"/>
                <w:szCs w:val="23"/>
              </w:rPr>
            </w:pPr>
            <w:r>
              <w:rPr>
                <w:rFonts w:cs="Times New Roman" w:ascii="Times New Roman" w:hAnsi="Times New Roman"/>
                <w:color w:val="000000"/>
                <w:sz w:val="23"/>
                <w:szCs w:val="23"/>
              </w:rPr>
              <w:t>документ, удостоверяющий личность:___________________________</w:t>
            </w:r>
          </w:p>
          <w:p>
            <w:pPr>
              <w:pStyle w:val="Normal"/>
              <w:spacing w:lineRule="auto" w:line="240" w:before="0" w:after="0"/>
              <w:rPr>
                <w:rFonts w:ascii="Times New Roman" w:hAnsi="Times New Roman" w:cs="Times New Roman"/>
                <w:color w:val="000000"/>
                <w:sz w:val="23"/>
                <w:szCs w:val="23"/>
              </w:rPr>
            </w:pPr>
            <w:r>
              <w:rPr>
                <w:rFonts w:cs="Times New Roman" w:ascii="Times New Roman" w:hAnsi="Times New Roman"/>
                <w:color w:val="000000"/>
                <w:sz w:val="23"/>
                <w:szCs w:val="23"/>
              </w:rPr>
              <w:t>серия___________№_____________________________________________________</w:t>
            </w:r>
          </w:p>
          <w:p>
            <w:pPr>
              <w:pStyle w:val="Normal"/>
              <w:spacing w:lineRule="auto" w:line="240" w:before="0" w:after="0"/>
              <w:jc w:val="center"/>
              <w:rPr>
                <w:rFonts w:ascii="Times New Roman" w:hAnsi="Times New Roman" w:cs="Times New Roman"/>
                <w:color w:val="000000"/>
                <w:sz w:val="23"/>
                <w:szCs w:val="23"/>
              </w:rPr>
            </w:pPr>
            <w:r>
              <w:rPr>
                <w:rFonts w:cs="Times New Roman" w:ascii="Times New Roman" w:hAnsi="Times New Roman"/>
                <w:color w:val="000000"/>
                <w:sz w:val="23"/>
                <w:szCs w:val="23"/>
              </w:rPr>
              <w:t>выдан _____________________________</w:t>
            </w:r>
          </w:p>
          <w:p>
            <w:pPr>
              <w:pStyle w:val="Normal"/>
              <w:spacing w:lineRule="auto" w:line="240" w:before="0" w:after="0"/>
              <w:rPr>
                <w:rFonts w:ascii="Times New Roman" w:hAnsi="Times New Roman" w:cs="Times New Roman"/>
                <w:color w:val="000000"/>
                <w:sz w:val="23"/>
                <w:szCs w:val="23"/>
              </w:rPr>
            </w:pPr>
            <w:r>
              <w:rPr>
                <w:rFonts w:cs="Times New Roman" w:ascii="Times New Roman" w:hAnsi="Times New Roman"/>
                <w:color w:val="000000"/>
                <w:sz w:val="23"/>
                <w:szCs w:val="23"/>
              </w:rPr>
              <w:t>СНИЛС заявителя___________________</w:t>
            </w:r>
          </w:p>
          <w:p>
            <w:pPr>
              <w:pStyle w:val="Normal"/>
              <w:spacing w:lineRule="auto" w:line="240" w:before="0" w:after="0"/>
              <w:rPr>
                <w:rFonts w:ascii="Times New Roman" w:hAnsi="Times New Roman" w:cs="Times New Roman"/>
                <w:color w:val="000000"/>
                <w:sz w:val="23"/>
                <w:szCs w:val="23"/>
              </w:rPr>
            </w:pPr>
            <w:r>
              <w:rPr>
                <w:rFonts w:cs="Times New Roman" w:ascii="Times New Roman" w:hAnsi="Times New Roman"/>
                <w:color w:val="000000"/>
                <w:sz w:val="23"/>
                <w:szCs w:val="23"/>
              </w:rPr>
              <w:t>контактные телефоны:</w:t>
            </w:r>
          </w:p>
          <w:p>
            <w:pPr>
              <w:pStyle w:val="Normal"/>
              <w:spacing w:lineRule="auto" w:line="240" w:before="0" w:after="0"/>
              <w:rPr>
                <w:rFonts w:ascii="Times New Roman" w:hAnsi="Times New Roman" w:cs="Times New Roman"/>
                <w:color w:val="000000"/>
                <w:sz w:val="23"/>
                <w:szCs w:val="23"/>
              </w:rPr>
            </w:pPr>
            <w:r>
              <w:rPr>
                <w:rFonts w:cs="Times New Roman" w:ascii="Times New Roman" w:hAnsi="Times New Roman"/>
                <w:color w:val="000000"/>
                <w:sz w:val="23"/>
                <w:szCs w:val="23"/>
              </w:rPr>
              <w:t>сот.________________________________</w:t>
            </w:r>
          </w:p>
          <w:p>
            <w:pPr>
              <w:pStyle w:val="Normal"/>
              <w:spacing w:lineRule="auto" w:line="240" w:before="0" w:after="0"/>
              <w:rPr>
                <w:rFonts w:ascii="Times New Roman" w:hAnsi="Times New Roman" w:cs="Times New Roman"/>
                <w:color w:val="000000"/>
                <w:sz w:val="23"/>
                <w:szCs w:val="23"/>
              </w:rPr>
            </w:pPr>
            <w:r>
              <w:rPr>
                <w:rFonts w:cs="Times New Roman" w:ascii="Times New Roman" w:hAnsi="Times New Roman"/>
                <w:color w:val="000000"/>
                <w:sz w:val="23"/>
                <w:szCs w:val="23"/>
              </w:rPr>
              <w:t>дом._______________________________</w:t>
            </w:r>
          </w:p>
          <w:p>
            <w:pPr>
              <w:pStyle w:val="Normal"/>
              <w:spacing w:lineRule="auto" w:line="240" w:before="0" w:after="0"/>
              <w:rPr>
                <w:rFonts w:ascii="Times New Roman" w:hAnsi="Times New Roman" w:cs="Times New Roman"/>
                <w:color w:val="000000"/>
                <w:sz w:val="23"/>
                <w:szCs w:val="23"/>
              </w:rPr>
            </w:pPr>
            <w:r>
              <w:rPr>
                <w:rFonts w:cs="Times New Roman" w:ascii="Times New Roman" w:hAnsi="Times New Roman"/>
                <w:color w:val="000000"/>
                <w:sz w:val="23"/>
                <w:szCs w:val="23"/>
              </w:rPr>
              <w:t>раб.________________________________</w:t>
            </w:r>
          </w:p>
          <w:p>
            <w:pPr>
              <w:pStyle w:val="Normal"/>
              <w:spacing w:lineRule="auto" w:line="240" w:before="0" w:after="0"/>
              <w:rPr>
                <w:rFonts w:ascii="Times New Roman" w:hAnsi="Times New Roman" w:cs="Times New Roman"/>
                <w:color w:val="000000"/>
                <w:sz w:val="23"/>
                <w:szCs w:val="23"/>
              </w:rPr>
            </w:pPr>
            <w:r>
              <w:rPr>
                <w:rFonts w:cs="Times New Roman" w:ascii="Times New Roman" w:hAnsi="Times New Roman"/>
                <w:color w:val="000000"/>
                <w:sz w:val="23"/>
                <w:szCs w:val="23"/>
              </w:rPr>
              <w:t>Адрес электронной почты:_____________________________</w:t>
            </w:r>
          </w:p>
        </w:tc>
      </w:tr>
    </w:tbl>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p>
      <w:pPr>
        <w:pStyle w:val="Normal"/>
        <w:ind w:firstLine="709"/>
        <w:jc w:val="center"/>
        <w:rPr>
          <w:rFonts w:ascii="Times New Roman" w:hAnsi="Times New Roman" w:cs="Times New Roman"/>
          <w:sz w:val="28"/>
          <w:szCs w:val="28"/>
        </w:rPr>
      </w:pPr>
      <w:r>
        <w:rPr>
          <w:rFonts w:cs="Times New Roman" w:ascii="Times New Roman" w:hAnsi="Times New Roman"/>
          <w:sz w:val="28"/>
          <w:szCs w:val="28"/>
        </w:rPr>
        <w:t>Заявление</w:t>
      </w:r>
    </w:p>
    <w:p>
      <w:pPr>
        <w:pStyle w:val="Normal"/>
        <w:spacing w:lineRule="auto" w:line="240" w:before="0" w:after="0"/>
        <w:jc w:val="both"/>
        <w:rPr/>
      </w:pPr>
      <w:r>
        <w:rPr>
          <w:rFonts w:cs="Times New Roman" w:ascii="Times New Roman" w:hAnsi="Times New Roman"/>
          <w:color w:val="000000"/>
          <w:sz w:val="23"/>
          <w:szCs w:val="23"/>
        </w:rPr>
        <w:t>Прошу принять в лагерь с дневным пребыванием (ЛДП) моего (ю)_______________________ _________________________________________________________________________________</w:t>
      </w:r>
      <w:r>
        <w:rPr>
          <w:rFonts w:cs="Times New Roman" w:ascii="Times New Roman" w:hAnsi="Times New Roman"/>
          <w:i/>
          <w:iCs/>
          <w:color w:val="000000"/>
        </w:rPr>
        <w:t>(родственные отношения, ФИО ребенка полностью (отчество при наличии)</w:t>
      </w:r>
    </w:p>
    <w:p>
      <w:pPr>
        <w:pStyle w:val="Normal"/>
        <w:spacing w:lineRule="auto" w:line="240" w:before="0" w:after="0"/>
        <w:jc w:val="both"/>
        <w:rPr/>
      </w:pPr>
      <w:r>
        <w:rPr>
          <w:rFonts w:cs="Times New Roman" w:ascii="Times New Roman" w:hAnsi="Times New Roman"/>
          <w:color w:val="000000"/>
          <w:sz w:val="23"/>
          <w:szCs w:val="23"/>
        </w:rPr>
        <w:t>дата рождения:___________________________________________________________________</w:t>
      </w:r>
    </w:p>
    <w:p>
      <w:pPr>
        <w:pStyle w:val="Normal"/>
        <w:spacing w:lineRule="auto" w:line="240" w:before="0" w:after="0"/>
        <w:jc w:val="both"/>
        <w:rPr/>
      </w:pPr>
      <w:r>
        <w:rPr>
          <w:rFonts w:cs="Times New Roman" w:ascii="Times New Roman" w:hAnsi="Times New Roman"/>
          <w:color w:val="000000"/>
          <w:sz w:val="23"/>
          <w:szCs w:val="23"/>
        </w:rPr>
        <w:t>проживающего по адресу: __________________________________________________________</w:t>
      </w:r>
    </w:p>
    <w:p>
      <w:pPr>
        <w:pStyle w:val="Normal"/>
        <w:spacing w:lineRule="auto" w:line="240" w:before="0" w:after="0"/>
        <w:jc w:val="both"/>
        <w:rPr/>
      </w:pPr>
      <w:r>
        <w:rPr>
          <w:rFonts w:cs="Times New Roman" w:ascii="Times New Roman" w:hAnsi="Times New Roman"/>
          <w:color w:val="000000"/>
          <w:sz w:val="23"/>
          <w:szCs w:val="23"/>
        </w:rPr>
        <w:t>свидетельство о рождении: серия ____________№____________, выданное ________________</w:t>
      </w:r>
    </w:p>
    <w:p>
      <w:pPr>
        <w:pStyle w:val="Normal"/>
        <w:spacing w:lineRule="auto" w:line="240" w:before="0" w:after="0"/>
        <w:jc w:val="both"/>
        <w:rPr/>
      </w:pPr>
      <w:r>
        <w:rPr>
          <w:rFonts w:cs="Times New Roman" w:ascii="Times New Roman" w:hAnsi="Times New Roman"/>
          <w:color w:val="000000"/>
          <w:sz w:val="23"/>
          <w:szCs w:val="23"/>
        </w:rPr>
        <w:t>паспорт: серия ______________№_________________, выдан ____________________________</w:t>
      </w:r>
    </w:p>
    <w:p>
      <w:pPr>
        <w:pStyle w:val="Normal"/>
        <w:spacing w:lineRule="auto" w:line="240" w:before="0" w:after="0"/>
        <w:jc w:val="both"/>
        <w:rPr/>
      </w:pPr>
      <w:r>
        <w:rPr>
          <w:rFonts w:cs="Times New Roman" w:ascii="Times New Roman" w:hAnsi="Times New Roman"/>
          <w:color w:val="000000"/>
          <w:sz w:val="23"/>
          <w:szCs w:val="23"/>
        </w:rPr>
        <w:t>СНИЛС ребенка:__________________________________________________________________</w:t>
      </w:r>
    </w:p>
    <w:p>
      <w:pPr>
        <w:pStyle w:val="Normal"/>
        <w:spacing w:lineRule="auto" w:line="240" w:before="0" w:after="0"/>
        <w:jc w:val="both"/>
        <w:rPr/>
      </w:pPr>
      <w:r>
        <w:rPr>
          <w:rFonts w:cs="Times New Roman" w:ascii="Times New Roman" w:hAnsi="Times New Roman"/>
          <w:color w:val="000000"/>
          <w:sz w:val="23"/>
          <w:szCs w:val="23"/>
        </w:rPr>
        <w:t>на _________________ смену, в период с______________________по________________202__г.</w:t>
      </w:r>
    </w:p>
    <w:p>
      <w:pPr>
        <w:pStyle w:val="Normal"/>
        <w:spacing w:lineRule="auto" w:line="240" w:before="0" w:after="0"/>
        <w:ind w:firstLine="709"/>
        <w:jc w:val="both"/>
        <w:rPr/>
      </w:pPr>
      <w:r>
        <w:rPr>
          <w:rFonts w:cs="Times New Roman" w:ascii="Times New Roman" w:hAnsi="Times New Roman"/>
          <w:color w:val="000000"/>
          <w:sz w:val="23"/>
          <w:szCs w:val="23"/>
        </w:rPr>
        <w:t xml:space="preserve">Мне известно, что в соответствии с Порядком предоставления и расходования субвенций органами местного самоуправления на выполнение отдельных государственных полномочий по организации отдыха детей и их оздоровления», утвержденным постановлением правительства Пермского края от 31.03.2016 N 169-п, мой ребенок может </w:t>
      </w:r>
      <w:r>
        <w:rPr>
          <w:rFonts w:cs="Times New Roman" w:ascii="Times New Roman" w:hAnsi="Times New Roman"/>
          <w:b/>
          <w:bCs/>
          <w:i/>
          <w:iCs/>
          <w:color w:val="000000"/>
          <w:sz w:val="23"/>
          <w:szCs w:val="23"/>
        </w:rPr>
        <w:t xml:space="preserve">не более одного раза в год воспользоваться одной из форм оздоровления и отдыха за счет средств субвенции из бюджета Пермского края (лагерь с дневным пребыванием). </w:t>
      </w:r>
    </w:p>
    <w:p>
      <w:pPr>
        <w:pStyle w:val="Normal"/>
        <w:spacing w:lineRule="auto" w:line="240" w:before="0" w:after="0"/>
        <w:ind w:firstLine="709"/>
        <w:jc w:val="both"/>
        <w:rPr/>
      </w:pPr>
      <w:r>
        <w:rPr>
          <w:rFonts w:cs="Times New Roman" w:ascii="Times New Roman" w:hAnsi="Times New Roman"/>
          <w:b/>
          <w:bCs/>
          <w:i/>
          <w:iCs/>
          <w:color w:val="000000"/>
          <w:sz w:val="23"/>
          <w:szCs w:val="23"/>
        </w:rPr>
        <w:t xml:space="preserve">Подтверждаю согласие на обработку представленных в настоящем заявлении и прилагаемых к нему документах персональных данных </w:t>
      </w:r>
      <w:r>
        <w:rPr>
          <w:rFonts w:cs="Times New Roman" w:ascii="Times New Roman" w:hAnsi="Times New Roman"/>
          <w:color w:val="000000"/>
          <w:sz w:val="23"/>
          <w:szCs w:val="23"/>
        </w:rPr>
        <w:t xml:space="preserve">и разрешаю сбор, систематизацию, накопление, хранение, использование, обновление, изменение, передачу, блокирование, уничтожение указанных сведений с помощью средств автоматизации или без использования таковых в целях предоставления ребенку, указанному в настоящем заявлении, услуг по оздоровлению и отдыху. Согласие на обработку персональных данных, содержащихся в настоящем заявлении, действует до даты подачи заявления об отзыве настоящего согласия. </w:t>
      </w:r>
    </w:p>
    <w:p>
      <w:pPr>
        <w:pStyle w:val="Normal"/>
        <w:ind w:firstLine="709"/>
        <w:jc w:val="center"/>
        <w:rPr>
          <w:rFonts w:ascii="Times New Roman" w:hAnsi="Times New Roman" w:cs="Times New Roman"/>
          <w:color w:val="000000"/>
          <w:sz w:val="23"/>
          <w:szCs w:val="23"/>
        </w:rPr>
      </w:pPr>
      <w:r>
        <w:rPr>
          <w:rFonts w:cs="Times New Roman" w:ascii="Times New Roman" w:hAnsi="Times New Roman"/>
          <w:color w:val="000000"/>
          <w:sz w:val="23"/>
          <w:szCs w:val="23"/>
        </w:rPr>
      </w:r>
    </w:p>
    <w:p>
      <w:pPr>
        <w:pStyle w:val="Normal"/>
        <w:ind w:firstLine="709"/>
        <w:jc w:val="center"/>
        <w:rPr>
          <w:rFonts w:ascii="Times New Roman" w:hAnsi="Times New Roman" w:cs="Times New Roman"/>
          <w:color w:val="000000"/>
          <w:sz w:val="16"/>
          <w:szCs w:val="16"/>
        </w:rPr>
      </w:pPr>
      <w:r>
        <w:rPr>
          <w:rFonts w:cs="Times New Roman" w:ascii="Times New Roman" w:hAnsi="Times New Roman"/>
          <w:color w:val="000000"/>
          <w:sz w:val="23"/>
          <w:szCs w:val="23"/>
        </w:rPr>
        <w:t xml:space="preserve">Дата подачи заявления _______________ /_________________/__________________ </w:t>
      </w:r>
      <w:r>
        <w:rPr>
          <w:rFonts w:cs="Times New Roman" w:ascii="Times New Roman" w:hAnsi="Times New Roman"/>
          <w:color w:val="000000"/>
          <w:sz w:val="16"/>
          <w:szCs w:val="16"/>
        </w:rPr>
        <w:t>подпись расшифровка</w:t>
      </w:r>
    </w:p>
    <w:p>
      <w:pPr>
        <w:pStyle w:val="Normal"/>
        <w:spacing w:lineRule="auto" w:line="240" w:before="0" w:after="0"/>
        <w:ind w:firstLine="709"/>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Normal"/>
        <w:spacing w:lineRule="auto" w:line="240" w:before="0" w:after="0"/>
        <w:ind w:firstLine="709"/>
        <w:jc w:val="center"/>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Normal"/>
        <w:spacing w:lineRule="auto" w:line="240" w:before="0" w:after="0"/>
        <w:ind w:firstLine="709"/>
        <w:jc w:val="right"/>
        <w:rPr>
          <w:rFonts w:ascii="Times New Roman" w:hAnsi="Times New Roman" w:cs="Times New Roman"/>
          <w:color w:val="000000"/>
          <w:sz w:val="24"/>
          <w:szCs w:val="24"/>
        </w:rPr>
      </w:pPr>
      <w:r>
        <w:rPr>
          <w:rFonts w:cs="Times New Roman" w:ascii="Times New Roman" w:hAnsi="Times New Roman"/>
          <w:color w:val="000000"/>
          <w:sz w:val="24"/>
          <w:szCs w:val="24"/>
        </w:rPr>
        <w:t>Приложение 3</w:t>
      </w:r>
    </w:p>
    <w:p>
      <w:pPr>
        <w:pStyle w:val="Normal"/>
        <w:spacing w:lineRule="auto" w:line="240" w:before="0" w:after="0"/>
        <w:ind w:firstLine="709"/>
        <w:jc w:val="right"/>
        <w:rPr>
          <w:rFonts w:ascii="Times New Roman" w:hAnsi="Times New Roman" w:cs="Times New Roman"/>
          <w:color w:val="000000"/>
          <w:sz w:val="24"/>
          <w:szCs w:val="24"/>
        </w:rPr>
      </w:pPr>
      <w:r>
        <w:rPr>
          <w:rFonts w:cs="Times New Roman" w:ascii="Times New Roman" w:hAnsi="Times New Roman"/>
          <w:color w:val="000000"/>
          <w:sz w:val="24"/>
          <w:szCs w:val="24"/>
        </w:rPr>
        <w:t xml:space="preserve">к административному регламенту </w:t>
      </w:r>
    </w:p>
    <w:p>
      <w:pPr>
        <w:pStyle w:val="Normal"/>
        <w:spacing w:lineRule="auto" w:line="240" w:before="0" w:after="0"/>
        <w:ind w:firstLine="709"/>
        <w:jc w:val="right"/>
        <w:rPr>
          <w:rFonts w:ascii="Times New Roman" w:hAnsi="Times New Roman" w:cs="Times New Roman"/>
          <w:color w:val="000000"/>
          <w:sz w:val="24"/>
          <w:szCs w:val="24"/>
        </w:rPr>
      </w:pPr>
      <w:r>
        <w:rPr>
          <w:rFonts w:cs="Times New Roman" w:ascii="Times New Roman" w:hAnsi="Times New Roman"/>
          <w:color w:val="000000"/>
          <w:sz w:val="24"/>
          <w:szCs w:val="24"/>
        </w:rPr>
        <w:t>предоставления муниципальной</w:t>
      </w:r>
    </w:p>
    <w:p>
      <w:pPr>
        <w:pStyle w:val="Normal"/>
        <w:spacing w:lineRule="auto" w:line="240" w:before="0" w:after="0"/>
        <w:ind w:firstLine="709"/>
        <w:jc w:val="right"/>
        <w:rPr>
          <w:rFonts w:ascii="Times New Roman" w:hAnsi="Times New Roman" w:cs="Times New Roman"/>
          <w:sz w:val="24"/>
          <w:szCs w:val="24"/>
        </w:rPr>
      </w:pPr>
      <w:r>
        <w:rPr>
          <w:rFonts w:cs="Times New Roman" w:ascii="Times New Roman" w:hAnsi="Times New Roman"/>
          <w:color w:val="000000"/>
          <w:sz w:val="24"/>
          <w:szCs w:val="24"/>
        </w:rPr>
        <w:t>услуги «</w:t>
      </w:r>
      <w:r>
        <w:rPr>
          <w:rFonts w:cs="Times New Roman" w:ascii="Times New Roman" w:hAnsi="Times New Roman"/>
          <w:sz w:val="24"/>
          <w:szCs w:val="24"/>
        </w:rPr>
        <w:t>Организация отдыха детей в</w:t>
      </w:r>
    </w:p>
    <w:p>
      <w:pPr>
        <w:pStyle w:val="Normal"/>
        <w:spacing w:lineRule="auto" w:line="240" w:before="0" w:after="0"/>
        <w:ind w:firstLine="709"/>
        <w:jc w:val="right"/>
        <w:rPr>
          <w:rFonts w:ascii="Times New Roman" w:hAnsi="Times New Roman" w:cs="Times New Roman"/>
          <w:sz w:val="24"/>
          <w:szCs w:val="24"/>
        </w:rPr>
      </w:pPr>
      <w:r>
        <w:rPr>
          <w:rFonts w:cs="Times New Roman" w:ascii="Times New Roman" w:hAnsi="Times New Roman"/>
          <w:sz w:val="24"/>
          <w:szCs w:val="24"/>
        </w:rPr>
        <w:t xml:space="preserve">лагерях с дневным пребыванием </w:t>
      </w:r>
    </w:p>
    <w:p>
      <w:pPr>
        <w:pStyle w:val="Normal"/>
        <w:spacing w:lineRule="auto" w:line="240" w:before="0" w:after="0"/>
        <w:ind w:firstLine="709"/>
        <w:jc w:val="right"/>
        <w:rPr>
          <w:rFonts w:ascii="Times New Roman" w:hAnsi="Times New Roman" w:cs="Times New Roman"/>
          <w:sz w:val="24"/>
          <w:szCs w:val="24"/>
        </w:rPr>
      </w:pPr>
      <w:r>
        <w:rPr>
          <w:rFonts w:cs="Times New Roman" w:ascii="Times New Roman" w:hAnsi="Times New Roman"/>
          <w:sz w:val="24"/>
          <w:szCs w:val="24"/>
        </w:rPr>
        <w:t>детей в каникулярное время</w:t>
      </w:r>
      <w:r>
        <w:rPr>
          <w:rFonts w:cs="Times New Roman" w:ascii="Times New Roman" w:hAnsi="Times New Roman"/>
          <w:color w:val="000000"/>
          <w:sz w:val="24"/>
          <w:szCs w:val="24"/>
        </w:rPr>
        <w:t>»</w:t>
      </w:r>
    </w:p>
    <w:p>
      <w:pPr>
        <w:pStyle w:val="ConsPlusNormal"/>
        <w:jc w:val="right"/>
        <w:rPr/>
      </w:pPr>
      <w:r>
        <w:rPr/>
      </w:r>
    </w:p>
    <w:p>
      <w:pPr>
        <w:pStyle w:val="ConsPlusNormal"/>
        <w:jc w:val="center"/>
        <w:rPr/>
      </w:pPr>
      <w:r>
        <w:rPr/>
      </w:r>
    </w:p>
    <w:p>
      <w:pPr>
        <w:pStyle w:val="ConsPlusNormal"/>
        <w:jc w:val="center"/>
        <w:rPr/>
      </w:pPr>
      <w:r>
        <w:rPr/>
      </w:r>
    </w:p>
    <w:p>
      <w:pPr>
        <w:pStyle w:val="ConsPlusNormal"/>
        <w:jc w:val="center"/>
        <w:rPr/>
      </w:pPr>
      <w:r>
        <w:rPr/>
      </w:r>
    </w:p>
    <w:p>
      <w:pPr>
        <w:pStyle w:val="ConsPlusNormal"/>
        <w:jc w:val="center"/>
        <w:rPr/>
      </w:pPr>
      <w:r>
        <w:rPr/>
      </w:r>
    </w:p>
    <w:p>
      <w:pPr>
        <w:pStyle w:val="ConsPlusNonformat"/>
        <w:jc w:val="center"/>
        <w:rPr>
          <w:rFonts w:ascii="Times New Roman" w:hAnsi="Times New Roman" w:cs="Times New Roman"/>
        </w:rPr>
      </w:pPr>
      <w:r>
        <w:rPr>
          <w:rFonts w:cs="Times New Roman" w:ascii="Times New Roman" w:hAnsi="Times New Roman"/>
        </w:rPr>
        <w:t>__________________________________________________________________</w:t>
      </w:r>
    </w:p>
    <w:p>
      <w:pPr>
        <w:pStyle w:val="ConsPlusNonformat"/>
        <w:jc w:val="center"/>
        <w:rPr>
          <w:rFonts w:ascii="Times New Roman" w:hAnsi="Times New Roman" w:cs="Times New Roman"/>
        </w:rPr>
      </w:pPr>
      <w:r>
        <w:rPr>
          <w:rFonts w:cs="Times New Roman" w:ascii="Times New Roman" w:hAnsi="Times New Roman"/>
        </w:rPr>
        <w:t>Наименование общеобразовательной организации</w:t>
      </w:r>
    </w:p>
    <w:p>
      <w:pPr>
        <w:pStyle w:val="ConsPlusNonformat"/>
        <w:jc w:val="center"/>
        <w:rPr>
          <w:rFonts w:ascii="Times New Roman" w:hAnsi="Times New Roman" w:cs="Times New Roman"/>
        </w:rPr>
      </w:pPr>
      <w:r>
        <w:rPr>
          <w:rFonts w:cs="Times New Roman" w:ascii="Times New Roman" w:hAnsi="Times New Roman"/>
        </w:rPr>
      </w:r>
    </w:p>
    <w:p>
      <w:pPr>
        <w:pStyle w:val="ConsPlusNonformat"/>
        <w:jc w:val="center"/>
        <w:rPr>
          <w:rFonts w:ascii="Times New Roman" w:hAnsi="Times New Roman" w:cs="Times New Roman"/>
        </w:rPr>
      </w:pPr>
      <w:r>
        <w:rPr>
          <w:rFonts w:cs="Times New Roman" w:ascii="Times New Roman" w:hAnsi="Times New Roman"/>
        </w:rPr>
        <w:t>Кому: _________________________________</w:t>
      </w:r>
    </w:p>
    <w:p>
      <w:pPr>
        <w:pStyle w:val="ConsPlusNonformat"/>
        <w:jc w:val="center"/>
        <w:rPr>
          <w:rFonts w:ascii="Times New Roman" w:hAnsi="Times New Roman" w:cs="Times New Roman"/>
        </w:rPr>
      </w:pPr>
      <w:r>
        <w:rPr>
          <w:rFonts w:cs="Times New Roman" w:ascii="Times New Roman" w:hAnsi="Times New Roman"/>
        </w:rPr>
      </w:r>
    </w:p>
    <w:p>
      <w:pPr>
        <w:pStyle w:val="ConsPlusNonformat"/>
        <w:jc w:val="center"/>
        <w:rPr>
          <w:rFonts w:ascii="Times New Roman" w:hAnsi="Times New Roman" w:cs="Times New Roman"/>
        </w:rPr>
      </w:pPr>
      <w:r>
        <w:rPr>
          <w:rFonts w:cs="Times New Roman" w:ascii="Times New Roman" w:hAnsi="Times New Roman"/>
        </w:rPr>
      </w:r>
    </w:p>
    <w:p>
      <w:pPr>
        <w:pStyle w:val="ConsPlusNonformat"/>
        <w:jc w:val="center"/>
        <w:rPr>
          <w:rFonts w:ascii="Times New Roman" w:hAnsi="Times New Roman" w:cs="Times New Roman"/>
        </w:rPr>
      </w:pPr>
      <w:r>
        <w:rPr>
          <w:rFonts w:cs="Times New Roman" w:ascii="Times New Roman" w:hAnsi="Times New Roman"/>
        </w:rPr>
      </w:r>
    </w:p>
    <w:p>
      <w:pPr>
        <w:pStyle w:val="ConsPlusNonformat"/>
        <w:jc w:val="center"/>
        <w:rPr>
          <w:rFonts w:ascii="Times New Roman" w:hAnsi="Times New Roman" w:cs="Times New Roman"/>
          <w:sz w:val="28"/>
          <w:szCs w:val="28"/>
        </w:rPr>
      </w:pPr>
      <w:r>
        <w:rPr>
          <w:rFonts w:cs="Times New Roman" w:ascii="Times New Roman" w:hAnsi="Times New Roman"/>
          <w:sz w:val="28"/>
          <w:szCs w:val="28"/>
        </w:rPr>
        <w:t>РЕШЕНИЕ</w:t>
      </w:r>
    </w:p>
    <w:p>
      <w:pPr>
        <w:pStyle w:val="ConsPlusNonformat"/>
        <w:jc w:val="center"/>
        <w:rPr>
          <w:rFonts w:ascii="Times New Roman" w:hAnsi="Times New Roman" w:cs="Times New Roman"/>
          <w:sz w:val="28"/>
          <w:szCs w:val="28"/>
        </w:rPr>
      </w:pPr>
      <w:r>
        <w:rPr>
          <w:rFonts w:cs="Times New Roman" w:ascii="Times New Roman" w:hAnsi="Times New Roman"/>
          <w:sz w:val="28"/>
          <w:szCs w:val="28"/>
        </w:rPr>
        <w:t>о предоставлении муниципальной услуги</w:t>
      </w:r>
    </w:p>
    <w:p>
      <w:pPr>
        <w:pStyle w:val="ConsPlusNonformat"/>
        <w:jc w:val="center"/>
        <w:rPr>
          <w:rFonts w:ascii="Times New Roman" w:hAnsi="Times New Roman" w:cs="Times New Roman"/>
          <w:sz w:val="28"/>
          <w:szCs w:val="28"/>
        </w:rPr>
      </w:pPr>
      <w:r>
        <w:rPr>
          <w:rFonts w:cs="Times New Roman" w:ascii="Times New Roman" w:hAnsi="Times New Roman"/>
          <w:sz w:val="28"/>
          <w:szCs w:val="28"/>
        </w:rPr>
        <w:t>"Организация отдыха детей в лагерях с дневным пребыванием детей в каникулярное время"</w:t>
      </w:r>
    </w:p>
    <w:p>
      <w:pPr>
        <w:pStyle w:val="ConsPlusNonformat"/>
        <w:jc w:val="center"/>
        <w:rPr>
          <w:rFonts w:ascii="Times New Roman" w:hAnsi="Times New Roman" w:cs="Times New Roman"/>
        </w:rPr>
      </w:pPr>
      <w:r>
        <w:rPr>
          <w:rFonts w:cs="Times New Roman" w:ascii="Times New Roman" w:hAnsi="Times New Roman"/>
        </w:rPr>
      </w:r>
    </w:p>
    <w:p>
      <w:pPr>
        <w:pStyle w:val="ConsPlusNonformat"/>
        <w:jc w:val="center"/>
        <w:rPr>
          <w:rFonts w:ascii="Times New Roman" w:hAnsi="Times New Roman" w:cs="Times New Roman"/>
        </w:rPr>
      </w:pPr>
      <w:r>
        <w:rPr>
          <w:rFonts w:cs="Times New Roman" w:ascii="Times New Roman" w:hAnsi="Times New Roman"/>
        </w:rPr>
        <w:t>от ___________                         № _____</w:t>
      </w:r>
    </w:p>
    <w:p>
      <w:pPr>
        <w:pStyle w:val="ConsPlusNonformat"/>
        <w:jc w:val="both"/>
        <w:rPr>
          <w:rFonts w:ascii="Times New Roman" w:hAnsi="Times New Roman" w:cs="Times New Roman"/>
        </w:rPr>
      </w:pPr>
      <w:r>
        <w:rPr>
          <w:rFonts w:cs="Times New Roman" w:ascii="Times New Roman" w:hAnsi="Times New Roman"/>
        </w:rPr>
      </w:r>
    </w:p>
    <w:p>
      <w:pPr>
        <w:pStyle w:val="ConsPlusNonformat"/>
        <w:jc w:val="both"/>
        <w:rPr/>
      </w:pPr>
      <w:r>
        <w:rPr>
          <w:rFonts w:cs="Times New Roman" w:ascii="Times New Roman" w:hAnsi="Times New Roman"/>
          <w:sz w:val="28"/>
          <w:szCs w:val="28"/>
        </w:rPr>
        <w:t xml:space="preserve">    </w:t>
      </w:r>
      <w:r>
        <w:rPr>
          <w:rFonts w:cs="Times New Roman" w:ascii="Times New Roman" w:hAnsi="Times New Roman"/>
          <w:sz w:val="28"/>
          <w:szCs w:val="28"/>
        </w:rPr>
        <w:t xml:space="preserve">Рассмотрев  Ваше заявление от __________ № ______ и представленные Вами документы, принято решение о предоставлении Вам </w:t>
      </w:r>
      <w:r>
        <w:rPr>
          <w:rFonts w:cs="Times New Roman" w:ascii="Times New Roman" w:hAnsi="Times New Roman"/>
          <w:iCs/>
          <w:sz w:val="28"/>
          <w:szCs w:val="28"/>
        </w:rPr>
        <w:t xml:space="preserve">муниципальной услуги </w:t>
      </w:r>
      <w:r>
        <w:rPr>
          <w:rFonts w:cs="Times New Roman" w:ascii="Times New Roman" w:hAnsi="Times New Roman"/>
          <w:i/>
          <w:iCs/>
          <w:sz w:val="28"/>
          <w:szCs w:val="28"/>
        </w:rPr>
        <w:t>«</w:t>
      </w:r>
      <w:r>
        <w:rPr>
          <w:rFonts w:cs="Times New Roman" w:ascii="Times New Roman" w:hAnsi="Times New Roman"/>
          <w:i/>
          <w:sz w:val="28"/>
          <w:szCs w:val="28"/>
        </w:rPr>
        <w:t>Организация отдыха детей в лагерях с дневным пребыванием детей в каникулярное время</w:t>
      </w:r>
      <w:r>
        <w:rPr>
          <w:rFonts w:cs="Times New Roman" w:ascii="Times New Roman" w:hAnsi="Times New Roman"/>
          <w:i/>
          <w:iCs/>
          <w:sz w:val="28"/>
          <w:szCs w:val="28"/>
        </w:rPr>
        <w:t>» в отношении</w:t>
      </w:r>
      <w:r>
        <w:rPr>
          <w:rFonts w:cs="Times New Roman" w:ascii="Times New Roman" w:hAnsi="Times New Roman"/>
          <w:i/>
          <w:sz w:val="28"/>
          <w:szCs w:val="28"/>
        </w:rPr>
        <w:t>:</w:t>
      </w:r>
    </w:p>
    <w:p>
      <w:pPr>
        <w:pStyle w:val="ConsPlusNonformat"/>
        <w:jc w:val="both"/>
        <w:rPr/>
      </w:pPr>
      <w:r>
        <w:rPr>
          <w:rFonts w:cs="Times New Roman" w:ascii="Times New Roman" w:hAnsi="Times New Roman"/>
          <w:sz w:val="28"/>
          <w:szCs w:val="28"/>
        </w:rPr>
        <w:t>__________________________________________________________________,</w:t>
      </w:r>
    </w:p>
    <w:p>
      <w:pPr>
        <w:pStyle w:val="ConsPlusNonformat"/>
        <w:jc w:val="both"/>
        <w:rPr/>
      </w:pPr>
      <w:r>
        <w:rPr>
          <w:rFonts w:cs="Times New Roman" w:ascii="Times New Roman" w:hAnsi="Times New Roman"/>
        </w:rPr>
        <w:t>указать ФИО и дату рождения ребенка</w:t>
      </w:r>
    </w:p>
    <w:p>
      <w:pPr>
        <w:pStyle w:val="ConsPlusNormal"/>
        <w:jc w:val="both"/>
        <w:rPr/>
      </w:pPr>
      <w:r>
        <w:rPr/>
      </w:r>
    </w:p>
    <w:p>
      <w:pPr>
        <w:pStyle w:val="ConsPlusNonformat"/>
        <w:jc w:val="both"/>
        <w:rPr>
          <w:rFonts w:ascii="Times New Roman" w:hAnsi="Times New Roman" w:cs="Times New Roman"/>
        </w:rPr>
      </w:pPr>
      <w:r>
        <w:rPr>
          <w:rFonts w:cs="Times New Roman" w:ascii="Times New Roman" w:hAnsi="Times New Roman"/>
        </w:rPr>
      </w:r>
    </w:p>
    <w:p>
      <w:pPr>
        <w:pStyle w:val="ConsPlusNonformat"/>
        <w:jc w:val="both"/>
        <w:rPr>
          <w:rFonts w:ascii="Times New Roman" w:hAnsi="Times New Roman" w:cs="Times New Roman"/>
        </w:rPr>
      </w:pPr>
      <w:r>
        <w:rPr>
          <w:rFonts w:cs="Times New Roman" w:ascii="Times New Roman" w:hAnsi="Times New Roman"/>
        </w:rPr>
      </w:r>
    </w:p>
    <w:p>
      <w:pPr>
        <w:pStyle w:val="ConsPlusNonformat"/>
        <w:jc w:val="both"/>
        <w:rPr>
          <w:rFonts w:ascii="Times New Roman" w:hAnsi="Times New Roman" w:cs="Times New Roman"/>
        </w:rPr>
      </w:pPr>
      <w:r>
        <w:rPr>
          <w:rFonts w:cs="Times New Roman" w:ascii="Times New Roman" w:hAnsi="Times New Roman"/>
        </w:rPr>
      </w:r>
    </w:p>
    <w:p>
      <w:pPr>
        <w:pStyle w:val="ConsPlusNonformat"/>
        <w:jc w:val="both"/>
        <w:rPr>
          <w:rFonts w:ascii="Times New Roman" w:hAnsi="Times New Roman" w:cs="Times New Roman"/>
        </w:rPr>
      </w:pPr>
      <w:r>
        <w:rPr>
          <w:rFonts w:cs="Times New Roman" w:ascii="Times New Roman" w:hAnsi="Times New Roman"/>
        </w:rPr>
        <w:t>______________________________________________      _________________/________________</w:t>
      </w:r>
    </w:p>
    <w:p>
      <w:pPr>
        <w:pStyle w:val="ConsPlusNonformat"/>
        <w:jc w:val="both"/>
        <w:rPr>
          <w:rFonts w:ascii="Times New Roman" w:hAnsi="Times New Roman" w:cs="Times New Roman"/>
        </w:rPr>
      </w:pPr>
      <w:r>
        <w:rPr>
          <w:rFonts w:cs="Times New Roman" w:ascii="Times New Roman" w:hAnsi="Times New Roman"/>
        </w:rPr>
        <w:t>Должность и ФИО сотрудника, принявшего решение           (подпись)          (расшифровка)</w:t>
      </w:r>
    </w:p>
    <w:p>
      <w:pPr>
        <w:pStyle w:val="ConsPlusNonformat"/>
        <w:jc w:val="both"/>
        <w:rPr>
          <w:rFonts w:ascii="Times New Roman" w:hAnsi="Times New Roman" w:cs="Times New Roman"/>
        </w:rPr>
      </w:pPr>
      <w:r>
        <w:rPr>
          <w:rFonts w:cs="Times New Roman" w:ascii="Times New Roman" w:hAnsi="Times New Roman"/>
        </w:rPr>
      </w:r>
    </w:p>
    <w:p>
      <w:pPr>
        <w:sectPr>
          <w:type w:val="nextPage"/>
          <w:pgSz w:w="11906" w:h="16838"/>
          <w:pgMar w:left="1701" w:right="850" w:gutter="0" w:header="0" w:top="142" w:footer="0" w:bottom="1134"/>
          <w:pgNumType w:fmt="decimal"/>
          <w:formProt w:val="false"/>
          <w:textDirection w:val="lrTb"/>
          <w:docGrid w:type="default" w:linePitch="360" w:charSpace="4096"/>
        </w:sectPr>
      </w:pPr>
    </w:p>
    <w:p>
      <w:pPr>
        <w:pStyle w:val="Default"/>
        <w:jc w:val="both"/>
        <w:rPr>
          <w:color w:val="auto"/>
          <w:sz w:val="28"/>
          <w:szCs w:val="28"/>
        </w:rPr>
      </w:pPr>
      <w:r>
        <w:rPr>
          <w:color w:val="auto"/>
          <w:sz w:val="28"/>
          <w:szCs w:val="28"/>
        </w:rPr>
      </w:r>
    </w:p>
    <w:p>
      <w:pPr>
        <w:pStyle w:val="Normal"/>
        <w:tabs>
          <w:tab w:val="clear" w:pos="720"/>
          <w:tab w:val="left" w:pos="1815" w:leader="none"/>
        </w:tabs>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709"/>
        <w:jc w:val="right"/>
        <w:rPr>
          <w:rFonts w:ascii="Times New Roman" w:hAnsi="Times New Roman" w:cs="Times New Roman"/>
          <w:color w:val="000000"/>
          <w:sz w:val="24"/>
          <w:szCs w:val="24"/>
        </w:rPr>
      </w:pPr>
      <w:r>
        <w:rPr>
          <w:rFonts w:cs="Times New Roman" w:ascii="Times New Roman" w:hAnsi="Times New Roman"/>
          <w:color w:val="000000"/>
          <w:sz w:val="24"/>
          <w:szCs w:val="24"/>
        </w:rPr>
        <w:t xml:space="preserve">           </w:t>
      </w:r>
    </w:p>
    <w:p>
      <w:pPr>
        <w:pStyle w:val="Normal"/>
        <w:spacing w:lineRule="auto" w:line="240" w:before="0" w:after="0"/>
        <w:ind w:firstLine="709"/>
        <w:jc w:val="right"/>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Normal"/>
        <w:spacing w:lineRule="auto" w:line="240" w:before="0" w:after="0"/>
        <w:ind w:firstLine="709"/>
        <w:jc w:val="right"/>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Normal"/>
        <w:spacing w:lineRule="auto" w:line="240" w:before="0" w:after="0"/>
        <w:ind w:firstLine="709"/>
        <w:jc w:val="right"/>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Normal"/>
        <w:spacing w:lineRule="auto" w:line="240" w:before="0" w:after="0"/>
        <w:ind w:firstLine="709"/>
        <w:jc w:val="right"/>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Normal"/>
        <w:spacing w:lineRule="auto" w:line="240" w:before="0" w:after="0"/>
        <w:ind w:firstLine="709"/>
        <w:jc w:val="right"/>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Normal"/>
        <w:spacing w:lineRule="auto" w:line="240" w:before="0" w:after="0"/>
        <w:ind w:firstLine="709"/>
        <w:jc w:val="right"/>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Normal"/>
        <w:spacing w:lineRule="auto" w:line="240" w:before="0" w:after="0"/>
        <w:ind w:firstLine="709"/>
        <w:jc w:val="right"/>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Normal"/>
        <w:spacing w:lineRule="auto" w:line="240" w:before="0" w:after="0"/>
        <w:ind w:firstLine="709"/>
        <w:jc w:val="right"/>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Normal"/>
        <w:spacing w:lineRule="auto" w:line="240" w:before="0" w:after="0"/>
        <w:ind w:firstLine="709"/>
        <w:jc w:val="right"/>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Normal"/>
        <w:spacing w:lineRule="auto" w:line="240" w:before="0" w:after="0"/>
        <w:ind w:firstLine="709"/>
        <w:jc w:val="right"/>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Normal"/>
        <w:spacing w:lineRule="auto" w:line="240" w:before="0" w:after="0"/>
        <w:ind w:firstLine="709"/>
        <w:jc w:val="right"/>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Normal"/>
        <w:spacing w:lineRule="auto" w:line="240" w:before="0" w:after="0"/>
        <w:ind w:firstLine="709"/>
        <w:jc w:val="right"/>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Normal"/>
        <w:spacing w:lineRule="auto" w:line="240" w:before="0" w:after="0"/>
        <w:ind w:firstLine="709"/>
        <w:jc w:val="right"/>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Normal"/>
        <w:spacing w:lineRule="auto" w:line="240" w:before="0" w:after="0"/>
        <w:ind w:firstLine="709"/>
        <w:jc w:val="right"/>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Normal"/>
        <w:spacing w:lineRule="auto" w:line="240" w:before="0" w:after="0"/>
        <w:ind w:firstLine="709"/>
        <w:jc w:val="right"/>
        <w:rPr>
          <w:rFonts w:ascii="Times New Roman" w:hAnsi="Times New Roman" w:cs="Times New Roman"/>
          <w:color w:val="000000"/>
          <w:sz w:val="24"/>
          <w:szCs w:val="24"/>
        </w:rPr>
      </w:pPr>
      <w:r>
        <w:rPr>
          <w:rFonts w:cs="Times New Roman" w:ascii="Times New Roman" w:hAnsi="Times New Roman"/>
          <w:color w:val="000000"/>
          <w:sz w:val="24"/>
          <w:szCs w:val="24"/>
        </w:rPr>
        <w:t xml:space="preserve">         </w:t>
      </w:r>
      <w:r>
        <w:rPr>
          <w:rFonts w:cs="Times New Roman" w:ascii="Times New Roman" w:hAnsi="Times New Roman"/>
          <w:color w:val="000000"/>
          <w:sz w:val="24"/>
          <w:szCs w:val="24"/>
        </w:rPr>
        <w:t>Приложение 4</w:t>
      </w:r>
    </w:p>
    <w:p>
      <w:pPr>
        <w:pStyle w:val="Normal"/>
        <w:spacing w:lineRule="auto" w:line="240" w:before="0" w:after="0"/>
        <w:ind w:firstLine="709"/>
        <w:jc w:val="right"/>
        <w:rPr>
          <w:rFonts w:ascii="Times New Roman" w:hAnsi="Times New Roman" w:cs="Times New Roman"/>
          <w:color w:val="000000"/>
          <w:sz w:val="24"/>
          <w:szCs w:val="24"/>
        </w:rPr>
      </w:pPr>
      <w:r>
        <w:rPr>
          <w:rFonts w:cs="Times New Roman" w:ascii="Times New Roman" w:hAnsi="Times New Roman"/>
          <w:color w:val="000000"/>
          <w:sz w:val="24"/>
          <w:szCs w:val="24"/>
        </w:rPr>
        <w:t xml:space="preserve">к административному регламенту </w:t>
      </w:r>
    </w:p>
    <w:p>
      <w:pPr>
        <w:pStyle w:val="Normal"/>
        <w:spacing w:lineRule="auto" w:line="240" w:before="0" w:after="0"/>
        <w:ind w:firstLine="709"/>
        <w:jc w:val="right"/>
        <w:rPr>
          <w:rFonts w:ascii="Times New Roman" w:hAnsi="Times New Roman" w:cs="Times New Roman"/>
          <w:color w:val="000000"/>
          <w:sz w:val="24"/>
          <w:szCs w:val="24"/>
        </w:rPr>
      </w:pPr>
      <w:r>
        <w:rPr>
          <w:rFonts w:cs="Times New Roman" w:ascii="Times New Roman" w:hAnsi="Times New Roman"/>
          <w:color w:val="000000"/>
          <w:sz w:val="24"/>
          <w:szCs w:val="24"/>
        </w:rPr>
        <w:t>предоставления муниципальной</w:t>
      </w:r>
    </w:p>
    <w:p>
      <w:pPr>
        <w:pStyle w:val="Normal"/>
        <w:spacing w:lineRule="auto" w:line="240" w:before="0" w:after="0"/>
        <w:ind w:firstLine="709"/>
        <w:jc w:val="right"/>
        <w:rPr>
          <w:rFonts w:ascii="Times New Roman" w:hAnsi="Times New Roman" w:cs="Times New Roman"/>
          <w:sz w:val="24"/>
          <w:szCs w:val="24"/>
        </w:rPr>
      </w:pPr>
      <w:r>
        <w:rPr>
          <w:rFonts w:cs="Times New Roman" w:ascii="Times New Roman" w:hAnsi="Times New Roman"/>
          <w:color w:val="000000"/>
          <w:sz w:val="24"/>
          <w:szCs w:val="24"/>
        </w:rPr>
        <w:t>услуги «</w:t>
      </w:r>
      <w:r>
        <w:rPr>
          <w:rFonts w:cs="Times New Roman" w:ascii="Times New Roman" w:hAnsi="Times New Roman"/>
          <w:sz w:val="24"/>
          <w:szCs w:val="24"/>
        </w:rPr>
        <w:t>Организация отдыха детей в</w:t>
      </w:r>
    </w:p>
    <w:p>
      <w:pPr>
        <w:pStyle w:val="Normal"/>
        <w:spacing w:lineRule="auto" w:line="240" w:before="0" w:after="0"/>
        <w:ind w:firstLine="709"/>
        <w:jc w:val="right"/>
        <w:rPr>
          <w:rFonts w:ascii="Times New Roman" w:hAnsi="Times New Roman" w:cs="Times New Roman"/>
          <w:sz w:val="24"/>
          <w:szCs w:val="24"/>
        </w:rPr>
      </w:pPr>
      <w:r>
        <w:rPr>
          <w:rFonts w:cs="Times New Roman" w:ascii="Times New Roman" w:hAnsi="Times New Roman"/>
          <w:sz w:val="24"/>
          <w:szCs w:val="24"/>
        </w:rPr>
        <w:t xml:space="preserve">лагерях с дневным пребыванием </w:t>
      </w:r>
    </w:p>
    <w:p>
      <w:pPr>
        <w:pStyle w:val="Normal"/>
        <w:spacing w:lineRule="auto" w:line="240" w:before="0" w:after="0"/>
        <w:ind w:firstLine="709"/>
        <w:jc w:val="right"/>
        <w:rPr>
          <w:rFonts w:ascii="Times New Roman" w:hAnsi="Times New Roman" w:cs="Times New Roman"/>
          <w:sz w:val="24"/>
          <w:szCs w:val="24"/>
        </w:rPr>
      </w:pPr>
      <w:r>
        <w:rPr>
          <w:rFonts w:cs="Times New Roman" w:ascii="Times New Roman" w:hAnsi="Times New Roman"/>
          <w:sz w:val="24"/>
          <w:szCs w:val="24"/>
        </w:rPr>
        <w:t>детей в каникулярное время</w:t>
      </w:r>
      <w:r>
        <w:rPr>
          <w:rFonts w:cs="Times New Roman" w:ascii="Times New Roman" w:hAnsi="Times New Roman"/>
          <w:color w:val="000000"/>
          <w:sz w:val="24"/>
          <w:szCs w:val="24"/>
        </w:rPr>
        <w:t>»</w:t>
      </w:r>
    </w:p>
    <w:p>
      <w:pPr>
        <w:pStyle w:val="ConsPlusNormal"/>
        <w:rPr>
          <w:sz w:val="28"/>
          <w:szCs w:val="28"/>
        </w:rPr>
      </w:pPr>
      <w:r>
        <w:rPr>
          <w:sz w:val="28"/>
          <w:szCs w:val="28"/>
        </w:rPr>
      </w:r>
    </w:p>
    <w:p>
      <w:pPr>
        <w:pStyle w:val="ConsPlusNormal"/>
        <w:jc w:val="both"/>
        <w:rPr/>
      </w:pPr>
      <w:r>
        <w:rPr/>
      </w:r>
    </w:p>
    <w:p>
      <w:pPr>
        <w:pStyle w:val="ConsPlusNonformat"/>
        <w:jc w:val="center"/>
        <w:rPr>
          <w:rFonts w:ascii="Times New Roman" w:hAnsi="Times New Roman" w:cs="Times New Roman"/>
        </w:rPr>
      </w:pPr>
      <w:r>
        <w:rPr>
          <w:rFonts w:cs="Times New Roman" w:ascii="Times New Roman" w:hAnsi="Times New Roman"/>
        </w:rPr>
        <w:t>__________________________________________________________________</w:t>
      </w:r>
    </w:p>
    <w:p>
      <w:pPr>
        <w:pStyle w:val="ConsPlusNonformat"/>
        <w:jc w:val="center"/>
        <w:rPr>
          <w:rFonts w:ascii="Times New Roman" w:hAnsi="Times New Roman" w:cs="Times New Roman"/>
        </w:rPr>
      </w:pPr>
      <w:r>
        <w:rPr>
          <w:rFonts w:cs="Times New Roman" w:ascii="Times New Roman" w:hAnsi="Times New Roman"/>
        </w:rPr>
        <w:t>Наименование образовательной организации</w:t>
      </w:r>
    </w:p>
    <w:p>
      <w:pPr>
        <w:pStyle w:val="ConsPlusNonformat"/>
        <w:jc w:val="center"/>
        <w:rPr>
          <w:rFonts w:ascii="Times New Roman" w:hAnsi="Times New Roman" w:cs="Times New Roman"/>
        </w:rPr>
      </w:pPr>
      <w:r>
        <w:rPr>
          <w:rFonts w:cs="Times New Roman" w:ascii="Times New Roman" w:hAnsi="Times New Roman"/>
        </w:rPr>
      </w:r>
    </w:p>
    <w:p>
      <w:pPr>
        <w:pStyle w:val="ConsPlusNonformat"/>
        <w:jc w:val="center"/>
        <w:rPr>
          <w:rFonts w:ascii="Times New Roman" w:hAnsi="Times New Roman" w:cs="Times New Roman"/>
        </w:rPr>
      </w:pPr>
      <w:r>
        <w:rPr>
          <w:rFonts w:cs="Times New Roman" w:ascii="Times New Roman" w:hAnsi="Times New Roman"/>
        </w:rPr>
        <w:t>Кому: ___________________________</w:t>
      </w:r>
    </w:p>
    <w:p>
      <w:pPr>
        <w:pStyle w:val="ConsPlusNonformat"/>
        <w:jc w:val="both"/>
        <w:rPr>
          <w:rFonts w:ascii="Times New Roman" w:hAnsi="Times New Roman" w:cs="Times New Roman"/>
        </w:rPr>
      </w:pPr>
      <w:r>
        <w:rPr>
          <w:rFonts w:cs="Times New Roman" w:ascii="Times New Roman" w:hAnsi="Times New Roman"/>
        </w:rPr>
      </w:r>
    </w:p>
    <w:p>
      <w:pPr>
        <w:pStyle w:val="ConsPlusNonformat"/>
        <w:jc w:val="center"/>
        <w:rPr>
          <w:rFonts w:ascii="Times New Roman" w:hAnsi="Times New Roman" w:cs="Times New Roman"/>
          <w:sz w:val="28"/>
          <w:szCs w:val="28"/>
        </w:rPr>
      </w:pPr>
      <w:r>
        <w:rPr>
          <w:rFonts w:cs="Times New Roman" w:ascii="Times New Roman" w:hAnsi="Times New Roman"/>
          <w:sz w:val="28"/>
          <w:szCs w:val="28"/>
        </w:rPr>
        <w:t>РЕШЕНИЕ</w:t>
      </w:r>
    </w:p>
    <w:p>
      <w:pPr>
        <w:pStyle w:val="ConsPlusNonformat"/>
        <w:jc w:val="center"/>
        <w:rPr>
          <w:rFonts w:ascii="Times New Roman" w:hAnsi="Times New Roman" w:cs="Times New Roman"/>
          <w:sz w:val="24"/>
          <w:szCs w:val="24"/>
        </w:rPr>
      </w:pPr>
      <w:r>
        <w:rPr>
          <w:rFonts w:cs="Times New Roman" w:ascii="Times New Roman" w:hAnsi="Times New Roman"/>
          <w:sz w:val="24"/>
          <w:szCs w:val="24"/>
        </w:rPr>
        <w:t>об отказе в предоставлении муниципальной услуги</w:t>
      </w:r>
    </w:p>
    <w:p>
      <w:pPr>
        <w:pStyle w:val="ConsPlusNonformat"/>
        <w:jc w:val="center"/>
        <w:rPr>
          <w:rFonts w:ascii="Times New Roman" w:hAnsi="Times New Roman" w:cs="Times New Roman"/>
          <w:sz w:val="24"/>
          <w:szCs w:val="24"/>
        </w:rPr>
      </w:pPr>
      <w:r>
        <w:rPr>
          <w:rFonts w:cs="Times New Roman" w:ascii="Times New Roman" w:hAnsi="Times New Roman"/>
          <w:sz w:val="24"/>
          <w:szCs w:val="24"/>
        </w:rPr>
        <w:t>"Организация отдыха детей в лагерях с дневным пребыванием детей в каникулярное время"</w:t>
      </w:r>
    </w:p>
    <w:p>
      <w:pPr>
        <w:pStyle w:val="ConsPlusNonformat"/>
        <w:jc w:val="both"/>
        <w:rPr>
          <w:rFonts w:ascii="Times New Roman" w:hAnsi="Times New Roman" w:cs="Times New Roman"/>
          <w:sz w:val="24"/>
          <w:szCs w:val="24"/>
        </w:rPr>
      </w:pPr>
      <w:r>
        <w:rPr>
          <w:rFonts w:cs="Times New Roman" w:ascii="Times New Roman" w:hAnsi="Times New Roman"/>
          <w:sz w:val="24"/>
          <w:szCs w:val="24"/>
        </w:rPr>
      </w:r>
    </w:p>
    <w:p>
      <w:pPr>
        <w:pStyle w:val="ConsPlusNonformat"/>
        <w:jc w:val="both"/>
        <w:rPr>
          <w:rFonts w:ascii="Times New Roman" w:hAnsi="Times New Roman" w:cs="Times New Roman"/>
          <w:sz w:val="24"/>
          <w:szCs w:val="24"/>
        </w:rPr>
      </w:pPr>
      <w:r>
        <w:rPr>
          <w:rFonts w:cs="Times New Roman" w:ascii="Times New Roman" w:hAnsi="Times New Roman"/>
          <w:sz w:val="24"/>
          <w:szCs w:val="24"/>
        </w:rPr>
        <w:t>от ___________                                                      № _____</w:t>
      </w:r>
    </w:p>
    <w:p>
      <w:pPr>
        <w:pStyle w:val="ConsPlusNonformat"/>
        <w:jc w:val="both"/>
        <w:rPr>
          <w:rFonts w:ascii="Times New Roman" w:hAnsi="Times New Roman" w:cs="Times New Roman"/>
          <w:sz w:val="24"/>
          <w:szCs w:val="24"/>
        </w:rPr>
      </w:pPr>
      <w:r>
        <w:rPr>
          <w:rFonts w:cs="Times New Roman" w:ascii="Times New Roman" w:hAnsi="Times New Roman"/>
          <w:sz w:val="24"/>
          <w:szCs w:val="24"/>
        </w:rPr>
      </w:r>
    </w:p>
    <w:p>
      <w:pPr>
        <w:pStyle w:val="ConsPlusNonformat"/>
        <w:jc w:val="both"/>
        <w:rPr/>
      </w:pPr>
      <w:r>
        <w:rPr>
          <w:rFonts w:cs="Times New Roman" w:ascii="Times New Roman" w:hAnsi="Times New Roman"/>
          <w:sz w:val="24"/>
          <w:szCs w:val="24"/>
        </w:rPr>
        <w:t xml:space="preserve">    </w:t>
      </w:r>
      <w:r>
        <w:rPr>
          <w:rFonts w:cs="Times New Roman" w:ascii="Times New Roman" w:hAnsi="Times New Roman"/>
          <w:sz w:val="24"/>
          <w:szCs w:val="24"/>
        </w:rPr>
        <w:t xml:space="preserve">Рассмотрев  Ваше заявление от __________ № ______ и представленные Вами документы принято решение об отказе в предоставлении Вам </w:t>
      </w:r>
      <w:r>
        <w:rPr>
          <w:rFonts w:cs="Times New Roman" w:ascii="Times New Roman" w:hAnsi="Times New Roman"/>
          <w:iCs/>
          <w:sz w:val="24"/>
          <w:szCs w:val="24"/>
        </w:rPr>
        <w:t>муниципальной услуги «</w:t>
      </w:r>
      <w:r>
        <w:rPr>
          <w:rFonts w:cs="Times New Roman" w:ascii="Times New Roman" w:hAnsi="Times New Roman"/>
          <w:sz w:val="24"/>
          <w:szCs w:val="24"/>
        </w:rPr>
        <w:t>Организация отдыха детей в лагерях с дневным пребыванием детей в каникулярное время в отношении</w:t>
      </w:r>
      <w:r>
        <w:rPr>
          <w:rFonts w:cs="Times New Roman" w:ascii="Times New Roman" w:hAnsi="Times New Roman"/>
          <w:i/>
          <w:iCs/>
          <w:sz w:val="24"/>
          <w:szCs w:val="24"/>
        </w:rPr>
        <w:t>»</w:t>
      </w:r>
      <w:r>
        <w:rPr>
          <w:rFonts w:cs="Times New Roman" w:ascii="Times New Roman" w:hAnsi="Times New Roman"/>
          <w:sz w:val="24"/>
          <w:szCs w:val="24"/>
        </w:rPr>
        <w:t>:</w:t>
      </w:r>
    </w:p>
    <w:p>
      <w:pPr>
        <w:pStyle w:val="ConsPlusNonformat"/>
        <w:jc w:val="both"/>
        <w:rPr/>
      </w:pPr>
      <w:r>
        <w:rPr>
          <w:rFonts w:cs="Times New Roman" w:ascii="Times New Roman" w:hAnsi="Times New Roman"/>
          <w:sz w:val="24"/>
          <w:szCs w:val="24"/>
        </w:rPr>
        <w:t>________________________________________________________________________________________,</w:t>
      </w:r>
    </w:p>
    <w:p>
      <w:pPr>
        <w:pStyle w:val="ConsPlusNonformat"/>
        <w:jc w:val="both"/>
        <w:rPr/>
      </w:pPr>
      <w:r>
        <w:rPr>
          <w:rFonts w:cs="Times New Roman" w:ascii="Times New Roman" w:hAnsi="Times New Roman"/>
          <w:sz w:val="24"/>
          <w:szCs w:val="24"/>
        </w:rPr>
        <w:t>указать ФИО и дату рождения заявителя, ребенка</w:t>
      </w:r>
    </w:p>
    <w:p>
      <w:pPr>
        <w:pStyle w:val="ConsPlusNonformat"/>
        <w:jc w:val="both"/>
        <w:rPr/>
      </w:pPr>
      <w:r>
        <w:rPr>
          <w:rFonts w:cs="Times New Roman" w:ascii="Times New Roman" w:hAnsi="Times New Roman"/>
          <w:sz w:val="24"/>
          <w:szCs w:val="24"/>
        </w:rPr>
        <w:t>по следующим основаниям:</w:t>
      </w:r>
    </w:p>
    <w:p>
      <w:pPr>
        <w:pStyle w:val="ConsPlusNormal"/>
        <w:jc w:val="both"/>
        <w:rPr/>
      </w:pPr>
      <w:r>
        <w:rPr/>
      </w:r>
    </w:p>
    <w:tbl>
      <w:tblPr>
        <w:tblW w:w="9121" w:type="dxa"/>
        <w:jc w:val="left"/>
        <w:tblInd w:w="0" w:type="dxa"/>
        <w:tblLayout w:type="fixed"/>
        <w:tblCellMar>
          <w:top w:w="102" w:type="dxa"/>
          <w:left w:w="62" w:type="dxa"/>
          <w:bottom w:w="102" w:type="dxa"/>
          <w:right w:w="62" w:type="dxa"/>
        </w:tblCellMar>
        <w:tblLook w:val="0000" w:noHBand="0" w:noVBand="0" w:firstColumn="0" w:lastRow="0" w:lastColumn="0" w:firstRow="0"/>
      </w:tblPr>
      <w:tblGrid>
        <w:gridCol w:w="4560"/>
        <w:gridCol w:w="4560"/>
      </w:tblGrid>
      <w:tr>
        <w:trPr>
          <w:trHeight w:val="638" w:hRule="atLeast"/>
        </w:trPr>
        <w:tc>
          <w:tcPr>
            <w:tcW w:w="4560"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Наименование основания для отказа в соответствии с единым стандартом</w:t>
            </w:r>
          </w:p>
        </w:tc>
        <w:tc>
          <w:tcPr>
            <w:tcW w:w="4560"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Разъяснение причин отказа в предоставлении услуги</w:t>
            </w:r>
          </w:p>
        </w:tc>
      </w:tr>
      <w:tr>
        <w:trPr>
          <w:trHeight w:val="622" w:hRule="atLeast"/>
        </w:trPr>
        <w:tc>
          <w:tcPr>
            <w:tcW w:w="4560" w:type="dxa"/>
            <w:tcBorders>
              <w:top w:val="single" w:sz="4" w:space="0" w:color="000000"/>
              <w:left w:val="single" w:sz="4" w:space="0" w:color="000000"/>
              <w:bottom w:val="single" w:sz="4" w:space="0" w:color="000000"/>
              <w:right w:val="single" w:sz="4" w:space="0" w:color="000000"/>
            </w:tcBorders>
            <w:vAlign w:val="center"/>
          </w:tcPr>
          <w:p>
            <w:pPr>
              <w:pStyle w:val="ConsPlusNormal"/>
              <w:jc w:val="both"/>
              <w:rPr/>
            </w:pPr>
            <w:r>
              <w:rPr/>
              <w:t>отсутствие оснований для предоставления муниципальной услуги</w:t>
            </w:r>
          </w:p>
        </w:tc>
        <w:tc>
          <w:tcPr>
            <w:tcW w:w="4560" w:type="dxa"/>
            <w:tcBorders>
              <w:top w:val="single" w:sz="4" w:space="0" w:color="000000"/>
              <w:left w:val="single" w:sz="4" w:space="0" w:color="000000"/>
              <w:bottom w:val="single" w:sz="4" w:space="0" w:color="000000"/>
              <w:right w:val="single" w:sz="4" w:space="0" w:color="000000"/>
            </w:tcBorders>
          </w:tcPr>
          <w:p>
            <w:pPr>
              <w:pStyle w:val="ConsPlusNormal"/>
              <w:jc w:val="both"/>
              <w:rPr/>
            </w:pPr>
            <w:r>
              <w:rPr/>
            </w:r>
          </w:p>
        </w:tc>
      </w:tr>
      <w:tr>
        <w:trPr>
          <w:trHeight w:val="561" w:hRule="atLeast"/>
        </w:trPr>
        <w:tc>
          <w:tcPr>
            <w:tcW w:w="4560" w:type="dxa"/>
            <w:tcBorders>
              <w:top w:val="single" w:sz="4" w:space="0" w:color="000000"/>
              <w:left w:val="single" w:sz="4" w:space="0" w:color="000000"/>
              <w:bottom w:val="single" w:sz="4" w:space="0" w:color="000000"/>
              <w:right w:val="single" w:sz="4" w:space="0" w:color="000000"/>
            </w:tcBorders>
            <w:vAlign w:val="center"/>
          </w:tcPr>
          <w:p>
            <w:pPr>
              <w:pStyle w:val="ConsPlusNormal"/>
              <w:jc w:val="both"/>
              <w:rPr/>
            </w:pPr>
            <w:r>
              <w:rPr/>
              <w:t>представление недостоверных сведений и документов</w:t>
            </w:r>
          </w:p>
        </w:tc>
        <w:tc>
          <w:tcPr>
            <w:tcW w:w="4560" w:type="dxa"/>
            <w:tcBorders>
              <w:top w:val="single" w:sz="4" w:space="0" w:color="000000"/>
              <w:left w:val="single" w:sz="4" w:space="0" w:color="000000"/>
              <w:bottom w:val="single" w:sz="4" w:space="0" w:color="000000"/>
              <w:right w:val="single" w:sz="4" w:space="0" w:color="000000"/>
            </w:tcBorders>
          </w:tcPr>
          <w:p>
            <w:pPr>
              <w:pStyle w:val="ConsPlusNormal"/>
              <w:jc w:val="both"/>
              <w:rPr/>
            </w:pPr>
            <w:r>
              <w:rPr/>
            </w:r>
          </w:p>
        </w:tc>
      </w:tr>
    </w:tbl>
    <w:p>
      <w:pPr>
        <w:pStyle w:val="ConsPlusNormal"/>
        <w:jc w:val="both"/>
        <w:rPr/>
      </w:pPr>
      <w:r>
        <w:rPr/>
      </w:r>
    </w:p>
    <w:p>
      <w:pPr>
        <w:pStyle w:val="ConsPlusNonformat"/>
        <w:jc w:val="both"/>
        <w:rPr/>
      </w:pPr>
      <w:r>
        <w:rPr>
          <w:rFonts w:cs="Times New Roman" w:ascii="Times New Roman" w:hAnsi="Times New Roman"/>
          <w:sz w:val="24"/>
          <w:szCs w:val="24"/>
        </w:rPr>
        <w:t xml:space="preserve">    </w:t>
      </w:r>
      <w:r>
        <w:rPr>
          <w:rFonts w:cs="Times New Roman" w:ascii="Times New Roman" w:hAnsi="Times New Roman"/>
          <w:sz w:val="24"/>
          <w:szCs w:val="24"/>
        </w:rPr>
        <w:t>Дополнительная информация: ___________________________________________.</w:t>
      </w:r>
    </w:p>
    <w:p>
      <w:pPr>
        <w:pStyle w:val="ConsPlusNonformat"/>
        <w:jc w:val="both"/>
        <w:rPr>
          <w:rFonts w:ascii="Times New Roman" w:hAnsi="Times New Roman" w:cs="Times New Roman"/>
          <w:sz w:val="24"/>
          <w:szCs w:val="24"/>
        </w:rPr>
      </w:pPr>
      <w:r>
        <w:rPr>
          <w:rFonts w:cs="Times New Roman" w:ascii="Times New Roman" w:hAnsi="Times New Roman"/>
          <w:sz w:val="24"/>
          <w:szCs w:val="24"/>
        </w:rPr>
      </w:r>
    </w:p>
    <w:p>
      <w:pPr>
        <w:pStyle w:val="ConsPlusNonformat"/>
        <w:jc w:val="both"/>
        <w:rPr/>
      </w:pPr>
      <w:r>
        <w:rPr>
          <w:rFonts w:cs="Times New Roman" w:ascii="Times New Roman" w:hAnsi="Times New Roman"/>
          <w:sz w:val="24"/>
          <w:szCs w:val="24"/>
        </w:rPr>
        <w:t xml:space="preserve">    </w:t>
      </w:r>
      <w:r>
        <w:rPr>
          <w:rFonts w:cs="Times New Roman" w:ascii="Times New Roman" w:hAnsi="Times New Roman"/>
          <w:sz w:val="24"/>
          <w:szCs w:val="24"/>
        </w:rPr>
        <w:t>Вы  вправе  повторно  обратиться  в уполномоченный орган с заявлением о предоставлении  муниципальной  услуги  после  устранения указанных нарушений.</w:t>
      </w:r>
    </w:p>
    <w:p>
      <w:pPr>
        <w:pStyle w:val="ConsPlusNonformat"/>
        <w:jc w:val="both"/>
        <w:rPr/>
      </w:pPr>
      <w:r>
        <w:rPr>
          <w:rFonts w:cs="Times New Roman" w:ascii="Times New Roman" w:hAnsi="Times New Roman"/>
          <w:sz w:val="24"/>
          <w:szCs w:val="24"/>
        </w:rPr>
        <w:t xml:space="preserve">    </w:t>
      </w:r>
      <w:r>
        <w:rPr>
          <w:rFonts w:cs="Times New Roman" w:ascii="Times New Roman" w:hAnsi="Times New Roman"/>
          <w:sz w:val="24"/>
          <w:szCs w:val="24"/>
        </w:rPr>
        <w:t>Данный   отказ   может   быть  обжалован  в  досудебном  порядке  путем направления жалобы в уполномоченный орган, а также в судебном порядке.</w:t>
      </w:r>
    </w:p>
    <w:p>
      <w:pPr>
        <w:pStyle w:val="ConsPlusNonformat"/>
        <w:jc w:val="both"/>
        <w:rPr>
          <w:rFonts w:ascii="Times New Roman" w:hAnsi="Times New Roman" w:cs="Times New Roman"/>
          <w:sz w:val="24"/>
          <w:szCs w:val="24"/>
        </w:rPr>
      </w:pPr>
      <w:r>
        <w:rPr>
          <w:rFonts w:cs="Times New Roman" w:ascii="Times New Roman" w:hAnsi="Times New Roman"/>
          <w:sz w:val="24"/>
          <w:szCs w:val="24"/>
        </w:rPr>
      </w:r>
    </w:p>
    <w:p>
      <w:pPr>
        <w:pStyle w:val="ConsPlusNonformat"/>
        <w:jc w:val="both"/>
        <w:rPr>
          <w:rFonts w:ascii="Times New Roman" w:hAnsi="Times New Roman" w:cs="Times New Roman"/>
          <w:sz w:val="24"/>
          <w:szCs w:val="24"/>
        </w:rPr>
      </w:pPr>
      <w:r>
        <w:rPr>
          <w:rFonts w:cs="Times New Roman" w:ascii="Times New Roman" w:hAnsi="Times New Roman"/>
          <w:sz w:val="24"/>
          <w:szCs w:val="24"/>
        </w:rPr>
      </w:r>
    </w:p>
    <w:p>
      <w:pPr>
        <w:pStyle w:val="ConsPlusNonformat"/>
        <w:jc w:val="both"/>
        <w:rPr>
          <w:rFonts w:ascii="Times New Roman" w:hAnsi="Times New Roman" w:cs="Times New Roman"/>
        </w:rPr>
      </w:pPr>
      <w:r>
        <w:rPr>
          <w:rFonts w:cs="Times New Roman" w:ascii="Times New Roman" w:hAnsi="Times New Roman"/>
        </w:rPr>
        <w:t>______________________________________________      _________________/________________</w:t>
      </w:r>
    </w:p>
    <w:p>
      <w:pPr>
        <w:pStyle w:val="ConsPlusNonformat"/>
        <w:jc w:val="both"/>
        <w:rPr>
          <w:rFonts w:ascii="Times New Roman" w:hAnsi="Times New Roman" w:cs="Times New Roman"/>
        </w:rPr>
      </w:pPr>
      <w:r>
        <w:rPr>
          <w:rFonts w:cs="Times New Roman" w:ascii="Times New Roman" w:hAnsi="Times New Roman"/>
        </w:rPr>
        <w:t>Должность и ФИО сотрудника, принявшего решение           (подпись)          (расшифровка)</w:t>
      </w:r>
    </w:p>
    <w:p>
      <w:pPr>
        <w:pStyle w:val="ConsPlusNonformat"/>
        <w:jc w:val="both"/>
        <w:rPr>
          <w:rFonts w:ascii="Times New Roman" w:hAnsi="Times New Roman" w:cs="Times New Roman"/>
        </w:rPr>
      </w:pPr>
      <w:r>
        <w:rPr>
          <w:rFonts w:cs="Times New Roman" w:ascii="Times New Roman" w:hAnsi="Times New Roman"/>
        </w:rPr>
      </w:r>
    </w:p>
    <w:p>
      <w:pPr>
        <w:pStyle w:val="ConsPlusNonformat"/>
        <w:jc w:val="both"/>
        <w:rPr>
          <w:rFonts w:ascii="Times New Roman" w:hAnsi="Times New Roman" w:cs="Times New Roman"/>
        </w:rPr>
      </w:pPr>
      <w:r>
        <w:rPr>
          <w:rFonts w:cs="Times New Roman" w:ascii="Times New Roman" w:hAnsi="Times New Roman"/>
        </w:rPr>
      </w:r>
    </w:p>
    <w:p>
      <w:pPr>
        <w:pStyle w:val="ConsPlusNonformat"/>
        <w:jc w:val="both"/>
        <w:rPr>
          <w:rFonts w:ascii="Times New Roman" w:hAnsi="Times New Roman" w:cs="Times New Roman"/>
        </w:rPr>
      </w:pPr>
      <w:r>
        <w:rPr>
          <w:rFonts w:cs="Times New Roman" w:ascii="Times New Roman" w:hAnsi="Times New Roman"/>
        </w:rPr>
      </w:r>
    </w:p>
    <w:p>
      <w:pPr>
        <w:pStyle w:val="ConsPlusNonformat"/>
        <w:jc w:val="both"/>
        <w:rPr>
          <w:rFonts w:ascii="Times New Roman" w:hAnsi="Times New Roman" w:cs="Times New Roman"/>
        </w:rPr>
      </w:pPr>
      <w:r>
        <w:rPr>
          <w:rFonts w:cs="Times New Roman" w:ascii="Times New Roman" w:hAnsi="Times New Roman"/>
        </w:rPr>
      </w:r>
    </w:p>
    <w:p>
      <w:pPr>
        <w:pStyle w:val="Normal"/>
        <w:rPr>
          <w:rFonts w:ascii="Times New Roman" w:hAnsi="Times New Roman" w:eastAsia="" w:cs="Times New Roman" w:eastAsiaTheme="minorEastAsia"/>
          <w:sz w:val="20"/>
          <w:szCs w:val="20"/>
          <w:lang w:eastAsia="ru-RU"/>
        </w:rPr>
      </w:pPr>
      <w:r>
        <w:rPr>
          <w:rFonts w:eastAsia="" w:cs="Times New Roman" w:eastAsiaTheme="minorEastAsia" w:ascii="Times New Roman" w:hAnsi="Times New Roman"/>
          <w:sz w:val="20"/>
          <w:szCs w:val="20"/>
          <w:lang w:eastAsia="ru-RU"/>
        </w:rPr>
      </w:r>
      <w:r>
        <w:br w:type="page"/>
      </w:r>
    </w:p>
    <w:p>
      <w:pPr>
        <w:pStyle w:val="ConsPlusNonformat"/>
        <w:spacing w:before="0" w:after="0"/>
        <w:jc w:val="both"/>
        <w:rPr>
          <w:rFonts w:ascii="Times New Roman" w:hAnsi="Times New Roman" w:cs="Times New Roman"/>
        </w:rPr>
      </w:pPr>
      <w:r>
        <w:rPr>
          <w:rFonts w:cs="Times New Roman" w:ascii="Times New Roman" w:hAnsi="Times New Roman"/>
        </w:rPr>
      </w:r>
    </w:p>
    <w:p>
      <w:pPr>
        <w:pStyle w:val="Normal"/>
        <w:spacing w:lineRule="auto" w:line="240" w:before="0" w:after="0"/>
        <w:ind w:firstLine="709"/>
        <w:jc w:val="right"/>
        <w:rPr>
          <w:rFonts w:ascii="Times New Roman" w:hAnsi="Times New Roman" w:cs="Times New Roman"/>
          <w:color w:val="000000"/>
          <w:sz w:val="24"/>
          <w:szCs w:val="24"/>
        </w:rPr>
      </w:pPr>
      <w:r>
        <w:rPr>
          <w:rFonts w:cs="Times New Roman" w:ascii="Times New Roman" w:hAnsi="Times New Roman"/>
          <w:color w:val="000000"/>
          <w:sz w:val="24"/>
          <w:szCs w:val="24"/>
        </w:rPr>
        <w:t xml:space="preserve">                    </w:t>
      </w:r>
      <w:r>
        <w:rPr>
          <w:rFonts w:cs="Times New Roman" w:ascii="Times New Roman" w:hAnsi="Times New Roman"/>
          <w:color w:val="000000"/>
          <w:sz w:val="24"/>
          <w:szCs w:val="24"/>
        </w:rPr>
        <w:t>Приложение 5</w:t>
      </w:r>
    </w:p>
    <w:p>
      <w:pPr>
        <w:pStyle w:val="Normal"/>
        <w:spacing w:lineRule="auto" w:line="240" w:before="0" w:after="0"/>
        <w:ind w:firstLine="709"/>
        <w:jc w:val="right"/>
        <w:rPr>
          <w:rFonts w:ascii="Times New Roman" w:hAnsi="Times New Roman" w:cs="Times New Roman"/>
          <w:color w:val="000000"/>
          <w:sz w:val="24"/>
          <w:szCs w:val="24"/>
        </w:rPr>
      </w:pPr>
      <w:r>
        <w:rPr>
          <w:rFonts w:cs="Times New Roman" w:ascii="Times New Roman" w:hAnsi="Times New Roman"/>
          <w:color w:val="000000"/>
          <w:sz w:val="24"/>
          <w:szCs w:val="24"/>
        </w:rPr>
        <w:t xml:space="preserve">к административному регламенту </w:t>
      </w:r>
    </w:p>
    <w:p>
      <w:pPr>
        <w:pStyle w:val="Normal"/>
        <w:spacing w:lineRule="auto" w:line="240" w:before="0" w:after="0"/>
        <w:ind w:firstLine="709"/>
        <w:jc w:val="right"/>
        <w:rPr>
          <w:rFonts w:ascii="Times New Roman" w:hAnsi="Times New Roman" w:cs="Times New Roman"/>
          <w:color w:val="000000"/>
          <w:sz w:val="24"/>
          <w:szCs w:val="24"/>
        </w:rPr>
      </w:pPr>
      <w:r>
        <w:rPr>
          <w:rFonts w:cs="Times New Roman" w:ascii="Times New Roman" w:hAnsi="Times New Roman"/>
          <w:color w:val="000000"/>
          <w:sz w:val="24"/>
          <w:szCs w:val="24"/>
        </w:rPr>
        <w:t>предоставления муниципальной</w:t>
      </w:r>
    </w:p>
    <w:p>
      <w:pPr>
        <w:pStyle w:val="Normal"/>
        <w:spacing w:lineRule="auto" w:line="240" w:before="0" w:after="0"/>
        <w:ind w:firstLine="709"/>
        <w:jc w:val="right"/>
        <w:rPr>
          <w:rFonts w:ascii="Times New Roman" w:hAnsi="Times New Roman" w:cs="Times New Roman"/>
          <w:sz w:val="24"/>
          <w:szCs w:val="24"/>
        </w:rPr>
      </w:pPr>
      <w:r>
        <w:rPr>
          <w:rFonts w:cs="Times New Roman" w:ascii="Times New Roman" w:hAnsi="Times New Roman"/>
          <w:color w:val="000000"/>
          <w:sz w:val="24"/>
          <w:szCs w:val="24"/>
        </w:rPr>
        <w:t>услуги «</w:t>
      </w:r>
      <w:r>
        <w:rPr>
          <w:rFonts w:cs="Times New Roman" w:ascii="Times New Roman" w:hAnsi="Times New Roman"/>
          <w:sz w:val="24"/>
          <w:szCs w:val="24"/>
        </w:rPr>
        <w:t>Организация отдыха детей в</w:t>
      </w:r>
    </w:p>
    <w:p>
      <w:pPr>
        <w:pStyle w:val="Normal"/>
        <w:spacing w:lineRule="auto" w:line="240" w:before="0" w:after="0"/>
        <w:ind w:firstLine="709"/>
        <w:jc w:val="right"/>
        <w:rPr>
          <w:rFonts w:ascii="Times New Roman" w:hAnsi="Times New Roman" w:cs="Times New Roman"/>
          <w:sz w:val="24"/>
          <w:szCs w:val="24"/>
        </w:rPr>
      </w:pPr>
      <w:r>
        <w:rPr>
          <w:rFonts w:cs="Times New Roman" w:ascii="Times New Roman" w:hAnsi="Times New Roman"/>
          <w:sz w:val="24"/>
          <w:szCs w:val="24"/>
        </w:rPr>
        <w:t xml:space="preserve">лагерях с дневным пребыванием </w:t>
      </w:r>
    </w:p>
    <w:p>
      <w:pPr>
        <w:pStyle w:val="ConsPlusNonformat"/>
        <w:jc w:val="right"/>
        <w:rPr>
          <w:rFonts w:ascii="Times New Roman" w:hAnsi="Times New Roman" w:cs="Times New Roman"/>
          <w:color w:val="000000"/>
          <w:sz w:val="24"/>
          <w:szCs w:val="24"/>
        </w:rPr>
      </w:pPr>
      <w:r>
        <w:rPr>
          <w:rFonts w:cs="Times New Roman" w:ascii="Times New Roman" w:hAnsi="Times New Roman"/>
          <w:sz w:val="24"/>
          <w:szCs w:val="24"/>
        </w:rPr>
        <w:t>детей в каникулярное время</w:t>
      </w:r>
      <w:r>
        <w:rPr>
          <w:rFonts w:cs="Times New Roman" w:ascii="Times New Roman" w:hAnsi="Times New Roman"/>
          <w:color w:val="000000"/>
          <w:sz w:val="24"/>
          <w:szCs w:val="24"/>
        </w:rPr>
        <w:t>»</w:t>
      </w:r>
    </w:p>
    <w:p>
      <w:pPr>
        <w:pStyle w:val="ConsPlusNonformat"/>
        <w:jc w:val="both"/>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ConsPlusNonformat"/>
        <w:jc w:val="both"/>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ConsPlusNonformat"/>
        <w:jc w:val="both"/>
        <w:rPr>
          <w:rFonts w:ascii="Times New Roman" w:hAnsi="Times New Roman" w:cs="Times New Roman"/>
        </w:rPr>
      </w:pPr>
      <w:r>
        <w:rPr>
          <w:rFonts w:cs="Times New Roman" w:ascii="Times New Roman" w:hAnsi="Times New Roman"/>
        </w:rPr>
      </w:r>
    </w:p>
    <w:p>
      <w:pPr>
        <w:pStyle w:val="ConsPlusNormal"/>
        <w:jc w:val="center"/>
        <w:rPr/>
      </w:pPr>
      <w:r>
        <w:rPr/>
        <w:t>Журнал</w:t>
      </w:r>
    </w:p>
    <w:p>
      <w:pPr>
        <w:pStyle w:val="ConsPlusNormal"/>
        <w:jc w:val="center"/>
        <w:rPr/>
      </w:pPr>
      <w:r>
        <w:rPr/>
        <w:t>регистрации заявлений на получение муниципальной услуги</w:t>
      </w:r>
    </w:p>
    <w:p>
      <w:pPr>
        <w:pStyle w:val="ConsPlusNormal"/>
        <w:jc w:val="center"/>
        <w:rPr/>
      </w:pPr>
      <w:r>
        <w:rPr/>
        <w:t>«Организация отдыха детей в лагерях с дневным пребыванием детей в каникулярное время»</w:t>
      </w:r>
    </w:p>
    <w:p>
      <w:pPr>
        <w:pStyle w:val="ConsPlusNormal"/>
        <w:jc w:val="both"/>
        <w:rPr/>
      </w:pPr>
      <w:r>
        <w:rPr/>
      </w:r>
    </w:p>
    <w:tbl>
      <w:tblPr>
        <w:tblW w:w="9060" w:type="dxa"/>
        <w:jc w:val="left"/>
        <w:tblInd w:w="0" w:type="dxa"/>
        <w:tblLayout w:type="fixed"/>
        <w:tblCellMar>
          <w:top w:w="102" w:type="dxa"/>
          <w:left w:w="62" w:type="dxa"/>
          <w:bottom w:w="102" w:type="dxa"/>
          <w:right w:w="62" w:type="dxa"/>
        </w:tblCellMar>
        <w:tblLook w:val="0000" w:noHBand="0" w:noVBand="0" w:firstColumn="0" w:lastRow="0" w:lastColumn="0" w:firstRow="0"/>
      </w:tblPr>
      <w:tblGrid>
        <w:gridCol w:w="1144"/>
        <w:gridCol w:w="1972"/>
        <w:gridCol w:w="1361"/>
        <w:gridCol w:w="1587"/>
        <w:gridCol w:w="1588"/>
        <w:gridCol w:w="1407"/>
      </w:tblGrid>
      <w:tr>
        <w:trPr/>
        <w:tc>
          <w:tcPr>
            <w:tcW w:w="11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t>Дата приема заявления</w:t>
            </w:r>
          </w:p>
        </w:tc>
        <w:tc>
          <w:tcPr>
            <w:tcW w:w="19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t>Регистрационный номер заявления</w:t>
            </w:r>
          </w:p>
        </w:tc>
        <w:tc>
          <w:tcPr>
            <w:tcW w:w="136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t>ФИО заявителя</w:t>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t>ФИО ребенка, в отношении которого подано заявление</w:t>
            </w:r>
          </w:p>
        </w:tc>
        <w:tc>
          <w:tcPr>
            <w:tcW w:w="15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t>ФИО специалиста, принявшего документы</w:t>
            </w:r>
          </w:p>
        </w:tc>
        <w:tc>
          <w:tcPr>
            <w:tcW w:w="140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t>Примечания</w:t>
            </w:r>
          </w:p>
        </w:tc>
      </w:tr>
      <w:tr>
        <w:trPr/>
        <w:tc>
          <w:tcPr>
            <w:tcW w:w="1144"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t>1</w:t>
            </w:r>
          </w:p>
        </w:tc>
        <w:tc>
          <w:tcPr>
            <w:tcW w:w="1972"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t>2</w:t>
            </w:r>
          </w:p>
        </w:tc>
        <w:tc>
          <w:tcPr>
            <w:tcW w:w="1361"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t>3</w:t>
            </w:r>
          </w:p>
        </w:tc>
        <w:tc>
          <w:tcPr>
            <w:tcW w:w="1587"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t>4</w:t>
            </w:r>
          </w:p>
        </w:tc>
        <w:tc>
          <w:tcPr>
            <w:tcW w:w="1588"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t>5</w:t>
            </w:r>
          </w:p>
        </w:tc>
        <w:tc>
          <w:tcPr>
            <w:tcW w:w="1407" w:type="dxa"/>
            <w:tcBorders>
              <w:top w:val="single" w:sz="4" w:space="0" w:color="000000"/>
              <w:left w:val="single" w:sz="4" w:space="0" w:color="000000"/>
              <w:bottom w:val="single" w:sz="4" w:space="0" w:color="000000"/>
              <w:right w:val="single" w:sz="4" w:space="0" w:color="000000"/>
            </w:tcBorders>
            <w:vAlign w:val="center"/>
          </w:tcPr>
          <w:p>
            <w:pPr>
              <w:pStyle w:val="ConsPlusNormal"/>
              <w:jc w:val="center"/>
              <w:rPr/>
            </w:pPr>
            <w:r>
              <w:rPr/>
              <w:t>6</w:t>
            </w:r>
          </w:p>
        </w:tc>
      </w:tr>
      <w:tr>
        <w:trPr/>
        <w:tc>
          <w:tcPr>
            <w:tcW w:w="114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97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6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8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07"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14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97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6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8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07"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114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97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6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8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8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07"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bl>
    <w:p>
      <w:pPr>
        <w:pStyle w:val="ConsPlusNormal"/>
        <w:jc w:val="both"/>
        <w:rPr>
          <w:rFonts w:ascii="Times New Roman" w:hAnsi="Times New Roman" w:cs="Times New Roman"/>
        </w:rPr>
      </w:pPr>
      <w:r>
        <w:rPr>
          <w:rFonts w:cs="Times New Roman"/>
        </w:rPr>
      </w:r>
    </w:p>
    <w:p>
      <w:pPr>
        <w:pStyle w:val="ConsPlusNormal"/>
        <w:jc w:val="both"/>
        <w:rPr>
          <w:rFonts w:ascii="Times New Roman" w:hAnsi="Times New Roman" w:cs="Times New Roman"/>
        </w:rPr>
      </w:pPr>
      <w:r>
        <w:rPr>
          <w:rFonts w:cs="Times New Roman"/>
        </w:rPr>
      </w:r>
    </w:p>
    <w:p>
      <w:pPr>
        <w:pStyle w:val="ConsPlusNormal"/>
        <w:jc w:val="both"/>
        <w:rPr>
          <w:rFonts w:ascii="Times New Roman" w:hAnsi="Times New Roman" w:cs="Times New Roman"/>
        </w:rPr>
      </w:pPr>
      <w:r>
        <w:rPr>
          <w:rFonts w:cs="Times New Roman"/>
        </w:rPr>
      </w:r>
    </w:p>
    <w:p>
      <w:pPr>
        <w:pStyle w:val="ConsPlusNormal"/>
        <w:jc w:val="both"/>
        <w:rPr>
          <w:rFonts w:ascii="Times New Roman" w:hAnsi="Times New Roman" w:cs="Times New Roman"/>
        </w:rPr>
      </w:pPr>
      <w:r>
        <w:rPr>
          <w:rFonts w:cs="Times New Roman"/>
        </w:rPr>
      </w:r>
    </w:p>
    <w:p>
      <w:pPr>
        <w:pStyle w:val="ConsPlusNormal"/>
        <w:jc w:val="both"/>
        <w:rPr>
          <w:rFonts w:ascii="Times New Roman" w:hAnsi="Times New Roman" w:cs="Times New Roman"/>
        </w:rPr>
      </w:pPr>
      <w:r>
        <w:rPr>
          <w:rFonts w:cs="Times New Roman"/>
        </w:rPr>
      </w:r>
    </w:p>
    <w:p>
      <w:pPr>
        <w:pStyle w:val="ConsPlusNormal"/>
        <w:jc w:val="both"/>
        <w:rPr>
          <w:rFonts w:ascii="Times New Roman" w:hAnsi="Times New Roman" w:cs="Times New Roman"/>
        </w:rPr>
      </w:pPr>
      <w:r>
        <w:rPr>
          <w:rFonts w:cs="Times New Roman"/>
        </w:rPr>
      </w:r>
    </w:p>
    <w:p>
      <w:pPr>
        <w:pStyle w:val="ConsPlusNormal"/>
        <w:jc w:val="both"/>
        <w:rPr>
          <w:rFonts w:ascii="Times New Roman" w:hAnsi="Times New Roman" w:cs="Times New Roman"/>
        </w:rPr>
      </w:pPr>
      <w:r>
        <w:rPr>
          <w:rFonts w:cs="Times New Roman"/>
        </w:rPr>
      </w:r>
    </w:p>
    <w:p>
      <w:pPr>
        <w:pStyle w:val="ConsPlusNormal"/>
        <w:jc w:val="both"/>
        <w:rPr>
          <w:rFonts w:ascii="Times New Roman" w:hAnsi="Times New Roman" w:cs="Times New Roman"/>
        </w:rPr>
      </w:pPr>
      <w:r>
        <w:rPr>
          <w:rFonts w:cs="Times New Roman"/>
        </w:rPr>
      </w:r>
    </w:p>
    <w:p>
      <w:pPr>
        <w:pStyle w:val="ConsPlusNormal"/>
        <w:jc w:val="both"/>
        <w:rPr>
          <w:rFonts w:ascii="Times New Roman" w:hAnsi="Times New Roman" w:cs="Times New Roman"/>
        </w:rPr>
      </w:pPr>
      <w:r>
        <w:rPr>
          <w:rFonts w:cs="Times New Roman"/>
        </w:rPr>
      </w:r>
    </w:p>
    <w:p>
      <w:pPr>
        <w:pStyle w:val="ConsPlusNormal"/>
        <w:jc w:val="both"/>
        <w:rPr>
          <w:rFonts w:ascii="Times New Roman" w:hAnsi="Times New Roman" w:cs="Times New Roman"/>
        </w:rPr>
      </w:pPr>
      <w:r>
        <w:rPr>
          <w:rFonts w:cs="Times New Roman"/>
        </w:rPr>
      </w:r>
    </w:p>
    <w:p>
      <w:pPr>
        <w:pStyle w:val="ConsPlusNormal"/>
        <w:jc w:val="both"/>
        <w:rPr>
          <w:rFonts w:ascii="Times New Roman" w:hAnsi="Times New Roman" w:cs="Times New Roman"/>
        </w:rPr>
      </w:pPr>
      <w:r>
        <w:rPr>
          <w:rFonts w:cs="Times New Roman"/>
        </w:rPr>
      </w:r>
    </w:p>
    <w:p>
      <w:pPr>
        <w:pStyle w:val="ConsPlusNormal"/>
        <w:jc w:val="both"/>
        <w:rPr>
          <w:rFonts w:ascii="Times New Roman" w:hAnsi="Times New Roman" w:cs="Times New Roman"/>
        </w:rPr>
      </w:pPr>
      <w:r>
        <w:rPr>
          <w:rFonts w:cs="Times New Roman"/>
        </w:rPr>
      </w:r>
    </w:p>
    <w:p>
      <w:pPr>
        <w:pStyle w:val="ConsPlusNormal"/>
        <w:jc w:val="both"/>
        <w:rPr>
          <w:rFonts w:ascii="Times New Roman" w:hAnsi="Times New Roman" w:cs="Times New Roman"/>
        </w:rPr>
      </w:pPr>
      <w:r>
        <w:rPr>
          <w:rFonts w:cs="Times New Roman"/>
        </w:rPr>
      </w:r>
    </w:p>
    <w:p>
      <w:pPr>
        <w:pStyle w:val="ConsPlusNormal"/>
        <w:jc w:val="both"/>
        <w:rPr>
          <w:rFonts w:ascii="Times New Roman" w:hAnsi="Times New Roman" w:cs="Times New Roman"/>
        </w:rPr>
      </w:pPr>
      <w:r>
        <w:rPr>
          <w:rFonts w:cs="Times New Roman"/>
        </w:rPr>
      </w:r>
    </w:p>
    <w:p>
      <w:pPr>
        <w:pStyle w:val="ConsPlusNormal"/>
        <w:jc w:val="both"/>
        <w:rPr>
          <w:rFonts w:ascii="Times New Roman" w:hAnsi="Times New Roman" w:cs="Times New Roman"/>
        </w:rPr>
      </w:pPr>
      <w:r>
        <w:rPr>
          <w:rFonts w:cs="Times New Roman"/>
        </w:rPr>
      </w:r>
    </w:p>
    <w:p>
      <w:pPr>
        <w:pStyle w:val="ConsPlusNormal"/>
        <w:jc w:val="both"/>
        <w:rPr>
          <w:rFonts w:ascii="Times New Roman" w:hAnsi="Times New Roman" w:cs="Times New Roman"/>
        </w:rPr>
      </w:pPr>
      <w:r>
        <w:rPr>
          <w:rFonts w:cs="Times New Roman"/>
        </w:rPr>
      </w:r>
    </w:p>
    <w:p>
      <w:pPr>
        <w:pStyle w:val="ConsPlusNormal"/>
        <w:jc w:val="both"/>
        <w:rPr>
          <w:rFonts w:ascii="Times New Roman" w:hAnsi="Times New Roman" w:cs="Times New Roman"/>
        </w:rPr>
      </w:pPr>
      <w:r>
        <w:rPr>
          <w:rFonts w:cs="Times New Roman"/>
        </w:rPr>
      </w:r>
    </w:p>
    <w:p>
      <w:pPr>
        <w:pStyle w:val="ConsPlusNormal"/>
        <w:jc w:val="both"/>
        <w:rPr>
          <w:rFonts w:ascii="Times New Roman" w:hAnsi="Times New Roman" w:cs="Times New Roman"/>
        </w:rPr>
      </w:pPr>
      <w:r>
        <w:rPr>
          <w:rFonts w:cs="Times New Roman"/>
        </w:rPr>
      </w:r>
    </w:p>
    <w:p>
      <w:pPr>
        <w:pStyle w:val="ConsPlusNormal"/>
        <w:jc w:val="both"/>
        <w:rPr>
          <w:rFonts w:ascii="Times New Roman" w:hAnsi="Times New Roman" w:cs="Times New Roman"/>
        </w:rPr>
      </w:pPr>
      <w:r>
        <w:rPr>
          <w:rFonts w:cs="Times New Roman"/>
        </w:rPr>
      </w:r>
    </w:p>
    <w:p>
      <w:pPr>
        <w:pStyle w:val="ConsPlusNormal"/>
        <w:jc w:val="both"/>
        <w:rPr>
          <w:rFonts w:ascii="Times New Roman" w:hAnsi="Times New Roman" w:cs="Times New Roman"/>
        </w:rPr>
      </w:pPr>
      <w:r>
        <w:rPr>
          <w:rFonts w:cs="Times New Roman"/>
        </w:rPr>
      </w:r>
    </w:p>
    <w:p>
      <w:pPr>
        <w:pStyle w:val="ConsPlusNormal"/>
        <w:jc w:val="both"/>
        <w:rPr>
          <w:rFonts w:ascii="Times New Roman" w:hAnsi="Times New Roman" w:cs="Times New Roman"/>
        </w:rPr>
      </w:pPr>
      <w:r>
        <w:rPr>
          <w:rFonts w:cs="Times New Roman"/>
        </w:rPr>
      </w:r>
    </w:p>
    <w:p>
      <w:pPr>
        <w:pStyle w:val="ConsPlusNormal"/>
        <w:jc w:val="both"/>
        <w:rPr>
          <w:rFonts w:ascii="Times New Roman" w:hAnsi="Times New Roman" w:cs="Times New Roman"/>
        </w:rPr>
      </w:pPr>
      <w:r>
        <w:rPr>
          <w:rFonts w:cs="Times New Roman"/>
        </w:rPr>
      </w:r>
    </w:p>
    <w:p>
      <w:pPr>
        <w:pStyle w:val="ConsPlusNormal"/>
        <w:jc w:val="both"/>
        <w:rPr>
          <w:rFonts w:ascii="Times New Roman" w:hAnsi="Times New Roman" w:cs="Times New Roman"/>
        </w:rPr>
      </w:pPr>
      <w:r>
        <w:rPr>
          <w:rFonts w:cs="Times New Roman"/>
        </w:rPr>
      </w:r>
    </w:p>
    <w:p>
      <w:pPr>
        <w:pStyle w:val="ConsPlusNormal"/>
        <w:jc w:val="both"/>
        <w:rPr>
          <w:rFonts w:ascii="Times New Roman" w:hAnsi="Times New Roman" w:cs="Times New Roman"/>
        </w:rPr>
      </w:pPr>
      <w:r>
        <w:rPr>
          <w:rFonts w:cs="Times New Roman"/>
        </w:rPr>
      </w:r>
    </w:p>
    <w:p>
      <w:pPr>
        <w:pStyle w:val="ConsPlusNormal"/>
        <w:jc w:val="both"/>
        <w:rPr>
          <w:rFonts w:ascii="Times New Roman" w:hAnsi="Times New Roman" w:cs="Times New Roman"/>
        </w:rPr>
      </w:pPr>
      <w:r>
        <w:rPr>
          <w:rFonts w:cs="Times New Roman"/>
        </w:rPr>
      </w:r>
    </w:p>
    <w:p>
      <w:pPr>
        <w:pStyle w:val="ConsPlusNormal"/>
        <w:jc w:val="both"/>
        <w:rPr>
          <w:rFonts w:ascii="Times New Roman" w:hAnsi="Times New Roman" w:cs="Times New Roman"/>
        </w:rPr>
      </w:pPr>
      <w:r>
        <w:rPr>
          <w:rFonts w:cs="Times New Roman"/>
        </w:rPr>
      </w:r>
    </w:p>
    <w:p>
      <w:pPr>
        <w:pStyle w:val="ConsPlusNormal"/>
        <w:jc w:val="both"/>
        <w:rPr>
          <w:rFonts w:ascii="Times New Roman" w:hAnsi="Times New Roman" w:cs="Times New Roman"/>
        </w:rPr>
      </w:pPr>
      <w:r>
        <w:rPr>
          <w:rFonts w:cs="Times New Roman"/>
        </w:rPr>
      </w:r>
    </w:p>
    <w:p>
      <w:pPr>
        <w:pStyle w:val="ConsPlusNormal"/>
        <w:jc w:val="both"/>
        <w:rPr>
          <w:rFonts w:ascii="Times New Roman" w:hAnsi="Times New Roman" w:cs="Times New Roman"/>
        </w:rPr>
      </w:pPr>
      <w:r>
        <w:rPr>
          <w:rFonts w:cs="Times New Roman"/>
        </w:rPr>
      </w:r>
    </w:p>
    <w:p>
      <w:pPr>
        <w:pStyle w:val="ConsPlusNormal"/>
        <w:jc w:val="both"/>
        <w:rPr>
          <w:rFonts w:ascii="Times New Roman" w:hAnsi="Times New Roman" w:cs="Times New Roman"/>
        </w:rPr>
      </w:pPr>
      <w:r>
        <w:rPr>
          <w:rFonts w:cs="Times New Roman"/>
        </w:rPr>
      </w:r>
    </w:p>
    <w:p>
      <w:pPr>
        <w:pStyle w:val="ConsPlusNormal"/>
        <w:jc w:val="both"/>
        <w:rPr>
          <w:rFonts w:ascii="Times New Roman" w:hAnsi="Times New Roman" w:cs="Times New Roman"/>
        </w:rPr>
      </w:pPr>
      <w:r>
        <w:rPr>
          <w:rFonts w:cs="Times New Roman"/>
        </w:rPr>
      </w:r>
    </w:p>
    <w:p>
      <w:pPr>
        <w:pStyle w:val="ConsPlusNormal"/>
        <w:jc w:val="both"/>
        <w:rPr>
          <w:rFonts w:ascii="Times New Roman" w:hAnsi="Times New Roman" w:cs="Times New Roman"/>
        </w:rPr>
      </w:pPr>
      <w:r>
        <w:rPr>
          <w:rFonts w:cs="Times New Roman"/>
        </w:rPr>
      </w:r>
    </w:p>
    <w:p>
      <w:pPr>
        <w:pStyle w:val="Normal"/>
        <w:spacing w:lineRule="auto" w:line="240"/>
        <w:jc w:val="center"/>
        <w:rPr/>
      </w:pPr>
      <w:r>
        <w:rPr>
          <w:rFonts w:cs="Times New Roman" w:ascii="Times New Roman" w:hAnsi="Times New Roman"/>
          <w:b/>
          <w:sz w:val="28"/>
          <w:szCs w:val="28"/>
          <w:shd w:fill="FFFFFF" w:val="clear"/>
        </w:rPr>
        <w:t>Перечень нормативных правовых актов, регулирующих отношения, возникающие в связи с предоставлением муниципальной услуги</w:t>
      </w:r>
    </w:p>
    <w:p>
      <w:pPr>
        <w:pStyle w:val="Default"/>
        <w:numPr>
          <w:ilvl w:val="0"/>
          <w:numId w:val="3"/>
        </w:numPr>
        <w:tabs>
          <w:tab w:val="clear" w:pos="720"/>
          <w:tab w:val="left" w:pos="426" w:leader="none"/>
        </w:tabs>
        <w:ind w:firstLine="567" w:left="0"/>
        <w:jc w:val="both"/>
        <w:rPr>
          <w:sz w:val="28"/>
          <w:szCs w:val="28"/>
        </w:rPr>
      </w:pPr>
      <w:r>
        <w:rPr>
          <w:sz w:val="28"/>
          <w:szCs w:val="28"/>
        </w:rPr>
        <w:t xml:space="preserve">Федеральный </w:t>
      </w:r>
      <w:hyperlink r:id="rId4">
        <w:r>
          <w:rPr>
            <w:rStyle w:val="Style9"/>
            <w:color w:val="0000FF"/>
            <w:sz w:val="28"/>
            <w:szCs w:val="28"/>
          </w:rPr>
          <w:t>закон</w:t>
        </w:r>
      </w:hyperlink>
      <w:r>
        <w:rPr>
          <w:sz w:val="28"/>
          <w:szCs w:val="28"/>
        </w:rPr>
        <w:t xml:space="preserve"> от 27 июля 2010 г. N 210-ФЗ "Об организации предоставления государственных и муниципальных услуг" (далее - Федеральный закон N 210-ФЗ);</w:t>
      </w:r>
    </w:p>
    <w:p>
      <w:pPr>
        <w:pStyle w:val="ConsPlusNormal"/>
        <w:numPr>
          <w:ilvl w:val="0"/>
          <w:numId w:val="3"/>
        </w:numPr>
        <w:tabs>
          <w:tab w:val="clear" w:pos="720"/>
          <w:tab w:val="left" w:pos="426" w:leader="none"/>
        </w:tabs>
        <w:ind w:firstLine="567" w:left="0"/>
        <w:jc w:val="both"/>
        <w:rPr>
          <w:sz w:val="28"/>
          <w:szCs w:val="28"/>
        </w:rPr>
      </w:pPr>
      <w:r>
        <w:rPr>
          <w:sz w:val="28"/>
          <w:szCs w:val="28"/>
        </w:rPr>
        <w:t xml:space="preserve">Федеральный </w:t>
      </w:r>
      <w:hyperlink r:id="rId5">
        <w:r>
          <w:rPr>
            <w:rStyle w:val="Style9"/>
            <w:color w:val="0000FF"/>
            <w:sz w:val="28"/>
            <w:szCs w:val="28"/>
          </w:rPr>
          <w:t>закон</w:t>
        </w:r>
      </w:hyperlink>
      <w:r>
        <w:rPr>
          <w:sz w:val="28"/>
          <w:szCs w:val="28"/>
        </w:rPr>
        <w:t xml:space="preserve"> от 24 июля 1998 г. N 124-ФЗ "Об основных гарантиях прав ребенка в Российской Федерации";</w:t>
      </w:r>
    </w:p>
    <w:p>
      <w:pPr>
        <w:pStyle w:val="ConsPlusNormal"/>
        <w:numPr>
          <w:ilvl w:val="0"/>
          <w:numId w:val="3"/>
        </w:numPr>
        <w:tabs>
          <w:tab w:val="clear" w:pos="720"/>
          <w:tab w:val="left" w:pos="426" w:leader="none"/>
        </w:tabs>
        <w:ind w:firstLine="567" w:left="0"/>
        <w:jc w:val="both"/>
        <w:rPr>
          <w:sz w:val="28"/>
          <w:szCs w:val="28"/>
        </w:rPr>
      </w:pPr>
      <w:r>
        <w:rPr>
          <w:sz w:val="28"/>
          <w:szCs w:val="28"/>
        </w:rPr>
        <w:t xml:space="preserve">Федеральный </w:t>
      </w:r>
      <w:hyperlink r:id="rId6">
        <w:r>
          <w:rPr>
            <w:rStyle w:val="Style9"/>
            <w:color w:val="0000FF"/>
            <w:sz w:val="28"/>
            <w:szCs w:val="28"/>
          </w:rPr>
          <w:t>закон</w:t>
        </w:r>
      </w:hyperlink>
      <w:r>
        <w:rPr>
          <w:sz w:val="28"/>
          <w:szCs w:val="28"/>
        </w:rPr>
        <w:t xml:space="preserve"> от 6 октября 1999 г. N 184-ФЗ "Об общих принципах организации законодательных (представительных) и исполнительных органов муниципальной власти субъектов Российской Федерации" (Федеральный </w:t>
      </w:r>
      <w:hyperlink r:id="rId7">
        <w:r>
          <w:rPr>
            <w:rStyle w:val="Style9"/>
            <w:color w:val="0000FF"/>
            <w:sz w:val="28"/>
            <w:szCs w:val="28"/>
          </w:rPr>
          <w:t>закон</w:t>
        </w:r>
      </w:hyperlink>
      <w:r>
        <w:rPr>
          <w:sz w:val="28"/>
          <w:szCs w:val="28"/>
        </w:rPr>
        <w:t xml:space="preserve"> от 6 октября 2003 г. N 131-ФЗ "Об общих принципах организации местного самоуправления в Российской Федерации");</w:t>
      </w:r>
    </w:p>
    <w:p>
      <w:pPr>
        <w:pStyle w:val="Default"/>
        <w:numPr>
          <w:ilvl w:val="0"/>
          <w:numId w:val="3"/>
        </w:numPr>
        <w:tabs>
          <w:tab w:val="clear" w:pos="720"/>
          <w:tab w:val="left" w:pos="426" w:leader="none"/>
        </w:tabs>
        <w:ind w:firstLine="567" w:left="0"/>
        <w:jc w:val="both"/>
        <w:rPr>
          <w:color w:val="auto"/>
          <w:sz w:val="28"/>
          <w:szCs w:val="28"/>
        </w:rPr>
      </w:pPr>
      <w:r>
        <w:rPr>
          <w:color w:val="auto"/>
          <w:sz w:val="28"/>
          <w:szCs w:val="28"/>
        </w:rPr>
        <w:t xml:space="preserve">Постановление Правительства Пермского края от 31.03.2016 N 169-п «Об утверждении порядков по реализации государственных полномочий в сфере обеспечения отдыха детей и их оздоровления в Пермском крае»; </w:t>
      </w:r>
    </w:p>
    <w:p>
      <w:pPr>
        <w:pStyle w:val="Default"/>
        <w:numPr>
          <w:ilvl w:val="0"/>
          <w:numId w:val="3"/>
        </w:numPr>
        <w:tabs>
          <w:tab w:val="clear" w:pos="720"/>
          <w:tab w:val="left" w:pos="426" w:leader="none"/>
        </w:tabs>
        <w:ind w:firstLine="567" w:left="0"/>
        <w:jc w:val="both"/>
        <w:rPr>
          <w:color w:val="auto"/>
          <w:sz w:val="28"/>
          <w:szCs w:val="28"/>
        </w:rPr>
      </w:pPr>
      <w:r>
        <w:rPr>
          <w:color w:val="auto"/>
          <w:sz w:val="28"/>
          <w:szCs w:val="28"/>
        </w:rPr>
        <w:t xml:space="preserve">Постановление Правительства Пермского края от 07.03.2019 N 143 «Об обеспечении отдыха и оздоровления детей в Пермском крае» со всеми внесенными в него изменениями; </w:t>
      </w:r>
    </w:p>
    <w:p>
      <w:pPr>
        <w:pStyle w:val="Default"/>
        <w:numPr>
          <w:ilvl w:val="0"/>
          <w:numId w:val="3"/>
        </w:numPr>
        <w:tabs>
          <w:tab w:val="clear" w:pos="720"/>
          <w:tab w:val="left" w:pos="426" w:leader="none"/>
        </w:tabs>
        <w:ind w:firstLine="567" w:left="0"/>
        <w:jc w:val="both"/>
        <w:rPr>
          <w:color w:val="auto"/>
          <w:sz w:val="28"/>
          <w:szCs w:val="28"/>
        </w:rPr>
      </w:pPr>
      <w:r>
        <w:rPr>
          <w:color w:val="auto"/>
          <w:sz w:val="28"/>
          <w:szCs w:val="28"/>
        </w:rPr>
        <w:t>Постановление администрации Юрлинского муниципального округа Пермского края «Об организации отдыха, оздоровления и занятости детей на территории Юрлинского муниципального округа Пермского края» от 28.03.2024 г. № 247.</w:t>
      </w:r>
    </w:p>
    <w:p>
      <w:pPr>
        <w:pStyle w:val="Normal"/>
        <w:numPr>
          <w:ilvl w:val="0"/>
          <w:numId w:val="0"/>
        </w:numPr>
        <w:tabs>
          <w:tab w:val="clear" w:pos="720"/>
          <w:tab w:val="left" w:pos="3060" w:leader="none"/>
        </w:tabs>
        <w:spacing w:lineRule="auto" w:line="240" w:before="0" w:after="0"/>
        <w:ind w:hanging="0" w:left="0"/>
        <w:rPr>
          <w:rFonts w:ascii="Times New Roman" w:hAnsi="Times New Roman" w:cs="Times New Roman"/>
          <w:color w:val="000000"/>
          <w:sz w:val="28"/>
          <w:szCs w:val="28"/>
        </w:rPr>
      </w:pPr>
      <w:r>
        <w:rPr>
          <w:rFonts w:cs="Times New Roman" w:ascii="Times New Roman" w:hAnsi="Times New Roman"/>
          <w:color w:val="000000"/>
        </w:rPr>
        <w:tab/>
      </w:r>
    </w:p>
    <w:sectPr>
      <w:type w:val="continuous"/>
      <w:pgSz w:w="11906" w:h="16838"/>
      <w:pgMar w:left="1701" w:right="850" w:gutter="0" w:header="0" w:top="142" w:footer="0" w:bottom="1134"/>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Tahoma">
    <w:charset w:val="01"/>
    <w:family w:val="swiss"/>
    <w:pitch w:val="variable"/>
  </w:font>
  <w:font w:name="Open Sans">
    <w:charset w:val="01"/>
    <w:family w:val="swiss"/>
    <w:pitch w:val="variable"/>
  </w:font>
  <w:font w:name="Arial">
    <w:charset w:val="01"/>
    <w:family w:val="swiss"/>
    <w:pitch w:val="variable"/>
  </w:font>
  <w:font w:name="Courier New">
    <w:charset w:val="01"/>
    <w:family w:val="auto"/>
    <w:pitch w:val="variable"/>
  </w:font>
  <w:font w:name="Tempora LGC Uni">
    <w:charset w:val="01"/>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upperRoman"/>
      <w:lvlText w:val="%1."/>
      <w:lvlJc w:val="left"/>
      <w:pPr>
        <w:tabs>
          <w:tab w:val="num" w:pos="0"/>
        </w:tabs>
        <w:ind w:left="6107" w:hanging="720"/>
      </w:pPr>
      <w:rPr/>
    </w:lvl>
    <w:lvl w:ilvl="1">
      <w:start w:val="1"/>
      <w:numFmt w:val="lowerLetter"/>
      <w:lvlText w:val="%2."/>
      <w:lvlJc w:val="left"/>
      <w:pPr>
        <w:tabs>
          <w:tab w:val="num" w:pos="0"/>
        </w:tabs>
        <w:ind w:left="6467" w:hanging="360"/>
      </w:pPr>
      <w:rPr/>
    </w:lvl>
    <w:lvl w:ilvl="2">
      <w:start w:val="1"/>
      <w:numFmt w:val="lowerRoman"/>
      <w:lvlText w:val="%3."/>
      <w:lvlJc w:val="right"/>
      <w:pPr>
        <w:tabs>
          <w:tab w:val="num" w:pos="0"/>
        </w:tabs>
        <w:ind w:left="7187" w:hanging="180"/>
      </w:pPr>
      <w:rPr/>
    </w:lvl>
    <w:lvl w:ilvl="3">
      <w:start w:val="1"/>
      <w:numFmt w:val="decimal"/>
      <w:lvlText w:val="%4."/>
      <w:lvlJc w:val="left"/>
      <w:pPr>
        <w:tabs>
          <w:tab w:val="num" w:pos="0"/>
        </w:tabs>
        <w:ind w:left="7907" w:hanging="360"/>
      </w:pPr>
      <w:rPr/>
    </w:lvl>
    <w:lvl w:ilvl="4">
      <w:start w:val="1"/>
      <w:numFmt w:val="lowerLetter"/>
      <w:lvlText w:val="%5."/>
      <w:lvlJc w:val="left"/>
      <w:pPr>
        <w:tabs>
          <w:tab w:val="num" w:pos="0"/>
        </w:tabs>
        <w:ind w:left="8627" w:hanging="360"/>
      </w:pPr>
      <w:rPr/>
    </w:lvl>
    <w:lvl w:ilvl="5">
      <w:start w:val="1"/>
      <w:numFmt w:val="lowerRoman"/>
      <w:lvlText w:val="%6."/>
      <w:lvlJc w:val="right"/>
      <w:pPr>
        <w:tabs>
          <w:tab w:val="num" w:pos="0"/>
        </w:tabs>
        <w:ind w:left="9347" w:hanging="180"/>
      </w:pPr>
      <w:rPr/>
    </w:lvl>
    <w:lvl w:ilvl="6">
      <w:start w:val="1"/>
      <w:numFmt w:val="decimal"/>
      <w:lvlText w:val="%7."/>
      <w:lvlJc w:val="left"/>
      <w:pPr>
        <w:tabs>
          <w:tab w:val="num" w:pos="0"/>
        </w:tabs>
        <w:ind w:left="10067" w:hanging="360"/>
      </w:pPr>
      <w:rPr/>
    </w:lvl>
    <w:lvl w:ilvl="7">
      <w:start w:val="1"/>
      <w:numFmt w:val="lowerLetter"/>
      <w:lvlText w:val="%8."/>
      <w:lvlJc w:val="left"/>
      <w:pPr>
        <w:tabs>
          <w:tab w:val="num" w:pos="0"/>
        </w:tabs>
        <w:ind w:left="10787" w:hanging="360"/>
      </w:pPr>
      <w:rPr/>
    </w:lvl>
    <w:lvl w:ilvl="8">
      <w:start w:val="1"/>
      <w:numFmt w:val="lowerRoman"/>
      <w:lvlText w:val="%9."/>
      <w:lvlJc w:val="right"/>
      <w:pPr>
        <w:tabs>
          <w:tab w:val="num" w:pos="0"/>
        </w:tabs>
        <w:ind w:left="11507" w:hanging="180"/>
      </w:pPr>
      <w:rPr/>
    </w:lvl>
  </w:abstractNum>
  <w:abstractNum w:abstractNumId="3">
    <w:lvl w:ilvl="0">
      <w:start w:val="1"/>
      <w:numFmt w:val="decimal"/>
      <w:lvlText w:val="%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4">
    <w:lvl w:ilvl="0">
      <w:start w:val="1"/>
      <w:numFmt w:val="decimal"/>
      <w:lvlText w:val="%1."/>
      <w:lvlJc w:val="left"/>
      <w:pPr>
        <w:tabs>
          <w:tab w:val="num" w:pos="720"/>
        </w:tabs>
        <w:ind w:left="720" w:hanging="360"/>
      </w:pPr>
      <w:rPr>
        <w:sz w:val="28"/>
        <w:b w:val="false"/>
        <w:szCs w:val="28"/>
        <w:bCs w:val="false"/>
      </w:rPr>
    </w:lvl>
    <w:lvl w:ilvl="1">
      <w:start w:val="1"/>
      <w:numFmt w:val="decimal"/>
      <w:lvlText w:val="%2."/>
      <w:lvlJc w:val="left"/>
      <w:pPr>
        <w:tabs>
          <w:tab w:val="num" w:pos="1080"/>
        </w:tabs>
        <w:ind w:left="1080" w:hanging="360"/>
      </w:pPr>
      <w:rPr>
        <w:sz w:val="28"/>
        <w:b w:val="false"/>
        <w:szCs w:val="28"/>
        <w:bCs w:val="false"/>
      </w:rPr>
    </w:lvl>
    <w:lvl w:ilvl="2">
      <w:start w:val="1"/>
      <w:numFmt w:val="decimal"/>
      <w:lvlText w:val="%3."/>
      <w:lvlJc w:val="left"/>
      <w:pPr>
        <w:tabs>
          <w:tab w:val="num" w:pos="1440"/>
        </w:tabs>
        <w:ind w:left="1440" w:hanging="360"/>
      </w:pPr>
      <w:rPr>
        <w:sz w:val="28"/>
        <w:b w:val="false"/>
        <w:szCs w:val="28"/>
        <w:bCs w:val="false"/>
      </w:rPr>
    </w:lvl>
    <w:lvl w:ilvl="3">
      <w:start w:val="1"/>
      <w:numFmt w:val="decimal"/>
      <w:lvlText w:val="%4."/>
      <w:lvlJc w:val="left"/>
      <w:pPr>
        <w:tabs>
          <w:tab w:val="num" w:pos="1800"/>
        </w:tabs>
        <w:ind w:left="1800" w:hanging="360"/>
      </w:pPr>
      <w:rPr>
        <w:sz w:val="28"/>
        <w:b w:val="false"/>
        <w:szCs w:val="28"/>
        <w:bCs w:val="false"/>
      </w:rPr>
    </w:lvl>
    <w:lvl w:ilvl="4">
      <w:start w:val="1"/>
      <w:numFmt w:val="decimal"/>
      <w:lvlText w:val="%5."/>
      <w:lvlJc w:val="left"/>
      <w:pPr>
        <w:tabs>
          <w:tab w:val="num" w:pos="2160"/>
        </w:tabs>
        <w:ind w:left="2160" w:hanging="360"/>
      </w:pPr>
      <w:rPr>
        <w:sz w:val="28"/>
        <w:b w:val="false"/>
        <w:szCs w:val="28"/>
        <w:bCs w:val="false"/>
      </w:rPr>
    </w:lvl>
    <w:lvl w:ilvl="5">
      <w:start w:val="1"/>
      <w:numFmt w:val="decimal"/>
      <w:lvlText w:val="%6."/>
      <w:lvlJc w:val="left"/>
      <w:pPr>
        <w:tabs>
          <w:tab w:val="num" w:pos="2520"/>
        </w:tabs>
        <w:ind w:left="2520" w:hanging="360"/>
      </w:pPr>
      <w:rPr>
        <w:sz w:val="28"/>
        <w:b w:val="false"/>
        <w:szCs w:val="28"/>
        <w:bCs w:val="false"/>
      </w:rPr>
    </w:lvl>
    <w:lvl w:ilvl="6">
      <w:start w:val="1"/>
      <w:numFmt w:val="decimal"/>
      <w:lvlText w:val="%7."/>
      <w:lvlJc w:val="left"/>
      <w:pPr>
        <w:tabs>
          <w:tab w:val="num" w:pos="2880"/>
        </w:tabs>
        <w:ind w:left="2880" w:hanging="360"/>
      </w:pPr>
      <w:rPr>
        <w:sz w:val="28"/>
        <w:b w:val="false"/>
        <w:szCs w:val="28"/>
        <w:bCs w:val="false"/>
      </w:rPr>
    </w:lvl>
    <w:lvl w:ilvl="7">
      <w:start w:val="1"/>
      <w:numFmt w:val="decimal"/>
      <w:lvlText w:val="%8."/>
      <w:lvlJc w:val="left"/>
      <w:pPr>
        <w:tabs>
          <w:tab w:val="num" w:pos="3240"/>
        </w:tabs>
        <w:ind w:left="3240" w:hanging="360"/>
      </w:pPr>
      <w:rPr>
        <w:sz w:val="28"/>
        <w:b w:val="false"/>
        <w:szCs w:val="28"/>
        <w:bCs w:val="false"/>
      </w:rPr>
    </w:lvl>
    <w:lvl w:ilvl="8">
      <w:start w:val="1"/>
      <w:numFmt w:val="decimal"/>
      <w:lvlText w:val="%9."/>
      <w:lvlJc w:val="left"/>
      <w:pPr>
        <w:tabs>
          <w:tab w:val="num" w:pos="3600"/>
        </w:tabs>
        <w:ind w:left="3600" w:hanging="360"/>
      </w:pPr>
      <w:rPr>
        <w:sz w:val="28"/>
        <w:b w:val="false"/>
        <w:szCs w:val="28"/>
        <w:bCs w:val="false"/>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w:uiPriority="0"/>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character" w:styleId="DefaultParagraphFont" w:default="1">
    <w:name w:val="Default Paragraph Font"/>
    <w:uiPriority w:val="1"/>
    <w:semiHidden/>
    <w:unhideWhenUsed/>
    <w:qFormat/>
    <w:rPr/>
  </w:style>
  <w:style w:type="character" w:styleId="Style14" w:customStyle="1">
    <w:name w:val="Основной текст Знак"/>
    <w:basedOn w:val="DefaultParagraphFont"/>
    <w:qFormat/>
    <w:rsid w:val="0084500a"/>
    <w:rPr>
      <w:rFonts w:ascii="Times New Roman" w:hAnsi="Times New Roman" w:eastAsia="Times New Roman" w:cs="Times New Roman"/>
      <w:sz w:val="28"/>
      <w:szCs w:val="20"/>
      <w:lang w:eastAsia="ru-RU"/>
    </w:rPr>
  </w:style>
  <w:style w:type="character" w:styleId="Style15" w:customStyle="1">
    <w:name w:val="Верхний колонтитул Знак"/>
    <w:basedOn w:val="DefaultParagraphFont"/>
    <w:uiPriority w:val="99"/>
    <w:qFormat/>
    <w:rsid w:val="006e26b1"/>
    <w:rPr/>
  </w:style>
  <w:style w:type="character" w:styleId="Style16" w:customStyle="1">
    <w:name w:val="Нижний колонтитул Знак"/>
    <w:basedOn w:val="DefaultParagraphFont"/>
    <w:uiPriority w:val="99"/>
    <w:qFormat/>
    <w:rsid w:val="006e26b1"/>
    <w:rPr/>
  </w:style>
  <w:style w:type="character" w:styleId="Hyperlink">
    <w:name w:val="Hyperlink"/>
    <w:basedOn w:val="DefaultParagraphFont"/>
    <w:uiPriority w:val="99"/>
    <w:unhideWhenUsed/>
    <w:rsid w:val="00d9216a"/>
    <w:rPr>
      <w:color w:themeColor="hyperlink" w:val="0000FF"/>
      <w:u w:val="single"/>
    </w:rPr>
  </w:style>
  <w:style w:type="character" w:styleId="Style17" w:customStyle="1">
    <w:name w:val="Текст выноски Знак"/>
    <w:basedOn w:val="DefaultParagraphFont"/>
    <w:link w:val="BalloonText"/>
    <w:uiPriority w:val="99"/>
    <w:semiHidden/>
    <w:qFormat/>
    <w:rsid w:val="00b72410"/>
    <w:rPr>
      <w:rFonts w:ascii="Tahoma" w:hAnsi="Tahoma" w:cs="Tahoma"/>
      <w:sz w:val="16"/>
      <w:szCs w:val="16"/>
    </w:rPr>
  </w:style>
  <w:style w:type="character" w:styleId="Strong">
    <w:name w:val="Strong"/>
    <w:basedOn w:val="DefaultParagraphFont"/>
    <w:uiPriority w:val="22"/>
    <w:qFormat/>
    <w:rsid w:val="0022036b"/>
    <w:rPr>
      <w:b/>
      <w:bCs/>
    </w:rPr>
  </w:style>
  <w:style w:type="character" w:styleId="fontstyle01" w:customStyle="1">
    <w:name w:val="fontstyle01"/>
    <w:basedOn w:val="DefaultParagraphFont"/>
    <w:qFormat/>
    <w:rsid w:val="001668f7"/>
    <w:rPr>
      <w:rFonts w:ascii="Times New Roman" w:hAnsi="Times New Roman" w:cs="Times New Roman"/>
      <w:b/>
      <w:bCs/>
      <w:i w:val="false"/>
      <w:iCs w:val="false"/>
      <w:color w:val="000000"/>
      <w:sz w:val="28"/>
      <w:szCs w:val="28"/>
    </w:rPr>
  </w:style>
  <w:style w:type="character" w:styleId="Style18">
    <w:name w:val="Символ нумерации"/>
    <w:qFormat/>
    <w:rPr>
      <w:b w:val="false"/>
      <w:bCs w:val="false"/>
      <w:sz w:val="28"/>
      <w:szCs w:val="28"/>
    </w:rPr>
  </w:style>
  <w:style w:type="paragraph" w:styleId="Style19">
    <w:name w:val="Заголовок"/>
    <w:basedOn w:val="Normal"/>
    <w:next w:val="BodyText"/>
    <w:qFormat/>
    <w:pPr>
      <w:keepNext w:val="true"/>
      <w:spacing w:before="240" w:after="120"/>
    </w:pPr>
    <w:rPr>
      <w:rFonts w:ascii="Open Sans" w:hAnsi="Open Sans" w:eastAsia="DejaVu Sans" w:cs="Droid Sans"/>
      <w:sz w:val="28"/>
      <w:szCs w:val="28"/>
    </w:rPr>
  </w:style>
  <w:style w:type="paragraph" w:styleId="BodyText">
    <w:name w:val="Body Text"/>
    <w:basedOn w:val="Normal"/>
    <w:link w:val="Style14"/>
    <w:rsid w:val="0084500a"/>
    <w:pPr>
      <w:spacing w:lineRule="auto" w:line="240" w:before="0" w:after="0"/>
      <w:jc w:val="both"/>
    </w:pPr>
    <w:rPr>
      <w:rFonts w:ascii="Times New Roman" w:hAnsi="Times New Roman" w:eastAsia="Times New Roman" w:cs="Times New Roman"/>
      <w:sz w:val="28"/>
      <w:szCs w:val="20"/>
      <w:lang w:eastAsia="ru-RU"/>
    </w:rPr>
  </w:style>
  <w:style w:type="paragraph" w:styleId="List">
    <w:name w:val="List"/>
    <w:basedOn w:val="BodyText"/>
    <w:pPr/>
    <w:rPr>
      <w:rFonts w:cs="Droid Sans"/>
    </w:rPr>
  </w:style>
  <w:style w:type="paragraph" w:styleId="Caption">
    <w:name w:val="caption"/>
    <w:basedOn w:val="Normal"/>
    <w:qFormat/>
    <w:pPr>
      <w:suppressLineNumbers/>
      <w:spacing w:before="120" w:after="120"/>
    </w:pPr>
    <w:rPr>
      <w:rFonts w:cs="Droid Sans"/>
      <w:i/>
      <w:iCs/>
      <w:sz w:val="24"/>
      <w:szCs w:val="24"/>
    </w:rPr>
  </w:style>
  <w:style w:type="paragraph" w:styleId="Style20">
    <w:name w:val="Указатель"/>
    <w:basedOn w:val="Normal"/>
    <w:qFormat/>
    <w:pPr>
      <w:suppressLineNumbers/>
    </w:pPr>
    <w:rPr>
      <w:rFonts w:cs="Droid Sans"/>
    </w:rPr>
  </w:style>
  <w:style w:type="paragraph" w:styleId="Default" w:customStyle="1">
    <w:name w:val="Default"/>
    <w:qFormat/>
    <w:rsid w:val="002a56e1"/>
    <w:pPr>
      <w:widowControl/>
      <w:suppressAutoHyphens w:val="true"/>
      <w:bidi w:val="0"/>
      <w:spacing w:lineRule="auto" w:line="240" w:before="0" w:after="0"/>
      <w:jc w:val="left"/>
    </w:pPr>
    <w:rPr>
      <w:rFonts w:ascii="Times New Roman" w:hAnsi="Times New Roman" w:eastAsia="Calibri" w:cs="Times New Roman"/>
      <w:color w:val="000000"/>
      <w:kern w:val="0"/>
      <w:sz w:val="24"/>
      <w:szCs w:val="24"/>
      <w:lang w:val="ru-RU" w:eastAsia="en-US" w:bidi="ar-SA"/>
    </w:rPr>
  </w:style>
  <w:style w:type="paragraph" w:styleId="HeaderandFooter">
    <w:name w:val="Header and Footer"/>
    <w:basedOn w:val="Normal"/>
    <w:qFormat/>
    <w:pPr/>
    <w:rPr/>
  </w:style>
  <w:style w:type="paragraph" w:styleId="Header">
    <w:name w:val="header"/>
    <w:basedOn w:val="Normal"/>
    <w:link w:val="Style15"/>
    <w:uiPriority w:val="99"/>
    <w:unhideWhenUsed/>
    <w:rsid w:val="006e26b1"/>
    <w:pPr>
      <w:tabs>
        <w:tab w:val="clear" w:pos="720"/>
        <w:tab w:val="center" w:pos="4677" w:leader="none"/>
        <w:tab w:val="right" w:pos="9355" w:leader="none"/>
      </w:tabs>
      <w:spacing w:lineRule="auto" w:line="240" w:before="0" w:after="0"/>
    </w:pPr>
    <w:rPr/>
  </w:style>
  <w:style w:type="paragraph" w:styleId="Footer">
    <w:name w:val="footer"/>
    <w:basedOn w:val="Normal"/>
    <w:link w:val="Style16"/>
    <w:uiPriority w:val="99"/>
    <w:unhideWhenUsed/>
    <w:rsid w:val="006e26b1"/>
    <w:pPr>
      <w:tabs>
        <w:tab w:val="clear" w:pos="720"/>
        <w:tab w:val="center" w:pos="4677" w:leader="none"/>
        <w:tab w:val="right" w:pos="9355" w:leader="none"/>
      </w:tabs>
      <w:spacing w:lineRule="auto" w:line="240" w:before="0" w:after="0"/>
    </w:pPr>
    <w:rPr/>
  </w:style>
  <w:style w:type="paragraph" w:styleId="ConsPlusNormal" w:customStyle="1">
    <w:name w:val="ConsPlusNormal"/>
    <w:qFormat/>
    <w:rsid w:val="00c269a9"/>
    <w:pPr>
      <w:widowControl w:val="false"/>
      <w:suppressAutoHyphens w:val="true"/>
      <w:bidi w:val="0"/>
      <w:spacing w:lineRule="auto" w:line="240" w:before="0" w:after="0"/>
      <w:jc w:val="left"/>
    </w:pPr>
    <w:rPr>
      <w:rFonts w:ascii="Times New Roman" w:hAnsi="Times New Roman" w:eastAsia="" w:cs="Times New Roman" w:eastAsiaTheme="minorEastAsia"/>
      <w:color w:val="auto"/>
      <w:kern w:val="0"/>
      <w:sz w:val="24"/>
      <w:szCs w:val="24"/>
      <w:lang w:val="ru-RU" w:eastAsia="ru-RU" w:bidi="ar-SA"/>
    </w:rPr>
  </w:style>
  <w:style w:type="paragraph" w:styleId="ConsPlusTitle" w:customStyle="1">
    <w:name w:val="ConsPlusTitle"/>
    <w:uiPriority w:val="99"/>
    <w:qFormat/>
    <w:rsid w:val="00fa5c10"/>
    <w:pPr>
      <w:widowControl w:val="false"/>
      <w:suppressAutoHyphens w:val="true"/>
      <w:bidi w:val="0"/>
      <w:spacing w:lineRule="auto" w:line="240" w:before="0" w:after="0"/>
      <w:jc w:val="left"/>
    </w:pPr>
    <w:rPr>
      <w:rFonts w:ascii="Arial" w:hAnsi="Arial" w:eastAsia="" w:cs="Arial" w:eastAsiaTheme="minorEastAsia"/>
      <w:b/>
      <w:bCs/>
      <w:color w:val="auto"/>
      <w:kern w:val="0"/>
      <w:sz w:val="24"/>
      <w:szCs w:val="24"/>
      <w:lang w:val="ru-RU" w:eastAsia="ru-RU" w:bidi="ar-SA"/>
    </w:rPr>
  </w:style>
  <w:style w:type="paragraph" w:styleId="ConsPlusNonformat" w:customStyle="1">
    <w:name w:val="ConsPlusNonformat"/>
    <w:uiPriority w:val="99"/>
    <w:qFormat/>
    <w:rsid w:val="005f3077"/>
    <w:pPr>
      <w:widowControl w:val="false"/>
      <w:suppressAutoHyphens w:val="true"/>
      <w:bidi w:val="0"/>
      <w:spacing w:lineRule="auto" w:line="240" w:before="0" w:after="0"/>
      <w:jc w:val="left"/>
    </w:pPr>
    <w:rPr>
      <w:rFonts w:ascii="Courier New" w:hAnsi="Courier New" w:eastAsia="" w:cs="Courier New" w:eastAsiaTheme="minorEastAsia"/>
      <w:color w:val="auto"/>
      <w:kern w:val="0"/>
      <w:sz w:val="20"/>
      <w:szCs w:val="20"/>
      <w:lang w:val="ru-RU" w:eastAsia="ru-RU" w:bidi="ar-SA"/>
    </w:rPr>
  </w:style>
  <w:style w:type="paragraph" w:styleId="BalloonText">
    <w:name w:val="Balloon Text"/>
    <w:basedOn w:val="Normal"/>
    <w:link w:val="Style17"/>
    <w:uiPriority w:val="99"/>
    <w:semiHidden/>
    <w:unhideWhenUsed/>
    <w:qFormat/>
    <w:rsid w:val="00b72410"/>
    <w:pPr>
      <w:spacing w:lineRule="auto" w:line="240" w:before="0" w:after="0"/>
    </w:pPr>
    <w:rPr>
      <w:rFonts w:ascii="Tahoma" w:hAnsi="Tahoma" w:cs="Tahoma"/>
      <w:sz w:val="16"/>
      <w:szCs w:val="16"/>
    </w:rPr>
  </w:style>
  <w:style w:type="paragraph" w:styleId="ListParagraph">
    <w:name w:val="List Paragraph"/>
    <w:basedOn w:val="Normal"/>
    <w:uiPriority w:val="34"/>
    <w:qFormat/>
    <w:rsid w:val="00321037"/>
    <w:pPr>
      <w:spacing w:before="0" w:after="200"/>
      <w:ind w:left="720"/>
      <w:contextualSpacing/>
    </w:pPr>
    <w:rPr/>
  </w:style>
  <w:style w:type="paragraph" w:styleId="NormalWeb">
    <w:name w:val="Normal (Web)"/>
    <w:basedOn w:val="Normal"/>
    <w:uiPriority w:val="99"/>
    <w:unhideWhenUsed/>
    <w:qFormat/>
    <w:rsid w:val="0022036b"/>
    <w:pPr>
      <w:spacing w:lineRule="auto" w:line="240" w:beforeAutospacing="1" w:afterAutospacing="1"/>
    </w:pPr>
    <w:rPr>
      <w:rFonts w:ascii="Times New Roman" w:hAnsi="Times New Roman" w:eastAsia="Times New Roman" w:cs="Times New Roman"/>
      <w:sz w:val="24"/>
      <w:szCs w:val="24"/>
      <w:lang w:eastAsia="ru-RU"/>
    </w:rPr>
  </w:style>
  <w:style w:type="paragraph" w:styleId="NoSpacing">
    <w:name w:val="No Spacing"/>
    <w:uiPriority w:val="1"/>
    <w:qFormat/>
    <w:rsid w:val="00ac2633"/>
    <w:pPr>
      <w:widowControl/>
      <w:suppressAutoHyphens w:val="true"/>
      <w:bidi w:val="0"/>
      <w:spacing w:lineRule="auto" w:line="240" w:before="0" w:after="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numbering" w:styleId="Style21"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9">
    <w:name w:val="Table Grid"/>
    <w:basedOn w:val="a1"/>
    <w:uiPriority w:val="59"/>
    <w:rsid w:val="00e971c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login.consultant.ru/link/?req=doc&amp;base=RLAW368&amp;n=158129&amp;dst=100235&amp;field=134&amp;date=22.03.2024" TargetMode="External"/><Relationship Id="rId4" Type="http://schemas.openxmlformats.org/officeDocument/2006/relationships/hyperlink" Target="https://login.consultant.ru/link/?req=doc&amp;demo=1&amp;base=LAW&amp;n=453313&amp;date=16.11.2023" TargetMode="External"/><Relationship Id="rId5" Type="http://schemas.openxmlformats.org/officeDocument/2006/relationships/hyperlink" Target="https://login.consultant.ru/link/?req=doc&amp;demo=1&amp;base=LAW&amp;n=446171&amp;date=16.11.2023" TargetMode="External"/><Relationship Id="rId6" Type="http://schemas.openxmlformats.org/officeDocument/2006/relationships/hyperlink" Target="https://login.consultant.ru/link/?req=doc&amp;demo=1&amp;base=LAW&amp;n=404439&amp;date=16.11.2023" TargetMode="External"/><Relationship Id="rId7" Type="http://schemas.openxmlformats.org/officeDocument/2006/relationships/hyperlink" Target="https://login.consultant.ru/link/?req=doc&amp;demo=1&amp;base=LAW&amp;n=454229&amp;date=16.11.2023" TargetMode="Externa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985DCF-56AB-47B3-B185-8A0503A6AD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552</TotalTime>
  <Application>LibreOffice/24.8.4.1$Linux_X86_64 LibreOffice_project/480$Build-1</Application>
  <AppVersion>15.0000</AppVersion>
  <Pages>23</Pages>
  <Words>4517</Words>
  <Characters>35478</Characters>
  <CharactersWithSpaces>40322</CharactersWithSpaces>
  <Paragraphs>362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2024-04-02T09:50:00Z</dcterms:created>
  <dc:creator>User</dc:creator>
  <dc:description/>
  <dc:language>ru-RU</dc:language>
  <cp:lastModifiedBy/>
  <cp:lastPrinted>2025-12-08T16:21:36Z</cp:lastPrinted>
  <dcterms:modified xsi:type="dcterms:W3CDTF">2025-12-16T15:51:41Z</dcterms:modified>
  <cp:revision>13</cp:revision>
  <dc:subject/>
  <dc:title/>
</cp:coreProperties>
</file>

<file path=docProps/custom.xml><?xml version="1.0" encoding="utf-8"?>
<Properties xmlns="http://schemas.openxmlformats.org/officeDocument/2006/custom-properties" xmlns:vt="http://schemas.openxmlformats.org/officeDocument/2006/docPropsVTypes"/>
</file>