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custom.xml" ContentType="application/vnd.openxmlformats-officedocument.custom-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ConsPlusTitle"/>
        <w:numPr>
          <w:ilvl w:val="0"/>
          <w:numId w:val="0"/>
        </w:numPr>
        <w:spacing w:before="0" w:after="0"/>
        <w:jc w:val="center"/>
        <w:outlineLvl w:val="0"/>
        <w:rPr>
          <w:rFonts w:ascii="Times New Roman" w:hAnsi="Times New Roman"/>
        </w:rPr>
      </w:pPr>
      <w:r>
        <w:rPr>
          <w:rFonts w:ascii="Times New Roman" w:hAnsi="Times New Roman"/>
          <w:sz w:val="24"/>
        </w:rPr>
        <w:t>ДУМА ЮРЛИНСКОГО МУНИЦИПАЛЬНОГО ОКРУГА</w:t>
      </w:r>
    </w:p>
    <w:p>
      <w:pPr>
        <w:pStyle w:val="ConsPlusTitle"/>
        <w:spacing w:before="0" w:after="0"/>
        <w:jc w:val="center"/>
        <w:rPr>
          <w:rFonts w:ascii="Times New Roman" w:hAnsi="Times New Roman"/>
        </w:rPr>
      </w:pPr>
      <w:r>
        <w:rPr>
          <w:rFonts w:ascii="Times New Roman" w:hAnsi="Times New Roman"/>
        </w:rPr>
      </w:r>
    </w:p>
    <w:p>
      <w:pPr>
        <w:pStyle w:val="ConsPlusTitle"/>
        <w:spacing w:before="0" w:after="0"/>
        <w:jc w:val="center"/>
        <w:rPr>
          <w:rFonts w:ascii="Times New Roman" w:hAnsi="Times New Roman"/>
        </w:rPr>
      </w:pPr>
      <w:r>
        <w:rPr>
          <w:rFonts w:ascii="Times New Roman" w:hAnsi="Times New Roman"/>
          <w:sz w:val="24"/>
        </w:rPr>
        <w:t>РЕШЕНИЕ</w:t>
      </w:r>
    </w:p>
    <w:p>
      <w:pPr>
        <w:pStyle w:val="ConsPlusTitle"/>
        <w:spacing w:before="0" w:after="0"/>
        <w:jc w:val="center"/>
        <w:rPr>
          <w:rFonts w:ascii="Times New Roman" w:hAnsi="Times New Roman"/>
        </w:rPr>
      </w:pPr>
      <w:r>
        <w:rPr>
          <w:rFonts w:ascii="Times New Roman" w:hAnsi="Times New Roman"/>
          <w:sz w:val="24"/>
        </w:rPr>
        <w:t>от 5 августа 2020 г. N 105</w:t>
      </w:r>
    </w:p>
    <w:p>
      <w:pPr>
        <w:pStyle w:val="ConsPlusTitle"/>
        <w:spacing w:before="0" w:after="0"/>
        <w:jc w:val="center"/>
        <w:rPr>
          <w:rFonts w:ascii="Times New Roman" w:hAnsi="Times New Roman"/>
        </w:rPr>
      </w:pPr>
      <w:r>
        <w:rPr>
          <w:rFonts w:ascii="Times New Roman" w:hAnsi="Times New Roman"/>
        </w:rPr>
      </w:r>
    </w:p>
    <w:p>
      <w:pPr>
        <w:pStyle w:val="ConsPlusTitle"/>
        <w:spacing w:before="0" w:after="0"/>
        <w:jc w:val="center"/>
        <w:rPr>
          <w:rFonts w:ascii="Times New Roman" w:hAnsi="Times New Roman"/>
        </w:rPr>
      </w:pPr>
      <w:r>
        <w:rPr>
          <w:rFonts w:ascii="Times New Roman" w:hAnsi="Times New Roman"/>
          <w:sz w:val="24"/>
        </w:rPr>
        <w:t>О ПРИНЯТИИ УСТАВА ЮРЛИНСКОГО МУНИЦИПАЛЬНОГО ОКРУГА</w:t>
      </w:r>
    </w:p>
    <w:p>
      <w:pPr>
        <w:pStyle w:val="ConsPlusTitle"/>
        <w:spacing w:before="0" w:after="0"/>
        <w:jc w:val="center"/>
        <w:rPr>
          <w:rFonts w:ascii="Times New Roman" w:hAnsi="Times New Roman"/>
        </w:rPr>
      </w:pPr>
      <w:r>
        <w:rPr>
          <w:rFonts w:ascii="Times New Roman" w:hAnsi="Times New Roman"/>
          <w:sz w:val="24"/>
        </w:rPr>
        <w:t>ПЕРМСКОГО КРАЯ</w:t>
      </w:r>
    </w:p>
    <w:p>
      <w:pPr>
        <w:pStyle w:val="ConsPlusNormal"/>
        <w:spacing w:before="0" w:after="0"/>
        <w:rPr>
          <w:rFonts w:ascii="Times New Roman" w:hAnsi="Times New Roman"/>
        </w:rPr>
      </w:pPr>
      <w:r>
        <w:rPr>
          <w:rFonts w:ascii="Times New Roman" w:hAnsi="Times New Roman"/>
        </w:rPr>
      </w:r>
    </w:p>
    <w:tbl>
      <w:tblPr>
        <w:tblW w:w="5000" w:type="pct"/>
        <w:jc w:val="left"/>
        <w:tblInd w:w="0" w:type="dxa"/>
        <w:tblLayout w:type="fixed"/>
        <w:tblCellMar>
          <w:top w:w="0" w:type="dxa"/>
          <w:left w:w="0" w:type="dxa"/>
          <w:bottom w:w="0" w:type="dxa"/>
          <w:right w:w="0" w:type="dxa"/>
        </w:tblCellMar>
      </w:tblPr>
      <w:tblGrid>
        <w:gridCol w:w="63"/>
        <w:gridCol w:w="118"/>
        <w:gridCol w:w="10415"/>
        <w:gridCol w:w="119"/>
      </w:tblGrid>
      <w:tr>
        <w:trPr/>
        <w:tc>
          <w:tcPr>
            <w:tcW w:w="63" w:type="dxa"/>
            <w:tcBorders/>
            <w:shd w:fill="CED3F1" w:val="clear"/>
          </w:tcPr>
          <w:p>
            <w:pPr>
              <w:pStyle w:val="ConsPlusNormal"/>
              <w:spacing w:before="0" w:after="0"/>
              <w:rPr>
                <w:rFonts w:ascii="Times New Roman" w:hAnsi="Times New Roman"/>
              </w:rPr>
            </w:pPr>
            <w:r>
              <w:rPr>
                <w:rFonts w:ascii="Times New Roman" w:hAnsi="Times New Roman"/>
              </w:rPr>
            </w:r>
          </w:p>
        </w:tc>
        <w:tc>
          <w:tcPr>
            <w:tcW w:w="118" w:type="dxa"/>
            <w:tcBorders/>
            <w:shd w:fill="F4F3F8" w:val="clear"/>
          </w:tcPr>
          <w:p>
            <w:pPr>
              <w:pStyle w:val="ConsPlusNormal"/>
              <w:spacing w:before="0" w:after="0"/>
              <w:rPr>
                <w:rFonts w:ascii="Times New Roman" w:hAnsi="Times New Roman"/>
              </w:rPr>
            </w:pPr>
            <w:r>
              <w:rPr>
                <w:rFonts w:ascii="Times New Roman" w:hAnsi="Times New Roman"/>
              </w:rPr>
            </w:r>
          </w:p>
        </w:tc>
        <w:tc>
          <w:tcPr>
            <w:tcW w:w="10415" w:type="dxa"/>
            <w:tcBorders/>
            <w:shd w:fill="F4F3F8" w:val="clear"/>
            <w:tcMar>
              <w:top w:w="113" w:type="dxa"/>
              <w:bottom w:w="113" w:type="dxa"/>
            </w:tcMar>
          </w:tcPr>
          <w:p>
            <w:pPr>
              <w:pStyle w:val="ConsPlusNormal"/>
              <w:spacing w:before="0" w:after="0"/>
              <w:jc w:val="center"/>
              <w:rPr/>
            </w:pPr>
            <w:r>
              <w:rPr>
                <w:rFonts w:ascii="Times New Roman" w:hAnsi="Times New Roman"/>
                <w:color w:val="392C69"/>
                <w:sz w:val="24"/>
              </w:rPr>
              <w:t xml:space="preserve">Список изменяющих документов (в ред. решений Думы Юрлинского муниципального округа от 19.02.2021 </w:t>
            </w:r>
            <w:hyperlink r:id="rId2" w:tgtFrame="Решение Думы Юрлинского муниципального округа от 19.02.2021 N 141 О внесении изменений в Устав Юрлинского муниципального округа Пермского края">
              <w:r>
                <w:rPr>
                  <w:rFonts w:ascii="Times New Roman" w:hAnsi="Times New Roman"/>
                  <w:color w:val="0000FF"/>
                  <w:sz w:val="24"/>
                </w:rPr>
                <w:t>N 141</w:t>
              </w:r>
            </w:hyperlink>
            <w:r>
              <w:rPr>
                <w:rFonts w:ascii="Times New Roman" w:hAnsi="Times New Roman"/>
                <w:color w:val="392C69"/>
                <w:sz w:val="24"/>
              </w:rPr>
              <w:t xml:space="preserve">, от 12.11.2021 </w:t>
            </w:r>
            <w:hyperlink r:id="rId3" w:tgtFrame="Решение Думы Юрлинского муниципального округа от 12.11.2021 N 201 О внесении изменений в Устав Юрлинского муниципального округа Пермского края">
              <w:r>
                <w:rPr>
                  <w:rFonts w:ascii="Times New Roman" w:hAnsi="Times New Roman"/>
                  <w:color w:val="0000FF"/>
                  <w:sz w:val="24"/>
                </w:rPr>
                <w:t>N 201</w:t>
              </w:r>
            </w:hyperlink>
            <w:r>
              <w:rPr>
                <w:rFonts w:ascii="Times New Roman" w:hAnsi="Times New Roman"/>
                <w:color w:val="392C69"/>
                <w:sz w:val="24"/>
              </w:rPr>
              <w:t xml:space="preserve">, от 24.06.2022 </w:t>
            </w:r>
            <w:hyperlink r:id="rId4" w:tgtFrame="Решение Думы Юрлинского муниципального округа от 24.06.2022 N 244 О внесении изменений в Устав Юрлинского муниципального округа Пермского края, утвержденный решением Думы Юрлинского муниципального округа Пермского края от 05.08.2020 N 105">
              <w:r>
                <w:rPr>
                  <w:rFonts w:ascii="Times New Roman" w:hAnsi="Times New Roman"/>
                  <w:color w:val="0000FF"/>
                  <w:sz w:val="24"/>
                </w:rPr>
                <w:t>N 244</w:t>
              </w:r>
            </w:hyperlink>
            <w:r>
              <w:rPr>
                <w:rFonts w:ascii="Times New Roman" w:hAnsi="Times New Roman"/>
                <w:color w:val="392C69"/>
                <w:sz w:val="24"/>
              </w:rPr>
              <w:t xml:space="preserve">, от 23.06.2023 </w:t>
            </w:r>
            <w:hyperlink r:id="rId5" w:tgtFrame="Решение Думы Юрлинского муниципального округа от 23.06.2023 N 324 О внесении изменений в Устав Юрлинского муниципального округа Пермского края">
              <w:r>
                <w:rPr>
                  <w:rFonts w:ascii="Times New Roman" w:hAnsi="Times New Roman"/>
                  <w:color w:val="0000FF"/>
                  <w:sz w:val="24"/>
                </w:rPr>
                <w:t>N 324</w:t>
              </w:r>
            </w:hyperlink>
            <w:r>
              <w:rPr>
                <w:rFonts w:ascii="Times New Roman" w:hAnsi="Times New Roman"/>
                <w:color w:val="392C69"/>
                <w:sz w:val="24"/>
              </w:rPr>
              <w:t>,</w:t>
            </w:r>
          </w:p>
          <w:p>
            <w:pPr>
              <w:pStyle w:val="ConsPlusNormal"/>
              <w:spacing w:before="0" w:after="0"/>
              <w:jc w:val="center"/>
              <w:rPr/>
            </w:pPr>
            <w:r>
              <w:rPr>
                <w:rFonts w:ascii="Times New Roman" w:hAnsi="Times New Roman"/>
                <w:color w:val="392C69"/>
                <w:sz w:val="24"/>
              </w:rPr>
              <w:t xml:space="preserve">от 29.03.2024 </w:t>
            </w:r>
            <w:hyperlink r:id="rId6" w:tgtFrame="Решение Думы Юрлинского муниципального округа от 29.03.2024 N 357 О внесении изменений в Устав Юрлинского муниципального округа Пермского края">
              <w:r>
                <w:rPr>
                  <w:rFonts w:ascii="Times New Roman" w:hAnsi="Times New Roman"/>
                  <w:color w:val="0000FF"/>
                  <w:sz w:val="24"/>
                </w:rPr>
                <w:t>N 357</w:t>
              </w:r>
            </w:hyperlink>
            <w:r>
              <w:rPr>
                <w:rFonts w:ascii="Times New Roman" w:hAnsi="Times New Roman"/>
                <w:color w:val="392C69"/>
                <w:sz w:val="24"/>
              </w:rPr>
              <w:t xml:space="preserve">, от 30.08.2024 </w:t>
            </w:r>
            <w:hyperlink r:id="rId7" w:tgtFrame="Решение Думы Юрлинского муниципального округа от 30.08.2024 N 387 О внесении изменений в Устав Юрлинского муниципального округа Пермского края">
              <w:r>
                <w:rPr>
                  <w:rFonts w:ascii="Times New Roman" w:hAnsi="Times New Roman"/>
                  <w:color w:val="0000FF"/>
                  <w:sz w:val="24"/>
                </w:rPr>
                <w:t>N 387</w:t>
              </w:r>
            </w:hyperlink>
            <w:r>
              <w:rPr>
                <w:rFonts w:ascii="Times New Roman" w:hAnsi="Times New Roman"/>
                <w:color w:val="392C69"/>
                <w:sz w:val="24"/>
              </w:rPr>
              <w:t xml:space="preserve">, от 25.07.2025 </w:t>
            </w:r>
            <w:hyperlink r:id="rId8" w:tgtFrame="Решение Думы Юрлинского муниципального округа от 25.07.2025 N 49 О внесении изменений в Устав Юрлинского муниципального округа Пермского края">
              <w:r>
                <w:rPr>
                  <w:rFonts w:ascii="Times New Roman" w:hAnsi="Times New Roman"/>
                  <w:color w:val="0000FF"/>
                  <w:sz w:val="24"/>
                </w:rPr>
                <w:t>N 49</w:t>
              </w:r>
            </w:hyperlink>
            <w:r>
              <w:rPr>
                <w:rFonts w:ascii="Times New Roman" w:hAnsi="Times New Roman"/>
                <w:color w:val="392C69"/>
                <w:sz w:val="24"/>
              </w:rPr>
              <w:t>)</w:t>
            </w:r>
          </w:p>
        </w:tc>
        <w:tc>
          <w:tcPr>
            <w:tcW w:w="119" w:type="dxa"/>
            <w:tcBorders/>
            <w:shd w:fill="F4F3F8" w:val="clear"/>
          </w:tcPr>
          <w:p>
            <w:pPr>
              <w:pStyle w:val="ConsPlusNormal"/>
              <w:spacing w:before="0" w:after="0"/>
              <w:rPr>
                <w:rFonts w:ascii="Times New Roman" w:hAnsi="Times New Roman"/>
              </w:rPr>
            </w:pPr>
            <w:r>
              <w:rPr>
                <w:rFonts w:ascii="Times New Roman" w:hAnsi="Times New Roman"/>
              </w:rPr>
            </w:r>
          </w:p>
        </w:tc>
      </w:tr>
    </w:tbl>
    <w:p>
      <w:pPr>
        <w:pStyle w:val="ConsPlusNormal"/>
        <w:spacing w:before="0" w:after="0"/>
        <w:jc w:val="both"/>
        <w:rPr>
          <w:rFonts w:ascii="Times New Roman" w:hAnsi="Times New Roman"/>
        </w:rPr>
      </w:pPr>
      <w:r>
        <w:rPr>
          <w:rFonts w:ascii="Times New Roman" w:hAnsi="Times New Roman"/>
        </w:rPr>
      </w:r>
    </w:p>
    <w:p>
      <w:pPr>
        <w:pStyle w:val="ConsPlusNormal"/>
        <w:spacing w:before="0" w:after="0"/>
        <w:ind w:firstLine="540"/>
        <w:jc w:val="both"/>
        <w:rPr/>
      </w:pPr>
      <w:r>
        <w:rPr>
          <w:rFonts w:ascii="Times New Roman" w:hAnsi="Times New Roman"/>
          <w:sz w:val="24"/>
        </w:rPr>
        <w:t xml:space="preserve">В соответствии с Федеральным </w:t>
      </w:r>
      <w:hyperlink r:id="rId9" w:tgtFrame="Федеральный закон от 06.10.2003 N 131-ФЗ (ред. от 20.03.2025) Об общих принципах организации местного самоуправления в Российской Федерации">
        <w:r>
          <w:rPr>
            <w:rFonts w:ascii="Times New Roman" w:hAnsi="Times New Roman"/>
            <w:color w:val="0000FF"/>
            <w:sz w:val="24"/>
          </w:rPr>
          <w:t>законом</w:t>
        </w:r>
      </w:hyperlink>
      <w:r>
        <w:rPr>
          <w:rFonts w:ascii="Times New Roman" w:hAnsi="Times New Roman"/>
          <w:sz w:val="24"/>
        </w:rPr>
        <w:t xml:space="preserve"> от 06.10.2003 N 131-ФЗ "Об общих принципах организации местного самоуправления в Российской Федерации", </w:t>
      </w:r>
      <w:hyperlink r:id="rId10" w:tgtFrame="Закон Пермского края от 20.06.2019 N 426-ПК (ред. от 04.03.2024) Об образовании нового муниципального образования Юрлинский муниципальный округ Пермского края">
        <w:r>
          <w:rPr>
            <w:rFonts w:ascii="Times New Roman" w:hAnsi="Times New Roman"/>
            <w:color w:val="0000FF"/>
            <w:sz w:val="24"/>
          </w:rPr>
          <w:t>Законом</w:t>
        </w:r>
      </w:hyperlink>
      <w:r>
        <w:rPr>
          <w:rFonts w:ascii="Times New Roman" w:hAnsi="Times New Roman"/>
          <w:sz w:val="24"/>
        </w:rPr>
        <w:t xml:space="preserve"> Пермского края от 20.06.2019 N 426-ПК "Об образовании нового муниципального образования Юрлинский муниципальный округ Пермского края" Дума Юрлинского муниципального округа Пермского края решает:</w:t>
      </w:r>
    </w:p>
    <w:p>
      <w:pPr>
        <w:pStyle w:val="ConsPlusNormal"/>
        <w:spacing w:before="0" w:after="0"/>
        <w:jc w:val="both"/>
        <w:rPr>
          <w:rFonts w:ascii="Times New Roman" w:hAnsi="Times New Roman"/>
        </w:rPr>
      </w:pPr>
      <w:r>
        <w:rPr>
          <w:rFonts w:ascii="Times New Roman" w:hAnsi="Times New Roman"/>
        </w:rPr>
      </w:r>
    </w:p>
    <w:p>
      <w:pPr>
        <w:pStyle w:val="ConsPlusNormal"/>
        <w:spacing w:before="0" w:after="0"/>
        <w:ind w:firstLine="540"/>
        <w:jc w:val="both"/>
        <w:rPr/>
      </w:pPr>
      <w:r>
        <w:rPr>
          <w:rFonts w:ascii="Times New Roman" w:hAnsi="Times New Roman"/>
          <w:sz w:val="24"/>
        </w:rPr>
        <w:t xml:space="preserve">1. Принять </w:t>
      </w:r>
      <w:hyperlink w:anchor="P92" w:tgtFrame="УСТАВ">
        <w:r>
          <w:rPr>
            <w:rFonts w:ascii="Times New Roman" w:hAnsi="Times New Roman"/>
            <w:color w:val="0000FF"/>
            <w:sz w:val="24"/>
          </w:rPr>
          <w:t>Устав</w:t>
        </w:r>
      </w:hyperlink>
      <w:r>
        <w:rPr>
          <w:rFonts w:ascii="Times New Roman" w:hAnsi="Times New Roman"/>
          <w:sz w:val="24"/>
        </w:rPr>
        <w:t xml:space="preserve"> Юрлинского муниципального округа Пермского края (прилагается).</w:t>
      </w:r>
    </w:p>
    <w:p>
      <w:pPr>
        <w:pStyle w:val="ConsPlusNormal"/>
        <w:spacing w:lineRule="auto" w:line="240" w:before="0" w:after="0"/>
        <w:ind w:firstLine="540"/>
        <w:jc w:val="both"/>
        <w:rPr>
          <w:rFonts w:ascii="Times New Roman" w:hAnsi="Times New Roman"/>
        </w:rPr>
      </w:pPr>
      <w:r>
        <w:rPr>
          <w:rFonts w:ascii="Times New Roman" w:hAnsi="Times New Roman"/>
          <w:sz w:val="24"/>
        </w:rPr>
        <w:t>2. Признать утратившими силу следующие решения Земского Собрания Юрлинского муниципального района:</w:t>
      </w:r>
    </w:p>
    <w:p>
      <w:pPr>
        <w:pStyle w:val="ConsPlusNormal"/>
        <w:spacing w:lineRule="auto" w:line="240" w:before="0" w:after="0"/>
        <w:ind w:firstLine="540"/>
        <w:jc w:val="both"/>
        <w:rPr/>
      </w:pPr>
      <w:r>
        <w:rPr>
          <w:rFonts w:ascii="Times New Roman" w:hAnsi="Times New Roman"/>
          <w:sz w:val="24"/>
        </w:rPr>
        <w:t xml:space="preserve">- от 06.02.2015 </w:t>
      </w:r>
      <w:hyperlink r:id="rId11" w:tgtFrame="Решение Земского Собрания Юрлинского муниципального района от 06.02.2015 N 246 (ред. от 22.03.2019) О принятии Устава муниципального образования Юрлинский муниципальный район">
        <w:r>
          <w:rPr>
            <w:rFonts w:ascii="Times New Roman" w:hAnsi="Times New Roman"/>
            <w:color w:val="0000FF"/>
            <w:sz w:val="24"/>
          </w:rPr>
          <w:t>N 246</w:t>
        </w:r>
      </w:hyperlink>
      <w:r>
        <w:rPr>
          <w:rFonts w:ascii="Times New Roman" w:hAnsi="Times New Roman"/>
          <w:sz w:val="24"/>
        </w:rPr>
        <w:t xml:space="preserve"> "О принятии Устава муниципального образования "Юрлинский муниципальный район";</w:t>
      </w:r>
    </w:p>
    <w:p>
      <w:pPr>
        <w:pStyle w:val="ConsPlusNormal"/>
        <w:spacing w:lineRule="auto" w:line="240" w:before="0" w:after="0"/>
        <w:ind w:firstLine="540"/>
        <w:jc w:val="both"/>
        <w:rPr/>
      </w:pPr>
      <w:r>
        <w:rPr>
          <w:rFonts w:ascii="Times New Roman" w:hAnsi="Times New Roman"/>
          <w:sz w:val="24"/>
        </w:rPr>
        <w:t xml:space="preserve">- от 27.05.2015 </w:t>
      </w:r>
      <w:hyperlink r:id="rId12" w:tgtFrame="Решение Земского Собрания Юрлинского муниципального района от 27.05.2015 N 251 О внесении изменений в Устав муниципального образования Юрлинский муниципальный район">
        <w:r>
          <w:rPr>
            <w:rFonts w:ascii="Times New Roman" w:hAnsi="Times New Roman"/>
            <w:color w:val="0000FF"/>
            <w:sz w:val="24"/>
          </w:rPr>
          <w:t>251</w:t>
        </w:r>
      </w:hyperlink>
      <w:r>
        <w:rPr>
          <w:rFonts w:ascii="Times New Roman" w:hAnsi="Times New Roman"/>
          <w:sz w:val="24"/>
        </w:rPr>
        <w:t xml:space="preserve"> "О внесении изменений в Устав муниципального образования "Юрлинский муниципальный район";</w:t>
      </w:r>
    </w:p>
    <w:p>
      <w:pPr>
        <w:pStyle w:val="ConsPlusNormal"/>
        <w:spacing w:lineRule="auto" w:line="240" w:before="0" w:after="0"/>
        <w:ind w:firstLine="540"/>
        <w:jc w:val="both"/>
        <w:rPr/>
      </w:pPr>
      <w:r>
        <w:rPr>
          <w:rFonts w:ascii="Times New Roman" w:hAnsi="Times New Roman"/>
          <w:sz w:val="24"/>
        </w:rPr>
        <w:t xml:space="preserve">- от 26.02.2016 </w:t>
      </w:r>
      <w:hyperlink r:id="rId13" w:tgtFrame="Решение Земского Собрания Юрлинского муниципального района от 26.02.2016 N 282 О внесении изменений в Устав муниципального образования Юрлинский муниципальный район">
        <w:r>
          <w:rPr>
            <w:rFonts w:ascii="Times New Roman" w:hAnsi="Times New Roman"/>
            <w:color w:val="0000FF"/>
            <w:sz w:val="24"/>
          </w:rPr>
          <w:t>N 282</w:t>
        </w:r>
      </w:hyperlink>
      <w:r>
        <w:rPr>
          <w:rFonts w:ascii="Times New Roman" w:hAnsi="Times New Roman"/>
          <w:sz w:val="24"/>
        </w:rPr>
        <w:t xml:space="preserve"> "О внесении изменений в Устав муниципального образования "Юрлинский муниципальный район";</w:t>
      </w:r>
    </w:p>
    <w:p>
      <w:pPr>
        <w:pStyle w:val="ConsPlusNormal"/>
        <w:spacing w:lineRule="auto" w:line="240" w:before="0" w:after="0"/>
        <w:ind w:firstLine="540"/>
        <w:jc w:val="both"/>
        <w:rPr/>
      </w:pPr>
      <w:r>
        <w:rPr>
          <w:rFonts w:ascii="Times New Roman" w:hAnsi="Times New Roman"/>
          <w:sz w:val="24"/>
        </w:rPr>
        <w:t xml:space="preserve">- от 16.12.2016 </w:t>
      </w:r>
      <w:hyperlink r:id="rId14" w:tgtFrame="Решение Земского Собрания Юрлинского муниципального района от 16.12.2016 N 20 О внесении изменений в Устав муниципального образования Юрлинский муниципальный район">
        <w:r>
          <w:rPr>
            <w:rFonts w:ascii="Times New Roman" w:hAnsi="Times New Roman"/>
            <w:color w:val="0000FF"/>
            <w:sz w:val="24"/>
          </w:rPr>
          <w:t>N 20</w:t>
        </w:r>
      </w:hyperlink>
      <w:r>
        <w:rPr>
          <w:rFonts w:ascii="Times New Roman" w:hAnsi="Times New Roman"/>
          <w:sz w:val="24"/>
        </w:rPr>
        <w:t xml:space="preserve"> "О внесении изменений в Устав муниципального образования "Юрлинский муниципальный район";</w:t>
      </w:r>
    </w:p>
    <w:p>
      <w:pPr>
        <w:pStyle w:val="ConsPlusNormal"/>
        <w:spacing w:lineRule="auto" w:line="240" w:before="0" w:after="0"/>
        <w:ind w:firstLine="540"/>
        <w:jc w:val="both"/>
        <w:rPr/>
      </w:pPr>
      <w:r>
        <w:rPr>
          <w:rFonts w:ascii="Times New Roman" w:hAnsi="Times New Roman"/>
          <w:sz w:val="24"/>
        </w:rPr>
        <w:t xml:space="preserve">- от 16.02.2018 </w:t>
      </w:r>
      <w:hyperlink r:id="rId15" w:tgtFrame="Решение Земского Собрания Юрлинского муниципального района от 16.02.2018 N 88 О внесении изменений в Устав муниципального образования Юрлинский муниципальный район">
        <w:r>
          <w:rPr>
            <w:rFonts w:ascii="Times New Roman" w:hAnsi="Times New Roman"/>
            <w:color w:val="0000FF"/>
            <w:sz w:val="24"/>
          </w:rPr>
          <w:t>N 88</w:t>
        </w:r>
      </w:hyperlink>
      <w:r>
        <w:rPr>
          <w:rFonts w:ascii="Times New Roman" w:hAnsi="Times New Roman"/>
          <w:sz w:val="24"/>
        </w:rPr>
        <w:t xml:space="preserve"> "О внесении изменений в Устав муниципального образования "Юрлинский муниципальный район";</w:t>
      </w:r>
    </w:p>
    <w:p>
      <w:pPr>
        <w:pStyle w:val="ConsPlusNormal"/>
        <w:spacing w:lineRule="auto" w:line="240" w:before="0" w:after="0"/>
        <w:ind w:firstLine="540"/>
        <w:jc w:val="both"/>
        <w:rPr/>
      </w:pPr>
      <w:r>
        <w:rPr>
          <w:rFonts w:ascii="Times New Roman" w:hAnsi="Times New Roman"/>
          <w:sz w:val="24"/>
        </w:rPr>
        <w:t xml:space="preserve">- от 22.03.2019 </w:t>
      </w:r>
      <w:hyperlink r:id="rId16" w:tgtFrame="Решение Земского Собрания Юрлинского муниципального района от 22.03.2019 N 158 О внесении изменений в Устав муниципального образования Юрлинский муниципальный район">
        <w:r>
          <w:rPr>
            <w:rFonts w:ascii="Times New Roman" w:hAnsi="Times New Roman"/>
            <w:color w:val="0000FF"/>
            <w:sz w:val="24"/>
          </w:rPr>
          <w:t>N 158</w:t>
        </w:r>
      </w:hyperlink>
      <w:r>
        <w:rPr>
          <w:rFonts w:ascii="Times New Roman" w:hAnsi="Times New Roman"/>
          <w:sz w:val="24"/>
        </w:rPr>
        <w:t xml:space="preserve"> "О внесении изменений в Устав муниципального образования "Юрлинский муниципальный район".</w:t>
      </w:r>
    </w:p>
    <w:p>
      <w:pPr>
        <w:pStyle w:val="ConsPlusNormal"/>
        <w:spacing w:lineRule="auto" w:line="240" w:before="0" w:after="0"/>
        <w:ind w:firstLine="540"/>
        <w:jc w:val="both"/>
        <w:rPr>
          <w:rFonts w:ascii="Times New Roman" w:hAnsi="Times New Roman"/>
        </w:rPr>
      </w:pPr>
      <w:r>
        <w:rPr>
          <w:rFonts w:ascii="Times New Roman" w:hAnsi="Times New Roman"/>
          <w:sz w:val="24"/>
        </w:rPr>
        <w:t>3. Признать утратившими силу следующие решения Совета депутатов Юрлинского сельского поселения Юрлинского муниципального района:</w:t>
      </w:r>
    </w:p>
    <w:p>
      <w:pPr>
        <w:pStyle w:val="ConsPlusNormal"/>
        <w:spacing w:lineRule="auto" w:line="240" w:before="0" w:after="0"/>
        <w:ind w:firstLine="540"/>
        <w:jc w:val="both"/>
        <w:rPr>
          <w:rFonts w:ascii="Times New Roman" w:hAnsi="Times New Roman"/>
        </w:rPr>
      </w:pPr>
      <w:r>
        <w:rPr>
          <w:rFonts w:ascii="Times New Roman" w:hAnsi="Times New Roman"/>
          <w:sz w:val="24"/>
        </w:rPr>
        <w:t>- от 25.11.2005 N 7 "Об утверждении Устава муниципального образования "Юрлинское сельское поселение";</w:t>
      </w:r>
    </w:p>
    <w:p>
      <w:pPr>
        <w:pStyle w:val="ConsPlusNormal"/>
        <w:spacing w:lineRule="auto" w:line="240" w:before="0" w:after="0"/>
        <w:ind w:firstLine="540"/>
        <w:jc w:val="both"/>
        <w:rPr>
          <w:rFonts w:ascii="Times New Roman" w:hAnsi="Times New Roman"/>
        </w:rPr>
      </w:pPr>
      <w:r>
        <w:rPr>
          <w:rFonts w:ascii="Times New Roman" w:hAnsi="Times New Roman"/>
          <w:sz w:val="24"/>
        </w:rPr>
        <w:t>- от 08.12.2010 N 36 "О внесении изменений и дополнений в Устав Юрлинского сельского поселения";</w:t>
      </w:r>
    </w:p>
    <w:p>
      <w:pPr>
        <w:pStyle w:val="ConsPlusNormal"/>
        <w:spacing w:lineRule="auto" w:line="240" w:before="0" w:after="0"/>
        <w:ind w:firstLine="540"/>
        <w:jc w:val="both"/>
        <w:rPr>
          <w:rFonts w:ascii="Times New Roman" w:hAnsi="Times New Roman"/>
        </w:rPr>
      </w:pPr>
      <w:r>
        <w:rPr>
          <w:rFonts w:ascii="Times New Roman" w:hAnsi="Times New Roman"/>
          <w:sz w:val="24"/>
        </w:rPr>
        <w:t>- от 12.10.2011 N 52 "О внесении изменений и дополнений в Устав Юрлинского сельского поселения";</w:t>
      </w:r>
    </w:p>
    <w:p>
      <w:pPr>
        <w:pStyle w:val="ConsPlusNormal"/>
        <w:spacing w:lineRule="auto" w:line="240" w:before="0" w:after="0"/>
        <w:ind w:firstLine="540"/>
        <w:jc w:val="both"/>
        <w:rPr>
          <w:rFonts w:ascii="Times New Roman" w:hAnsi="Times New Roman"/>
        </w:rPr>
      </w:pPr>
      <w:r>
        <w:rPr>
          <w:rFonts w:ascii="Times New Roman" w:hAnsi="Times New Roman"/>
          <w:sz w:val="24"/>
        </w:rPr>
        <w:t>- от 29.11.2011 N 53 "О внесении изменений и дополнений в Устав Юрлинского сельского поселения";</w:t>
      </w:r>
    </w:p>
    <w:p>
      <w:pPr>
        <w:pStyle w:val="ConsPlusNormal"/>
        <w:spacing w:lineRule="auto" w:line="240" w:before="0" w:after="0"/>
        <w:ind w:firstLine="540"/>
        <w:jc w:val="both"/>
        <w:rPr>
          <w:rFonts w:ascii="Times New Roman" w:hAnsi="Times New Roman"/>
        </w:rPr>
      </w:pPr>
      <w:r>
        <w:rPr>
          <w:rFonts w:ascii="Times New Roman" w:hAnsi="Times New Roman"/>
          <w:sz w:val="24"/>
        </w:rPr>
        <w:t>- от 29.08.2012 N 37 "О внесении изменений и дополнений в Устав Юрлинского сельского поселения";</w:t>
      </w:r>
    </w:p>
    <w:p>
      <w:pPr>
        <w:pStyle w:val="ConsPlusNormal"/>
        <w:spacing w:lineRule="auto" w:line="240" w:before="0" w:after="0"/>
        <w:ind w:firstLine="540"/>
        <w:jc w:val="both"/>
        <w:rPr>
          <w:rFonts w:ascii="Times New Roman" w:hAnsi="Times New Roman"/>
        </w:rPr>
      </w:pPr>
      <w:r>
        <w:rPr>
          <w:rFonts w:ascii="Times New Roman" w:hAnsi="Times New Roman"/>
          <w:sz w:val="24"/>
        </w:rPr>
        <w:t>- 03.09.2013 N 50 "О внесении изменений и дополнений в Устав Юрлинского сельского поселения";</w:t>
      </w:r>
    </w:p>
    <w:p>
      <w:pPr>
        <w:pStyle w:val="ConsPlusNormal"/>
        <w:spacing w:lineRule="auto" w:line="240" w:before="0" w:after="0"/>
        <w:ind w:firstLine="540"/>
        <w:jc w:val="both"/>
        <w:rPr>
          <w:rFonts w:ascii="Times New Roman" w:hAnsi="Times New Roman"/>
        </w:rPr>
      </w:pPr>
      <w:r>
        <w:rPr>
          <w:rFonts w:ascii="Times New Roman" w:hAnsi="Times New Roman"/>
          <w:sz w:val="24"/>
        </w:rPr>
        <w:t>- от 02.06.2015 N 133 "О внесении изменений в Устав муниципального образования "Юрлинское сельское поселение";</w:t>
      </w:r>
    </w:p>
    <w:p>
      <w:pPr>
        <w:pStyle w:val="ConsPlusNormal"/>
        <w:spacing w:lineRule="auto" w:line="240" w:before="0" w:after="0"/>
        <w:ind w:firstLine="540"/>
        <w:jc w:val="both"/>
        <w:rPr>
          <w:rFonts w:ascii="Times New Roman" w:hAnsi="Times New Roman"/>
        </w:rPr>
      </w:pPr>
      <w:r>
        <w:rPr>
          <w:rFonts w:ascii="Times New Roman" w:hAnsi="Times New Roman"/>
          <w:sz w:val="24"/>
        </w:rPr>
        <w:t>- от 08.06.2016 N 181 "О внесении изменений в Устав муниципального образования "Юрлинское сельское поселение" во втором чтении";</w:t>
      </w:r>
    </w:p>
    <w:p>
      <w:pPr>
        <w:pStyle w:val="ConsPlusNormal"/>
        <w:spacing w:lineRule="auto" w:line="240" w:before="0" w:after="0"/>
        <w:ind w:firstLine="540"/>
        <w:jc w:val="both"/>
        <w:rPr>
          <w:rFonts w:ascii="Times New Roman" w:hAnsi="Times New Roman"/>
        </w:rPr>
      </w:pPr>
      <w:r>
        <w:rPr>
          <w:rFonts w:ascii="Times New Roman" w:hAnsi="Times New Roman"/>
          <w:sz w:val="24"/>
        </w:rPr>
        <w:t>- от 21.06.2017 N 228 "О внесении изменений в Устав муниципального образования "Юрлинское сельское поселение";</w:t>
      </w:r>
    </w:p>
    <w:p>
      <w:pPr>
        <w:pStyle w:val="ConsPlusNormal"/>
        <w:spacing w:lineRule="auto" w:line="240" w:before="0" w:after="0"/>
        <w:ind w:firstLine="540"/>
        <w:jc w:val="both"/>
        <w:rPr>
          <w:rFonts w:ascii="Times New Roman" w:hAnsi="Times New Roman"/>
        </w:rPr>
      </w:pPr>
      <w:r>
        <w:rPr>
          <w:rFonts w:ascii="Times New Roman" w:hAnsi="Times New Roman"/>
          <w:sz w:val="24"/>
        </w:rPr>
        <w:t>- от 29.11.2017 N 19 "О внесении изменений в Устав муниципального образования "Юрлинское сельское поселение";</w:t>
      </w:r>
    </w:p>
    <w:p>
      <w:pPr>
        <w:pStyle w:val="ConsPlusNormal"/>
        <w:spacing w:lineRule="auto" w:line="240" w:before="0" w:after="0"/>
        <w:ind w:firstLine="540"/>
        <w:jc w:val="both"/>
        <w:rPr>
          <w:rFonts w:ascii="Times New Roman" w:hAnsi="Times New Roman"/>
        </w:rPr>
      </w:pPr>
      <w:r>
        <w:rPr>
          <w:rFonts w:ascii="Times New Roman" w:hAnsi="Times New Roman"/>
          <w:sz w:val="24"/>
        </w:rPr>
        <w:t>- от 22.08.2018 N 46 "О внесении изменений в Устав муниципального образования "Юрлинское сельское поселение".</w:t>
      </w:r>
    </w:p>
    <w:p>
      <w:pPr>
        <w:pStyle w:val="ConsPlusNormal"/>
        <w:spacing w:lineRule="auto" w:line="240" w:before="0" w:after="0"/>
        <w:ind w:firstLine="540"/>
        <w:jc w:val="both"/>
        <w:rPr>
          <w:rFonts w:ascii="Times New Roman" w:hAnsi="Times New Roman"/>
        </w:rPr>
      </w:pPr>
      <w:r>
        <w:rPr>
          <w:rFonts w:ascii="Times New Roman" w:hAnsi="Times New Roman"/>
          <w:sz w:val="24"/>
        </w:rPr>
        <w:t>4. Признать утратившими силу следующие решения Совета депутатов Усть-Зулинского сельского поселения Юрлинского муниципального района:</w:t>
      </w:r>
    </w:p>
    <w:p>
      <w:pPr>
        <w:pStyle w:val="ConsPlusNormal"/>
        <w:spacing w:lineRule="auto" w:line="240" w:before="0" w:after="0"/>
        <w:ind w:firstLine="540"/>
        <w:jc w:val="both"/>
        <w:rPr>
          <w:rFonts w:ascii="Times New Roman" w:hAnsi="Times New Roman"/>
        </w:rPr>
      </w:pPr>
      <w:r>
        <w:rPr>
          <w:rFonts w:ascii="Times New Roman" w:hAnsi="Times New Roman"/>
          <w:sz w:val="24"/>
        </w:rPr>
        <w:t>- от 30.07.2009 N 14 "О принятии в новой редакции Устава муниципального образования "Усть-Зулинское сельское поселение" Юрлинского муниципального района во втором чтении";</w:t>
      </w:r>
    </w:p>
    <w:p>
      <w:pPr>
        <w:pStyle w:val="ConsPlusNormal"/>
        <w:spacing w:lineRule="auto" w:line="240" w:before="0" w:after="0"/>
        <w:ind w:firstLine="540"/>
        <w:jc w:val="both"/>
        <w:rPr>
          <w:rFonts w:ascii="Times New Roman" w:hAnsi="Times New Roman"/>
        </w:rPr>
      </w:pPr>
      <w:r>
        <w:rPr>
          <w:rFonts w:ascii="Times New Roman" w:hAnsi="Times New Roman"/>
          <w:sz w:val="24"/>
        </w:rPr>
        <w:t>- от 14.10.2011 N 21 "О внесении изменений в Устав Усть-Зулинского сельского поселения Юрлинского муниципального района";</w:t>
      </w:r>
    </w:p>
    <w:p>
      <w:pPr>
        <w:pStyle w:val="ConsPlusNormal"/>
        <w:spacing w:lineRule="auto" w:line="240" w:before="0" w:after="0"/>
        <w:ind w:firstLine="540"/>
        <w:jc w:val="both"/>
        <w:rPr>
          <w:rFonts w:ascii="Times New Roman" w:hAnsi="Times New Roman"/>
        </w:rPr>
      </w:pPr>
      <w:r>
        <w:rPr>
          <w:rFonts w:ascii="Times New Roman" w:hAnsi="Times New Roman"/>
          <w:sz w:val="24"/>
        </w:rPr>
        <w:t>- от 12.05.2012 N 16 "О внесении изменений и дополнений в Устав Усть-Зулинского сельского поселения Юрлинского муниципального района";</w:t>
      </w:r>
    </w:p>
    <w:p>
      <w:pPr>
        <w:pStyle w:val="ConsPlusNormal"/>
        <w:spacing w:lineRule="auto" w:line="240" w:before="0" w:after="0"/>
        <w:ind w:firstLine="540"/>
        <w:jc w:val="both"/>
        <w:rPr>
          <w:rFonts w:ascii="Times New Roman" w:hAnsi="Times New Roman"/>
        </w:rPr>
      </w:pPr>
      <w:r>
        <w:rPr>
          <w:rFonts w:ascii="Times New Roman" w:hAnsi="Times New Roman"/>
          <w:sz w:val="24"/>
        </w:rPr>
        <w:t>- от 22.03.2013 N 23 "О внесении изменений и дополнений в Устав Усть-Зулинского сельского поселения Юрлинского муниципального района";</w:t>
      </w:r>
    </w:p>
    <w:p>
      <w:pPr>
        <w:pStyle w:val="ConsPlusNormal"/>
        <w:spacing w:lineRule="auto" w:line="240" w:before="0" w:after="0"/>
        <w:ind w:firstLine="540"/>
        <w:jc w:val="both"/>
        <w:rPr>
          <w:rFonts w:ascii="Times New Roman" w:hAnsi="Times New Roman"/>
        </w:rPr>
      </w:pPr>
      <w:r>
        <w:rPr>
          <w:rFonts w:ascii="Times New Roman" w:hAnsi="Times New Roman"/>
          <w:sz w:val="24"/>
        </w:rPr>
        <w:t>- от 28.02.2014 N 48 "О внесении изменений и дополнений в Устав Усть-Зулинского сельского поселения Юрлинского муниципального района";</w:t>
      </w:r>
    </w:p>
    <w:p>
      <w:pPr>
        <w:pStyle w:val="ConsPlusNormal"/>
        <w:spacing w:lineRule="auto" w:line="240" w:before="0" w:after="0"/>
        <w:ind w:firstLine="540"/>
        <w:jc w:val="both"/>
        <w:rPr>
          <w:rFonts w:ascii="Times New Roman" w:hAnsi="Times New Roman"/>
        </w:rPr>
      </w:pPr>
      <w:r>
        <w:rPr>
          <w:rFonts w:ascii="Times New Roman" w:hAnsi="Times New Roman"/>
          <w:sz w:val="24"/>
        </w:rPr>
        <w:t>- от 29.12.2014 N 77 "О внесении изменений и дополнений в Устав Усть-Зулинского сельского поселения Юрлинского муниципального района";</w:t>
      </w:r>
    </w:p>
    <w:p>
      <w:pPr>
        <w:pStyle w:val="ConsPlusNormal"/>
        <w:spacing w:lineRule="auto" w:line="240" w:before="0" w:after="0"/>
        <w:ind w:firstLine="540"/>
        <w:jc w:val="both"/>
        <w:rPr>
          <w:rFonts w:ascii="Times New Roman" w:hAnsi="Times New Roman"/>
        </w:rPr>
      </w:pPr>
      <w:r>
        <w:rPr>
          <w:rFonts w:ascii="Times New Roman" w:hAnsi="Times New Roman"/>
          <w:sz w:val="24"/>
        </w:rPr>
        <w:t>- от 28.10.2015 N 94 "О внесении изменений и дополнений в Устав Усть-Зулинского сельского поселения Юрлинского муниципального района";</w:t>
      </w:r>
    </w:p>
    <w:p>
      <w:pPr>
        <w:pStyle w:val="ConsPlusNormal"/>
        <w:spacing w:lineRule="auto" w:line="240" w:before="0" w:after="0"/>
        <w:ind w:firstLine="540"/>
        <w:jc w:val="both"/>
        <w:rPr>
          <w:rFonts w:ascii="Times New Roman" w:hAnsi="Times New Roman"/>
        </w:rPr>
      </w:pPr>
      <w:r>
        <w:rPr>
          <w:rFonts w:ascii="Times New Roman" w:hAnsi="Times New Roman"/>
          <w:sz w:val="24"/>
        </w:rPr>
        <w:t>- от 21.06.2016 N 118 "О внесении изменений в Устав Усть-Зулинского сельского поселения Юрлинского муниципального района (в редакциях N 14 от 30.06.2009, N 21 от 14.10.2011, N 16 от 12.05.2012, N 23 от 22.03.2013, N 48 от 28.02.2014, N 77 от 29.12.2014, N 94 от 28.10.2015)";</w:t>
      </w:r>
    </w:p>
    <w:p>
      <w:pPr>
        <w:pStyle w:val="ConsPlusNormal"/>
        <w:spacing w:lineRule="auto" w:line="240" w:before="0" w:after="0"/>
        <w:ind w:firstLine="540"/>
        <w:jc w:val="both"/>
        <w:rPr>
          <w:rFonts w:ascii="Times New Roman" w:hAnsi="Times New Roman"/>
        </w:rPr>
      </w:pPr>
      <w:r>
        <w:rPr>
          <w:rFonts w:ascii="Times New Roman" w:hAnsi="Times New Roman"/>
          <w:sz w:val="24"/>
        </w:rPr>
        <w:t>- от 22.09.2016 N 122 "О внесении изменений в Устав Усть-Зулинского сельского поселения Юрлинского муниципального района (в редакциях N 14 от 30.06.2009, N 21 от 14.10.2011, N 16 от 12.05.2012, N 23 от 22.03.2013, N 48 от 28.02.2014, N 77 от 29.12.2014, N 94 от 28.10.2015, N 118 от 21.06.2016)";</w:t>
      </w:r>
    </w:p>
    <w:p>
      <w:pPr>
        <w:pStyle w:val="ConsPlusNormal"/>
        <w:spacing w:lineRule="auto" w:line="240" w:before="0" w:after="0"/>
        <w:ind w:firstLine="540"/>
        <w:jc w:val="both"/>
        <w:rPr>
          <w:rFonts w:ascii="Times New Roman" w:hAnsi="Times New Roman"/>
        </w:rPr>
      </w:pPr>
      <w:r>
        <w:rPr>
          <w:rFonts w:ascii="Times New Roman" w:hAnsi="Times New Roman"/>
          <w:sz w:val="24"/>
        </w:rPr>
        <w:t>- от 20.12.2016 N 139 "О внесении изменений в Устав Усть-Зулинского сельского поселения Юрлинского муниципального района (в редакциях N 14 от 30.06.2009, N 21 от 14.10.2011, N 16 от 12.05.2012, N 23 от 22.03.2013, N 48 от 28.02.2014, N 77 от 29.12.2014, N 94 от 28.10.2015, N 118 от 21.06.2016, N 122 от 22.09.2016)";</w:t>
      </w:r>
    </w:p>
    <w:p>
      <w:pPr>
        <w:pStyle w:val="ConsPlusNormal"/>
        <w:spacing w:lineRule="auto" w:line="240" w:before="0" w:after="0"/>
        <w:ind w:firstLine="540"/>
        <w:jc w:val="both"/>
        <w:rPr>
          <w:rFonts w:ascii="Times New Roman" w:hAnsi="Times New Roman"/>
        </w:rPr>
      </w:pPr>
      <w:r>
        <w:rPr>
          <w:rFonts w:ascii="Times New Roman" w:hAnsi="Times New Roman"/>
          <w:sz w:val="24"/>
        </w:rPr>
        <w:t>- от 26.04.2017 N 11 "О внесении изменений в Устав Усть-Зулинского сельского поселения Юрлинского муниципального района (в редакциях N 14 от 30.06.2009, N 21 от 14.10.2011, N 16 от 12.05.2012, N 23 от 22.03.2013, N 48 от 28.02.2014, N 77 от 29.12.2014, N 94 от 28.10.2015, N 118 от 21.06.2016, N 122 от 22.09.2016, N 139 от 20.12.2016)";</w:t>
      </w:r>
    </w:p>
    <w:p>
      <w:pPr>
        <w:pStyle w:val="ConsPlusNormal"/>
        <w:spacing w:lineRule="auto" w:line="240" w:before="0" w:after="0"/>
        <w:ind w:firstLine="540"/>
        <w:jc w:val="both"/>
        <w:rPr>
          <w:rFonts w:ascii="Times New Roman" w:hAnsi="Times New Roman"/>
        </w:rPr>
      </w:pPr>
      <w:r>
        <w:rPr>
          <w:rFonts w:ascii="Times New Roman" w:hAnsi="Times New Roman"/>
          <w:sz w:val="24"/>
        </w:rPr>
        <w:t>- 20.11.2017 N 15 "О внесении изменений в Устав Усть-Зулинского сельского поселения Юрлинского муниципального района (в редакциях N 14 от 30.06.2009, N 21 от 14.10.2011, N 16 от 12.05.2012, N 23 от 22.03.2013, N 48 от 28.02.2014, N 77 от 29.12.2014, N 94 от 28.10.2015, N 118 от 21.06.2016, N 122 от 22.09.2016, N 139 от 20.12.2016, N 11 от 26.04.2017)";</w:t>
      </w:r>
    </w:p>
    <w:p>
      <w:pPr>
        <w:pStyle w:val="ConsPlusNormal"/>
        <w:spacing w:lineRule="auto" w:line="240" w:before="0" w:after="0"/>
        <w:ind w:firstLine="540"/>
        <w:jc w:val="both"/>
        <w:rPr>
          <w:rFonts w:ascii="Times New Roman" w:hAnsi="Times New Roman"/>
        </w:rPr>
      </w:pPr>
      <w:r>
        <w:rPr>
          <w:rFonts w:ascii="Times New Roman" w:hAnsi="Times New Roman"/>
          <w:sz w:val="24"/>
        </w:rPr>
        <w:t>- от 25.09.2018 N 41 "О внесении изменений в Устав Усть-Зулинского сельского поселения Юрлинского муниципального района (в редакциях N 14 от 30.06.2009, N 21 от 14.10.2011, N 16 от 12.05.2012, N 23 от 22.03.2013, N 48 от 28.02.2014, N 77 от 29.12.2014, N 94 от 28.10.2015, N 118 от 21.06.2016, N 122 от 22.09.2016, N 139 от 20.12.2016, N 11 от 26.04.2017, N 15 от 20.11.2017)".</w:t>
      </w:r>
    </w:p>
    <w:p>
      <w:pPr>
        <w:pStyle w:val="ConsPlusNormal"/>
        <w:spacing w:lineRule="auto" w:line="240" w:before="0" w:after="0"/>
        <w:ind w:firstLine="540"/>
        <w:jc w:val="both"/>
        <w:rPr>
          <w:rFonts w:ascii="Times New Roman" w:hAnsi="Times New Roman"/>
        </w:rPr>
      </w:pPr>
      <w:r>
        <w:rPr>
          <w:rFonts w:ascii="Times New Roman" w:hAnsi="Times New Roman"/>
          <w:sz w:val="24"/>
        </w:rPr>
        <w:t>5. Признать утратившими силу следующие решения Совета депутатов Усть-Березовского сельского поселения Юрлинского муниципального района:</w:t>
      </w:r>
    </w:p>
    <w:p>
      <w:pPr>
        <w:pStyle w:val="ConsPlusNormal"/>
        <w:spacing w:lineRule="auto" w:line="240" w:before="0" w:after="0"/>
        <w:ind w:firstLine="540"/>
        <w:jc w:val="both"/>
        <w:rPr>
          <w:rFonts w:ascii="Times New Roman" w:hAnsi="Times New Roman"/>
        </w:rPr>
      </w:pPr>
      <w:r>
        <w:rPr>
          <w:rFonts w:ascii="Times New Roman" w:hAnsi="Times New Roman"/>
          <w:sz w:val="24"/>
        </w:rPr>
        <w:t>- от 30.07.2009 N 12 "О принятии в новой редакции Устава муниципального образования "Усть-Березовское сельское поселение" Юрлинского муниципального района во втором чтении";</w:t>
      </w:r>
    </w:p>
    <w:p>
      <w:pPr>
        <w:pStyle w:val="ConsPlusNormal"/>
        <w:spacing w:lineRule="auto" w:line="240" w:before="0" w:after="0"/>
        <w:ind w:firstLine="540"/>
        <w:jc w:val="both"/>
        <w:rPr>
          <w:rFonts w:ascii="Times New Roman" w:hAnsi="Times New Roman"/>
        </w:rPr>
      </w:pPr>
      <w:r>
        <w:rPr>
          <w:rFonts w:ascii="Times New Roman" w:hAnsi="Times New Roman"/>
          <w:sz w:val="24"/>
        </w:rPr>
        <w:t>- от 14.10.2011 N 19 "О внесении изменений в Устав Усть-Березовского сельского поселения Юрлинского муниципального района";</w:t>
      </w:r>
    </w:p>
    <w:p>
      <w:pPr>
        <w:pStyle w:val="ConsPlusNormal"/>
        <w:spacing w:lineRule="auto" w:line="240" w:before="0" w:after="0"/>
        <w:ind w:firstLine="540"/>
        <w:jc w:val="both"/>
        <w:rPr>
          <w:rFonts w:ascii="Times New Roman" w:hAnsi="Times New Roman"/>
        </w:rPr>
      </w:pPr>
      <w:r>
        <w:rPr>
          <w:rFonts w:ascii="Times New Roman" w:hAnsi="Times New Roman"/>
          <w:sz w:val="24"/>
        </w:rPr>
        <w:t>- от 18.05.2012 N 12 "О внесении изменений в Устав Усть-Березовского сельского поселения Юрлинского муниципального района";</w:t>
      </w:r>
    </w:p>
    <w:p>
      <w:pPr>
        <w:pStyle w:val="ConsPlusNormal"/>
        <w:spacing w:lineRule="auto" w:line="240" w:before="0" w:after="0"/>
        <w:ind w:firstLine="540"/>
        <w:jc w:val="both"/>
        <w:rPr>
          <w:rFonts w:ascii="Times New Roman" w:hAnsi="Times New Roman"/>
        </w:rPr>
      </w:pPr>
      <w:r>
        <w:rPr>
          <w:rFonts w:ascii="Times New Roman" w:hAnsi="Times New Roman"/>
          <w:sz w:val="24"/>
        </w:rPr>
        <w:t>- от 23.04.2013 N 12 "О внесении изменений в статьи Устава Усть-Березовского сельского поселения Юрлинского муниципального района (в редакции от 30.06.2009 N 14)";</w:t>
      </w:r>
    </w:p>
    <w:p>
      <w:pPr>
        <w:pStyle w:val="ConsPlusNormal"/>
        <w:spacing w:lineRule="auto" w:line="240" w:before="0" w:after="0"/>
        <w:ind w:firstLine="540"/>
        <w:jc w:val="both"/>
        <w:rPr>
          <w:rFonts w:ascii="Times New Roman" w:hAnsi="Times New Roman"/>
        </w:rPr>
      </w:pPr>
      <w:r>
        <w:rPr>
          <w:rFonts w:ascii="Times New Roman" w:hAnsi="Times New Roman"/>
          <w:sz w:val="24"/>
        </w:rPr>
        <w:t>- от 14.10.2014 N 17 "О внесении изменений в статьи Устава Усть-Березовского сельского поселения Юрлинского муниципального района (в редакции от 30.07.2009 N 12)";</w:t>
      </w:r>
    </w:p>
    <w:p>
      <w:pPr>
        <w:pStyle w:val="ConsPlusNormal"/>
        <w:spacing w:lineRule="auto" w:line="240" w:before="0" w:after="0"/>
        <w:ind w:firstLine="540"/>
        <w:jc w:val="both"/>
        <w:rPr>
          <w:rFonts w:ascii="Times New Roman" w:hAnsi="Times New Roman"/>
        </w:rPr>
      </w:pPr>
      <w:r>
        <w:rPr>
          <w:rFonts w:ascii="Times New Roman" w:hAnsi="Times New Roman"/>
          <w:sz w:val="24"/>
        </w:rPr>
        <w:t>- от 25.02.2015 N 1 "О внесении изменений в Устав Усть-Березовского сельского поселения Юрлинского муниципального района (в редакции от 30.07.2009 N 12; в редакции от 14.10.2011 N 19; в редакции от 18.05.2012 N 12; в редакции от 23.04.2013 N 12; в редакции от 14.10.2014 N 17)";</w:t>
      </w:r>
    </w:p>
    <w:p>
      <w:pPr>
        <w:pStyle w:val="ConsPlusNormal"/>
        <w:spacing w:lineRule="auto" w:line="240" w:before="0" w:after="0"/>
        <w:ind w:firstLine="540"/>
        <w:jc w:val="both"/>
        <w:rPr>
          <w:rFonts w:ascii="Times New Roman" w:hAnsi="Times New Roman"/>
        </w:rPr>
      </w:pPr>
      <w:r>
        <w:rPr>
          <w:rFonts w:ascii="Times New Roman" w:hAnsi="Times New Roman"/>
          <w:sz w:val="24"/>
        </w:rPr>
        <w:t>- от 21.08.2015 N 12 "О внесении изменений в Устав Усть-Березовского сельского поселения Юрлинского муниципального района (в редакции от 30.07.2009 N 12; в редакции от 14.10.2011 N 19; в редакции от 18.05.2012 N 12; в редакции от 23.04.2013 N 12; в редакции от 21.11.2013 N 20; в редакции от 14.10.2014 N 17; в редакции от 25.02.2015 N 1)";</w:t>
      </w:r>
    </w:p>
    <w:p>
      <w:pPr>
        <w:pStyle w:val="ConsPlusNormal"/>
        <w:spacing w:lineRule="auto" w:line="240" w:before="0" w:after="0"/>
        <w:ind w:firstLine="540"/>
        <w:jc w:val="both"/>
        <w:rPr>
          <w:rFonts w:ascii="Times New Roman" w:hAnsi="Times New Roman"/>
        </w:rPr>
      </w:pPr>
      <w:r>
        <w:rPr>
          <w:rFonts w:ascii="Times New Roman" w:hAnsi="Times New Roman"/>
          <w:sz w:val="24"/>
        </w:rPr>
        <w:t>- от 21.06.2016 N 8 "О внесении изменений в статьи Устава Усть-Березовского сельского поселения Юрлинского муниципального района (в редакциях N 12 от 30.07.2009, N 19 от 14.10.2011, N 12 от 18.05.2012, N 12 от 23.04.2013, N 20 от 21.11.2013, N 17 от 14.10.2014, N 1 от 25.02.2015, N 12 от 21.08.2015)";</w:t>
      </w:r>
    </w:p>
    <w:p>
      <w:pPr>
        <w:pStyle w:val="ConsPlusNormal"/>
        <w:spacing w:lineRule="auto" w:line="240" w:before="0" w:after="0"/>
        <w:ind w:firstLine="540"/>
        <w:jc w:val="both"/>
        <w:rPr>
          <w:rFonts w:ascii="Times New Roman" w:hAnsi="Times New Roman"/>
        </w:rPr>
      </w:pPr>
      <w:r>
        <w:rPr>
          <w:rFonts w:ascii="Times New Roman" w:hAnsi="Times New Roman"/>
          <w:sz w:val="24"/>
        </w:rPr>
        <w:t>- от 02.12.2016 N 17 "О внесении изменений в статьи Устава Усть-Березовского сельского поселения Юрлинского муниципального района (в редакциях N 12 от 30.07.2009, N 19 от 14.10.2011, N 12 от 18.05.2012, N 12 от 23.04.2013, N 20 от 21.11.2013, N 17 от 14.10.2014, N 1 от 25.02.2015, N 12 от 21.08.2015, N 8 от 21.06.2016)";</w:t>
      </w:r>
    </w:p>
    <w:p>
      <w:pPr>
        <w:pStyle w:val="ConsPlusNormal"/>
        <w:spacing w:lineRule="auto" w:line="240" w:before="0" w:after="0"/>
        <w:ind w:firstLine="540"/>
        <w:jc w:val="both"/>
        <w:rPr>
          <w:rFonts w:ascii="Times New Roman" w:hAnsi="Times New Roman"/>
        </w:rPr>
      </w:pPr>
      <w:r>
        <w:rPr>
          <w:rFonts w:ascii="Times New Roman" w:hAnsi="Times New Roman"/>
          <w:sz w:val="24"/>
        </w:rPr>
        <w:t>- от 03.04.2017 N 8 "О внесении изменений в статью Устава Усть-Березовского сельского поселения Юрлинского муниципального района (в редакциях N 12 от 30.07.2009, N 19 от 14.10.2011, N 12 от 18.05.2012, N 12 от 23.04.2013, N 20 от 21.11.2013, N 17 от 14.10.2014, N 1 от 25.02.2015, N 12 от 21.08.2015, N 8 от 21.06.2016, от 02.12.2016 N 17)";</w:t>
      </w:r>
    </w:p>
    <w:p>
      <w:pPr>
        <w:pStyle w:val="ConsPlusNormal"/>
        <w:spacing w:lineRule="auto" w:line="240" w:before="0" w:after="0"/>
        <w:ind w:firstLine="540"/>
        <w:jc w:val="both"/>
        <w:rPr>
          <w:rFonts w:ascii="Times New Roman" w:hAnsi="Times New Roman"/>
        </w:rPr>
      </w:pPr>
      <w:r>
        <w:rPr>
          <w:rFonts w:ascii="Times New Roman" w:hAnsi="Times New Roman"/>
          <w:sz w:val="24"/>
        </w:rPr>
        <w:t>- от 18.10.2017 N 7 "О внесении изменений в статьи Устава Усть-Березовского сельского поселения Юрлинского муниципального района (в редакциях N 12 от 30.07.2009, N 19 от 14.10.2011, N 12 от 18.05.2012, N 12 от 23.04.2013, N 20 от 21.11.2013, N 17 от 14.10.2014, N 1 от 25.02.2015, N 12 от 21.08.2015, N 8 от 21.06.2016, N 17 от 02.12.2016, N 8 от 03.04.2017)";</w:t>
      </w:r>
    </w:p>
    <w:p>
      <w:pPr>
        <w:pStyle w:val="ConsPlusNormal"/>
        <w:spacing w:lineRule="auto" w:line="240" w:before="0" w:after="0"/>
        <w:ind w:firstLine="540"/>
        <w:jc w:val="both"/>
        <w:rPr>
          <w:rFonts w:ascii="Times New Roman" w:hAnsi="Times New Roman"/>
        </w:rPr>
      </w:pPr>
      <w:r>
        <w:rPr>
          <w:rFonts w:ascii="Times New Roman" w:hAnsi="Times New Roman"/>
          <w:sz w:val="24"/>
        </w:rPr>
        <w:t>- от 24.11.2017 N 13 "О внесении изменений в статьи Устава Усть-Березовского сельского поселения Юрлинского муниципального района";</w:t>
      </w:r>
    </w:p>
    <w:p>
      <w:pPr>
        <w:pStyle w:val="ConsPlusNormal"/>
        <w:spacing w:lineRule="auto" w:line="240" w:before="0" w:after="0"/>
        <w:ind w:firstLine="540"/>
        <w:jc w:val="both"/>
        <w:rPr>
          <w:rFonts w:ascii="Times New Roman" w:hAnsi="Times New Roman"/>
        </w:rPr>
      </w:pPr>
      <w:r>
        <w:rPr>
          <w:rFonts w:ascii="Times New Roman" w:hAnsi="Times New Roman"/>
          <w:sz w:val="24"/>
        </w:rPr>
        <w:t>- от 26.03.2019 N 55 "О внесении изменений в статьи Устава Усть-Березовского сельского поселения Юрлинского муниципального района".</w:t>
      </w:r>
    </w:p>
    <w:p>
      <w:pPr>
        <w:pStyle w:val="ConsPlusNormal"/>
        <w:spacing w:lineRule="auto" w:line="240" w:before="0" w:after="0"/>
        <w:ind w:firstLine="540"/>
        <w:jc w:val="both"/>
        <w:rPr/>
      </w:pPr>
      <w:r>
        <w:rPr>
          <w:rFonts w:ascii="Times New Roman" w:hAnsi="Times New Roman"/>
          <w:sz w:val="24"/>
        </w:rPr>
        <w:t xml:space="preserve">6. Главе муниципального округа - главе администрации Юрлинского муниципального округа Пермского края направить </w:t>
      </w:r>
      <w:hyperlink w:anchor="P92" w:tgtFrame="УСТАВ">
        <w:r>
          <w:rPr>
            <w:rFonts w:ascii="Times New Roman" w:hAnsi="Times New Roman"/>
            <w:color w:val="0000FF"/>
            <w:sz w:val="24"/>
          </w:rPr>
          <w:t>Устав</w:t>
        </w:r>
      </w:hyperlink>
      <w:r>
        <w:rPr>
          <w:rFonts w:ascii="Times New Roman" w:hAnsi="Times New Roman"/>
          <w:sz w:val="24"/>
        </w:rPr>
        <w:t xml:space="preserve"> Юрлинского муниципального округа Пермского края на государственную регистрацию в Управление Министерства юстиции России по Пермскому краю.</w:t>
      </w:r>
    </w:p>
    <w:p>
      <w:pPr>
        <w:pStyle w:val="ConsPlusNormal"/>
        <w:spacing w:lineRule="auto" w:line="240" w:before="0" w:after="0"/>
        <w:ind w:firstLine="540"/>
        <w:jc w:val="both"/>
        <w:rPr/>
      </w:pPr>
      <w:r>
        <w:rPr>
          <w:rFonts w:ascii="Times New Roman" w:hAnsi="Times New Roman"/>
          <w:sz w:val="24"/>
        </w:rPr>
        <w:t xml:space="preserve">7. Настоящее решение и </w:t>
      </w:r>
      <w:hyperlink w:anchor="P92" w:tgtFrame="УСТАВ">
        <w:r>
          <w:rPr>
            <w:rFonts w:ascii="Times New Roman" w:hAnsi="Times New Roman"/>
            <w:color w:val="0000FF"/>
            <w:sz w:val="24"/>
          </w:rPr>
          <w:t>Устав</w:t>
        </w:r>
      </w:hyperlink>
      <w:r>
        <w:rPr>
          <w:rFonts w:ascii="Times New Roman" w:hAnsi="Times New Roman"/>
          <w:sz w:val="24"/>
        </w:rPr>
        <w:t xml:space="preserve"> Юрлинского муниципального округа Пермского края подлежат официальному опубликованию в информационном бюллетене "Вестник Юрлы" и размещению на официальном сайте Юрлинского муниципального района (</w:t>
      </w:r>
      <w:hyperlink r:id="rId17">
        <w:r>
          <w:rPr>
            <w:rFonts w:ascii="Times New Roman" w:hAnsi="Times New Roman"/>
            <w:color w:val="0000FF"/>
            <w:sz w:val="24"/>
          </w:rPr>
          <w:t>adm-urla.ru</w:t>
        </w:r>
      </w:hyperlink>
      <w:r>
        <w:rPr>
          <w:rFonts w:ascii="Times New Roman" w:hAnsi="Times New Roman"/>
          <w:sz w:val="24"/>
        </w:rPr>
        <w:t xml:space="preserve">) в порядке, установленном Федеральным </w:t>
      </w:r>
      <w:hyperlink r:id="rId18" w:tgtFrame="Федеральный закон от 06.10.2003 N 131-ФЗ (ред. от 20.03.2025) Об общих принципах организации местного самоуправления в Российской Федерации">
        <w:r>
          <w:rPr>
            <w:rFonts w:ascii="Times New Roman" w:hAnsi="Times New Roman"/>
            <w:color w:val="0000FF"/>
            <w:sz w:val="24"/>
          </w:rPr>
          <w:t>законом</w:t>
        </w:r>
      </w:hyperlink>
      <w:r>
        <w:rPr>
          <w:rFonts w:ascii="Times New Roman" w:hAnsi="Times New Roman"/>
          <w:sz w:val="24"/>
        </w:rPr>
        <w:t xml:space="preserve"> от 06.10.2003 N 131-ФЗ "Об общих принципах организации местного самоуправления в Российской Федерации".</w:t>
      </w:r>
      <w:bookmarkStart w:id="0" w:name="P65"/>
    </w:p>
    <w:p>
      <w:pPr>
        <w:pStyle w:val="ConsPlusNormal"/>
        <w:spacing w:lineRule="auto" w:line="240" w:before="0" w:after="0"/>
        <w:ind w:firstLine="540"/>
        <w:jc w:val="both"/>
        <w:rPr/>
      </w:pPr>
      <w:bookmarkEnd w:id="0"/>
      <w:r>
        <w:rPr>
          <w:rFonts w:ascii="Times New Roman" w:hAnsi="Times New Roman"/>
          <w:sz w:val="24"/>
        </w:rPr>
        <w:t xml:space="preserve">8. Настоящее решение и </w:t>
      </w:r>
      <w:hyperlink w:anchor="P92" w:tgtFrame="УСТАВ">
        <w:r>
          <w:rPr>
            <w:rFonts w:ascii="Times New Roman" w:hAnsi="Times New Roman"/>
            <w:color w:val="0000FF"/>
            <w:sz w:val="24"/>
          </w:rPr>
          <w:t>Устав</w:t>
        </w:r>
      </w:hyperlink>
      <w:r>
        <w:rPr>
          <w:rFonts w:ascii="Times New Roman" w:hAnsi="Times New Roman"/>
          <w:sz w:val="24"/>
        </w:rPr>
        <w:t xml:space="preserve"> Юрлинского муниципального округа Пермского края вступают в силу после государственной регистрации и официального опубликования, за исключением </w:t>
      </w:r>
      <w:hyperlink w:anchor="P136" w:tgtFrame="9) организация охраны общественного порядка на территории муниципального округа муниципальной милицией;">
        <w:r>
          <w:rPr>
            <w:rFonts w:ascii="Times New Roman" w:hAnsi="Times New Roman"/>
            <w:color w:val="0000FF"/>
            <w:sz w:val="24"/>
          </w:rPr>
          <w:t>пункта 9 части 1 статьи 3</w:t>
        </w:r>
      </w:hyperlink>
      <w:r>
        <w:rPr>
          <w:rFonts w:ascii="Times New Roman" w:hAnsi="Times New Roman"/>
          <w:sz w:val="24"/>
        </w:rPr>
        <w:t xml:space="preserve"> Устава Юрлинского муниципального округа Пермского края, который вступает в силу в сроки, установленные федеральным законом, определяющим порядок организации и деятельности муниципальной милиции.</w:t>
      </w:r>
    </w:p>
    <w:p>
      <w:pPr>
        <w:pStyle w:val="ConsPlusNormal"/>
        <w:spacing w:before="0" w:after="0"/>
        <w:jc w:val="both"/>
        <w:rPr>
          <w:rFonts w:ascii="Times New Roman" w:hAnsi="Times New Roman"/>
        </w:rPr>
      </w:pPr>
      <w:r>
        <w:rPr>
          <w:rFonts w:ascii="Times New Roman" w:hAnsi="Times New Roman"/>
        </w:rPr>
      </w:r>
    </w:p>
    <w:p>
      <w:pPr>
        <w:pStyle w:val="ConsPlusNormal"/>
        <w:spacing w:before="0" w:after="0"/>
        <w:jc w:val="right"/>
        <w:rPr>
          <w:rFonts w:ascii="Times New Roman" w:hAnsi="Times New Roman"/>
        </w:rPr>
      </w:pPr>
      <w:r>
        <w:rPr>
          <w:rFonts w:ascii="Times New Roman" w:hAnsi="Times New Roman"/>
          <w:sz w:val="24"/>
        </w:rPr>
        <w:t>Председатель Думы Юрлинского муниципального округа Пермского края</w:t>
      </w:r>
    </w:p>
    <w:p>
      <w:pPr>
        <w:pStyle w:val="ConsPlusNormal"/>
        <w:spacing w:before="0" w:after="0"/>
        <w:jc w:val="right"/>
        <w:rPr>
          <w:rFonts w:ascii="Times New Roman" w:hAnsi="Times New Roman"/>
        </w:rPr>
      </w:pPr>
      <w:r>
        <w:rPr>
          <w:rFonts w:ascii="Times New Roman" w:hAnsi="Times New Roman"/>
          <w:sz w:val="24"/>
        </w:rPr>
        <w:t>А.И.ПИКУЛЕВ</w:t>
      </w:r>
    </w:p>
    <w:p>
      <w:pPr>
        <w:pStyle w:val="ConsPlusNormal"/>
        <w:spacing w:before="0" w:after="0"/>
        <w:jc w:val="both"/>
        <w:rPr>
          <w:rFonts w:ascii="Times New Roman" w:hAnsi="Times New Roman"/>
        </w:rPr>
      </w:pPr>
      <w:r>
        <w:rPr>
          <w:rFonts w:ascii="Times New Roman" w:hAnsi="Times New Roman"/>
        </w:rPr>
      </w:r>
    </w:p>
    <w:p>
      <w:pPr>
        <w:pStyle w:val="ConsPlusNormal"/>
        <w:spacing w:before="0" w:after="0"/>
        <w:jc w:val="right"/>
        <w:rPr>
          <w:rFonts w:ascii="Times New Roman" w:hAnsi="Times New Roman"/>
        </w:rPr>
      </w:pPr>
      <w:r>
        <w:rPr>
          <w:rFonts w:ascii="Times New Roman" w:hAnsi="Times New Roman"/>
          <w:sz w:val="24"/>
        </w:rPr>
        <w:t xml:space="preserve">Глава муниципального округа - глава администрации </w:t>
      </w:r>
    </w:p>
    <w:p>
      <w:pPr>
        <w:pStyle w:val="ConsPlusNormal"/>
        <w:spacing w:before="0" w:after="0"/>
        <w:jc w:val="right"/>
        <w:rPr>
          <w:rFonts w:ascii="Times New Roman" w:hAnsi="Times New Roman"/>
        </w:rPr>
      </w:pPr>
      <w:r>
        <w:rPr>
          <w:rFonts w:ascii="Times New Roman" w:hAnsi="Times New Roman"/>
          <w:sz w:val="24"/>
        </w:rPr>
        <w:t>Юрлинского муниципального округа Пермского края</w:t>
      </w:r>
    </w:p>
    <w:p>
      <w:pPr>
        <w:pStyle w:val="ConsPlusNormal"/>
        <w:spacing w:before="0" w:after="0"/>
        <w:jc w:val="right"/>
        <w:rPr>
          <w:rFonts w:ascii="Times New Roman" w:hAnsi="Times New Roman"/>
        </w:rPr>
      </w:pPr>
      <w:r>
        <w:rPr>
          <w:rFonts w:ascii="Times New Roman" w:hAnsi="Times New Roman"/>
          <w:sz w:val="24"/>
        </w:rPr>
        <w:t>Т.М.МОИСЕЕВА</w:t>
      </w:r>
    </w:p>
    <w:p>
      <w:pPr>
        <w:pStyle w:val="ConsPlusNormal"/>
        <w:spacing w:before="0" w:after="0"/>
        <w:jc w:val="both"/>
        <w:rPr>
          <w:rFonts w:ascii="Times New Roman" w:hAnsi="Times New Roman"/>
        </w:rPr>
      </w:pPr>
      <w:r>
        <w:rPr>
          <w:rFonts w:ascii="Times New Roman" w:hAnsi="Times New Roman"/>
        </w:rPr>
      </w:r>
    </w:p>
    <w:p>
      <w:pPr>
        <w:pStyle w:val="ConsPlusNormal"/>
        <w:spacing w:before="0" w:after="0"/>
        <w:jc w:val="both"/>
        <w:rPr>
          <w:rFonts w:ascii="Times New Roman" w:hAnsi="Times New Roman"/>
        </w:rPr>
      </w:pPr>
      <w:r>
        <w:rPr>
          <w:rFonts w:ascii="Times New Roman" w:hAnsi="Times New Roman"/>
        </w:rPr>
      </w:r>
    </w:p>
    <w:p>
      <w:pPr>
        <w:pStyle w:val="ConsPlusNormal"/>
        <w:spacing w:before="0" w:after="0"/>
        <w:jc w:val="both"/>
        <w:rPr>
          <w:rFonts w:ascii="Times New Roman" w:hAnsi="Times New Roman"/>
        </w:rPr>
      </w:pPr>
      <w:r>
        <w:rPr>
          <w:rFonts w:ascii="Times New Roman" w:hAnsi="Times New Roman"/>
        </w:rPr>
      </w:r>
    </w:p>
    <w:p>
      <w:pPr>
        <w:pStyle w:val="ConsPlusNormal"/>
        <w:spacing w:before="0" w:after="0"/>
        <w:jc w:val="both"/>
        <w:rPr>
          <w:rFonts w:ascii="Times New Roman" w:hAnsi="Times New Roman"/>
        </w:rPr>
      </w:pPr>
      <w:r>
        <w:rPr>
          <w:rFonts w:ascii="Times New Roman" w:hAnsi="Times New Roman"/>
        </w:rPr>
      </w:r>
    </w:p>
    <w:p>
      <w:pPr>
        <w:pStyle w:val="ConsPlusNormal"/>
        <w:spacing w:before="0" w:after="0"/>
        <w:jc w:val="both"/>
        <w:rPr>
          <w:rFonts w:ascii="Times New Roman" w:hAnsi="Times New Roman"/>
        </w:rPr>
      </w:pPr>
      <w:r>
        <w:rPr>
          <w:rFonts w:ascii="Times New Roman" w:hAnsi="Times New Roman"/>
        </w:rPr>
      </w:r>
    </w:p>
    <w:p>
      <w:pPr>
        <w:pStyle w:val="ConsPlusNormal"/>
        <w:numPr>
          <w:ilvl w:val="0"/>
          <w:numId w:val="0"/>
        </w:numPr>
        <w:spacing w:before="0" w:after="0"/>
        <w:outlineLvl w:val="0"/>
        <w:rPr>
          <w:rFonts w:ascii="Times New Roman" w:hAnsi="Times New Roman"/>
        </w:rPr>
      </w:pPr>
      <w:r>
        <w:rPr>
          <w:rFonts w:ascii="Times New Roman" w:hAnsi="Times New Roman"/>
          <w:sz w:val="24"/>
        </w:rPr>
        <w:t>Зарегистрировано в Управлении Минюста России по Пермскому краю 8 сентября 2020 г. N RU907090002020001</w:t>
      </w:r>
    </w:p>
    <w:p>
      <w:pPr>
        <w:pStyle w:val="ConsPlusNormal"/>
        <w:pBdr>
          <w:bottom w:val="single" w:sz="6" w:space="0" w:color="000000"/>
        </w:pBdr>
        <w:spacing w:before="0" w:after="0"/>
        <w:jc w:val="both"/>
        <w:rPr>
          <w:rFonts w:ascii="Times New Roman" w:hAnsi="Times New Roman"/>
          <w:sz w:val="2"/>
          <w:szCs w:val="2"/>
        </w:rPr>
      </w:pPr>
      <w:r>
        <w:rPr>
          <w:rFonts w:ascii="Times New Roman" w:hAnsi="Times New Roman"/>
          <w:sz w:val="2"/>
          <w:szCs w:val="2"/>
        </w:rPr>
      </w:r>
    </w:p>
    <w:p>
      <w:pPr>
        <w:pStyle w:val="ConsPlusNormal"/>
        <w:spacing w:before="0" w:after="0"/>
        <w:jc w:val="both"/>
        <w:rPr>
          <w:rFonts w:ascii="Times New Roman" w:hAnsi="Times New Roman"/>
        </w:rPr>
      </w:pPr>
      <w:r>
        <w:rPr>
          <w:rFonts w:ascii="Times New Roman" w:hAnsi="Times New Roman"/>
        </w:rPr>
      </w:r>
    </w:p>
    <w:p>
      <w:pPr>
        <w:pStyle w:val="ConsPlusNormal"/>
        <w:spacing w:before="0" w:after="0"/>
        <w:jc w:val="right"/>
        <w:rPr>
          <w:rFonts w:ascii="Times New Roman" w:hAnsi="Times New Roman"/>
        </w:rPr>
      </w:pPr>
      <w:r>
        <w:rPr>
          <w:rFonts w:ascii="Times New Roman" w:hAnsi="Times New Roman"/>
          <w:sz w:val="24"/>
        </w:rPr>
        <w:t>УТВЕРЖДЕН</w:t>
      </w:r>
    </w:p>
    <w:p>
      <w:pPr>
        <w:pStyle w:val="ConsPlusNormal"/>
        <w:spacing w:before="0" w:after="0"/>
        <w:jc w:val="right"/>
        <w:rPr>
          <w:rFonts w:ascii="Times New Roman" w:hAnsi="Times New Roman"/>
        </w:rPr>
      </w:pPr>
      <w:r>
        <w:rPr>
          <w:rFonts w:ascii="Times New Roman" w:hAnsi="Times New Roman"/>
          <w:sz w:val="24"/>
        </w:rPr>
        <w:t>решением Думы Юрлинского</w:t>
      </w:r>
    </w:p>
    <w:p>
      <w:pPr>
        <w:pStyle w:val="ConsPlusNormal"/>
        <w:spacing w:before="0" w:after="0"/>
        <w:jc w:val="right"/>
        <w:rPr>
          <w:rFonts w:ascii="Times New Roman" w:hAnsi="Times New Roman"/>
        </w:rPr>
      </w:pPr>
      <w:r>
        <w:rPr>
          <w:rFonts w:ascii="Times New Roman" w:hAnsi="Times New Roman"/>
          <w:sz w:val="24"/>
        </w:rPr>
        <w:t>муниципального округа</w:t>
      </w:r>
    </w:p>
    <w:p>
      <w:pPr>
        <w:pStyle w:val="ConsPlusNormal"/>
        <w:spacing w:before="0" w:after="0"/>
        <w:jc w:val="right"/>
        <w:rPr>
          <w:rFonts w:ascii="Times New Roman" w:hAnsi="Times New Roman"/>
        </w:rPr>
      </w:pPr>
      <w:r>
        <w:rPr>
          <w:rFonts w:ascii="Times New Roman" w:hAnsi="Times New Roman"/>
          <w:sz w:val="24"/>
        </w:rPr>
        <w:t>Пермского края</w:t>
      </w:r>
    </w:p>
    <w:p>
      <w:pPr>
        <w:pStyle w:val="ConsPlusNormal"/>
        <w:spacing w:before="0" w:after="0"/>
        <w:jc w:val="right"/>
        <w:rPr>
          <w:rFonts w:ascii="Times New Roman" w:hAnsi="Times New Roman"/>
        </w:rPr>
      </w:pPr>
      <w:r>
        <w:rPr>
          <w:rFonts w:ascii="Times New Roman" w:hAnsi="Times New Roman"/>
          <w:sz w:val="24"/>
        </w:rPr>
        <w:t>от 05.08.2020 N 105</w:t>
      </w:r>
    </w:p>
    <w:p>
      <w:pPr>
        <w:pStyle w:val="ConsPlusNormal"/>
        <w:spacing w:before="0" w:after="0"/>
        <w:jc w:val="both"/>
        <w:rPr>
          <w:rFonts w:ascii="Times New Roman" w:hAnsi="Times New Roman"/>
        </w:rPr>
      </w:pPr>
      <w:r>
        <w:rPr>
          <w:rFonts w:ascii="Times New Roman" w:hAnsi="Times New Roman"/>
        </w:rPr>
      </w:r>
      <w:bookmarkStart w:id="1" w:name="P92"/>
      <w:bookmarkStart w:id="2" w:name="P92"/>
      <w:bookmarkEnd w:id="2"/>
    </w:p>
    <w:p>
      <w:pPr>
        <w:pStyle w:val="ConsPlusTitle"/>
        <w:spacing w:before="0" w:after="0"/>
        <w:jc w:val="center"/>
        <w:rPr>
          <w:rFonts w:ascii="Times New Roman" w:hAnsi="Times New Roman"/>
        </w:rPr>
      </w:pPr>
      <w:bookmarkStart w:id="3" w:name="P92"/>
      <w:bookmarkEnd w:id="3"/>
      <w:r>
        <w:rPr>
          <w:rFonts w:ascii="Times New Roman" w:hAnsi="Times New Roman"/>
          <w:sz w:val="24"/>
        </w:rPr>
        <w:t>УСТАВ</w:t>
      </w:r>
    </w:p>
    <w:p>
      <w:pPr>
        <w:pStyle w:val="ConsPlusTitle"/>
        <w:spacing w:before="0" w:after="0"/>
        <w:jc w:val="center"/>
        <w:rPr>
          <w:rFonts w:ascii="Times New Roman" w:hAnsi="Times New Roman"/>
        </w:rPr>
      </w:pPr>
      <w:r>
        <w:rPr>
          <w:rFonts w:ascii="Times New Roman" w:hAnsi="Times New Roman"/>
          <w:sz w:val="24"/>
        </w:rPr>
        <w:t>ЮРЛИНСКОГО МУНИЦИПАЛЬНОГО ОКРУГА ПЕРМСКОГО КРАЯ</w:t>
      </w:r>
    </w:p>
    <w:p>
      <w:pPr>
        <w:pStyle w:val="ConsPlusNormal"/>
        <w:spacing w:before="0" w:after="0"/>
        <w:rPr>
          <w:rFonts w:ascii="Times New Roman" w:hAnsi="Times New Roman"/>
        </w:rPr>
      </w:pPr>
      <w:r>
        <w:rPr>
          <w:rFonts w:ascii="Times New Roman" w:hAnsi="Times New Roman"/>
        </w:rPr>
      </w:r>
    </w:p>
    <w:tbl>
      <w:tblPr>
        <w:tblW w:w="5000" w:type="pct"/>
        <w:jc w:val="left"/>
        <w:tblInd w:w="0" w:type="dxa"/>
        <w:tblLayout w:type="fixed"/>
        <w:tblCellMar>
          <w:top w:w="0" w:type="dxa"/>
          <w:left w:w="0" w:type="dxa"/>
          <w:bottom w:w="0" w:type="dxa"/>
          <w:right w:w="0" w:type="dxa"/>
        </w:tblCellMar>
      </w:tblPr>
      <w:tblGrid>
        <w:gridCol w:w="63"/>
        <w:gridCol w:w="118"/>
        <w:gridCol w:w="10415"/>
        <w:gridCol w:w="119"/>
      </w:tblGrid>
      <w:tr>
        <w:trPr/>
        <w:tc>
          <w:tcPr>
            <w:tcW w:w="63" w:type="dxa"/>
            <w:tcBorders/>
            <w:shd w:fill="CED3F1" w:val="clear"/>
          </w:tcPr>
          <w:p>
            <w:pPr>
              <w:pStyle w:val="ConsPlusNormal"/>
              <w:spacing w:before="0" w:after="0"/>
              <w:rPr>
                <w:rFonts w:ascii="Times New Roman" w:hAnsi="Times New Roman"/>
              </w:rPr>
            </w:pPr>
            <w:r>
              <w:rPr>
                <w:rFonts w:ascii="Times New Roman" w:hAnsi="Times New Roman"/>
              </w:rPr>
            </w:r>
          </w:p>
        </w:tc>
        <w:tc>
          <w:tcPr>
            <w:tcW w:w="118" w:type="dxa"/>
            <w:tcBorders/>
            <w:shd w:fill="F4F3F8" w:val="clear"/>
          </w:tcPr>
          <w:p>
            <w:pPr>
              <w:pStyle w:val="ConsPlusNormal"/>
              <w:spacing w:before="0" w:after="0"/>
              <w:rPr>
                <w:rFonts w:ascii="Times New Roman" w:hAnsi="Times New Roman"/>
              </w:rPr>
            </w:pPr>
            <w:r>
              <w:rPr>
                <w:rFonts w:ascii="Times New Roman" w:hAnsi="Times New Roman"/>
              </w:rPr>
            </w:r>
          </w:p>
        </w:tc>
        <w:tc>
          <w:tcPr>
            <w:tcW w:w="10415" w:type="dxa"/>
            <w:tcBorders/>
            <w:shd w:fill="F4F3F8" w:val="clear"/>
            <w:tcMar>
              <w:top w:w="113" w:type="dxa"/>
              <w:bottom w:w="113" w:type="dxa"/>
            </w:tcMar>
          </w:tcPr>
          <w:p>
            <w:pPr>
              <w:pStyle w:val="ConsPlusNormal"/>
              <w:spacing w:before="0" w:after="0"/>
              <w:jc w:val="center"/>
              <w:rPr>
                <w:rFonts w:ascii="Times New Roman" w:hAnsi="Times New Roman"/>
              </w:rPr>
            </w:pPr>
            <w:r>
              <w:rPr>
                <w:rFonts w:ascii="Times New Roman" w:hAnsi="Times New Roman"/>
                <w:color w:val="392C69"/>
                <w:sz w:val="24"/>
              </w:rPr>
              <w:t>Список изменяющих документов</w:t>
            </w:r>
          </w:p>
          <w:p>
            <w:pPr>
              <w:pStyle w:val="ConsPlusNormal"/>
              <w:spacing w:before="0" w:after="0"/>
              <w:jc w:val="center"/>
              <w:rPr/>
            </w:pPr>
            <w:r>
              <w:rPr>
                <w:rFonts w:ascii="Times New Roman" w:hAnsi="Times New Roman"/>
                <w:color w:val="392C69"/>
                <w:sz w:val="24"/>
              </w:rPr>
              <w:t xml:space="preserve">(в ред. решений Думы Юрлинского муниципального округа от 19.02.2021 </w:t>
            </w:r>
            <w:hyperlink r:id="rId19" w:tgtFrame="Решение Думы Юрлинского муниципального округа от 19.02.2021 N 141 О внесении изменений в Устав Юрлинского муниципального округа Пермского края">
              <w:r>
                <w:rPr>
                  <w:rFonts w:ascii="Times New Roman" w:hAnsi="Times New Roman"/>
                  <w:color w:val="0000FF"/>
                  <w:sz w:val="24"/>
                </w:rPr>
                <w:t>N 141</w:t>
              </w:r>
            </w:hyperlink>
            <w:r>
              <w:rPr>
                <w:rFonts w:ascii="Times New Roman" w:hAnsi="Times New Roman"/>
                <w:color w:val="392C69"/>
                <w:sz w:val="24"/>
              </w:rPr>
              <w:t xml:space="preserve">, от 12.11.2021 </w:t>
            </w:r>
            <w:hyperlink r:id="rId20" w:tgtFrame="Решение Думы Юрлинского муниципального округа от 12.11.2021 N 201 О внесении изменений в Устав Юрлинского муниципального округа Пермского края">
              <w:r>
                <w:rPr>
                  <w:rFonts w:ascii="Times New Roman" w:hAnsi="Times New Roman"/>
                  <w:color w:val="0000FF"/>
                  <w:sz w:val="24"/>
                </w:rPr>
                <w:t>N 201</w:t>
              </w:r>
            </w:hyperlink>
            <w:r>
              <w:rPr>
                <w:rFonts w:ascii="Times New Roman" w:hAnsi="Times New Roman"/>
                <w:color w:val="392C69"/>
                <w:sz w:val="24"/>
              </w:rPr>
              <w:t xml:space="preserve">, от 24.06.2022 </w:t>
            </w:r>
            <w:hyperlink r:id="rId21" w:tgtFrame="Решение Думы Юрлинского муниципального округа от 24.06.2022 N 244 О внесении изменений в Устав Юрлинского муниципального округа Пермского края, утвержденный решением Думы Юрлинского муниципального округа Пермского края от 05.08.2020 N 105">
              <w:r>
                <w:rPr>
                  <w:rFonts w:ascii="Times New Roman" w:hAnsi="Times New Roman"/>
                  <w:color w:val="0000FF"/>
                  <w:sz w:val="24"/>
                </w:rPr>
                <w:t>N 244</w:t>
              </w:r>
            </w:hyperlink>
            <w:r>
              <w:rPr>
                <w:rFonts w:ascii="Times New Roman" w:hAnsi="Times New Roman"/>
                <w:color w:val="392C69"/>
                <w:sz w:val="24"/>
              </w:rPr>
              <w:t xml:space="preserve">, от 23.06.2023 </w:t>
            </w:r>
            <w:hyperlink r:id="rId22" w:tgtFrame="Решение Думы Юрлинского муниципального округа от 23.06.2023 N 324 О внесении изменений в Устав Юрлинского муниципального округа Пермского края">
              <w:r>
                <w:rPr>
                  <w:rFonts w:ascii="Times New Roman" w:hAnsi="Times New Roman"/>
                  <w:color w:val="0000FF"/>
                  <w:sz w:val="24"/>
                </w:rPr>
                <w:t>N 324</w:t>
              </w:r>
            </w:hyperlink>
            <w:r>
              <w:rPr>
                <w:rFonts w:ascii="Times New Roman" w:hAnsi="Times New Roman"/>
                <w:color w:val="392C69"/>
                <w:sz w:val="24"/>
              </w:rPr>
              <w:t xml:space="preserve">, от 29.03.2024 </w:t>
            </w:r>
            <w:hyperlink r:id="rId23" w:tgtFrame="Решение Думы Юрлинского муниципального округа от 29.03.2024 N 357 О внесении изменений в Устав Юрлинского муниципального округа Пермского края">
              <w:r>
                <w:rPr>
                  <w:rFonts w:ascii="Times New Roman" w:hAnsi="Times New Roman"/>
                  <w:color w:val="0000FF"/>
                  <w:sz w:val="24"/>
                </w:rPr>
                <w:t>N 357</w:t>
              </w:r>
            </w:hyperlink>
            <w:r>
              <w:rPr>
                <w:rFonts w:ascii="Times New Roman" w:hAnsi="Times New Roman"/>
                <w:color w:val="392C69"/>
                <w:sz w:val="24"/>
              </w:rPr>
              <w:t xml:space="preserve">, от 30.08.2024 </w:t>
            </w:r>
            <w:hyperlink r:id="rId24" w:tgtFrame="Решение Думы Юрлинского муниципального округа от 30.08.2024 N 387 О внесении изменений в Устав Юрлинского муниципального округа Пермского края">
              <w:r>
                <w:rPr>
                  <w:rFonts w:ascii="Times New Roman" w:hAnsi="Times New Roman"/>
                  <w:color w:val="0000FF"/>
                  <w:sz w:val="24"/>
                </w:rPr>
                <w:t>N 387</w:t>
              </w:r>
            </w:hyperlink>
            <w:r>
              <w:rPr>
                <w:rFonts w:ascii="Times New Roman" w:hAnsi="Times New Roman"/>
                <w:color w:val="392C69"/>
                <w:sz w:val="24"/>
              </w:rPr>
              <w:t xml:space="preserve">, от 25.07.2025 </w:t>
            </w:r>
            <w:hyperlink r:id="rId25" w:tgtFrame="Решение Думы Юрлинского муниципального округа от 25.07.2025 N 49 О внесении изменений в Устав Юрлинского муниципального округа Пермского края">
              <w:r>
                <w:rPr>
                  <w:rFonts w:ascii="Times New Roman" w:hAnsi="Times New Roman"/>
                  <w:color w:val="0000FF"/>
                  <w:sz w:val="24"/>
                </w:rPr>
                <w:t>N 49</w:t>
              </w:r>
            </w:hyperlink>
            <w:r>
              <w:rPr>
                <w:rFonts w:ascii="Times New Roman" w:hAnsi="Times New Roman"/>
                <w:color w:val="392C69"/>
                <w:sz w:val="24"/>
              </w:rPr>
              <w:t>)</w:t>
            </w:r>
          </w:p>
        </w:tc>
        <w:tc>
          <w:tcPr>
            <w:tcW w:w="119" w:type="dxa"/>
            <w:tcBorders/>
            <w:shd w:fill="F4F3F8" w:val="clear"/>
          </w:tcPr>
          <w:p>
            <w:pPr>
              <w:pStyle w:val="ConsPlusNormal"/>
              <w:spacing w:before="0" w:after="0"/>
              <w:rPr>
                <w:rFonts w:ascii="Times New Roman" w:hAnsi="Times New Roman"/>
              </w:rPr>
            </w:pPr>
            <w:r>
              <w:rPr>
                <w:rFonts w:ascii="Times New Roman" w:hAnsi="Times New Roman"/>
              </w:rPr>
            </w:r>
          </w:p>
        </w:tc>
      </w:tr>
    </w:tbl>
    <w:p>
      <w:pPr>
        <w:pStyle w:val="ConsPlusNormal"/>
        <w:spacing w:before="0" w:after="0"/>
        <w:jc w:val="both"/>
        <w:rPr>
          <w:rFonts w:ascii="Times New Roman" w:hAnsi="Times New Roman"/>
        </w:rPr>
      </w:pPr>
      <w:r>
        <w:rPr>
          <w:rFonts w:ascii="Times New Roman" w:hAnsi="Times New Roman"/>
        </w:rPr>
      </w:r>
    </w:p>
    <w:p>
      <w:pPr>
        <w:pStyle w:val="ConsPlusTitle"/>
        <w:numPr>
          <w:ilvl w:val="0"/>
          <w:numId w:val="0"/>
        </w:numPr>
        <w:spacing w:before="0" w:after="0"/>
        <w:jc w:val="center"/>
        <w:outlineLvl w:val="1"/>
        <w:rPr>
          <w:rFonts w:ascii="Times New Roman" w:hAnsi="Times New Roman"/>
        </w:rPr>
      </w:pPr>
      <w:r>
        <w:rPr>
          <w:rFonts w:ascii="Times New Roman" w:hAnsi="Times New Roman"/>
          <w:sz w:val="24"/>
        </w:rPr>
        <w:t>Глава I. ОБЩИЕ ПОЛОЖЕНИЯ</w:t>
      </w:r>
    </w:p>
    <w:p>
      <w:pPr>
        <w:pStyle w:val="ConsPlusNormal"/>
        <w:spacing w:before="0" w:after="0"/>
        <w:jc w:val="both"/>
        <w:rPr>
          <w:rFonts w:ascii="Times New Roman" w:hAnsi="Times New Roman"/>
        </w:rPr>
      </w:pPr>
      <w:r>
        <w:rPr>
          <w:rFonts w:ascii="Times New Roman" w:hAnsi="Times New Roman"/>
        </w:rPr>
      </w:r>
    </w:p>
    <w:p>
      <w:pPr>
        <w:pStyle w:val="ConsPlusTitle"/>
        <w:numPr>
          <w:ilvl w:val="0"/>
          <w:numId w:val="0"/>
        </w:numPr>
        <w:spacing w:before="0" w:after="0"/>
        <w:ind w:firstLine="540"/>
        <w:jc w:val="both"/>
        <w:outlineLvl w:val="2"/>
        <w:rPr>
          <w:rFonts w:ascii="Times New Roman" w:hAnsi="Times New Roman"/>
        </w:rPr>
      </w:pPr>
      <w:r>
        <w:rPr>
          <w:rFonts w:ascii="Times New Roman" w:hAnsi="Times New Roman"/>
          <w:sz w:val="24"/>
        </w:rPr>
        <w:t>Статья 1. Юрлинский муниципальный округ Пермского края</w:t>
      </w:r>
    </w:p>
    <w:p>
      <w:pPr>
        <w:pStyle w:val="ConsPlusNormal"/>
        <w:spacing w:before="0" w:after="0"/>
        <w:jc w:val="both"/>
        <w:rPr>
          <w:rFonts w:ascii="Times New Roman" w:hAnsi="Times New Roman"/>
        </w:rPr>
      </w:pPr>
      <w:r>
        <w:rPr>
          <w:rFonts w:ascii="Times New Roman" w:hAnsi="Times New Roman"/>
        </w:rPr>
      </w:r>
    </w:p>
    <w:p>
      <w:pPr>
        <w:pStyle w:val="ConsPlusNormal"/>
        <w:spacing w:before="0" w:after="0"/>
        <w:ind w:firstLine="540"/>
        <w:jc w:val="both"/>
        <w:rPr/>
      </w:pPr>
      <w:r>
        <w:rPr>
          <w:rFonts w:ascii="Times New Roman" w:hAnsi="Times New Roman"/>
          <w:sz w:val="24"/>
        </w:rPr>
        <w:t xml:space="preserve">1. Юрлинский муниципальный округ Пермского края - объединенные общей территорией населенные пункты (за исключением случая, предусмотренного Федеральным </w:t>
      </w:r>
      <w:hyperlink r:id="rId26" w:tgtFrame="Федеральный закон от 06.10.2003 N 131-ФЗ (ред. от 20.03.2025) Об общих принципах организации местного самоуправления в Российской Федерации">
        <w:r>
          <w:rPr>
            <w:rFonts w:ascii="Times New Roman" w:hAnsi="Times New Roman"/>
            <w:color w:val="0000FF"/>
            <w:sz w:val="24"/>
          </w:rPr>
          <w:t>законом</w:t>
        </w:r>
      </w:hyperlink>
      <w:r>
        <w:rPr>
          <w:rFonts w:ascii="Times New Roman" w:hAnsi="Times New Roman"/>
          <w:sz w:val="24"/>
        </w:rPr>
        <w:t xml:space="preserve"> от 06.10.2003 N 131-ФЗ "Об общих принципах организации местного самоуправления в Российской Федерации"), не являющиеся муниципальными образованиями, в которых местное самоуправление осуществляется населением непосредственно и (или) через выборные и иные органы местного самоуправления, которые могут осуществлять отдельные государственные полномочия, передаваемые органам местного самоуправления федеральными законами и законами Пермского края.</w:t>
      </w:r>
    </w:p>
    <w:p>
      <w:pPr>
        <w:pStyle w:val="ConsPlusNormal"/>
        <w:spacing w:lineRule="auto" w:line="240" w:before="0" w:after="0"/>
        <w:ind w:firstLine="540"/>
        <w:jc w:val="both"/>
        <w:rPr/>
      </w:pPr>
      <w:r>
        <w:rPr>
          <w:rFonts w:ascii="Times New Roman" w:hAnsi="Times New Roman"/>
          <w:sz w:val="24"/>
        </w:rPr>
        <w:t xml:space="preserve">2. В соответствии с </w:t>
      </w:r>
      <w:hyperlink r:id="rId27" w:tgtFrame="Закон Пермского края от 20.06.2019 N 426-ПК (ред. от 04.03.2024) Об образовании нового муниципального образования Юрлинский муниципальный округ Пермского края">
        <w:r>
          <w:rPr>
            <w:rFonts w:ascii="Times New Roman" w:hAnsi="Times New Roman"/>
            <w:color w:val="0000FF"/>
            <w:sz w:val="24"/>
          </w:rPr>
          <w:t>Законом</w:t>
        </w:r>
      </w:hyperlink>
      <w:r>
        <w:rPr>
          <w:rFonts w:ascii="Times New Roman" w:hAnsi="Times New Roman"/>
          <w:sz w:val="24"/>
        </w:rPr>
        <w:t xml:space="preserve"> Пермского края от 20.06.2019 N 426-ПК "Об образовании нового муниципального образования Юрлинский муниципальный округ Пермского края" Юрлинский муниципальный округ входит в состав Пермского края и наделен статусом муниципального округа.</w:t>
      </w:r>
    </w:p>
    <w:p>
      <w:pPr>
        <w:pStyle w:val="ConsPlusNormal"/>
        <w:spacing w:lineRule="auto" w:line="240" w:before="0" w:after="0"/>
        <w:ind w:firstLine="540"/>
        <w:jc w:val="both"/>
        <w:rPr>
          <w:rFonts w:ascii="Times New Roman" w:hAnsi="Times New Roman"/>
        </w:rPr>
      </w:pPr>
      <w:r>
        <w:rPr>
          <w:rFonts w:ascii="Times New Roman" w:hAnsi="Times New Roman"/>
          <w:sz w:val="24"/>
        </w:rPr>
        <w:t>3. Полное официальное наименование Юрлинского муниципального округа - Юрлинский муниципальный округ Пермского края.</w:t>
      </w:r>
    </w:p>
    <w:p>
      <w:pPr>
        <w:pStyle w:val="ConsPlusNormal"/>
        <w:spacing w:lineRule="auto" w:line="240" w:before="0" w:after="0"/>
        <w:ind w:firstLine="540"/>
        <w:jc w:val="both"/>
        <w:rPr>
          <w:rFonts w:ascii="Times New Roman" w:hAnsi="Times New Roman"/>
        </w:rPr>
      </w:pPr>
      <w:r>
        <w:rPr>
          <w:rFonts w:ascii="Times New Roman" w:hAnsi="Times New Roman"/>
          <w:sz w:val="24"/>
        </w:rPr>
        <w:t>Сокращенное официальное наименование - Юрлинский муниципальный округ.</w:t>
      </w:r>
    </w:p>
    <w:p>
      <w:pPr>
        <w:pStyle w:val="ConsPlusNormal"/>
        <w:spacing w:lineRule="auto" w:line="240" w:before="0" w:after="0"/>
        <w:ind w:firstLine="540"/>
        <w:jc w:val="both"/>
        <w:rPr>
          <w:rFonts w:ascii="Times New Roman" w:hAnsi="Times New Roman"/>
        </w:rPr>
      </w:pPr>
      <w:r>
        <w:rPr>
          <w:rFonts w:ascii="Times New Roman" w:hAnsi="Times New Roman"/>
          <w:sz w:val="24"/>
        </w:rPr>
        <w:t>Полное и сокращенное официальные наименования Юрлинского муниципального округа являются равнозначными.</w:t>
      </w:r>
    </w:p>
    <w:p>
      <w:pPr>
        <w:pStyle w:val="ConsPlusNormal"/>
        <w:spacing w:before="0" w:after="0"/>
        <w:jc w:val="both"/>
        <w:rPr>
          <w:rFonts w:ascii="Times New Roman" w:hAnsi="Times New Roman"/>
        </w:rPr>
      </w:pPr>
      <w:r>
        <w:rPr>
          <w:rFonts w:ascii="Times New Roman" w:hAnsi="Times New Roman"/>
        </w:rPr>
      </w:r>
    </w:p>
    <w:p>
      <w:pPr>
        <w:pStyle w:val="ConsPlusTitle"/>
        <w:numPr>
          <w:ilvl w:val="0"/>
          <w:numId w:val="0"/>
        </w:numPr>
        <w:spacing w:before="0" w:after="0"/>
        <w:ind w:firstLine="540"/>
        <w:jc w:val="both"/>
        <w:outlineLvl w:val="2"/>
        <w:rPr>
          <w:rFonts w:ascii="Times New Roman" w:hAnsi="Times New Roman"/>
        </w:rPr>
      </w:pPr>
      <w:r>
        <w:rPr>
          <w:rFonts w:ascii="Times New Roman" w:hAnsi="Times New Roman"/>
          <w:sz w:val="24"/>
        </w:rPr>
        <w:t>Статья 2. Границы Юрлинского муниципального округа</w:t>
      </w:r>
    </w:p>
    <w:p>
      <w:pPr>
        <w:pStyle w:val="ConsPlusNormal"/>
        <w:spacing w:before="0" w:after="0"/>
        <w:jc w:val="both"/>
        <w:rPr>
          <w:rFonts w:ascii="Times New Roman" w:hAnsi="Times New Roman"/>
        </w:rPr>
      </w:pPr>
      <w:r>
        <w:rPr>
          <w:rFonts w:ascii="Times New Roman" w:hAnsi="Times New Roman"/>
        </w:rPr>
      </w:r>
    </w:p>
    <w:p>
      <w:pPr>
        <w:pStyle w:val="ConsPlusNormal"/>
        <w:spacing w:before="0" w:after="0"/>
        <w:ind w:firstLine="540"/>
        <w:jc w:val="both"/>
        <w:rPr/>
      </w:pPr>
      <w:r>
        <w:rPr>
          <w:rFonts w:ascii="Times New Roman" w:hAnsi="Times New Roman"/>
          <w:sz w:val="24"/>
        </w:rPr>
        <w:t xml:space="preserve">1. Границы Юрлинского муниципального округа установлены </w:t>
      </w:r>
      <w:hyperlink r:id="rId28" w:tgtFrame="Закон Пермского края от 20.06.2019 N 426-ПК (ред. от 04.03.2024) Об образовании нового муниципального образования Юрлинский муниципальный округ Пермского края">
        <w:r>
          <w:rPr>
            <w:rFonts w:ascii="Times New Roman" w:hAnsi="Times New Roman"/>
            <w:color w:val="0000FF"/>
            <w:sz w:val="24"/>
          </w:rPr>
          <w:t>Законом</w:t>
        </w:r>
      </w:hyperlink>
      <w:r>
        <w:rPr>
          <w:rFonts w:ascii="Times New Roman" w:hAnsi="Times New Roman"/>
          <w:sz w:val="24"/>
        </w:rPr>
        <w:t xml:space="preserve"> Пермского края от 20.06.2019 N 426-ПК "Об образовании нового муниципального образования Юрлинский муниципальный округ Пермского края" в соответствии с требованиями Федерального </w:t>
      </w:r>
      <w:hyperlink r:id="rId29" w:tgtFrame="Федеральный закон от 06.10.2003 N 131-ФЗ (ред. от 20.03.2025) Об общих принципах организации местного самоуправления в Российской Федерации">
        <w:r>
          <w:rPr>
            <w:rFonts w:ascii="Times New Roman" w:hAnsi="Times New Roman"/>
            <w:color w:val="0000FF"/>
            <w:sz w:val="24"/>
          </w:rPr>
          <w:t>закона</w:t>
        </w:r>
      </w:hyperlink>
      <w:r>
        <w:rPr>
          <w:rFonts w:ascii="Times New Roman" w:hAnsi="Times New Roman"/>
          <w:sz w:val="24"/>
        </w:rPr>
        <w:t xml:space="preserve"> от 06.10.2003 N 131-ФЗ "Об общих принципах организации местного самоуправления в Российской Федерации".</w:t>
      </w:r>
    </w:p>
    <w:p>
      <w:pPr>
        <w:pStyle w:val="ConsPlusNormal"/>
        <w:spacing w:lineRule="auto" w:line="240" w:before="0" w:after="0"/>
        <w:ind w:firstLine="540"/>
        <w:jc w:val="both"/>
        <w:rPr/>
      </w:pPr>
      <w:r>
        <w:rPr>
          <w:rFonts w:ascii="Times New Roman" w:hAnsi="Times New Roman"/>
          <w:sz w:val="24"/>
        </w:rPr>
        <w:t xml:space="preserve">2. Границы Юрлинского муниципального округа могут быть изменены законом Пермского края в соответствии с требованиями Федерального </w:t>
      </w:r>
      <w:hyperlink r:id="rId30" w:tgtFrame="Федеральный закон от 06.10.2003 N 131-ФЗ (ред. от 20.03.2025) Об общих принципах организации местного самоуправления в Российской Федерации">
        <w:r>
          <w:rPr>
            <w:rFonts w:ascii="Times New Roman" w:hAnsi="Times New Roman"/>
            <w:color w:val="0000FF"/>
            <w:sz w:val="24"/>
          </w:rPr>
          <w:t>закона</w:t>
        </w:r>
      </w:hyperlink>
      <w:r>
        <w:rPr>
          <w:rFonts w:ascii="Times New Roman" w:hAnsi="Times New Roman"/>
          <w:sz w:val="24"/>
        </w:rPr>
        <w:t xml:space="preserve"> от 06.10.2003 N 131-ФЗ "Об общих принципах организации местного самоуправления в Российской Федерации".</w:t>
      </w:r>
    </w:p>
    <w:p>
      <w:pPr>
        <w:pStyle w:val="ConsPlusNormal"/>
        <w:spacing w:lineRule="auto" w:line="240" w:before="0" w:after="0"/>
        <w:ind w:firstLine="540"/>
        <w:jc w:val="both"/>
        <w:rPr>
          <w:rFonts w:ascii="Times New Roman" w:hAnsi="Times New Roman"/>
        </w:rPr>
      </w:pPr>
      <w:r>
        <w:rPr>
          <w:rFonts w:ascii="Times New Roman" w:hAnsi="Times New Roman"/>
          <w:sz w:val="24"/>
        </w:rPr>
        <w:t>3. В состав округа входят территории следующих населенных пунктов: поселок Верх-Коса, поселок Комсомольский, поселок Усть-Березовка, поселок Чугайнов Хутор, поселок Чус, село Усть-Зула, село Юм, село Юрла, деревня Ананькина, деревня Бадья, деревня Беляева, деревня Березова, деревня Большая Половина, деревня Букреева, деревня Булдыри, деревня Васькина, деревня Васькова, деревня Верхняя Лобанова, деревня Вятчина, деревня Демидова, деревня Деткина, деревня Дубровка, деревня Дубровка, деревня Елога, деревня Ефремова, деревня Зайцева, деревня Зарубина, деревня Зюздина, деревня Ивановская, деревня Кадчина, деревня Касаткина, деревня Келич, деревня Кладова, деревня Комариха, деревня Конина, деревня Кормина, деревня Крысанова, деревня Кукольная, деревня Липова, деревня Липухина, деревня Лоинская, деревня Лопва, деревня Малый Сулай, деревня Миронова, деревня Мухоморка, деревня Мыс, деревня Нижняя Лобанова, деревня Новоселова, деревня Новоселова, деревня Носкова, деревня Осинка, деревня Остров, деревня Панькова, деревня Пестерева, деревня Петракова, деревня Печера, деревня Пиукова, деревня Подкина, деревня Пож, деревня Полухина, деревня Сенюшова, деревня Сергеева, деревня Скородум, деревня Сулай, деревня Сюрол, деревня Таволожанка, деревня Тимина, деревня Титова, деревня Трошкова, деревня Усть-Бадья, деревня Усть-Мельничная, деревня Федотова, деревня Фокина, деревня Чащина, деревня Черепанова, деревня Черная, деревня Чужья, деревня Шалгина, деревня Шестина, деревня Шмани, деревня Щеколова.</w:t>
      </w:r>
    </w:p>
    <w:p>
      <w:pPr>
        <w:pStyle w:val="ConsPlusNormal"/>
        <w:spacing w:before="0" w:after="0"/>
        <w:jc w:val="both"/>
        <w:rPr/>
      </w:pPr>
      <w:r>
        <w:rPr>
          <w:rFonts w:ascii="Times New Roman" w:hAnsi="Times New Roman"/>
          <w:sz w:val="24"/>
        </w:rPr>
        <w:t xml:space="preserve">(в ред. </w:t>
      </w:r>
      <w:hyperlink r:id="rId31" w:tgtFrame="Решение Думы Юрлинского муниципального округа от 25.07.2025 N 49 О внесении изменений в Устав Юрлинского муниципального округа Пермского края">
        <w:r>
          <w:rPr>
            <w:rFonts w:ascii="Times New Roman" w:hAnsi="Times New Roman"/>
            <w:color w:val="0000FF"/>
            <w:sz w:val="24"/>
          </w:rPr>
          <w:t>решения</w:t>
        </w:r>
      </w:hyperlink>
      <w:r>
        <w:rPr>
          <w:rFonts w:ascii="Times New Roman" w:hAnsi="Times New Roman"/>
          <w:sz w:val="24"/>
        </w:rPr>
        <w:t xml:space="preserve"> Думы Юрлинского муниципального округа от 25.07.2025 N 49)</w:t>
      </w:r>
    </w:p>
    <w:p>
      <w:pPr>
        <w:pStyle w:val="ConsPlusNormal"/>
        <w:spacing w:lineRule="auto" w:line="240" w:before="0" w:after="0"/>
        <w:ind w:firstLine="540"/>
        <w:jc w:val="both"/>
        <w:rPr>
          <w:rFonts w:ascii="Times New Roman" w:hAnsi="Times New Roman"/>
        </w:rPr>
      </w:pPr>
      <w:r>
        <w:rPr>
          <w:rFonts w:ascii="Times New Roman" w:hAnsi="Times New Roman"/>
          <w:sz w:val="24"/>
        </w:rPr>
        <w:t>4. Административным центром муниципального округа является село Юрла.</w:t>
      </w:r>
    </w:p>
    <w:p>
      <w:pPr>
        <w:pStyle w:val="ConsPlusNormal"/>
        <w:spacing w:before="0" w:after="0"/>
        <w:jc w:val="both"/>
        <w:rPr>
          <w:rFonts w:ascii="Times New Roman" w:hAnsi="Times New Roman"/>
        </w:rPr>
      </w:pPr>
      <w:r>
        <w:rPr>
          <w:rFonts w:ascii="Times New Roman" w:hAnsi="Times New Roman"/>
        </w:rPr>
      </w:r>
    </w:p>
    <w:p>
      <w:pPr>
        <w:pStyle w:val="ConsPlusTitle"/>
        <w:numPr>
          <w:ilvl w:val="0"/>
          <w:numId w:val="0"/>
        </w:numPr>
        <w:spacing w:before="0" w:after="0"/>
        <w:jc w:val="center"/>
        <w:outlineLvl w:val="1"/>
        <w:rPr>
          <w:rFonts w:ascii="Times New Roman" w:hAnsi="Times New Roman"/>
        </w:rPr>
      </w:pPr>
      <w:r>
        <w:rPr>
          <w:rFonts w:ascii="Times New Roman" w:hAnsi="Times New Roman"/>
          <w:sz w:val="24"/>
        </w:rPr>
        <w:t>Глава II. ВОПРОСЫ МЕСТНОГО ЗНАЧЕНИЯ</w:t>
      </w:r>
    </w:p>
    <w:p>
      <w:pPr>
        <w:pStyle w:val="ConsPlusNormal"/>
        <w:spacing w:before="0" w:after="0"/>
        <w:jc w:val="both"/>
        <w:rPr>
          <w:rFonts w:ascii="Times New Roman" w:hAnsi="Times New Roman"/>
        </w:rPr>
      </w:pPr>
      <w:r>
        <w:rPr>
          <w:rFonts w:ascii="Times New Roman" w:hAnsi="Times New Roman"/>
        </w:rPr>
      </w:r>
    </w:p>
    <w:p>
      <w:pPr>
        <w:pStyle w:val="ConsPlusTitle"/>
        <w:numPr>
          <w:ilvl w:val="0"/>
          <w:numId w:val="0"/>
        </w:numPr>
        <w:spacing w:before="0" w:after="0"/>
        <w:ind w:firstLine="540"/>
        <w:jc w:val="both"/>
        <w:outlineLvl w:val="2"/>
        <w:rPr>
          <w:rFonts w:ascii="Times New Roman" w:hAnsi="Times New Roman"/>
        </w:rPr>
      </w:pPr>
      <w:r>
        <w:rPr>
          <w:rFonts w:ascii="Times New Roman" w:hAnsi="Times New Roman"/>
          <w:sz w:val="24"/>
        </w:rPr>
        <w:t>Статья 3. Вопросы местного значения</w:t>
      </w:r>
    </w:p>
    <w:p>
      <w:pPr>
        <w:pStyle w:val="ConsPlusNormal"/>
        <w:spacing w:before="0" w:after="0"/>
        <w:jc w:val="both"/>
        <w:rPr>
          <w:rFonts w:ascii="Times New Roman" w:hAnsi="Times New Roman"/>
        </w:rPr>
      </w:pPr>
      <w:r>
        <w:rPr>
          <w:rFonts w:ascii="Times New Roman" w:hAnsi="Times New Roman"/>
        </w:rPr>
      </w:r>
    </w:p>
    <w:p>
      <w:pPr>
        <w:pStyle w:val="ConsPlusNormal"/>
        <w:spacing w:before="0" w:after="0"/>
        <w:ind w:firstLine="540"/>
        <w:jc w:val="both"/>
        <w:rPr>
          <w:rFonts w:ascii="Times New Roman" w:hAnsi="Times New Roman"/>
        </w:rPr>
      </w:pPr>
      <w:r>
        <w:rPr>
          <w:rFonts w:ascii="Times New Roman" w:hAnsi="Times New Roman"/>
          <w:sz w:val="24"/>
        </w:rPr>
        <w:t>1. К вопросам местного значения муниципального округа относятся:</w:t>
      </w:r>
    </w:p>
    <w:p>
      <w:pPr>
        <w:pStyle w:val="ConsPlusNormal"/>
        <w:spacing w:lineRule="auto" w:line="240" w:before="0" w:after="0"/>
        <w:ind w:firstLine="540"/>
        <w:jc w:val="both"/>
        <w:rPr>
          <w:rFonts w:ascii="Times New Roman" w:hAnsi="Times New Roman"/>
        </w:rPr>
      </w:pPr>
      <w:r>
        <w:rPr>
          <w:rFonts w:ascii="Times New Roman" w:hAnsi="Times New Roman"/>
          <w:sz w:val="24"/>
        </w:rPr>
        <w:t>1) составление и рассмотрение проекта бюджета муниципального округа, утверждение и исполнение бюджета муниципального округа, осуществление контроля за его исполнением, составление и утверждение отчета об исполнении бюджета муниципального округа;</w:t>
      </w:r>
    </w:p>
    <w:p>
      <w:pPr>
        <w:pStyle w:val="ConsPlusNormal"/>
        <w:spacing w:lineRule="auto" w:line="240" w:before="0" w:after="0"/>
        <w:ind w:firstLine="540"/>
        <w:jc w:val="both"/>
        <w:rPr>
          <w:rFonts w:ascii="Times New Roman" w:hAnsi="Times New Roman"/>
        </w:rPr>
      </w:pPr>
      <w:r>
        <w:rPr>
          <w:rFonts w:ascii="Times New Roman" w:hAnsi="Times New Roman"/>
          <w:sz w:val="24"/>
        </w:rPr>
        <w:t>2) установление, изменение и отмена местных налогов и сборов муниципального округа;</w:t>
      </w:r>
    </w:p>
    <w:p>
      <w:pPr>
        <w:pStyle w:val="ConsPlusNormal"/>
        <w:spacing w:lineRule="auto" w:line="240" w:before="0" w:after="0"/>
        <w:ind w:firstLine="540"/>
        <w:jc w:val="both"/>
        <w:rPr>
          <w:rFonts w:ascii="Times New Roman" w:hAnsi="Times New Roman"/>
        </w:rPr>
      </w:pPr>
      <w:r>
        <w:rPr>
          <w:rFonts w:ascii="Times New Roman" w:hAnsi="Times New Roman"/>
          <w:sz w:val="24"/>
        </w:rPr>
        <w:t>3) владение, пользование и распоряжение имуществом, находящимся в муниципальной собственности муниципального округа;</w:t>
      </w:r>
    </w:p>
    <w:p>
      <w:pPr>
        <w:pStyle w:val="ConsPlusNormal"/>
        <w:spacing w:lineRule="auto" w:line="240" w:before="0" w:after="0"/>
        <w:ind w:firstLine="540"/>
        <w:jc w:val="both"/>
        <w:rPr>
          <w:rFonts w:ascii="Times New Roman" w:hAnsi="Times New Roman"/>
        </w:rPr>
      </w:pPr>
      <w:r>
        <w:rPr>
          <w:rFonts w:ascii="Times New Roman" w:hAnsi="Times New Roman"/>
          <w:sz w:val="24"/>
        </w:rPr>
        <w:t>4) организация в границах муниципального округа электро-, тепло-,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pPr>
        <w:pStyle w:val="ConsPlusNormal"/>
        <w:spacing w:lineRule="auto" w:line="240" w:before="0" w:after="0"/>
        <w:ind w:firstLine="540"/>
        <w:jc w:val="both"/>
        <w:rPr>
          <w:rFonts w:ascii="Times New Roman" w:hAnsi="Times New Roman"/>
        </w:rPr>
      </w:pPr>
      <w:r>
        <w:rPr>
          <w:rFonts w:ascii="Times New Roman" w:hAnsi="Times New Roman"/>
          <w:sz w:val="24"/>
        </w:rPr>
        <w:t>4.1) осуществление муниципального контроля за исполнением единой теплоснабжающей организацией обязательств по строительству, реконструкции и (или) модернизации объектов теплоснабжения;</w:t>
      </w:r>
    </w:p>
    <w:p>
      <w:pPr>
        <w:pStyle w:val="ConsPlusNormal"/>
        <w:spacing w:before="0" w:after="0"/>
        <w:jc w:val="both"/>
        <w:rPr/>
      </w:pPr>
      <w:r>
        <w:rPr>
          <w:rFonts w:ascii="Times New Roman" w:hAnsi="Times New Roman"/>
          <w:sz w:val="24"/>
        </w:rPr>
        <w:t xml:space="preserve">(п. 4.1 в ред. </w:t>
      </w:r>
      <w:hyperlink r:id="rId32" w:tgtFrame="Решение Думы Юрлинского муниципального округа от 12.11.2021 N 201 О внесении изменений в Устав Юрлинского муниципального округа Пермского края">
        <w:r>
          <w:rPr>
            <w:rFonts w:ascii="Times New Roman" w:hAnsi="Times New Roman"/>
            <w:color w:val="0000FF"/>
            <w:sz w:val="24"/>
          </w:rPr>
          <w:t>решения</w:t>
        </w:r>
      </w:hyperlink>
      <w:r>
        <w:rPr>
          <w:rFonts w:ascii="Times New Roman" w:hAnsi="Times New Roman"/>
          <w:sz w:val="24"/>
        </w:rPr>
        <w:t xml:space="preserve"> Думы Юрлинского муниципального округа от 12.11.2021 N 201)</w:t>
      </w:r>
    </w:p>
    <w:p>
      <w:pPr>
        <w:pStyle w:val="ConsPlusNormal"/>
        <w:spacing w:lineRule="auto" w:line="240" w:before="0" w:after="0"/>
        <w:ind w:firstLine="540"/>
        <w:jc w:val="both"/>
        <w:rPr>
          <w:rFonts w:ascii="Times New Roman" w:hAnsi="Times New Roman"/>
        </w:rPr>
      </w:pPr>
      <w:r>
        <w:rPr>
          <w:rFonts w:ascii="Times New Roman" w:hAnsi="Times New Roman"/>
          <w:sz w:val="24"/>
        </w:rPr>
        <w:t>5) дорожная деятельность в отношении автомобильных дорог местного значения в границах муниципального округа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на автомобильном транспорте, городском наземном электрическом транспорте и в дорожном хозяйстве в границах муниципального округа, организация дорожного движения,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w:t>
      </w:r>
    </w:p>
    <w:p>
      <w:pPr>
        <w:pStyle w:val="ConsPlusNormal"/>
        <w:spacing w:before="0" w:after="0"/>
        <w:jc w:val="both"/>
        <w:rPr/>
      </w:pPr>
      <w:r>
        <w:rPr>
          <w:rFonts w:ascii="Times New Roman" w:hAnsi="Times New Roman"/>
          <w:sz w:val="24"/>
        </w:rPr>
        <w:t xml:space="preserve">(п. 5 в ред. </w:t>
      </w:r>
      <w:hyperlink r:id="rId33" w:tgtFrame="Решение Думы Юрлинского муниципального округа от 12.11.2021 N 201 О внесении изменений в Устав Юрлинского муниципального округа Пермского края">
        <w:r>
          <w:rPr>
            <w:rFonts w:ascii="Times New Roman" w:hAnsi="Times New Roman"/>
            <w:color w:val="0000FF"/>
            <w:sz w:val="24"/>
          </w:rPr>
          <w:t>решения</w:t>
        </w:r>
      </w:hyperlink>
      <w:r>
        <w:rPr>
          <w:rFonts w:ascii="Times New Roman" w:hAnsi="Times New Roman"/>
          <w:sz w:val="24"/>
        </w:rPr>
        <w:t xml:space="preserve"> Думы Юрлинского муниципального округа от 12.11.2021 N 201)</w:t>
      </w:r>
    </w:p>
    <w:p>
      <w:pPr>
        <w:pStyle w:val="ConsPlusNormal"/>
        <w:spacing w:lineRule="auto" w:line="240" w:before="0" w:after="0"/>
        <w:ind w:firstLine="540"/>
        <w:jc w:val="both"/>
        <w:rPr>
          <w:rFonts w:ascii="Times New Roman" w:hAnsi="Times New Roman"/>
        </w:rPr>
      </w:pPr>
      <w:r>
        <w:rPr>
          <w:rFonts w:ascii="Times New Roman" w:hAnsi="Times New Roman"/>
          <w:sz w:val="24"/>
        </w:rPr>
        <w:t>6) обеспечение проживающих в муниципальном округе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в соответствии с жилищным законодательством;</w:t>
      </w:r>
    </w:p>
    <w:p>
      <w:pPr>
        <w:pStyle w:val="ConsPlusNormal"/>
        <w:spacing w:lineRule="auto" w:line="240" w:before="0" w:after="0"/>
        <w:ind w:firstLine="540"/>
        <w:jc w:val="both"/>
        <w:rPr>
          <w:rFonts w:ascii="Times New Roman" w:hAnsi="Times New Roman"/>
        </w:rPr>
      </w:pPr>
      <w:r>
        <w:rPr>
          <w:rFonts w:ascii="Times New Roman" w:hAnsi="Times New Roman"/>
          <w:sz w:val="24"/>
        </w:rPr>
        <w:t>7) создание условий для предоставления транспортных услуг населению и организация транспортного обслуживания населения в границах муниципального округа;</w:t>
      </w:r>
    </w:p>
    <w:p>
      <w:pPr>
        <w:pStyle w:val="ConsPlusNormal"/>
        <w:spacing w:lineRule="auto" w:line="240" w:before="0" w:after="0"/>
        <w:ind w:firstLine="540"/>
        <w:jc w:val="both"/>
        <w:rPr>
          <w:rFonts w:ascii="Times New Roman" w:hAnsi="Times New Roman"/>
        </w:rPr>
      </w:pPr>
      <w:r>
        <w:rPr>
          <w:rFonts w:ascii="Times New Roman" w:hAnsi="Times New Roman"/>
          <w:sz w:val="24"/>
        </w:rPr>
        <w:t>7.1) участие в профилактике терроризма и экстремизма, а также в минимизации и (или) ликвидации последствий проявлений терроризма и экстремизма в границах муниципального округа;</w:t>
      </w:r>
    </w:p>
    <w:p>
      <w:pPr>
        <w:pStyle w:val="ConsPlusNormal"/>
        <w:spacing w:lineRule="auto" w:line="240" w:before="0" w:after="0"/>
        <w:ind w:firstLine="540"/>
        <w:jc w:val="both"/>
        <w:rPr>
          <w:rFonts w:ascii="Times New Roman" w:hAnsi="Times New Roman"/>
        </w:rPr>
      </w:pPr>
      <w:r>
        <w:rPr>
          <w:rFonts w:ascii="Times New Roman" w:hAnsi="Times New Roman"/>
          <w:sz w:val="24"/>
        </w:rPr>
        <w:t>7.2) разработка и осуществление мер, направленных на укрепление межнационального и межконфессионального согласия, поддержку и развитие языков и культуры народов Российской Федерации, проживающих на территории муниципального округа, реализацию прав коренных малочисленных народов и других национальных меньшинств, обеспечение социальной и культурной адаптации мигрантов, профилактику межнациональных (межэтнических) конфликтов;</w:t>
      </w:r>
    </w:p>
    <w:p>
      <w:pPr>
        <w:pStyle w:val="ConsPlusNormal"/>
        <w:spacing w:lineRule="auto" w:line="240" w:before="0" w:after="0"/>
        <w:ind w:firstLine="540"/>
        <w:jc w:val="both"/>
        <w:rPr>
          <w:rFonts w:ascii="Times New Roman" w:hAnsi="Times New Roman"/>
        </w:rPr>
      </w:pPr>
      <w:r>
        <w:rPr>
          <w:rFonts w:ascii="Times New Roman" w:hAnsi="Times New Roman"/>
          <w:sz w:val="24"/>
        </w:rPr>
        <w:t>8) участие в предупреждении и ликвидации последствий чрезвычайных ситуаций в границах муниципального округа;</w:t>
      </w:r>
    </w:p>
    <w:p>
      <w:pPr>
        <w:pStyle w:val="ConsPlusNormal"/>
        <w:spacing w:lineRule="auto" w:line="240" w:before="0" w:after="0"/>
        <w:ind w:firstLine="540"/>
        <w:jc w:val="both"/>
        <w:rPr>
          <w:rFonts w:ascii="Times New Roman" w:hAnsi="Times New Roman"/>
        </w:rPr>
      </w:pPr>
      <w:r>
        <w:rPr>
          <w:rFonts w:ascii="Times New Roman" w:hAnsi="Times New Roman"/>
          <w:sz w:val="24"/>
        </w:rPr>
        <w:t>9) организация охраны общественного порядка на территории муниципального округа муниципальной милицией;</w:t>
      </w:r>
    </w:p>
    <w:p>
      <w:pPr>
        <w:pStyle w:val="ConsPlusNormal"/>
        <w:spacing w:lineRule="auto" w:line="240" w:before="0" w:after="0"/>
        <w:ind w:firstLine="540"/>
        <w:jc w:val="both"/>
        <w:rPr>
          <w:rFonts w:ascii="Times New Roman" w:hAnsi="Times New Roman"/>
        </w:rPr>
      </w:pPr>
      <w:r>
        <w:rPr>
          <w:rFonts w:ascii="Times New Roman" w:hAnsi="Times New Roman"/>
          <w:sz w:val="24"/>
        </w:rPr>
        <w:t>9.1) предоставление помещения для работы на обслуживаемом административном участке муниципального округа сотруднику, замещающему должность участкового уполномоченного полиции;</w:t>
      </w:r>
    </w:p>
    <w:p>
      <w:pPr>
        <w:pStyle w:val="ConsPlusNormal"/>
        <w:spacing w:lineRule="auto" w:line="240" w:before="0" w:after="0"/>
        <w:ind w:firstLine="540"/>
        <w:jc w:val="both"/>
        <w:rPr>
          <w:rFonts w:ascii="Times New Roman" w:hAnsi="Times New Roman"/>
        </w:rPr>
      </w:pPr>
      <w:r>
        <w:rPr>
          <w:rFonts w:ascii="Times New Roman" w:hAnsi="Times New Roman"/>
          <w:sz w:val="24"/>
        </w:rPr>
        <w:t>9.2) предоставление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p>
    <w:p>
      <w:pPr>
        <w:pStyle w:val="ConsPlusNormal"/>
        <w:spacing w:lineRule="auto" w:line="240" w:before="0" w:after="0"/>
        <w:ind w:firstLine="540"/>
        <w:jc w:val="both"/>
        <w:rPr>
          <w:rFonts w:ascii="Times New Roman" w:hAnsi="Times New Roman"/>
        </w:rPr>
      </w:pPr>
      <w:r>
        <w:rPr>
          <w:rFonts w:ascii="Times New Roman" w:hAnsi="Times New Roman"/>
          <w:sz w:val="24"/>
        </w:rPr>
        <w:t>10) обеспечение первичных мер пожарной безопасности в границах муниципального округа;</w:t>
      </w:r>
    </w:p>
    <w:p>
      <w:pPr>
        <w:pStyle w:val="ConsPlusNormal"/>
        <w:spacing w:lineRule="auto" w:line="240" w:before="0" w:after="0"/>
        <w:ind w:firstLine="540"/>
        <w:jc w:val="both"/>
        <w:rPr>
          <w:rFonts w:ascii="Times New Roman" w:hAnsi="Times New Roman"/>
        </w:rPr>
      </w:pPr>
      <w:r>
        <w:rPr>
          <w:rFonts w:ascii="Times New Roman" w:hAnsi="Times New Roman"/>
          <w:sz w:val="24"/>
        </w:rPr>
        <w:t>11) организация мероприятий по охране окружающей среды в границах муниципального округа, в том числе организация и проведение в соответствии с законодательством в области охраны окружающей среды общественных обсуждений планируемой хозяйственной и иной деятельности на территории муниципального округа;</w:t>
      </w:r>
    </w:p>
    <w:p>
      <w:pPr>
        <w:pStyle w:val="ConsPlusNormal"/>
        <w:spacing w:before="0" w:after="0"/>
        <w:jc w:val="both"/>
        <w:rPr/>
      </w:pPr>
      <w:r>
        <w:rPr>
          <w:rFonts w:ascii="Times New Roman" w:hAnsi="Times New Roman"/>
          <w:sz w:val="24"/>
        </w:rPr>
        <w:t xml:space="preserve">(в ред. </w:t>
      </w:r>
      <w:hyperlink r:id="rId34" w:tgtFrame="Решение Думы Юрлинского муниципального округа от 25.07.2025 N 49 О внесении изменений в Устав Юрлинского муниципального округа Пермского края">
        <w:r>
          <w:rPr>
            <w:rFonts w:ascii="Times New Roman" w:hAnsi="Times New Roman"/>
            <w:color w:val="0000FF"/>
            <w:sz w:val="24"/>
          </w:rPr>
          <w:t>решения</w:t>
        </w:r>
      </w:hyperlink>
      <w:r>
        <w:rPr>
          <w:rFonts w:ascii="Times New Roman" w:hAnsi="Times New Roman"/>
          <w:sz w:val="24"/>
        </w:rPr>
        <w:t xml:space="preserve"> Думы Юрлинского муниципального округа от 25.07.2025 N 49)</w:t>
      </w:r>
    </w:p>
    <w:p>
      <w:pPr>
        <w:pStyle w:val="ConsPlusNormal"/>
        <w:spacing w:lineRule="auto" w:line="240" w:before="0" w:after="0"/>
        <w:ind w:firstLine="540"/>
        <w:jc w:val="both"/>
        <w:rPr>
          <w:rFonts w:ascii="Times New Roman" w:hAnsi="Times New Roman"/>
        </w:rPr>
      </w:pPr>
      <w:r>
        <w:rPr>
          <w:rFonts w:ascii="Times New Roman" w:hAnsi="Times New Roman"/>
          <w:sz w:val="24"/>
        </w:rPr>
        <w:t>12) организация предоставления общедоступного и бесплатного дошкольного, начального общего, основного общего, среднего общего образования по основным общеобразовательным программам в муниципальных образовательных организациях (за исключением полномочий по финансовому обеспечению реализации основных общеобразовательных программ в соответствии с федеральными государственными образовательными стандартами), организация предоставления дополнительного образования детей в муниципальных образовательных организациях (за исключением дополнительного образования детей, финансовое обеспечение которого осуществляется органами государственной власти Пермского края), организация предоставления дополнительного образования взрослых по дополнительным образовательным программам спортивной подготовки в муниципальных образовательных организациях, создание условий для осуществления присмотра и ухода за детьми, содержания детей в муниципальных образовательных организациях, а также осуществление в пределах своих полномочий мероприятий по обеспечению организации отдыха детей в каникулярное время, включая мероприятия по обеспечению безопасности их жизни и здоровья;</w:t>
      </w:r>
    </w:p>
    <w:p>
      <w:pPr>
        <w:pStyle w:val="ConsPlusNormal"/>
        <w:spacing w:before="0" w:after="0"/>
        <w:jc w:val="both"/>
        <w:rPr/>
      </w:pPr>
      <w:r>
        <w:rPr>
          <w:rFonts w:ascii="Times New Roman" w:hAnsi="Times New Roman"/>
          <w:sz w:val="24"/>
        </w:rPr>
        <w:t xml:space="preserve">(в ред. </w:t>
      </w:r>
      <w:hyperlink r:id="rId35" w:tgtFrame="Решение Думы Юрлинского муниципального округа от 25.07.2025 N 49 О внесении изменений в Устав Юрлинского муниципального округа Пермского края">
        <w:r>
          <w:rPr>
            <w:rFonts w:ascii="Times New Roman" w:hAnsi="Times New Roman"/>
            <w:color w:val="0000FF"/>
            <w:sz w:val="24"/>
          </w:rPr>
          <w:t>решения</w:t>
        </w:r>
      </w:hyperlink>
      <w:r>
        <w:rPr>
          <w:rFonts w:ascii="Times New Roman" w:hAnsi="Times New Roman"/>
          <w:sz w:val="24"/>
        </w:rPr>
        <w:t xml:space="preserve"> Думы Юрлинского муниципального округа от 25.07.2025 N 49)</w:t>
      </w:r>
    </w:p>
    <w:p>
      <w:pPr>
        <w:pStyle w:val="ConsPlusNormal"/>
        <w:spacing w:lineRule="auto" w:line="240" w:before="0" w:after="0"/>
        <w:ind w:firstLine="540"/>
        <w:jc w:val="both"/>
        <w:rPr>
          <w:rFonts w:ascii="Times New Roman" w:hAnsi="Times New Roman"/>
        </w:rPr>
      </w:pPr>
      <w:r>
        <w:rPr>
          <w:rFonts w:ascii="Times New Roman" w:hAnsi="Times New Roman"/>
          <w:sz w:val="24"/>
        </w:rPr>
        <w:t>13) создание условий для оказания медицинской помощи населению на территории муниципального округа (за исключением территорий муниципальных округов, включенных в утвержденный Правительством Российской Федерации перечень территорий, население которых обеспечивается медицинской помощью в медицинских организациях, подведомственных федеральному органу исполнительной власти, осуществляющему функции по медико-санитарному обеспечению населения отдельных территорий) в соответствии с территориальной программой государственных гарантий бесплатного оказания гражданам медицинской помощи;</w:t>
      </w:r>
    </w:p>
    <w:p>
      <w:pPr>
        <w:pStyle w:val="ConsPlusNormal"/>
        <w:spacing w:lineRule="auto" w:line="240" w:before="0" w:after="0"/>
        <w:ind w:firstLine="540"/>
        <w:jc w:val="both"/>
        <w:rPr>
          <w:rFonts w:ascii="Times New Roman" w:hAnsi="Times New Roman"/>
        </w:rPr>
      </w:pPr>
      <w:r>
        <w:rPr>
          <w:rFonts w:ascii="Times New Roman" w:hAnsi="Times New Roman"/>
          <w:sz w:val="24"/>
        </w:rPr>
        <w:t>14) создание условий для обеспечения жителей муниципального округа услугами связи, общественного питания, торговли и бытового обслуживания;</w:t>
      </w:r>
    </w:p>
    <w:p>
      <w:pPr>
        <w:pStyle w:val="ConsPlusNormal"/>
        <w:spacing w:lineRule="auto" w:line="240" w:before="0" w:after="0"/>
        <w:ind w:firstLine="540"/>
        <w:jc w:val="both"/>
        <w:rPr>
          <w:rFonts w:ascii="Times New Roman" w:hAnsi="Times New Roman"/>
        </w:rPr>
      </w:pPr>
      <w:r>
        <w:rPr>
          <w:rFonts w:ascii="Times New Roman" w:hAnsi="Times New Roman"/>
          <w:sz w:val="24"/>
        </w:rPr>
        <w:t>15) организация библиотечного обслуживания населения, комплектование и обеспечение сохранности библиотечных фондов библиотек муниципального округа;</w:t>
      </w:r>
    </w:p>
    <w:p>
      <w:pPr>
        <w:pStyle w:val="ConsPlusNormal"/>
        <w:spacing w:lineRule="auto" w:line="240" w:before="0" w:after="0"/>
        <w:ind w:firstLine="540"/>
        <w:jc w:val="both"/>
        <w:rPr>
          <w:rFonts w:ascii="Times New Roman" w:hAnsi="Times New Roman"/>
        </w:rPr>
      </w:pPr>
      <w:r>
        <w:rPr>
          <w:rFonts w:ascii="Times New Roman" w:hAnsi="Times New Roman"/>
          <w:sz w:val="24"/>
        </w:rPr>
        <w:t>16) создание условий для организации досуга и обеспечения жителей муниципального округа услугами организаций культуры;</w:t>
      </w:r>
    </w:p>
    <w:p>
      <w:pPr>
        <w:pStyle w:val="ConsPlusNormal"/>
        <w:spacing w:lineRule="auto" w:line="240" w:before="0" w:after="0"/>
        <w:ind w:firstLine="540"/>
        <w:jc w:val="both"/>
        <w:rPr>
          <w:rFonts w:ascii="Times New Roman" w:hAnsi="Times New Roman"/>
        </w:rPr>
      </w:pPr>
      <w:r>
        <w:rPr>
          <w:rFonts w:ascii="Times New Roman" w:hAnsi="Times New Roman"/>
          <w:sz w:val="24"/>
        </w:rPr>
        <w:t>17)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муниципальном округе;</w:t>
      </w:r>
    </w:p>
    <w:p>
      <w:pPr>
        <w:pStyle w:val="ConsPlusNormal"/>
        <w:spacing w:lineRule="auto" w:line="240" w:before="0" w:after="0"/>
        <w:ind w:firstLine="540"/>
        <w:jc w:val="both"/>
        <w:rPr>
          <w:rFonts w:ascii="Times New Roman" w:hAnsi="Times New Roman"/>
        </w:rPr>
      </w:pPr>
      <w:r>
        <w:rPr>
          <w:rFonts w:ascii="Times New Roman" w:hAnsi="Times New Roman"/>
          <w:sz w:val="24"/>
        </w:rPr>
        <w:t>18) сохранение, использование и популяризация объектов культурного наследия (памятников истории и культуры), находящихся в собственности муниципального округа, охрана объектов культурного наследия (памятников истории и культуры) местного (муниципального) значения, расположенных на территории муниципального округа;</w:t>
      </w:r>
    </w:p>
    <w:p>
      <w:pPr>
        <w:pStyle w:val="ConsPlusNormal"/>
        <w:spacing w:lineRule="auto" w:line="240" w:before="0" w:after="0"/>
        <w:ind w:firstLine="540"/>
        <w:jc w:val="both"/>
        <w:rPr>
          <w:rFonts w:ascii="Times New Roman" w:hAnsi="Times New Roman"/>
        </w:rPr>
      </w:pPr>
      <w:r>
        <w:rPr>
          <w:rFonts w:ascii="Times New Roman" w:hAnsi="Times New Roman"/>
          <w:sz w:val="24"/>
        </w:rPr>
        <w:t>19) обеспечение условий для развития на территории муниципального округа физической культуры, школьного спорта и массового спорта, организация проведения официальных физкультурно-оздоровительных и спортивных мероприятий муниципального округа;</w:t>
      </w:r>
    </w:p>
    <w:p>
      <w:pPr>
        <w:pStyle w:val="ConsPlusNormal"/>
        <w:spacing w:lineRule="auto" w:line="240" w:before="0" w:after="0"/>
        <w:ind w:firstLine="540"/>
        <w:jc w:val="both"/>
        <w:rPr>
          <w:rFonts w:ascii="Times New Roman" w:hAnsi="Times New Roman"/>
        </w:rPr>
      </w:pPr>
      <w:r>
        <w:rPr>
          <w:rFonts w:ascii="Times New Roman" w:hAnsi="Times New Roman"/>
          <w:sz w:val="24"/>
        </w:rPr>
        <w:t>20) создание условий для массового отдыха жителей муниципального округа и организация обустройства мест массового отдыха населения;</w:t>
      </w:r>
    </w:p>
    <w:p>
      <w:pPr>
        <w:pStyle w:val="ConsPlusNormal"/>
        <w:spacing w:lineRule="auto" w:line="240" w:before="0" w:after="0"/>
        <w:ind w:firstLine="540"/>
        <w:jc w:val="both"/>
        <w:rPr>
          <w:rFonts w:ascii="Times New Roman" w:hAnsi="Times New Roman"/>
        </w:rPr>
      </w:pPr>
      <w:r>
        <w:rPr>
          <w:rFonts w:ascii="Times New Roman" w:hAnsi="Times New Roman"/>
          <w:sz w:val="24"/>
        </w:rPr>
        <w:t>21) формирование и содержание муниципального архива;</w:t>
      </w:r>
    </w:p>
    <w:p>
      <w:pPr>
        <w:pStyle w:val="ConsPlusNormal"/>
        <w:spacing w:lineRule="auto" w:line="240" w:before="0" w:after="0"/>
        <w:ind w:firstLine="540"/>
        <w:jc w:val="both"/>
        <w:rPr>
          <w:rFonts w:ascii="Times New Roman" w:hAnsi="Times New Roman"/>
        </w:rPr>
      </w:pPr>
      <w:r>
        <w:rPr>
          <w:rFonts w:ascii="Times New Roman" w:hAnsi="Times New Roman"/>
          <w:sz w:val="24"/>
        </w:rPr>
        <w:t>22) организация ритуальных услуг и содержание мест захоронения;</w:t>
      </w:r>
    </w:p>
    <w:p>
      <w:pPr>
        <w:pStyle w:val="ConsPlusNormal"/>
        <w:spacing w:lineRule="auto" w:line="240" w:before="0" w:after="0"/>
        <w:ind w:firstLine="540"/>
        <w:jc w:val="both"/>
        <w:rPr>
          <w:rFonts w:ascii="Times New Roman" w:hAnsi="Times New Roman"/>
        </w:rPr>
      </w:pPr>
      <w:r>
        <w:rPr>
          <w:rFonts w:ascii="Times New Roman" w:hAnsi="Times New Roman"/>
          <w:sz w:val="24"/>
        </w:rPr>
        <w:t>23) участие в организации деятельности по накоплению (в том числе раздельному накоплению), сбору, транспортированию, обработке, утилизации, обезвреживанию, захоронению твердых коммунальных отходов;</w:t>
      </w:r>
    </w:p>
    <w:p>
      <w:pPr>
        <w:pStyle w:val="ConsPlusNormal"/>
        <w:spacing w:lineRule="auto" w:line="240" w:before="0" w:after="0"/>
        <w:ind w:firstLine="540"/>
        <w:jc w:val="both"/>
        <w:rPr>
          <w:rFonts w:ascii="Times New Roman" w:hAnsi="Times New Roman"/>
        </w:rPr>
      </w:pPr>
      <w:r>
        <w:rPr>
          <w:rFonts w:ascii="Times New Roman" w:hAnsi="Times New Roman"/>
          <w:sz w:val="24"/>
        </w:rPr>
        <w:t>24) утверждение правил благоустройства территории муниципального округа, осуществление муниципального контроля в сфере благоустройства, предметом которого является соблюдение правил благоустройства территории муниципального округа, в том числе требований к обеспечению доступности для инвалидов объектов социальной, инженерной и транспортной инфраструктур и предоставляемых услуг (при осуществлении муниципального контроля в сфере благоустройства может выдаваться предписание об устранении выявленных нарушений обязательных требований, выявленных в ходе наблюдения за соблюдением обязательных требований (мониторинга безопасности), организация благоустройства территории муниципального округа в соответствии с указанными правилами, а также организация использования, охраны, защиты, воспроизводства городских лесов, лесов особо охраняемых природных территорий, расположенных в границах муниципального округа;</w:t>
      </w:r>
    </w:p>
    <w:p>
      <w:pPr>
        <w:pStyle w:val="ConsPlusNormal"/>
        <w:spacing w:before="0" w:after="0"/>
        <w:jc w:val="both"/>
        <w:rPr/>
      </w:pPr>
      <w:r>
        <w:rPr>
          <w:rFonts w:ascii="Times New Roman" w:hAnsi="Times New Roman"/>
          <w:sz w:val="24"/>
        </w:rPr>
        <w:t xml:space="preserve">(п. 24 в ред. </w:t>
      </w:r>
      <w:hyperlink r:id="rId36" w:tgtFrame="Решение Думы Юрлинского муниципального округа от 12.11.2021 N 201 О внесении изменений в Устав Юрлинского муниципального округа Пермского края">
        <w:r>
          <w:rPr>
            <w:rFonts w:ascii="Times New Roman" w:hAnsi="Times New Roman"/>
            <w:color w:val="0000FF"/>
            <w:sz w:val="24"/>
          </w:rPr>
          <w:t>решения</w:t>
        </w:r>
      </w:hyperlink>
      <w:r>
        <w:rPr>
          <w:rFonts w:ascii="Times New Roman" w:hAnsi="Times New Roman"/>
          <w:sz w:val="24"/>
        </w:rPr>
        <w:t xml:space="preserve"> Думы Юрлинского муниципального округа от 12.11.2021 N 201)</w:t>
      </w:r>
    </w:p>
    <w:p>
      <w:pPr>
        <w:pStyle w:val="ConsPlusNormal"/>
        <w:spacing w:lineRule="auto" w:line="240" w:before="0" w:after="0"/>
        <w:ind w:firstLine="540"/>
        <w:jc w:val="both"/>
        <w:rPr/>
      </w:pPr>
      <w:r>
        <w:rPr>
          <w:rFonts w:ascii="Times New Roman" w:hAnsi="Times New Roman"/>
          <w:sz w:val="24"/>
        </w:rPr>
        <w:t xml:space="preserve">25) утверждение генеральных планов муниципального округа, правил землепользования и застройки, утверждение подготовленной на основе генеральных планов муниципального округа документации по планировке территории, выдача разрешений на строительство (за исключением случаев, предусмотренных Градостроительным </w:t>
      </w:r>
      <w:hyperlink r:id="rId37" w:tgtFrame="&quot;Градостроительный кодекс Российской Федерации">
        <w:r>
          <w:rPr>
            <w:rFonts w:ascii="Times New Roman" w:hAnsi="Times New Roman"/>
            <w:color w:val="0000FF"/>
            <w:sz w:val="24"/>
          </w:rPr>
          <w:t>кодексом</w:t>
        </w:r>
      </w:hyperlink>
      <w:r>
        <w:rPr>
          <w:rFonts w:ascii="Times New Roman" w:hAnsi="Times New Roman"/>
          <w:sz w:val="24"/>
        </w:rPr>
        <w:t xml:space="preserve"> Российской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муниципального округа, утверждение местных нормативов градостроительного проектирования муниципального округа, ведение информационной системы обеспечения градостроительной деятельности, осуществляемой на территории муниципального округа, резервирование земель и изъятие земельных участков в границах муниципального округа для муниципальных нужд, осуществление муниципального земельного контроля в границах муниципального округа, осуществление в случаях, предусмотренных Градостроительным </w:t>
      </w:r>
      <w:hyperlink r:id="rId38" w:tgtFrame="&quot;Градостроительный кодекс Российской Федерации">
        <w:r>
          <w:rPr>
            <w:rFonts w:ascii="Times New Roman" w:hAnsi="Times New Roman"/>
            <w:color w:val="0000FF"/>
            <w:sz w:val="24"/>
          </w:rPr>
          <w:t>кодексом</w:t>
        </w:r>
      </w:hyperlink>
      <w:r>
        <w:rPr>
          <w:rFonts w:ascii="Times New Roman" w:hAnsi="Times New Roman"/>
          <w:sz w:val="24"/>
        </w:rPr>
        <w:t xml:space="preserve"> Российской Федерации, осмотров зданий, сооружений и выдача рекомендаций об устранении выявленных в ходе таких осмотров нарушений, 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 расположенных на территории муниципального округа, 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ее приведении в соответствие с установленными требованиями, решения об изъятии земельного участка, не используемого по целевому назначению или используемого с нарушением законодательства Российской Федерации, осуществление сноса самовольной постройки или ее приведения в соответствие с установленными требованиями в случаях, предусмотренных Градостроительным </w:t>
      </w:r>
      <w:hyperlink r:id="rId39" w:tgtFrame="&quot;Градостроительный кодекс Российской Федерации">
        <w:r>
          <w:rPr>
            <w:rFonts w:ascii="Times New Roman" w:hAnsi="Times New Roman"/>
            <w:color w:val="0000FF"/>
            <w:sz w:val="24"/>
          </w:rPr>
          <w:t>кодексом</w:t>
        </w:r>
      </w:hyperlink>
      <w:r>
        <w:rPr>
          <w:rFonts w:ascii="Times New Roman" w:hAnsi="Times New Roman"/>
          <w:sz w:val="24"/>
        </w:rPr>
        <w:t xml:space="preserve"> Российской Федерации;</w:t>
      </w:r>
    </w:p>
    <w:p>
      <w:pPr>
        <w:pStyle w:val="ConsPlusNormal"/>
        <w:spacing w:lineRule="auto" w:line="240" w:before="0" w:after="0"/>
        <w:ind w:firstLine="540"/>
        <w:jc w:val="both"/>
        <w:rPr/>
      </w:pPr>
      <w:r>
        <w:rPr>
          <w:rFonts w:ascii="Times New Roman" w:hAnsi="Times New Roman"/>
          <w:sz w:val="24"/>
        </w:rPr>
        <w:t xml:space="preserve">26) утверждение схемы размещения рекламных конструкций, выдача разрешений на установку и эксплуатацию рекламных конструкций на территории муниципального округа, аннулирование таких разрешений, выдача предписаний о демонтаже самовольно установленных рекламных конструкций на территории муниципального округа, осуществляемые в соответствии с Федеральным </w:t>
      </w:r>
      <w:hyperlink r:id="rId40" w:tgtFrame="Федеральный закон от 13.03.2006 N 38-ФЗ (ред. от 27.10.2025) О рекламе">
        <w:r>
          <w:rPr>
            <w:rFonts w:ascii="Times New Roman" w:hAnsi="Times New Roman"/>
            <w:color w:val="0000FF"/>
            <w:sz w:val="24"/>
          </w:rPr>
          <w:t>законом</w:t>
        </w:r>
      </w:hyperlink>
      <w:r>
        <w:rPr>
          <w:rFonts w:ascii="Times New Roman" w:hAnsi="Times New Roman"/>
          <w:sz w:val="24"/>
        </w:rPr>
        <w:t xml:space="preserve"> "О рекламе";</w:t>
      </w:r>
    </w:p>
    <w:p>
      <w:pPr>
        <w:pStyle w:val="ConsPlusNormal"/>
        <w:spacing w:lineRule="auto" w:line="240" w:before="0" w:after="0"/>
        <w:ind w:firstLine="540"/>
        <w:jc w:val="both"/>
        <w:rPr>
          <w:rFonts w:ascii="Times New Roman" w:hAnsi="Times New Roman"/>
        </w:rPr>
      </w:pPr>
      <w:r>
        <w:rPr>
          <w:rFonts w:ascii="Times New Roman" w:hAnsi="Times New Roman"/>
          <w:sz w:val="24"/>
        </w:rPr>
        <w:t>26.1) принятие решений о создании, об упразднении лесничеств, создаваемых в их составе участковых лесничеств, расположенных на землях населенных пунктов муниципального округа, установлении и изменении их границ, а также осуществление разработки и утверждения лесохозяйственных регламентов лесничеств, расположенных на землях населенных пунктов;</w:t>
      </w:r>
    </w:p>
    <w:p>
      <w:pPr>
        <w:pStyle w:val="ConsPlusNormal"/>
        <w:spacing w:before="0" w:after="0"/>
        <w:jc w:val="both"/>
        <w:rPr/>
      </w:pPr>
      <w:r>
        <w:rPr>
          <w:rFonts w:ascii="Times New Roman" w:hAnsi="Times New Roman"/>
          <w:sz w:val="24"/>
        </w:rPr>
        <w:t xml:space="preserve">(п. 26.1 введен </w:t>
      </w:r>
      <w:hyperlink r:id="rId41" w:tgtFrame="Решение Думы Юрлинского муниципального округа от 24.06.2022 N 244 О внесении изменений в Устав Юрлинского муниципального округа Пермского края, утвержденный решением Думы Юрлинского муниципального округа Пермского края от 05.08.2020 N 105">
        <w:r>
          <w:rPr>
            <w:rFonts w:ascii="Times New Roman" w:hAnsi="Times New Roman"/>
            <w:color w:val="0000FF"/>
            <w:sz w:val="24"/>
          </w:rPr>
          <w:t>решением</w:t>
        </w:r>
      </w:hyperlink>
      <w:r>
        <w:rPr>
          <w:rFonts w:ascii="Times New Roman" w:hAnsi="Times New Roman"/>
          <w:sz w:val="24"/>
        </w:rPr>
        <w:t xml:space="preserve"> Думы Юрлинского муниципального округа от 24.06.2022 N 244)</w:t>
      </w:r>
    </w:p>
    <w:p>
      <w:pPr>
        <w:pStyle w:val="ConsPlusNormal"/>
        <w:spacing w:lineRule="auto" w:line="240" w:before="0" w:after="0"/>
        <w:ind w:firstLine="540"/>
        <w:jc w:val="both"/>
        <w:rPr>
          <w:rFonts w:ascii="Times New Roman" w:hAnsi="Times New Roman"/>
        </w:rPr>
      </w:pPr>
      <w:r>
        <w:rPr>
          <w:rFonts w:ascii="Times New Roman" w:hAnsi="Times New Roman"/>
          <w:sz w:val="24"/>
        </w:rPr>
        <w:t>26.2) осуществление мероприятий по лесоустройству в отношении лесов, расположенных на землях населенных пунктов муниципального округа;</w:t>
      </w:r>
    </w:p>
    <w:p>
      <w:pPr>
        <w:pStyle w:val="ConsPlusNormal"/>
        <w:spacing w:before="0" w:after="0"/>
        <w:jc w:val="both"/>
        <w:rPr/>
      </w:pPr>
      <w:r>
        <w:rPr>
          <w:rFonts w:ascii="Times New Roman" w:hAnsi="Times New Roman"/>
          <w:sz w:val="24"/>
        </w:rPr>
        <w:t xml:space="preserve">(п. 26.2 введен </w:t>
      </w:r>
      <w:hyperlink r:id="rId42" w:tgtFrame="Решение Думы Юрлинского муниципального округа от 24.06.2022 N 244 О внесении изменений в Устав Юрлинского муниципального округа Пермского края, утвержденный решением Думы Юрлинского муниципального округа Пермского края от 05.08.2020 N 105">
        <w:r>
          <w:rPr>
            <w:rFonts w:ascii="Times New Roman" w:hAnsi="Times New Roman"/>
            <w:color w:val="0000FF"/>
            <w:sz w:val="24"/>
          </w:rPr>
          <w:t>решением</w:t>
        </w:r>
      </w:hyperlink>
      <w:r>
        <w:rPr>
          <w:rFonts w:ascii="Times New Roman" w:hAnsi="Times New Roman"/>
          <w:sz w:val="24"/>
        </w:rPr>
        <w:t xml:space="preserve"> Думы Юрлинского муниципального округа от 24.06.2022 N 244)</w:t>
      </w:r>
    </w:p>
    <w:p>
      <w:pPr>
        <w:pStyle w:val="ConsPlusNormal"/>
        <w:spacing w:lineRule="auto" w:line="240" w:before="0" w:after="0"/>
        <w:ind w:firstLine="540"/>
        <w:jc w:val="both"/>
        <w:rPr>
          <w:rFonts w:ascii="Times New Roman" w:hAnsi="Times New Roman"/>
        </w:rPr>
      </w:pPr>
      <w:r>
        <w:rPr>
          <w:rFonts w:ascii="Times New Roman" w:hAnsi="Times New Roman"/>
          <w:sz w:val="24"/>
        </w:rPr>
        <w:t>27)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наименований элементам планировочной структуры в границах муниципального округа, изменение, аннулирование таких наименований, размещение информации в государственном адресном реестре;</w:t>
      </w:r>
    </w:p>
    <w:p>
      <w:pPr>
        <w:pStyle w:val="ConsPlusNormal"/>
        <w:spacing w:lineRule="auto" w:line="240" w:before="0" w:after="0"/>
        <w:ind w:firstLine="540"/>
        <w:jc w:val="both"/>
        <w:rPr>
          <w:rFonts w:ascii="Times New Roman" w:hAnsi="Times New Roman"/>
        </w:rPr>
      </w:pPr>
      <w:r>
        <w:rPr>
          <w:rFonts w:ascii="Times New Roman" w:hAnsi="Times New Roman"/>
          <w:sz w:val="24"/>
        </w:rPr>
        <w:t>28) организация и осуществление мероприятий по территориальной обороне и гражданской обороне, защите населения и территории муниципального округа от чрезвычайных ситуаций природного и техногенного характера, включая поддержку в состоянии постоянной готовности к использованию систем оповещения населения об опасности, объектов гражданской обороны, создание и содержание в целях гражданской обороны запасов материально-технических, продовольственных, медицинских и иных средств;</w:t>
      </w:r>
    </w:p>
    <w:p>
      <w:pPr>
        <w:pStyle w:val="ConsPlusNormal"/>
        <w:spacing w:lineRule="auto" w:line="240" w:before="0" w:after="0"/>
        <w:ind w:firstLine="540"/>
        <w:jc w:val="both"/>
        <w:rPr>
          <w:rFonts w:ascii="Times New Roman" w:hAnsi="Times New Roman"/>
        </w:rPr>
      </w:pPr>
      <w:r>
        <w:rPr>
          <w:rFonts w:ascii="Times New Roman" w:hAnsi="Times New Roman"/>
          <w:sz w:val="24"/>
        </w:rPr>
        <w:t>29) создание, содержание и организация деятельности аварийно-спасательных служб и (или) аварийно-спасательных формирований на территории муниципального округа;</w:t>
      </w:r>
    </w:p>
    <w:p>
      <w:pPr>
        <w:pStyle w:val="ConsPlusNormal"/>
        <w:spacing w:lineRule="auto" w:line="240" w:before="0" w:after="0"/>
        <w:ind w:firstLine="540"/>
        <w:jc w:val="both"/>
        <w:rPr>
          <w:rFonts w:ascii="Times New Roman" w:hAnsi="Times New Roman"/>
        </w:rPr>
      </w:pPr>
      <w:r>
        <w:rPr>
          <w:rFonts w:ascii="Times New Roman" w:hAnsi="Times New Roman"/>
          <w:sz w:val="24"/>
        </w:rPr>
        <w:t>30) осуществление муниципального контроля в области охраны и использования особо охраняемых природных территорий местного значения;</w:t>
      </w:r>
    </w:p>
    <w:p>
      <w:pPr>
        <w:pStyle w:val="ConsPlusNormal"/>
        <w:spacing w:before="0" w:after="0"/>
        <w:jc w:val="both"/>
        <w:rPr/>
      </w:pPr>
      <w:r>
        <w:rPr>
          <w:rFonts w:ascii="Times New Roman" w:hAnsi="Times New Roman"/>
          <w:sz w:val="24"/>
        </w:rPr>
        <w:t xml:space="preserve">(в ред. решений Думы Юрлинского муниципального округа от 12.11.2021 </w:t>
      </w:r>
      <w:hyperlink r:id="rId43" w:tgtFrame="Решение Думы Юрлинского муниципального округа от 12.11.2021 N 201 О внесении изменений в Устав Юрлинского муниципального округа Пермского края">
        <w:r>
          <w:rPr>
            <w:rFonts w:ascii="Times New Roman" w:hAnsi="Times New Roman"/>
            <w:color w:val="0000FF"/>
            <w:sz w:val="24"/>
          </w:rPr>
          <w:t>N 201</w:t>
        </w:r>
      </w:hyperlink>
      <w:r>
        <w:rPr>
          <w:rFonts w:ascii="Times New Roman" w:hAnsi="Times New Roman"/>
          <w:sz w:val="24"/>
        </w:rPr>
        <w:t xml:space="preserve">, от 25.07.2025 </w:t>
      </w:r>
      <w:hyperlink r:id="rId44" w:tgtFrame="Решение Думы Юрлинского муниципального округа от 25.07.2025 N 49 О внесении изменений в Устав Юрлинского муниципального округа Пермского края">
        <w:r>
          <w:rPr>
            <w:rFonts w:ascii="Times New Roman" w:hAnsi="Times New Roman"/>
            <w:color w:val="0000FF"/>
            <w:sz w:val="24"/>
          </w:rPr>
          <w:t>N 49</w:t>
        </w:r>
      </w:hyperlink>
      <w:r>
        <w:rPr>
          <w:rFonts w:ascii="Times New Roman" w:hAnsi="Times New Roman"/>
          <w:sz w:val="24"/>
        </w:rPr>
        <w:t>)</w:t>
      </w:r>
    </w:p>
    <w:p>
      <w:pPr>
        <w:pStyle w:val="ConsPlusNormal"/>
        <w:spacing w:lineRule="auto" w:line="240" w:before="0" w:after="0"/>
        <w:ind w:firstLine="540"/>
        <w:jc w:val="both"/>
        <w:rPr>
          <w:rFonts w:ascii="Times New Roman" w:hAnsi="Times New Roman"/>
        </w:rPr>
      </w:pPr>
      <w:r>
        <w:rPr>
          <w:rFonts w:ascii="Times New Roman" w:hAnsi="Times New Roman"/>
          <w:sz w:val="24"/>
        </w:rPr>
        <w:t>31) организация и осуществление мероприятий по мобилизационной подготовке муниципальных предприятий и учреждений, находящихся на территории муниципального округа;</w:t>
      </w:r>
    </w:p>
    <w:p>
      <w:pPr>
        <w:pStyle w:val="ConsPlusNormal"/>
        <w:spacing w:lineRule="auto" w:line="240" w:before="0" w:after="0"/>
        <w:ind w:firstLine="540"/>
        <w:jc w:val="both"/>
        <w:rPr>
          <w:rFonts w:ascii="Times New Roman" w:hAnsi="Times New Roman"/>
        </w:rPr>
      </w:pPr>
      <w:r>
        <w:rPr>
          <w:rFonts w:ascii="Times New Roman" w:hAnsi="Times New Roman"/>
          <w:sz w:val="24"/>
        </w:rPr>
        <w:t>32) осуществление мероприятий по обеспечению безопасности людей на водных объектах, охране их жизни и здоровья;</w:t>
      </w:r>
    </w:p>
    <w:p>
      <w:pPr>
        <w:pStyle w:val="ConsPlusNormal"/>
        <w:spacing w:lineRule="auto" w:line="240" w:before="0" w:after="0"/>
        <w:ind w:firstLine="540"/>
        <w:jc w:val="both"/>
        <w:rPr>
          <w:rFonts w:ascii="Times New Roman" w:hAnsi="Times New Roman"/>
        </w:rPr>
      </w:pPr>
      <w:r>
        <w:rPr>
          <w:rFonts w:ascii="Times New Roman" w:hAnsi="Times New Roman"/>
          <w:sz w:val="24"/>
        </w:rPr>
        <w:t>33) создание условий для развития сельскохозяйственного производства, расширения рынка сельскохозяйственной продукции, сырья и продовольствия, содействие развитию малого и среднего предпринимательства, оказание поддержки социально ориентированным некоммерческим организациям, благотворительной деятельности и добровольчеству (волонтерству);</w:t>
      </w:r>
    </w:p>
    <w:p>
      <w:pPr>
        <w:pStyle w:val="ConsPlusNormal"/>
        <w:spacing w:lineRule="auto" w:line="240" w:before="0" w:after="0"/>
        <w:ind w:firstLine="540"/>
        <w:jc w:val="both"/>
        <w:rPr>
          <w:rFonts w:ascii="Times New Roman" w:hAnsi="Times New Roman"/>
        </w:rPr>
      </w:pPr>
      <w:r>
        <w:rPr>
          <w:rFonts w:ascii="Times New Roman" w:hAnsi="Times New Roman"/>
          <w:sz w:val="24"/>
        </w:rPr>
        <w:t>34) 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муниципальном округе;</w:t>
      </w:r>
    </w:p>
    <w:p>
      <w:pPr>
        <w:pStyle w:val="ConsPlusNormal"/>
        <w:spacing w:before="0" w:after="0"/>
        <w:jc w:val="both"/>
        <w:rPr/>
      </w:pPr>
      <w:r>
        <w:rPr>
          <w:rFonts w:ascii="Times New Roman" w:hAnsi="Times New Roman"/>
          <w:sz w:val="24"/>
        </w:rPr>
        <w:t xml:space="preserve">(п. 34 в ред. </w:t>
      </w:r>
      <w:hyperlink r:id="rId45" w:tgtFrame="Решение Думы Юрлинского муниципального округа от 29.03.2024 N 357 О внесении изменений в Устав Юрлинского муниципального округа Пермского края">
        <w:r>
          <w:rPr>
            <w:rFonts w:ascii="Times New Roman" w:hAnsi="Times New Roman"/>
            <w:color w:val="0000FF"/>
            <w:sz w:val="24"/>
          </w:rPr>
          <w:t>решения</w:t>
        </w:r>
      </w:hyperlink>
      <w:r>
        <w:rPr>
          <w:rFonts w:ascii="Times New Roman" w:hAnsi="Times New Roman"/>
          <w:sz w:val="24"/>
        </w:rPr>
        <w:t xml:space="preserve"> Думы Юрлинского муниципального округа от 29.03.2024 N 357)</w:t>
      </w:r>
    </w:p>
    <w:p>
      <w:pPr>
        <w:pStyle w:val="ConsPlusNormal"/>
        <w:spacing w:lineRule="auto" w:line="240" w:before="0" w:after="0"/>
        <w:ind w:firstLine="540"/>
        <w:jc w:val="both"/>
        <w:rPr>
          <w:rFonts w:ascii="Times New Roman" w:hAnsi="Times New Roman"/>
        </w:rPr>
      </w:pPr>
      <w:r>
        <w:rPr>
          <w:rFonts w:ascii="Times New Roman" w:hAnsi="Times New Roman"/>
          <w:sz w:val="24"/>
        </w:rPr>
        <w:t>35) осуществление в пределах, установленных водным законодательством Российской Федерации, полномочий собственника водных объектов, установление правил использования водных объектов общего пользования для личных и бытовых нужд и информирование населения об ограничениях использования таких водных объектов, включая обеспечение свободного доступа граждан к водным объектам общего пользования и их береговым полосам, а также правил использования водных объектов для рекреационных целей;</w:t>
      </w:r>
    </w:p>
    <w:p>
      <w:pPr>
        <w:pStyle w:val="ConsPlusNormal"/>
        <w:spacing w:before="0" w:after="0"/>
        <w:jc w:val="both"/>
        <w:rPr/>
      </w:pPr>
      <w:r>
        <w:rPr>
          <w:rFonts w:ascii="Times New Roman" w:hAnsi="Times New Roman"/>
          <w:sz w:val="24"/>
        </w:rPr>
        <w:t xml:space="preserve">(в ред. </w:t>
      </w:r>
      <w:hyperlink r:id="rId46" w:tgtFrame="Решение Думы Юрлинского муниципального округа от 29.03.2024 N 357 О внесении изменений в Устав Юрлинского муниципального округа Пермского края">
        <w:r>
          <w:rPr>
            <w:rFonts w:ascii="Times New Roman" w:hAnsi="Times New Roman"/>
            <w:color w:val="0000FF"/>
            <w:sz w:val="24"/>
          </w:rPr>
          <w:t>решения</w:t>
        </w:r>
      </w:hyperlink>
      <w:r>
        <w:rPr>
          <w:rFonts w:ascii="Times New Roman" w:hAnsi="Times New Roman"/>
          <w:sz w:val="24"/>
        </w:rPr>
        <w:t xml:space="preserve"> Думы Юрлинского муниципального округа от 29.03.2024 N 357)</w:t>
      </w:r>
    </w:p>
    <w:p>
      <w:pPr>
        <w:pStyle w:val="ConsPlusNormal"/>
        <w:spacing w:lineRule="auto" w:line="240" w:before="0" w:after="0"/>
        <w:ind w:firstLine="540"/>
        <w:jc w:val="both"/>
        <w:rPr>
          <w:rFonts w:ascii="Times New Roman" w:hAnsi="Times New Roman"/>
        </w:rPr>
      </w:pPr>
      <w:r>
        <w:rPr>
          <w:rFonts w:ascii="Times New Roman" w:hAnsi="Times New Roman"/>
          <w:sz w:val="24"/>
        </w:rPr>
        <w:t>36) оказание поддержки гражданам и их объединениям, участвующим в охране общественного порядка, создание условий для деятельности народных дружин;</w:t>
      </w:r>
    </w:p>
    <w:p>
      <w:pPr>
        <w:pStyle w:val="ConsPlusNormal"/>
        <w:spacing w:lineRule="auto" w:line="240" w:before="0" w:after="0"/>
        <w:ind w:firstLine="540"/>
        <w:jc w:val="both"/>
        <w:rPr>
          <w:rFonts w:ascii="Times New Roman" w:hAnsi="Times New Roman"/>
        </w:rPr>
      </w:pPr>
      <w:r>
        <w:rPr>
          <w:rFonts w:ascii="Times New Roman" w:hAnsi="Times New Roman"/>
          <w:sz w:val="24"/>
        </w:rPr>
        <w:t>37) осуществление муниципального лесного контроля;</w:t>
      </w:r>
    </w:p>
    <w:p>
      <w:pPr>
        <w:pStyle w:val="ConsPlusNormal"/>
        <w:spacing w:lineRule="auto" w:line="240" w:before="0" w:after="0"/>
        <w:ind w:firstLine="540"/>
        <w:jc w:val="both"/>
        <w:rPr>
          <w:rFonts w:ascii="Times New Roman" w:hAnsi="Times New Roman"/>
        </w:rPr>
      </w:pPr>
      <w:r>
        <w:rPr>
          <w:rFonts w:ascii="Times New Roman" w:hAnsi="Times New Roman"/>
          <w:sz w:val="24"/>
        </w:rPr>
        <w:t>38) обеспечение выполнения работ, необходимых для создания искусственных земельных участков для нужд муниципального округа в соответствии с федеральным законом;</w:t>
      </w:r>
    </w:p>
    <w:p>
      <w:pPr>
        <w:pStyle w:val="ConsPlusNormal"/>
        <w:spacing w:before="0" w:after="0"/>
        <w:jc w:val="both"/>
        <w:rPr/>
      </w:pPr>
      <w:r>
        <w:rPr>
          <w:rFonts w:ascii="Times New Roman" w:hAnsi="Times New Roman"/>
          <w:sz w:val="24"/>
        </w:rPr>
        <w:t xml:space="preserve">(в ред. </w:t>
      </w:r>
      <w:hyperlink r:id="rId47" w:tgtFrame="Решение Думы Юрлинского муниципального округа от 24.06.2022 N 244 О внесении изменений в Устав Юрлинского муниципального округа Пермского края, утвержденный решением Думы Юрлинского муниципального округа Пермского края от 05.08.2020 N 105">
        <w:r>
          <w:rPr>
            <w:rFonts w:ascii="Times New Roman" w:hAnsi="Times New Roman"/>
            <w:color w:val="0000FF"/>
            <w:sz w:val="24"/>
          </w:rPr>
          <w:t>решения</w:t>
        </w:r>
      </w:hyperlink>
      <w:r>
        <w:rPr>
          <w:rFonts w:ascii="Times New Roman" w:hAnsi="Times New Roman"/>
          <w:sz w:val="24"/>
        </w:rPr>
        <w:t xml:space="preserve"> Думы Юрлинского муниципального округа от 24.06.2022 N 244)</w:t>
      </w:r>
    </w:p>
    <w:p>
      <w:pPr>
        <w:pStyle w:val="ConsPlusNormal"/>
        <w:spacing w:lineRule="auto" w:line="240" w:before="0" w:after="0"/>
        <w:ind w:firstLine="540"/>
        <w:jc w:val="both"/>
        <w:rPr>
          <w:rFonts w:ascii="Times New Roman" w:hAnsi="Times New Roman"/>
        </w:rPr>
      </w:pPr>
      <w:r>
        <w:rPr>
          <w:rFonts w:ascii="Times New Roman" w:hAnsi="Times New Roman"/>
          <w:sz w:val="24"/>
        </w:rPr>
        <w:t>39) осуществление мер по противодействию коррупции в границах муниципального округа;</w:t>
      </w:r>
    </w:p>
    <w:p>
      <w:pPr>
        <w:pStyle w:val="ConsPlusNormal"/>
        <w:spacing w:lineRule="auto" w:line="240" w:before="0" w:after="0"/>
        <w:ind w:firstLine="540"/>
        <w:jc w:val="both"/>
        <w:rPr>
          <w:rFonts w:ascii="Times New Roman" w:hAnsi="Times New Roman"/>
        </w:rPr>
      </w:pPr>
      <w:r>
        <w:rPr>
          <w:rFonts w:ascii="Times New Roman" w:hAnsi="Times New Roman"/>
          <w:sz w:val="24"/>
        </w:rPr>
        <w:t>40) организация в соответствии с федеральным законом выполнения комплексных кадастровых работ и утверждение карты-плана территории;</w:t>
      </w:r>
    </w:p>
    <w:p>
      <w:pPr>
        <w:pStyle w:val="ConsPlusNormal"/>
        <w:spacing w:before="0" w:after="0"/>
        <w:jc w:val="both"/>
        <w:rPr/>
      </w:pPr>
      <w:r>
        <w:rPr>
          <w:rFonts w:ascii="Times New Roman" w:hAnsi="Times New Roman"/>
          <w:sz w:val="24"/>
        </w:rPr>
        <w:t xml:space="preserve">(п. 40 в ред. </w:t>
      </w:r>
      <w:hyperlink r:id="rId48" w:tgtFrame="Решение Думы Юрлинского муниципального округа от 12.11.2021 N 201 О внесении изменений в Устав Юрлинского муниципального округа Пермского края">
        <w:r>
          <w:rPr>
            <w:rFonts w:ascii="Times New Roman" w:hAnsi="Times New Roman"/>
            <w:color w:val="0000FF"/>
            <w:sz w:val="24"/>
          </w:rPr>
          <w:t>решения</w:t>
        </w:r>
      </w:hyperlink>
      <w:r>
        <w:rPr>
          <w:rFonts w:ascii="Times New Roman" w:hAnsi="Times New Roman"/>
          <w:sz w:val="24"/>
        </w:rPr>
        <w:t xml:space="preserve"> Думы Юрлинского муниципального округа от 12.11.2021 N 201)</w:t>
      </w:r>
    </w:p>
    <w:p>
      <w:pPr>
        <w:pStyle w:val="ConsPlusNormal"/>
        <w:spacing w:lineRule="auto" w:line="240" w:before="0" w:after="0"/>
        <w:ind w:firstLine="540"/>
        <w:jc w:val="both"/>
        <w:rPr>
          <w:rFonts w:ascii="Times New Roman" w:hAnsi="Times New Roman"/>
        </w:rPr>
      </w:pPr>
      <w:r>
        <w:rPr>
          <w:rFonts w:ascii="Times New Roman" w:hAnsi="Times New Roman"/>
          <w:sz w:val="24"/>
        </w:rPr>
        <w:t>41) принятие решений и проведение на территории муниципального округа мероприятий по выявлению правообладателей ранее учтенных объектов недвижимости, направление сведений о правообладателях данных объектов недвижимости для внесения в Единый государственный реестр недвижимости;</w:t>
      </w:r>
    </w:p>
    <w:p>
      <w:pPr>
        <w:pStyle w:val="ConsPlusNormal"/>
        <w:spacing w:before="0" w:after="0"/>
        <w:jc w:val="both"/>
        <w:rPr/>
      </w:pPr>
      <w:r>
        <w:rPr>
          <w:rFonts w:ascii="Times New Roman" w:hAnsi="Times New Roman"/>
          <w:sz w:val="24"/>
        </w:rPr>
        <w:t xml:space="preserve">(п. 41 введен </w:t>
      </w:r>
      <w:hyperlink r:id="rId49" w:tgtFrame="Решение Думы Юрлинского муниципального округа от 12.11.2021 N 201 О внесении изменений в Устав Юрлинского муниципального округа Пермского края">
        <w:r>
          <w:rPr>
            <w:rFonts w:ascii="Times New Roman" w:hAnsi="Times New Roman"/>
            <w:color w:val="0000FF"/>
            <w:sz w:val="24"/>
          </w:rPr>
          <w:t>решением</w:t>
        </w:r>
      </w:hyperlink>
      <w:r>
        <w:rPr>
          <w:rFonts w:ascii="Times New Roman" w:hAnsi="Times New Roman"/>
          <w:sz w:val="24"/>
        </w:rPr>
        <w:t xml:space="preserve"> Думы Юрлинского муниципального округа от 12.11.2021 N 201)</w:t>
      </w:r>
    </w:p>
    <w:p>
      <w:pPr>
        <w:pStyle w:val="ConsPlusNormal"/>
        <w:spacing w:lineRule="auto" w:line="240" w:before="0" w:after="0"/>
        <w:ind w:firstLine="540"/>
        <w:jc w:val="both"/>
        <w:rPr>
          <w:rFonts w:ascii="Times New Roman" w:hAnsi="Times New Roman"/>
        </w:rPr>
      </w:pPr>
      <w:r>
        <w:rPr>
          <w:rFonts w:ascii="Times New Roman" w:hAnsi="Times New Roman"/>
          <w:sz w:val="24"/>
        </w:rPr>
        <w:t>42) осуществление выявления объектов накопленного вреда окружающей среде и организация ликвидации такого вреда применительно к территориям, расположенным в границах земельных участков, находящихся в собственности муниципального округа;</w:t>
      </w:r>
    </w:p>
    <w:p>
      <w:pPr>
        <w:pStyle w:val="ConsPlusNormal"/>
        <w:spacing w:before="0" w:after="0"/>
        <w:jc w:val="both"/>
        <w:rPr/>
      </w:pPr>
      <w:r>
        <w:rPr>
          <w:rFonts w:ascii="Times New Roman" w:hAnsi="Times New Roman"/>
          <w:sz w:val="24"/>
        </w:rPr>
        <w:t xml:space="preserve">(п. 42 введен </w:t>
      </w:r>
      <w:hyperlink r:id="rId50" w:tgtFrame="Решение Думы Юрлинского муниципального округа от 29.03.2024 N 357 О внесении изменений в Устав Юрлинского муниципального округа Пермского края">
        <w:r>
          <w:rPr>
            <w:rFonts w:ascii="Times New Roman" w:hAnsi="Times New Roman"/>
            <w:color w:val="0000FF"/>
            <w:sz w:val="24"/>
          </w:rPr>
          <w:t>решением</w:t>
        </w:r>
      </w:hyperlink>
      <w:r>
        <w:rPr>
          <w:rFonts w:ascii="Times New Roman" w:hAnsi="Times New Roman"/>
          <w:sz w:val="24"/>
        </w:rPr>
        <w:t xml:space="preserve"> Думы Юрлинского муниципального округа от 29.03.2024 N 357)</w:t>
      </w:r>
    </w:p>
    <w:p>
      <w:pPr>
        <w:pStyle w:val="ConsPlusNormal"/>
        <w:spacing w:lineRule="auto" w:line="240" w:before="0" w:after="0"/>
        <w:ind w:firstLine="540"/>
        <w:jc w:val="both"/>
        <w:rPr/>
      </w:pPr>
      <w:r>
        <w:rPr>
          <w:rFonts w:ascii="Times New Roman" w:hAnsi="Times New Roman"/>
          <w:sz w:val="24"/>
        </w:rPr>
        <w:t xml:space="preserve">43) осуществление учета личных подсобных хозяйств, которые ведут граждане в соответствии с Федеральным </w:t>
      </w:r>
      <w:hyperlink r:id="rId51" w:tgtFrame="Федеральный закон от 07.07.2003 N 112-ФЗ (ред. от 04.08.2023) О личном подсобном хозяйстве">
        <w:r>
          <w:rPr>
            <w:rFonts w:ascii="Times New Roman" w:hAnsi="Times New Roman"/>
            <w:color w:val="0000FF"/>
            <w:sz w:val="24"/>
          </w:rPr>
          <w:t>законом</w:t>
        </w:r>
      </w:hyperlink>
      <w:r>
        <w:rPr>
          <w:rFonts w:ascii="Times New Roman" w:hAnsi="Times New Roman"/>
          <w:sz w:val="24"/>
        </w:rPr>
        <w:t xml:space="preserve"> от 7 июля 2003 года N 112-ФЗ "О личном подсобном хозяйстве", в похозяйственных книгах.</w:t>
      </w:r>
    </w:p>
    <w:p>
      <w:pPr>
        <w:pStyle w:val="ConsPlusNormal"/>
        <w:spacing w:before="0" w:after="0"/>
        <w:jc w:val="both"/>
        <w:rPr/>
      </w:pPr>
      <w:r>
        <w:rPr>
          <w:rFonts w:ascii="Times New Roman" w:hAnsi="Times New Roman"/>
          <w:sz w:val="24"/>
        </w:rPr>
        <w:t xml:space="preserve">(п. 43 введен </w:t>
      </w:r>
      <w:hyperlink r:id="rId52" w:tgtFrame="Решение Думы Юрлинского муниципального округа от 30.08.2024 N 387 О внесении изменений в Устав Юрлинского муниципального округа Пермского края">
        <w:r>
          <w:rPr>
            <w:rFonts w:ascii="Times New Roman" w:hAnsi="Times New Roman"/>
            <w:color w:val="0000FF"/>
            <w:sz w:val="24"/>
          </w:rPr>
          <w:t>решением</w:t>
        </w:r>
      </w:hyperlink>
      <w:r>
        <w:rPr>
          <w:rFonts w:ascii="Times New Roman" w:hAnsi="Times New Roman"/>
          <w:sz w:val="24"/>
        </w:rPr>
        <w:t xml:space="preserve"> Думы Юрлинского муниципального округа от 30.08.2024 N 387)</w:t>
      </w:r>
    </w:p>
    <w:p>
      <w:pPr>
        <w:pStyle w:val="ConsPlusNormal"/>
        <w:spacing w:before="0" w:after="0"/>
        <w:jc w:val="both"/>
        <w:rPr>
          <w:rFonts w:ascii="Times New Roman" w:hAnsi="Times New Roman"/>
        </w:rPr>
      </w:pPr>
      <w:r>
        <w:rPr>
          <w:rFonts w:ascii="Times New Roman" w:hAnsi="Times New Roman"/>
        </w:rPr>
      </w:r>
    </w:p>
    <w:p>
      <w:pPr>
        <w:pStyle w:val="ConsPlusTitle"/>
        <w:numPr>
          <w:ilvl w:val="0"/>
          <w:numId w:val="0"/>
        </w:numPr>
        <w:spacing w:before="0" w:after="0"/>
        <w:ind w:firstLine="540"/>
        <w:jc w:val="both"/>
        <w:outlineLvl w:val="2"/>
        <w:rPr>
          <w:rFonts w:ascii="Times New Roman" w:hAnsi="Times New Roman"/>
        </w:rPr>
      </w:pPr>
      <w:r>
        <w:rPr>
          <w:rFonts w:ascii="Times New Roman" w:hAnsi="Times New Roman"/>
          <w:sz w:val="24"/>
        </w:rPr>
        <w:t>Статья 4. Права органов местного самоуправления муниципального округа на решение вопросов, не отнесенных к вопросам местного значения муниципального округа</w:t>
      </w:r>
    </w:p>
    <w:p>
      <w:pPr>
        <w:pStyle w:val="ConsPlusNormal"/>
        <w:spacing w:before="0" w:after="0"/>
        <w:jc w:val="both"/>
        <w:rPr>
          <w:rFonts w:ascii="Times New Roman" w:hAnsi="Times New Roman"/>
        </w:rPr>
      </w:pPr>
      <w:r>
        <w:rPr>
          <w:rFonts w:ascii="Times New Roman" w:hAnsi="Times New Roman"/>
        </w:rPr>
      </w:r>
      <w:bookmarkStart w:id="4" w:name="P191"/>
      <w:bookmarkStart w:id="5" w:name="P191"/>
      <w:bookmarkEnd w:id="5"/>
    </w:p>
    <w:p>
      <w:pPr>
        <w:pStyle w:val="ConsPlusNormal"/>
        <w:spacing w:before="0" w:after="0"/>
        <w:ind w:firstLine="540"/>
        <w:jc w:val="both"/>
        <w:rPr>
          <w:rFonts w:ascii="Times New Roman" w:hAnsi="Times New Roman"/>
        </w:rPr>
      </w:pPr>
      <w:bookmarkStart w:id="6" w:name="P191"/>
      <w:bookmarkEnd w:id="6"/>
      <w:r>
        <w:rPr>
          <w:rFonts w:ascii="Times New Roman" w:hAnsi="Times New Roman"/>
          <w:sz w:val="24"/>
        </w:rPr>
        <w:t>1. Органы местного самоуправления муниципального округа имеют право на:</w:t>
      </w:r>
    </w:p>
    <w:p>
      <w:pPr>
        <w:pStyle w:val="ConsPlusNormal"/>
        <w:spacing w:lineRule="auto" w:line="240" w:before="0" w:after="0"/>
        <w:ind w:firstLine="540"/>
        <w:jc w:val="both"/>
        <w:rPr>
          <w:rFonts w:ascii="Times New Roman" w:hAnsi="Times New Roman"/>
        </w:rPr>
      </w:pPr>
      <w:r>
        <w:rPr>
          <w:rFonts w:ascii="Times New Roman" w:hAnsi="Times New Roman"/>
          <w:sz w:val="24"/>
        </w:rPr>
        <w:t>1) создание музеев муниципального округа;</w:t>
      </w:r>
    </w:p>
    <w:p>
      <w:pPr>
        <w:pStyle w:val="ConsPlusNormal"/>
        <w:spacing w:lineRule="auto" w:line="240" w:before="0" w:after="0"/>
        <w:ind w:firstLine="540"/>
        <w:jc w:val="both"/>
        <w:rPr>
          <w:rFonts w:ascii="Times New Roman" w:hAnsi="Times New Roman"/>
        </w:rPr>
      </w:pPr>
      <w:r>
        <w:rPr>
          <w:rFonts w:ascii="Times New Roman" w:hAnsi="Times New Roman"/>
          <w:sz w:val="24"/>
        </w:rPr>
        <w:t>2) создание муниципальных образовательных организаций высшего образования;</w:t>
      </w:r>
    </w:p>
    <w:p>
      <w:pPr>
        <w:pStyle w:val="ConsPlusNormal"/>
        <w:spacing w:lineRule="auto" w:line="240" w:before="0" w:after="0"/>
        <w:ind w:firstLine="540"/>
        <w:jc w:val="both"/>
        <w:rPr>
          <w:rFonts w:ascii="Times New Roman" w:hAnsi="Times New Roman"/>
        </w:rPr>
      </w:pPr>
      <w:r>
        <w:rPr>
          <w:rFonts w:ascii="Times New Roman" w:hAnsi="Times New Roman"/>
          <w:sz w:val="24"/>
        </w:rPr>
        <w:t>3) участие в осуществлении деятельности по опеке и попечительству;</w:t>
      </w:r>
    </w:p>
    <w:p>
      <w:pPr>
        <w:pStyle w:val="ConsPlusNormal"/>
        <w:spacing w:lineRule="auto" w:line="240" w:before="0" w:after="0"/>
        <w:ind w:firstLine="540"/>
        <w:jc w:val="both"/>
        <w:rPr>
          <w:rFonts w:ascii="Times New Roman" w:hAnsi="Times New Roman"/>
        </w:rPr>
      </w:pPr>
      <w:r>
        <w:rPr>
          <w:rFonts w:ascii="Times New Roman" w:hAnsi="Times New Roman"/>
          <w:sz w:val="24"/>
        </w:rPr>
        <w:t>4) создание условий для осуществления деятельности, связанной с реализацией прав местных национально-культурных автономий на территории муниципального округа;</w:t>
      </w:r>
    </w:p>
    <w:p>
      <w:pPr>
        <w:pStyle w:val="ConsPlusNormal"/>
        <w:spacing w:lineRule="auto" w:line="240" w:before="0" w:after="0"/>
        <w:ind w:firstLine="540"/>
        <w:jc w:val="both"/>
        <w:rPr>
          <w:rFonts w:ascii="Times New Roman" w:hAnsi="Times New Roman"/>
        </w:rPr>
      </w:pPr>
      <w:r>
        <w:rPr>
          <w:rFonts w:ascii="Times New Roman" w:hAnsi="Times New Roman"/>
          <w:sz w:val="24"/>
        </w:rPr>
        <w:t>5)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муниципального округа;</w:t>
      </w:r>
    </w:p>
    <w:p>
      <w:pPr>
        <w:pStyle w:val="ConsPlusNormal"/>
        <w:spacing w:lineRule="auto" w:line="240" w:before="0" w:after="0"/>
        <w:ind w:firstLine="540"/>
        <w:jc w:val="both"/>
        <w:rPr>
          <w:rFonts w:ascii="Times New Roman" w:hAnsi="Times New Roman"/>
        </w:rPr>
      </w:pPr>
      <w:r>
        <w:rPr>
          <w:rFonts w:ascii="Times New Roman" w:hAnsi="Times New Roman"/>
          <w:sz w:val="24"/>
        </w:rPr>
        <w:t>6) создание муниципальной пожарной охраны;</w:t>
      </w:r>
    </w:p>
    <w:p>
      <w:pPr>
        <w:pStyle w:val="ConsPlusNormal"/>
        <w:spacing w:lineRule="auto" w:line="240" w:before="0" w:after="0"/>
        <w:ind w:firstLine="540"/>
        <w:jc w:val="both"/>
        <w:rPr>
          <w:rFonts w:ascii="Times New Roman" w:hAnsi="Times New Roman"/>
        </w:rPr>
      </w:pPr>
      <w:r>
        <w:rPr>
          <w:rFonts w:ascii="Times New Roman" w:hAnsi="Times New Roman"/>
          <w:sz w:val="24"/>
        </w:rPr>
        <w:t>7) создание условий для развития туризма;</w:t>
      </w:r>
    </w:p>
    <w:p>
      <w:pPr>
        <w:pStyle w:val="ConsPlusNormal"/>
        <w:spacing w:lineRule="auto" w:line="240" w:before="0" w:after="0"/>
        <w:ind w:firstLine="540"/>
        <w:jc w:val="both"/>
        <w:rPr>
          <w:rFonts w:ascii="Times New Roman" w:hAnsi="Times New Roman"/>
        </w:rPr>
      </w:pPr>
      <w:r>
        <w:rPr>
          <w:rFonts w:ascii="Times New Roman" w:hAnsi="Times New Roman"/>
          <w:sz w:val="24"/>
        </w:rPr>
        <w:t>8) оказание поддержки общественным наблюдательным комиссиям, осуществляющим общественный контроль за обеспечением прав человека и содействие лицам, находящимся в местах принудительного содержания;</w:t>
      </w:r>
    </w:p>
    <w:p>
      <w:pPr>
        <w:pStyle w:val="ConsPlusNormal"/>
        <w:spacing w:lineRule="auto" w:line="240" w:before="0" w:after="0"/>
        <w:ind w:firstLine="540"/>
        <w:jc w:val="both"/>
        <w:rPr/>
      </w:pPr>
      <w:r>
        <w:rPr>
          <w:rFonts w:ascii="Times New Roman" w:hAnsi="Times New Roman"/>
          <w:sz w:val="24"/>
        </w:rPr>
        <w:t xml:space="preserve">9)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w:t>
      </w:r>
      <w:hyperlink r:id="rId53" w:tgtFrame="Федеральный закон от 24.11.1995 N 181-ФЗ (ред. от 29.12.2025) О социальной защите инвалидов в Российской Федерации">
        <w:r>
          <w:rPr>
            <w:rFonts w:ascii="Times New Roman" w:hAnsi="Times New Roman"/>
            <w:color w:val="0000FF"/>
            <w:sz w:val="24"/>
          </w:rPr>
          <w:t>законом</w:t>
        </w:r>
      </w:hyperlink>
      <w:r>
        <w:rPr>
          <w:rFonts w:ascii="Times New Roman" w:hAnsi="Times New Roman"/>
          <w:sz w:val="24"/>
        </w:rPr>
        <w:t xml:space="preserve"> от 24 ноября 1995 года N 181-ФЗ "О социальной защите инвалидов в Российской Федерации";</w:t>
      </w:r>
    </w:p>
    <w:p>
      <w:pPr>
        <w:pStyle w:val="ConsPlusNormal"/>
        <w:spacing w:lineRule="auto" w:line="240" w:before="0" w:after="0"/>
        <w:ind w:firstLine="540"/>
        <w:jc w:val="both"/>
        <w:rPr/>
      </w:pPr>
      <w:r>
        <w:rPr>
          <w:rFonts w:ascii="Times New Roman" w:hAnsi="Times New Roman"/>
          <w:sz w:val="24"/>
        </w:rPr>
        <w:t xml:space="preserve">10) осуществление мероприятий, предусмотренных Федеральным </w:t>
      </w:r>
      <w:hyperlink r:id="rId54" w:tgtFrame="Федеральный закон от 20.07.2012 N 125-ФЗ (ред. от 28.12.2024) О донорстве крови и ее компонентов">
        <w:r>
          <w:rPr>
            <w:rFonts w:ascii="Times New Roman" w:hAnsi="Times New Roman"/>
            <w:color w:val="0000FF"/>
            <w:sz w:val="24"/>
          </w:rPr>
          <w:t>законом</w:t>
        </w:r>
      </w:hyperlink>
      <w:r>
        <w:rPr>
          <w:rFonts w:ascii="Times New Roman" w:hAnsi="Times New Roman"/>
          <w:sz w:val="24"/>
        </w:rPr>
        <w:t xml:space="preserve"> "О донорстве крови и ее компонентов";</w:t>
      </w:r>
    </w:p>
    <w:p>
      <w:pPr>
        <w:pStyle w:val="ConsPlusNormal"/>
        <w:spacing w:lineRule="auto" w:line="240" w:before="0" w:after="0"/>
        <w:ind w:firstLine="540"/>
        <w:jc w:val="both"/>
        <w:rPr>
          <w:rFonts w:ascii="Times New Roman" w:hAnsi="Times New Roman"/>
        </w:rPr>
      </w:pPr>
      <w:r>
        <w:rPr>
          <w:rFonts w:ascii="Times New Roman" w:hAnsi="Times New Roman"/>
          <w:sz w:val="24"/>
        </w:rPr>
        <w:t>11) создание условий для организации проведения независимой оценки качества условий оказания услуг организациями в порядке и на условиях, которые установлены федеральными законами, а также применение результатов независимой оценки качества условий оказания услуг организациями при оценке деятельности руководителей подведомственных организаций и осуществление контроля за принятием мер по устранению недостатков, выявленных по результатам независимой оценки качества условий оказания услуг организациями, в соответствии с федеральными законами;</w:t>
      </w:r>
    </w:p>
    <w:p>
      <w:pPr>
        <w:pStyle w:val="ConsPlusNormal"/>
        <w:spacing w:lineRule="auto" w:line="240" w:before="0" w:after="0"/>
        <w:ind w:firstLine="540"/>
        <w:jc w:val="both"/>
        <w:rPr>
          <w:rFonts w:ascii="Times New Roman" w:hAnsi="Times New Roman"/>
        </w:rPr>
      </w:pPr>
      <w:r>
        <w:rPr>
          <w:rFonts w:ascii="Times New Roman" w:hAnsi="Times New Roman"/>
          <w:sz w:val="24"/>
        </w:rPr>
        <w:t>12)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w:t>
      </w:r>
    </w:p>
    <w:p>
      <w:pPr>
        <w:pStyle w:val="ConsPlusNormal"/>
        <w:spacing w:lineRule="auto" w:line="240" w:before="0" w:after="0"/>
        <w:ind w:firstLine="540"/>
        <w:jc w:val="both"/>
        <w:rPr>
          <w:rFonts w:ascii="Times New Roman" w:hAnsi="Times New Roman"/>
        </w:rPr>
      </w:pPr>
      <w:r>
        <w:rPr>
          <w:rFonts w:ascii="Times New Roman" w:hAnsi="Times New Roman"/>
          <w:sz w:val="24"/>
        </w:rPr>
        <w:t>13) осуществление деятельности по обращению с животными без владельцев, обитающими на территории муниципального округа;</w:t>
      </w:r>
    </w:p>
    <w:p>
      <w:pPr>
        <w:pStyle w:val="ConsPlusNormal"/>
        <w:spacing w:lineRule="auto" w:line="240" w:before="0" w:after="0"/>
        <w:ind w:firstLine="540"/>
        <w:jc w:val="both"/>
        <w:rPr/>
      </w:pPr>
      <w:r>
        <w:rPr>
          <w:rFonts w:ascii="Times New Roman" w:hAnsi="Times New Roman"/>
          <w:sz w:val="24"/>
        </w:rPr>
        <w:t xml:space="preserve">14) осуществление мероприятий в сфере профилактики правонарушений, предусмотренных Федеральным </w:t>
      </w:r>
      <w:hyperlink r:id="rId55" w:tgtFrame="Федеральный закон от 23.06.2016 N 182-ФЗ (ред. от 08.08.2024) Об основах системы профилактики правонарушений в Российской Федерации">
        <w:r>
          <w:rPr>
            <w:rFonts w:ascii="Times New Roman" w:hAnsi="Times New Roman"/>
            <w:color w:val="0000FF"/>
            <w:sz w:val="24"/>
          </w:rPr>
          <w:t>законом</w:t>
        </w:r>
      </w:hyperlink>
      <w:r>
        <w:rPr>
          <w:rFonts w:ascii="Times New Roman" w:hAnsi="Times New Roman"/>
          <w:sz w:val="24"/>
        </w:rPr>
        <w:t xml:space="preserve"> "Об основах системы профилактики правонарушений в Российской Федерации";</w:t>
      </w:r>
    </w:p>
    <w:p>
      <w:pPr>
        <w:pStyle w:val="ConsPlusNormal"/>
        <w:spacing w:lineRule="auto" w:line="240" w:before="0" w:after="0"/>
        <w:ind w:firstLine="540"/>
        <w:jc w:val="both"/>
        <w:rPr>
          <w:rFonts w:ascii="Times New Roman" w:hAnsi="Times New Roman"/>
        </w:rPr>
      </w:pPr>
      <w:r>
        <w:rPr>
          <w:rFonts w:ascii="Times New Roman" w:hAnsi="Times New Roman"/>
          <w:sz w:val="24"/>
        </w:rPr>
        <w:t>15)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pPr>
        <w:pStyle w:val="ConsPlusNormal"/>
        <w:spacing w:lineRule="auto" w:line="240" w:before="0" w:after="0"/>
        <w:ind w:firstLine="540"/>
        <w:jc w:val="both"/>
        <w:rPr/>
      </w:pPr>
      <w:r>
        <w:rPr>
          <w:rFonts w:ascii="Times New Roman" w:hAnsi="Times New Roman"/>
          <w:sz w:val="24"/>
        </w:rPr>
        <w:t xml:space="preserve">16) осуществление мероприятий по защите прав потребителей, предусмотренных </w:t>
      </w:r>
      <w:hyperlink r:id="rId56" w:tgtFrame="Закон РФ от 07.02.1992 N 2300-1 (ред. от 28.12.2025, с изм. от 17.02.2026) О защите прав потребителей">
        <w:r>
          <w:rPr>
            <w:rFonts w:ascii="Times New Roman" w:hAnsi="Times New Roman"/>
            <w:color w:val="0000FF"/>
            <w:sz w:val="24"/>
          </w:rPr>
          <w:t>Законом</w:t>
        </w:r>
      </w:hyperlink>
      <w:r>
        <w:rPr>
          <w:rFonts w:ascii="Times New Roman" w:hAnsi="Times New Roman"/>
          <w:sz w:val="24"/>
        </w:rPr>
        <w:t xml:space="preserve"> Российской Федерации от 7 февраля 1992 года N 2300-1 "О защите прав потребителей";</w:t>
      </w:r>
    </w:p>
    <w:p>
      <w:pPr>
        <w:pStyle w:val="ConsPlusNormal"/>
        <w:spacing w:lineRule="auto" w:line="240" w:before="0" w:after="0"/>
        <w:ind w:firstLine="540"/>
        <w:jc w:val="both"/>
        <w:rPr>
          <w:rFonts w:ascii="Times New Roman" w:hAnsi="Times New Roman"/>
        </w:rPr>
      </w:pPr>
      <w:r>
        <w:rPr>
          <w:rFonts w:ascii="Times New Roman" w:hAnsi="Times New Roman"/>
          <w:sz w:val="24"/>
        </w:rPr>
        <w:t>17) совершение нотариальных действий, предусмотренных законодательством, в случае отсутствия во входящем в состав территории муниципального округа и не являющемся его административным центром населенном пункте нотариуса;</w:t>
      </w:r>
    </w:p>
    <w:p>
      <w:pPr>
        <w:pStyle w:val="ConsPlusNormal"/>
        <w:spacing w:lineRule="auto" w:line="240" w:before="0" w:after="0"/>
        <w:ind w:firstLine="540"/>
        <w:jc w:val="both"/>
        <w:rPr>
          <w:rFonts w:ascii="Times New Roman" w:hAnsi="Times New Roman"/>
        </w:rPr>
      </w:pPr>
      <w:r>
        <w:rPr>
          <w:rFonts w:ascii="Times New Roman" w:hAnsi="Times New Roman"/>
          <w:sz w:val="24"/>
        </w:rPr>
        <w:t>18) оказание содействия в осуществлении нотариусом приема населения в соответствии с графиком приема населения, утвержденным Нотариальной палатой Пермского края;</w:t>
      </w:r>
    </w:p>
    <w:p>
      <w:pPr>
        <w:pStyle w:val="ConsPlusNormal"/>
        <w:spacing w:lineRule="auto" w:line="240" w:before="0" w:after="0"/>
        <w:ind w:firstLine="540"/>
        <w:jc w:val="both"/>
        <w:rPr>
          <w:rFonts w:ascii="Times New Roman" w:hAnsi="Times New Roman"/>
        </w:rPr>
      </w:pPr>
      <w:r>
        <w:rPr>
          <w:rFonts w:ascii="Times New Roman" w:hAnsi="Times New Roman"/>
          <w:sz w:val="24"/>
        </w:rPr>
        <w:t>19) предоставление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p>
    <w:p>
      <w:pPr>
        <w:pStyle w:val="ConsPlusNormal"/>
        <w:spacing w:lineRule="auto" w:line="240" w:before="0" w:after="0"/>
        <w:ind w:firstLine="540"/>
        <w:jc w:val="both"/>
        <w:rPr>
          <w:rFonts w:ascii="Times New Roman" w:hAnsi="Times New Roman"/>
        </w:rPr>
      </w:pPr>
      <w:r>
        <w:rPr>
          <w:rFonts w:ascii="Times New Roman" w:hAnsi="Times New Roman"/>
          <w:sz w:val="24"/>
        </w:rPr>
        <w:t>20) осуществление мероприятий по оказанию помощи лицам, находящимся в состоянии алкогольного, наркотического или иного токсического опьянения.</w:t>
      </w:r>
    </w:p>
    <w:p>
      <w:pPr>
        <w:pStyle w:val="ConsPlusNormal"/>
        <w:spacing w:before="0" w:after="0"/>
        <w:jc w:val="both"/>
        <w:rPr/>
      </w:pPr>
      <w:r>
        <w:rPr>
          <w:rFonts w:ascii="Times New Roman" w:hAnsi="Times New Roman"/>
          <w:sz w:val="24"/>
        </w:rPr>
        <w:t xml:space="preserve">(п. 20 введен </w:t>
      </w:r>
      <w:hyperlink r:id="rId57" w:tgtFrame="Решение Думы Юрлинского муниципального округа от 19.02.2021 N 141 О внесении изменений в Устав Юрлинского муниципального округа Пермского края">
        <w:r>
          <w:rPr>
            <w:rFonts w:ascii="Times New Roman" w:hAnsi="Times New Roman"/>
            <w:color w:val="0000FF"/>
            <w:sz w:val="24"/>
          </w:rPr>
          <w:t>решением</w:t>
        </w:r>
      </w:hyperlink>
      <w:r>
        <w:rPr>
          <w:rFonts w:ascii="Times New Roman" w:hAnsi="Times New Roman"/>
          <w:sz w:val="24"/>
        </w:rPr>
        <w:t xml:space="preserve"> Думы Юрлинского муниципального округа от 19.02.2021 N 141)</w:t>
      </w:r>
    </w:p>
    <w:p>
      <w:pPr>
        <w:pStyle w:val="ConsPlusNormal"/>
        <w:spacing w:lineRule="auto" w:line="240" w:before="0" w:after="0"/>
        <w:ind w:firstLine="540"/>
        <w:jc w:val="both"/>
        <w:rPr/>
      </w:pPr>
      <w:r>
        <w:rPr>
          <w:rFonts w:ascii="Times New Roman" w:hAnsi="Times New Roman"/>
          <w:sz w:val="24"/>
        </w:rPr>
        <w:t xml:space="preserve">2. Органы местного самоуправления муниципального округа вправе решать вопросы, указанные в </w:t>
      </w:r>
      <w:hyperlink w:anchor="P191" w:tgtFrame="1. Органы местного самоуправления муниципального округа имеют право на:">
        <w:r>
          <w:rPr>
            <w:rFonts w:ascii="Times New Roman" w:hAnsi="Times New Roman"/>
            <w:color w:val="0000FF"/>
            <w:sz w:val="24"/>
          </w:rPr>
          <w:t>части 1</w:t>
        </w:r>
      </w:hyperlink>
      <w:r>
        <w:rPr>
          <w:rFonts w:ascii="Times New Roman" w:hAnsi="Times New Roman"/>
          <w:sz w:val="24"/>
        </w:rPr>
        <w:t xml:space="preserve"> настоящей статьи, участвовать в осуществлении иных государственных полномочий (не переданных им в соответствии со </w:t>
      </w:r>
      <w:hyperlink r:id="rId58" w:tgtFrame="Федеральный закон от 06.10.2003 N 131-ФЗ (ред. от 20.03.2025) Об общих принципах организации местного самоуправления в Российской Федерации">
        <w:r>
          <w:rPr>
            <w:rFonts w:ascii="Times New Roman" w:hAnsi="Times New Roman"/>
            <w:color w:val="0000FF"/>
            <w:sz w:val="24"/>
          </w:rPr>
          <w:t>статьей 19</w:t>
        </w:r>
      </w:hyperlink>
      <w:r>
        <w:rPr>
          <w:rFonts w:ascii="Times New Roman" w:hAnsi="Times New Roman"/>
          <w:sz w:val="24"/>
        </w:rPr>
        <w:t xml:space="preserve"> Федерального закона N 131-ФЗ),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 образований, органов государственной власти и не исключенные из их компетенции федеральными законами и законами Пермского края, за счет доходов местных бюджетов,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pPr>
        <w:pStyle w:val="ConsPlusNormal"/>
        <w:spacing w:before="0" w:after="0"/>
        <w:jc w:val="both"/>
        <w:rPr>
          <w:rFonts w:ascii="Times New Roman" w:hAnsi="Times New Roman"/>
        </w:rPr>
      </w:pPr>
      <w:r>
        <w:rPr>
          <w:rFonts w:ascii="Times New Roman" w:hAnsi="Times New Roman"/>
        </w:rPr>
      </w:r>
    </w:p>
    <w:p>
      <w:pPr>
        <w:pStyle w:val="ConsPlusTitle"/>
        <w:numPr>
          <w:ilvl w:val="0"/>
          <w:numId w:val="0"/>
        </w:numPr>
        <w:spacing w:before="0" w:after="0"/>
        <w:ind w:firstLine="540"/>
        <w:jc w:val="both"/>
        <w:outlineLvl w:val="2"/>
        <w:rPr>
          <w:rFonts w:ascii="Times New Roman" w:hAnsi="Times New Roman"/>
        </w:rPr>
      </w:pPr>
      <w:r>
        <w:rPr>
          <w:rFonts w:ascii="Times New Roman" w:hAnsi="Times New Roman"/>
          <w:sz w:val="24"/>
        </w:rPr>
        <w:t>Статья 5. Полномочия органов местного самоуправления по решению вопросов местного значения</w:t>
      </w:r>
    </w:p>
    <w:p>
      <w:pPr>
        <w:pStyle w:val="ConsPlusNormal"/>
        <w:spacing w:before="0" w:after="0"/>
        <w:jc w:val="both"/>
        <w:rPr>
          <w:rFonts w:ascii="Times New Roman" w:hAnsi="Times New Roman"/>
        </w:rPr>
      </w:pPr>
      <w:r>
        <w:rPr>
          <w:rFonts w:ascii="Times New Roman" w:hAnsi="Times New Roman"/>
        </w:rPr>
      </w:r>
    </w:p>
    <w:p>
      <w:pPr>
        <w:pStyle w:val="ConsPlusNormal"/>
        <w:spacing w:before="0" w:after="0"/>
        <w:ind w:firstLine="540"/>
        <w:jc w:val="both"/>
        <w:rPr>
          <w:rFonts w:ascii="Times New Roman" w:hAnsi="Times New Roman"/>
        </w:rPr>
      </w:pPr>
      <w:r>
        <w:rPr>
          <w:rFonts w:ascii="Times New Roman" w:hAnsi="Times New Roman"/>
          <w:sz w:val="24"/>
        </w:rPr>
        <w:t>1. В целях решения вопросов местного значения органы местного самоуправления Юрлинского муниципального округа обладают следующими полномочиями:</w:t>
      </w:r>
    </w:p>
    <w:p>
      <w:pPr>
        <w:pStyle w:val="ConsPlusNormal"/>
        <w:spacing w:lineRule="auto" w:line="240" w:before="0" w:after="0"/>
        <w:ind w:firstLine="540"/>
        <w:jc w:val="both"/>
        <w:rPr>
          <w:rFonts w:ascii="Times New Roman" w:hAnsi="Times New Roman"/>
        </w:rPr>
      </w:pPr>
      <w:r>
        <w:rPr>
          <w:rFonts w:ascii="Times New Roman" w:hAnsi="Times New Roman"/>
          <w:sz w:val="24"/>
        </w:rPr>
        <w:t>1) принятие Устава Юрлинского муниципального округа и внесение в него изменений и дополнений, издание муниципальных правовых актов;</w:t>
      </w:r>
    </w:p>
    <w:p>
      <w:pPr>
        <w:pStyle w:val="ConsPlusNormal"/>
        <w:spacing w:lineRule="auto" w:line="240" w:before="0" w:after="0"/>
        <w:ind w:firstLine="540"/>
        <w:jc w:val="both"/>
        <w:rPr>
          <w:rFonts w:ascii="Times New Roman" w:hAnsi="Times New Roman"/>
        </w:rPr>
      </w:pPr>
      <w:r>
        <w:rPr>
          <w:rFonts w:ascii="Times New Roman" w:hAnsi="Times New Roman"/>
          <w:sz w:val="24"/>
        </w:rPr>
        <w:t>2) установление официальных символов муниципального образования;</w:t>
      </w:r>
    </w:p>
    <w:p>
      <w:pPr>
        <w:pStyle w:val="ConsPlusNormal"/>
        <w:spacing w:lineRule="auto" w:line="240" w:before="0" w:after="0"/>
        <w:ind w:firstLine="540"/>
        <w:jc w:val="both"/>
        <w:rPr>
          <w:rFonts w:ascii="Times New Roman" w:hAnsi="Times New Roman"/>
        </w:rPr>
      </w:pPr>
      <w:r>
        <w:rPr>
          <w:rFonts w:ascii="Times New Roman" w:hAnsi="Times New Roman"/>
          <w:sz w:val="24"/>
        </w:rPr>
        <w:t>3)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 осуществление закупок товаров, работ, услуг для обеспечения муниципальных нужд;</w:t>
      </w:r>
    </w:p>
    <w:p>
      <w:pPr>
        <w:pStyle w:val="ConsPlusNormal"/>
        <w:spacing w:lineRule="auto" w:line="240" w:before="0" w:after="0"/>
        <w:ind w:firstLine="540"/>
        <w:jc w:val="both"/>
        <w:rPr>
          <w:rFonts w:ascii="Times New Roman" w:hAnsi="Times New Roman"/>
        </w:rPr>
      </w:pPr>
      <w:r>
        <w:rPr>
          <w:rFonts w:ascii="Times New Roman" w:hAnsi="Times New Roman"/>
          <w:sz w:val="24"/>
        </w:rPr>
        <w:t>4) установление тарифов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w:t>
      </w:r>
    </w:p>
    <w:p>
      <w:pPr>
        <w:pStyle w:val="ConsPlusNormal"/>
        <w:spacing w:lineRule="auto" w:line="240" w:before="0" w:after="0"/>
        <w:ind w:firstLine="540"/>
        <w:jc w:val="both"/>
        <w:rPr/>
      </w:pPr>
      <w:r>
        <w:rPr>
          <w:rFonts w:ascii="Times New Roman" w:hAnsi="Times New Roman"/>
          <w:sz w:val="24"/>
        </w:rPr>
        <w:t xml:space="preserve">4.1) полномочиями по организации теплоснабжения, предусмотренными Федеральным </w:t>
      </w:r>
      <w:hyperlink r:id="rId59" w:tgtFrame="Федеральный закон от 27.07.2010 N 190-ФЗ (ред. от 23.03.2026) О теплоснабжении">
        <w:r>
          <w:rPr>
            <w:rFonts w:ascii="Times New Roman" w:hAnsi="Times New Roman"/>
            <w:color w:val="0000FF"/>
            <w:sz w:val="24"/>
          </w:rPr>
          <w:t>законом</w:t>
        </w:r>
      </w:hyperlink>
      <w:r>
        <w:rPr>
          <w:rFonts w:ascii="Times New Roman" w:hAnsi="Times New Roman"/>
          <w:sz w:val="24"/>
        </w:rPr>
        <w:t xml:space="preserve"> "О теплоснабжении";</w:t>
      </w:r>
    </w:p>
    <w:p>
      <w:pPr>
        <w:pStyle w:val="ConsPlusNormal"/>
        <w:spacing w:lineRule="auto" w:line="240" w:before="0" w:after="0"/>
        <w:ind w:firstLine="540"/>
        <w:jc w:val="both"/>
        <w:rPr/>
      </w:pPr>
      <w:r>
        <w:rPr>
          <w:rFonts w:ascii="Times New Roman" w:hAnsi="Times New Roman"/>
          <w:sz w:val="24"/>
        </w:rPr>
        <w:t xml:space="preserve">4.2) полномочиями в сфере водоснабжения и водоотведения, предусмотренными Федеральным </w:t>
      </w:r>
      <w:hyperlink r:id="rId60" w:tgtFrame="Федеральный закон от 07.12.2011 N 416-ФЗ (ред. от 23.03.2026) О водоснабжении и водоотведении">
        <w:r>
          <w:rPr>
            <w:rFonts w:ascii="Times New Roman" w:hAnsi="Times New Roman"/>
            <w:color w:val="0000FF"/>
            <w:sz w:val="24"/>
          </w:rPr>
          <w:t>законом</w:t>
        </w:r>
      </w:hyperlink>
      <w:r>
        <w:rPr>
          <w:rFonts w:ascii="Times New Roman" w:hAnsi="Times New Roman"/>
          <w:sz w:val="24"/>
        </w:rPr>
        <w:t xml:space="preserve"> "О водоснабжении и водоотведении";</w:t>
      </w:r>
    </w:p>
    <w:p>
      <w:pPr>
        <w:pStyle w:val="ConsPlusNormal"/>
        <w:spacing w:lineRule="auto" w:line="240" w:before="0" w:after="0"/>
        <w:ind w:firstLine="540"/>
        <w:jc w:val="both"/>
        <w:rPr/>
      </w:pPr>
      <w:r>
        <w:rPr>
          <w:rFonts w:ascii="Times New Roman" w:hAnsi="Times New Roman"/>
          <w:sz w:val="24"/>
        </w:rPr>
        <w:t xml:space="preserve">4.3) полномочиями в сфере стратегического планирования, предусмотренными Федеральным </w:t>
      </w:r>
      <w:hyperlink r:id="rId61" w:tgtFrame="Федеральный закон от 28.06.2014 N 172-ФЗ (ред. от 13.07.2024) О стратегическом планировании в Российской Федерации">
        <w:r>
          <w:rPr>
            <w:rFonts w:ascii="Times New Roman" w:hAnsi="Times New Roman"/>
            <w:color w:val="0000FF"/>
            <w:sz w:val="24"/>
          </w:rPr>
          <w:t>законом</w:t>
        </w:r>
      </w:hyperlink>
      <w:r>
        <w:rPr>
          <w:rFonts w:ascii="Times New Roman" w:hAnsi="Times New Roman"/>
          <w:sz w:val="24"/>
        </w:rPr>
        <w:t xml:space="preserve"> от 28 июня 2014 года N 172-ФЗ "О стратегическом планировании в Российской Федерации";</w:t>
      </w:r>
    </w:p>
    <w:p>
      <w:pPr>
        <w:pStyle w:val="ConsPlusNormal"/>
        <w:spacing w:lineRule="auto" w:line="240" w:before="0" w:after="0"/>
        <w:ind w:firstLine="540"/>
        <w:jc w:val="both"/>
        <w:rPr>
          <w:rFonts w:ascii="Times New Roman" w:hAnsi="Times New Roman"/>
        </w:rPr>
      </w:pPr>
      <w:r>
        <w:rPr>
          <w:rFonts w:ascii="Times New Roman" w:hAnsi="Times New Roman"/>
          <w:sz w:val="24"/>
        </w:rPr>
        <w:t>5) 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члена выборного органа местного самоуправления, выборного должностного лица местного самоуправления, голосования по вопросам изменения границ муниципального образования, преобразования муниципального образования;</w:t>
      </w:r>
    </w:p>
    <w:p>
      <w:pPr>
        <w:pStyle w:val="ConsPlusNormal"/>
        <w:spacing w:lineRule="auto" w:line="240" w:before="0" w:after="0"/>
        <w:ind w:firstLine="540"/>
        <w:jc w:val="both"/>
        <w:rPr>
          <w:rFonts w:ascii="Times New Roman" w:hAnsi="Times New Roman"/>
        </w:rPr>
      </w:pPr>
      <w:r>
        <w:rPr>
          <w:rFonts w:ascii="Times New Roman" w:hAnsi="Times New Roman"/>
          <w:sz w:val="24"/>
        </w:rPr>
        <w:t>6) организация сбора статистических показателей, характеризующих состояние экономики и социальной сферы муниципального образования, и предоставление указанных данных органам государственной власти в порядке, установленном Правительством Российской Федерации;</w:t>
      </w:r>
    </w:p>
    <w:p>
      <w:pPr>
        <w:pStyle w:val="ConsPlusNormal"/>
        <w:spacing w:lineRule="auto" w:line="240" w:before="0" w:after="0"/>
        <w:ind w:firstLine="540"/>
        <w:jc w:val="both"/>
        <w:rPr>
          <w:rFonts w:ascii="Times New Roman" w:hAnsi="Times New Roman"/>
        </w:rPr>
      </w:pPr>
      <w:r>
        <w:rPr>
          <w:rFonts w:ascii="Times New Roman" w:hAnsi="Times New Roman"/>
          <w:sz w:val="24"/>
        </w:rPr>
        <w:t>7) учреждение печатного средства массовой информации и (или) сетевого издания для обнародования муниципальных правовых актов, доведения до сведения жителей муниципального образования официальной информации;</w:t>
      </w:r>
    </w:p>
    <w:p>
      <w:pPr>
        <w:pStyle w:val="ConsPlusNormal"/>
        <w:spacing w:before="0" w:after="0"/>
        <w:jc w:val="both"/>
        <w:rPr/>
      </w:pPr>
      <w:r>
        <w:rPr>
          <w:rFonts w:ascii="Times New Roman" w:hAnsi="Times New Roman"/>
          <w:sz w:val="24"/>
        </w:rPr>
        <w:t xml:space="preserve">(п. 7 в ред. </w:t>
      </w:r>
      <w:hyperlink r:id="rId62" w:tgtFrame="Решение Думы Юрлинского муниципального округа от 29.03.2024 N 357 О внесении изменений в Устав Юрлинского муниципального округа Пермского края">
        <w:r>
          <w:rPr>
            <w:rFonts w:ascii="Times New Roman" w:hAnsi="Times New Roman"/>
            <w:color w:val="0000FF"/>
            <w:sz w:val="24"/>
          </w:rPr>
          <w:t>решения</w:t>
        </w:r>
      </w:hyperlink>
      <w:r>
        <w:rPr>
          <w:rFonts w:ascii="Times New Roman" w:hAnsi="Times New Roman"/>
          <w:sz w:val="24"/>
        </w:rPr>
        <w:t xml:space="preserve"> Думы Юрлинского муниципального округа от 29.03.2024 N 357)</w:t>
      </w:r>
    </w:p>
    <w:p>
      <w:pPr>
        <w:pStyle w:val="ConsPlusNormal"/>
        <w:spacing w:lineRule="auto" w:line="240" w:before="0" w:after="0"/>
        <w:ind w:firstLine="540"/>
        <w:jc w:val="both"/>
        <w:rPr/>
      </w:pPr>
      <w:r>
        <w:rPr>
          <w:rFonts w:ascii="Times New Roman" w:hAnsi="Times New Roman"/>
          <w:sz w:val="24"/>
        </w:rPr>
        <w:t xml:space="preserve">8) осуществление международных и внешнеэкономических связей в соответствии с Федеральным </w:t>
      </w:r>
      <w:hyperlink r:id="rId63" w:tgtFrame="Федеральный закон от 06.10.2003 N 131-ФЗ (ред. от 20.03.2025) Об общих принципах организации местного самоуправления в Российской Федерации">
        <w:r>
          <w:rPr>
            <w:rFonts w:ascii="Times New Roman" w:hAnsi="Times New Roman"/>
            <w:color w:val="0000FF"/>
            <w:sz w:val="24"/>
          </w:rPr>
          <w:t>законом</w:t>
        </w:r>
      </w:hyperlink>
      <w:r>
        <w:rPr>
          <w:rFonts w:ascii="Times New Roman" w:hAnsi="Times New Roman"/>
          <w:sz w:val="24"/>
        </w:rPr>
        <w:t xml:space="preserve"> от 06.10.2003 N 131-ФЗ "Об общих принципах организации местного самоуправления в Российской Федерации";</w:t>
      </w:r>
    </w:p>
    <w:p>
      <w:pPr>
        <w:pStyle w:val="ConsPlusNormal"/>
        <w:spacing w:before="0" w:after="0"/>
        <w:jc w:val="both"/>
        <w:rPr/>
      </w:pPr>
      <w:r>
        <w:rPr>
          <w:rFonts w:ascii="Times New Roman" w:hAnsi="Times New Roman"/>
          <w:sz w:val="24"/>
        </w:rPr>
        <w:t xml:space="preserve">(в ред. </w:t>
      </w:r>
      <w:hyperlink r:id="rId64" w:tgtFrame="Решение Думы Юрлинского муниципального округа от 29.03.2024 N 357 О внесении изменений в Устав Юрлинского муниципального округа Пермского края">
        <w:r>
          <w:rPr>
            <w:rFonts w:ascii="Times New Roman" w:hAnsi="Times New Roman"/>
            <w:color w:val="0000FF"/>
            <w:sz w:val="24"/>
          </w:rPr>
          <w:t>решения</w:t>
        </w:r>
      </w:hyperlink>
      <w:r>
        <w:rPr>
          <w:rFonts w:ascii="Times New Roman" w:hAnsi="Times New Roman"/>
          <w:sz w:val="24"/>
        </w:rPr>
        <w:t xml:space="preserve"> Думы Юрлинского муниципального округа от 29.03.2024 N 357)</w:t>
      </w:r>
    </w:p>
    <w:p>
      <w:pPr>
        <w:pStyle w:val="ConsPlusNormal"/>
        <w:spacing w:lineRule="auto" w:line="240" w:before="0" w:after="0"/>
        <w:ind w:firstLine="540"/>
        <w:jc w:val="both"/>
        <w:rPr>
          <w:rFonts w:ascii="Times New Roman" w:hAnsi="Times New Roman"/>
        </w:rPr>
      </w:pPr>
      <w:r>
        <w:rPr>
          <w:rFonts w:ascii="Times New Roman" w:hAnsi="Times New Roman"/>
          <w:sz w:val="24"/>
        </w:rPr>
        <w:t>8.1) организация профессионального образования и дополнительного профессионального образования выборных должностных лиц местного самоуправления, членов выборных органов местного самоуправления, депутатов представительного органа муниципального образования, муниципальных служащих и работников муниципальных учреждений, организация подготовки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p>
    <w:p>
      <w:pPr>
        <w:pStyle w:val="ConsPlusNormal"/>
        <w:spacing w:lineRule="auto" w:line="240" w:before="0" w:after="0"/>
        <w:ind w:firstLine="540"/>
        <w:jc w:val="both"/>
        <w:rPr>
          <w:rFonts w:ascii="Times New Roman" w:hAnsi="Times New Roman"/>
        </w:rPr>
      </w:pPr>
      <w:r>
        <w:rPr>
          <w:rFonts w:ascii="Times New Roman" w:hAnsi="Times New Roman"/>
          <w:sz w:val="24"/>
        </w:rPr>
        <w:t>8.2) 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муниципального образования, организация и проведение иных мероприятий, предусмотренных законодательством об энергосбережении и о повышении энергетической эффективности;</w:t>
      </w:r>
    </w:p>
    <w:p>
      <w:pPr>
        <w:pStyle w:val="ConsPlusNormal"/>
        <w:spacing w:lineRule="auto" w:line="240" w:before="0" w:after="0"/>
        <w:ind w:firstLine="540"/>
        <w:jc w:val="both"/>
        <w:rPr/>
      </w:pPr>
      <w:r>
        <w:rPr>
          <w:rFonts w:ascii="Times New Roman" w:hAnsi="Times New Roman"/>
          <w:sz w:val="24"/>
        </w:rPr>
        <w:t xml:space="preserve">9) иными полномочиями в соответствии с Федеральным </w:t>
      </w:r>
      <w:hyperlink r:id="rId65" w:tgtFrame="Федеральный закон от 06.10.2003 N 131-ФЗ (ред. от 20.03.2025) Об общих принципах организации местного самоуправления в Российской Федерации">
        <w:r>
          <w:rPr>
            <w:rFonts w:ascii="Times New Roman" w:hAnsi="Times New Roman"/>
            <w:color w:val="0000FF"/>
            <w:sz w:val="24"/>
          </w:rPr>
          <w:t>законом</w:t>
        </w:r>
      </w:hyperlink>
      <w:r>
        <w:rPr>
          <w:rFonts w:ascii="Times New Roman" w:hAnsi="Times New Roman"/>
          <w:sz w:val="24"/>
        </w:rPr>
        <w:t xml:space="preserve"> от 06.10.2003 N 131-ФЗ "Об общих принципах организации местного самоуправления в Российской Федерации" и настоящим Уставом.</w:t>
      </w:r>
    </w:p>
    <w:p>
      <w:pPr>
        <w:pStyle w:val="ConsPlusNormal"/>
        <w:spacing w:lineRule="auto" w:line="240" w:before="0" w:after="0"/>
        <w:ind w:firstLine="540"/>
        <w:jc w:val="both"/>
        <w:rPr/>
      </w:pPr>
      <w:r>
        <w:rPr>
          <w:rFonts w:ascii="Times New Roman" w:hAnsi="Times New Roman"/>
          <w:sz w:val="24"/>
        </w:rPr>
        <w:t xml:space="preserve">1.1. Полномочия по организации электроснабжения населения в границах Юрлинского муниципального округа осуществляются Правительством Пермского края и (или) уполномоченным Правительством Пермского края исполнительным органом государственной власти Пермского края в соответствии с </w:t>
      </w:r>
      <w:hyperlink r:id="rId66" w:tgtFrame="Закон Пермского края от 08.12.2022 N 135-ПК О перераспределении полномочий по организации электроснабжения населения в границах муниципальных, городских округов Пермского края между органами местного самоуправления муниципальных образований Пермского края и органами государственной власти Пермского края">
        <w:r>
          <w:rPr>
            <w:rFonts w:ascii="Times New Roman" w:hAnsi="Times New Roman"/>
            <w:color w:val="0000FF"/>
            <w:sz w:val="24"/>
          </w:rPr>
          <w:t>Законом</w:t>
        </w:r>
      </w:hyperlink>
      <w:r>
        <w:rPr>
          <w:rFonts w:ascii="Times New Roman" w:hAnsi="Times New Roman"/>
          <w:sz w:val="24"/>
        </w:rPr>
        <w:t xml:space="preserve"> Пермского края от 08.12.2022 N 135-ПК "О перераспределении полномочий по организации электроснабжения населения в границах муниципальных, городских округов Пермского края между органами местного самоуправления муниципальных образований Пермского края и органами государственной власти Пермского края".</w:t>
      </w:r>
    </w:p>
    <w:p>
      <w:pPr>
        <w:pStyle w:val="ConsPlusNormal"/>
        <w:spacing w:before="0" w:after="0"/>
        <w:jc w:val="both"/>
        <w:rPr/>
      </w:pPr>
      <w:r>
        <w:rPr>
          <w:rFonts w:ascii="Times New Roman" w:hAnsi="Times New Roman"/>
          <w:sz w:val="24"/>
        </w:rPr>
        <w:t xml:space="preserve">(п. 1.1 введен </w:t>
      </w:r>
      <w:hyperlink r:id="rId67" w:tgtFrame="Решение Думы Юрлинского муниципального округа от 23.06.2023 N 324 О внесении изменений в Устав Юрлинского муниципального округа Пермского края">
        <w:r>
          <w:rPr>
            <w:rFonts w:ascii="Times New Roman" w:hAnsi="Times New Roman"/>
            <w:color w:val="0000FF"/>
            <w:sz w:val="24"/>
          </w:rPr>
          <w:t>решением</w:t>
        </w:r>
      </w:hyperlink>
      <w:r>
        <w:rPr>
          <w:rFonts w:ascii="Times New Roman" w:hAnsi="Times New Roman"/>
          <w:sz w:val="24"/>
        </w:rPr>
        <w:t xml:space="preserve"> Думы Юрлинского муниципального округа от 23.06.2023 N 324)</w:t>
      </w:r>
    </w:p>
    <w:p>
      <w:pPr>
        <w:pStyle w:val="ConsPlusNormal"/>
        <w:spacing w:lineRule="auto" w:line="240" w:before="0" w:after="0"/>
        <w:ind w:firstLine="540"/>
        <w:jc w:val="both"/>
        <w:rPr/>
      </w:pPr>
      <w:r>
        <w:rPr>
          <w:rFonts w:ascii="Times New Roman" w:hAnsi="Times New Roman"/>
          <w:sz w:val="24"/>
        </w:rPr>
        <w:t xml:space="preserve">1.2. Полномочия по организации регулярных перевозок пассажиров и багажа автомобильным транспортом и городским наземным электрическим транспортом по муниципальным маршрутам регулярных перевозок в части создания, утверждения требований и обеспечения функционирования автоматизированной информационной системы учета оплаты проезда и контроля оплаты проезда осуществляются Правительством Пермского края и (или) уполномоченным Правительством Пермского края исполнительным органом государственной власти Пермского края в соответствии с </w:t>
      </w:r>
      <w:hyperlink r:id="rId68" w:tgtFrame="Закон Пермского края от 10.12.2021 N 34-ПК О перераспределении полномочий по организации регулярных перевозок пассажиров и багажа автомобильным транспортом и городским наземным электрическим транспортом по муниципальным маршрутам регулярных перевозок между органами местного самоуправления муниципальных образований Пермского края и органами государственной власти Пермского края">
        <w:r>
          <w:rPr>
            <w:rFonts w:ascii="Times New Roman" w:hAnsi="Times New Roman"/>
            <w:color w:val="0000FF"/>
            <w:sz w:val="24"/>
          </w:rPr>
          <w:t>Законом</w:t>
        </w:r>
      </w:hyperlink>
      <w:r>
        <w:rPr>
          <w:rFonts w:ascii="Times New Roman" w:hAnsi="Times New Roman"/>
          <w:sz w:val="24"/>
        </w:rPr>
        <w:t xml:space="preserve"> Пермского края от 10.12.2021 N 34-ПК "О перераспределении полномочий по организации регулярных перевозок пассажиров и багажа автомобильным транспортом и городским наземным электрическим транспортом по муниципальным маршрутам регулярных перевозок между органами местного самоуправления муниципальных образований Пермского края и органами государственной власти Пермского края".</w:t>
      </w:r>
    </w:p>
    <w:p>
      <w:pPr>
        <w:pStyle w:val="ConsPlusNormal"/>
        <w:spacing w:before="0" w:after="0"/>
        <w:jc w:val="both"/>
        <w:rPr/>
      </w:pPr>
      <w:r>
        <w:rPr>
          <w:rFonts w:ascii="Times New Roman" w:hAnsi="Times New Roman"/>
          <w:sz w:val="24"/>
        </w:rPr>
        <w:t xml:space="preserve">(п. 1.2 введен </w:t>
      </w:r>
      <w:hyperlink r:id="rId69" w:tgtFrame="Решение Думы Юрлинского муниципального округа от 23.06.2023 N 324 О внесении изменений в Устав Юрлинского муниципального округа Пермского края">
        <w:r>
          <w:rPr>
            <w:rFonts w:ascii="Times New Roman" w:hAnsi="Times New Roman"/>
            <w:color w:val="0000FF"/>
            <w:sz w:val="24"/>
          </w:rPr>
          <w:t>решением</w:t>
        </w:r>
      </w:hyperlink>
      <w:r>
        <w:rPr>
          <w:rFonts w:ascii="Times New Roman" w:hAnsi="Times New Roman"/>
          <w:sz w:val="24"/>
        </w:rPr>
        <w:t xml:space="preserve"> Думы Юрлинского муниципального округа от 23.06.2023 N 324)</w:t>
      </w:r>
    </w:p>
    <w:p>
      <w:pPr>
        <w:pStyle w:val="ConsPlusNormal"/>
        <w:spacing w:lineRule="auto" w:line="240" w:before="0" w:after="0"/>
        <w:ind w:firstLine="540"/>
        <w:jc w:val="both"/>
        <w:rPr/>
      </w:pPr>
      <w:r>
        <w:rPr>
          <w:rFonts w:ascii="Times New Roman" w:hAnsi="Times New Roman"/>
          <w:sz w:val="24"/>
        </w:rPr>
        <w:t xml:space="preserve">2. Органы местного самоуправления Юрлинского муниципального округа могут принять решения о привлечении граждан к выполнению на добровольной основе социально значимых для Юрлинского муниципального округа работ (в том числе дежурств) в целях решения вопросов местного значения Юрлинского муниципального округа, предусмотренных </w:t>
      </w:r>
      <w:hyperlink r:id="rId70" w:tgtFrame="Федеральный закон от 06.10.2003 N 131-ФЗ (ред. от 20.03.2025) Об общих принципах организации местного самоуправления в Российской Федерации">
        <w:r>
          <w:rPr>
            <w:rFonts w:ascii="Times New Roman" w:hAnsi="Times New Roman"/>
            <w:color w:val="0000FF"/>
            <w:sz w:val="24"/>
          </w:rPr>
          <w:t>пунктами 7.1</w:t>
        </w:r>
      </w:hyperlink>
      <w:r>
        <w:rPr>
          <w:rFonts w:ascii="Times New Roman" w:hAnsi="Times New Roman"/>
          <w:sz w:val="24"/>
        </w:rPr>
        <w:t>-</w:t>
      </w:r>
      <w:hyperlink r:id="rId71" w:tgtFrame="Федеральный закон от 06.10.2003 N 131-ФЗ (ред. от 20.03.2025) Об общих принципах организации местного самоуправления в Российской Федерации">
        <w:r>
          <w:rPr>
            <w:rFonts w:ascii="Times New Roman" w:hAnsi="Times New Roman"/>
            <w:color w:val="0000FF"/>
            <w:sz w:val="24"/>
          </w:rPr>
          <w:t>11</w:t>
        </w:r>
      </w:hyperlink>
      <w:r>
        <w:rPr>
          <w:rFonts w:ascii="Times New Roman" w:hAnsi="Times New Roman"/>
          <w:sz w:val="24"/>
        </w:rPr>
        <w:t xml:space="preserve">, </w:t>
      </w:r>
      <w:hyperlink r:id="rId72" w:tgtFrame="Федеральный закон от 06.10.2003 N 131-ФЗ (ред. от 20.03.2025) Об общих принципах организации местного самоуправления в Российской Федерации">
        <w:r>
          <w:rPr>
            <w:rFonts w:ascii="Times New Roman" w:hAnsi="Times New Roman"/>
            <w:color w:val="0000FF"/>
            <w:sz w:val="24"/>
          </w:rPr>
          <w:t>20</w:t>
        </w:r>
      </w:hyperlink>
      <w:r>
        <w:rPr>
          <w:rFonts w:ascii="Times New Roman" w:hAnsi="Times New Roman"/>
          <w:sz w:val="24"/>
        </w:rPr>
        <w:t xml:space="preserve"> и </w:t>
      </w:r>
      <w:hyperlink r:id="rId73" w:tgtFrame="Федеральный закон от 06.10.2003 N 131-ФЗ (ред. от 20.03.2025) Об общих принципах организации местного самоуправления в Российской Федерации">
        <w:r>
          <w:rPr>
            <w:rFonts w:ascii="Times New Roman" w:hAnsi="Times New Roman"/>
            <w:color w:val="0000FF"/>
            <w:sz w:val="24"/>
          </w:rPr>
          <w:t>25 части 1 статьи 16</w:t>
        </w:r>
      </w:hyperlink>
      <w:r>
        <w:rPr>
          <w:rFonts w:ascii="Times New Roman" w:hAnsi="Times New Roman"/>
          <w:sz w:val="24"/>
        </w:rPr>
        <w:t xml:space="preserve"> Федерального закона от 06.10.2003 N 131-ФЗ "Об общих принципах организации местного самоуправления в Российской Федерации".</w:t>
      </w:r>
    </w:p>
    <w:p>
      <w:pPr>
        <w:pStyle w:val="ConsPlusNormal"/>
        <w:spacing w:lineRule="auto" w:line="240" w:before="0" w:after="0"/>
        <w:ind w:firstLine="540"/>
        <w:jc w:val="both"/>
        <w:rPr>
          <w:rFonts w:ascii="Times New Roman" w:hAnsi="Times New Roman"/>
        </w:rPr>
      </w:pPr>
      <w:r>
        <w:rPr>
          <w:rFonts w:ascii="Times New Roman" w:hAnsi="Times New Roman"/>
          <w:sz w:val="24"/>
        </w:rPr>
        <w:t>Определение органа местного самоуправления, уполномоченного на принятие решения о привлечении граждан к выполнению на добровольной основе социально значимых для Юрлинского муниципального округа работ, находится в ведении Думы Юрлинского муниципального округа.</w:t>
      </w:r>
    </w:p>
    <w:p>
      <w:pPr>
        <w:pStyle w:val="ConsPlusNormal"/>
        <w:spacing w:lineRule="auto" w:line="240" w:before="0" w:after="0"/>
        <w:ind w:firstLine="540"/>
        <w:jc w:val="both"/>
        <w:rPr>
          <w:rFonts w:ascii="Times New Roman" w:hAnsi="Times New Roman"/>
        </w:rPr>
      </w:pPr>
      <w:r>
        <w:rPr>
          <w:rFonts w:ascii="Times New Roman" w:hAnsi="Times New Roman"/>
          <w:sz w:val="24"/>
        </w:rPr>
        <w:t>К социально значимым работам могут быть отнесены только работы, не требующие специальной профессиональной подготовки.</w:t>
      </w:r>
    </w:p>
    <w:p>
      <w:pPr>
        <w:pStyle w:val="ConsPlusNormal"/>
        <w:spacing w:lineRule="auto" w:line="240" w:before="0" w:after="0"/>
        <w:ind w:firstLine="540"/>
        <w:jc w:val="both"/>
        <w:rPr>
          <w:rFonts w:ascii="Times New Roman" w:hAnsi="Times New Roman"/>
        </w:rPr>
      </w:pPr>
      <w:r>
        <w:rPr>
          <w:rFonts w:ascii="Times New Roman" w:hAnsi="Times New Roman"/>
          <w:sz w:val="24"/>
        </w:rPr>
        <w:t>К выполнению социально значимых работ могут привлекаться совершеннолетние трудоспособные жители Юрлинского муниципального округа 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pPr>
        <w:pStyle w:val="ConsPlusNormal"/>
        <w:spacing w:lineRule="auto" w:line="240" w:before="0" w:after="0"/>
        <w:ind w:firstLine="540"/>
        <w:jc w:val="both"/>
        <w:rPr/>
      </w:pPr>
      <w:r>
        <w:rPr>
          <w:rFonts w:ascii="Times New Roman" w:hAnsi="Times New Roman"/>
          <w:sz w:val="24"/>
        </w:rPr>
        <w:t xml:space="preserve">3. Полномочия органов местного самоуправления, установленные Федеральным </w:t>
      </w:r>
      <w:hyperlink r:id="rId74" w:tgtFrame="Федеральный закон от 06.10.2003 N 131-ФЗ (ред. от 20.03.2025) Об общих принципах организации местного самоуправления в Российской Федерации">
        <w:r>
          <w:rPr>
            <w:rFonts w:ascii="Times New Roman" w:hAnsi="Times New Roman"/>
            <w:color w:val="0000FF"/>
            <w:sz w:val="24"/>
          </w:rPr>
          <w:t>законом</w:t>
        </w:r>
      </w:hyperlink>
      <w:r>
        <w:rPr>
          <w:rFonts w:ascii="Times New Roman" w:hAnsi="Times New Roman"/>
          <w:sz w:val="24"/>
        </w:rPr>
        <w:t xml:space="preserve"> от 06.10.2003 N 131-ФЗ "Об общих принципах организации местного самоуправления в Российской Федерации", осуществляются органами местного самоуправления Юрлинского муниципального округа самостоятельно. Подчиненность органа местного самоуправления или должностного лица местного самоуправления Юрлинского муниципального округа органу местного самоуправления или должностному лицу местного самоуправления другого муниципального образования не допускается.</w:t>
      </w:r>
    </w:p>
    <w:p>
      <w:pPr>
        <w:pStyle w:val="ConsPlusNormal"/>
        <w:spacing w:before="0" w:after="0"/>
        <w:jc w:val="both"/>
        <w:rPr>
          <w:rFonts w:ascii="Times New Roman" w:hAnsi="Times New Roman"/>
        </w:rPr>
      </w:pPr>
      <w:r>
        <w:rPr>
          <w:rFonts w:ascii="Times New Roman" w:hAnsi="Times New Roman"/>
        </w:rPr>
      </w:r>
    </w:p>
    <w:p>
      <w:pPr>
        <w:pStyle w:val="ConsPlusTitle"/>
        <w:numPr>
          <w:ilvl w:val="0"/>
          <w:numId w:val="0"/>
        </w:numPr>
        <w:spacing w:before="0" w:after="0"/>
        <w:ind w:firstLine="540"/>
        <w:jc w:val="both"/>
        <w:outlineLvl w:val="2"/>
        <w:rPr>
          <w:rFonts w:ascii="Times New Roman" w:hAnsi="Times New Roman"/>
        </w:rPr>
      </w:pPr>
      <w:r>
        <w:rPr>
          <w:rFonts w:ascii="Times New Roman" w:hAnsi="Times New Roman"/>
          <w:sz w:val="24"/>
        </w:rPr>
        <w:t>Статья 5.1. Полномочия органов местного самоуправления в сфере международных и внешнеэкономических связей</w:t>
      </w:r>
    </w:p>
    <w:p>
      <w:pPr>
        <w:pStyle w:val="ConsPlusNormal"/>
        <w:spacing w:before="0" w:after="0"/>
        <w:ind w:firstLine="540"/>
        <w:jc w:val="both"/>
        <w:rPr>
          <w:rFonts w:ascii="Times New Roman" w:hAnsi="Times New Roman"/>
        </w:rPr>
      </w:pPr>
      <w:r>
        <w:rPr>
          <w:rFonts w:ascii="Times New Roman" w:hAnsi="Times New Roman"/>
        </w:rPr>
      </w:r>
    </w:p>
    <w:p>
      <w:pPr>
        <w:pStyle w:val="ConsPlusNormal"/>
        <w:spacing w:before="0" w:after="0"/>
        <w:ind w:firstLine="540"/>
        <w:jc w:val="both"/>
        <w:rPr/>
      </w:pPr>
      <w:r>
        <w:rPr>
          <w:rFonts w:ascii="Times New Roman" w:hAnsi="Times New Roman"/>
          <w:sz w:val="24"/>
        </w:rPr>
        <w:t xml:space="preserve">(введена </w:t>
      </w:r>
      <w:hyperlink r:id="rId75" w:tgtFrame="Решение Думы Юрлинского муниципального округа от 29.03.2024 N 357 О внесении изменений в Устав Юрлинского муниципального округа Пермского края">
        <w:r>
          <w:rPr>
            <w:rFonts w:ascii="Times New Roman" w:hAnsi="Times New Roman"/>
            <w:color w:val="0000FF"/>
            <w:sz w:val="24"/>
          </w:rPr>
          <w:t>решением</w:t>
        </w:r>
      </w:hyperlink>
      <w:r>
        <w:rPr>
          <w:rFonts w:ascii="Times New Roman" w:hAnsi="Times New Roman"/>
          <w:sz w:val="24"/>
        </w:rPr>
        <w:t xml:space="preserve"> Думы Юрлинского муниципального округа от 29.03.2024 N 357)</w:t>
      </w:r>
    </w:p>
    <w:p>
      <w:pPr>
        <w:pStyle w:val="ConsPlusNormal"/>
        <w:spacing w:before="0" w:after="0"/>
        <w:jc w:val="both"/>
        <w:rPr>
          <w:rFonts w:ascii="Times New Roman" w:hAnsi="Times New Roman"/>
        </w:rPr>
      </w:pPr>
      <w:r>
        <w:rPr>
          <w:rFonts w:ascii="Times New Roman" w:hAnsi="Times New Roman"/>
        </w:rPr>
      </w:r>
    </w:p>
    <w:p>
      <w:pPr>
        <w:pStyle w:val="ConsPlusNormal"/>
        <w:spacing w:before="0" w:after="0"/>
        <w:ind w:firstLine="540"/>
        <w:jc w:val="both"/>
        <w:rPr>
          <w:rFonts w:ascii="Times New Roman" w:hAnsi="Times New Roman"/>
        </w:rPr>
      </w:pPr>
      <w:r>
        <w:rPr>
          <w:rFonts w:ascii="Times New Roman" w:hAnsi="Times New Roman"/>
          <w:sz w:val="24"/>
        </w:rPr>
        <w:t>1. Международные и внешнеэкономические связи осуществляются органами местного самоуправления Юрлинского муниципального округа в целях решения вопросов местного значения по согласованию с органами государственной власти Пермского края в порядке, установленном законом Пермского края.</w:t>
      </w:r>
    </w:p>
    <w:p>
      <w:pPr>
        <w:pStyle w:val="ConsPlusNormal"/>
        <w:spacing w:lineRule="auto" w:line="240" w:before="0" w:after="0"/>
        <w:ind w:firstLine="540"/>
        <w:jc w:val="both"/>
        <w:rPr>
          <w:rFonts w:ascii="Times New Roman" w:hAnsi="Times New Roman"/>
        </w:rPr>
      </w:pPr>
      <w:r>
        <w:rPr>
          <w:rFonts w:ascii="Times New Roman" w:hAnsi="Times New Roman"/>
          <w:sz w:val="24"/>
        </w:rPr>
        <w:t>2. К полномочиям органов местного самоуправления Юрлинского муниципального округа в сфере международных и внешнеэкономических связей относятся:</w:t>
      </w:r>
    </w:p>
    <w:p>
      <w:pPr>
        <w:pStyle w:val="ConsPlusNormal"/>
        <w:spacing w:lineRule="auto" w:line="240" w:before="0" w:after="0"/>
        <w:ind w:firstLine="540"/>
        <w:jc w:val="both"/>
        <w:rPr>
          <w:rFonts w:ascii="Times New Roman" w:hAnsi="Times New Roman"/>
        </w:rPr>
      </w:pPr>
      <w:r>
        <w:rPr>
          <w:rFonts w:ascii="Times New Roman" w:hAnsi="Times New Roman"/>
          <w:sz w:val="24"/>
        </w:rPr>
        <w:t>1) проведение встреч, консультаций и иных мероприятий в сфере международных и внешнеэкономических связей с представителями государственно-территориальных, административно-территориальных и муниципальных образований иностранных государств;</w:t>
      </w:r>
    </w:p>
    <w:p>
      <w:pPr>
        <w:pStyle w:val="ConsPlusNormal"/>
        <w:spacing w:lineRule="auto" w:line="240" w:before="0" w:after="0"/>
        <w:ind w:firstLine="540"/>
        <w:jc w:val="both"/>
        <w:rPr>
          <w:rFonts w:ascii="Times New Roman" w:hAnsi="Times New Roman"/>
        </w:rPr>
      </w:pPr>
      <w:r>
        <w:rPr>
          <w:rFonts w:ascii="Times New Roman" w:hAnsi="Times New Roman"/>
          <w:sz w:val="24"/>
        </w:rPr>
        <w:t>2) заключение соглашений об осуществлении международных и внешнеэкономических связей органов местного самоуправления Юрлинского муниципального округа с органами местного самоуправления иностранных государств;</w:t>
      </w:r>
    </w:p>
    <w:p>
      <w:pPr>
        <w:pStyle w:val="ConsPlusNormal"/>
        <w:spacing w:lineRule="auto" w:line="240" w:before="0" w:after="0"/>
        <w:ind w:firstLine="540"/>
        <w:jc w:val="both"/>
        <w:rPr>
          <w:rFonts w:ascii="Times New Roman" w:hAnsi="Times New Roman"/>
        </w:rPr>
      </w:pPr>
      <w:r>
        <w:rPr>
          <w:rFonts w:ascii="Times New Roman" w:hAnsi="Times New Roman"/>
          <w:sz w:val="24"/>
        </w:rPr>
        <w:t>3) участие в деятельности международных организаций в сфере межмуниципального сотрудничества в рамках полномочий органов, созданных специально для этой цели;</w:t>
      </w:r>
    </w:p>
    <w:p>
      <w:pPr>
        <w:pStyle w:val="ConsPlusNormal"/>
        <w:spacing w:lineRule="auto" w:line="240" w:before="0" w:after="0"/>
        <w:ind w:firstLine="540"/>
        <w:jc w:val="both"/>
        <w:rPr>
          <w:rFonts w:ascii="Times New Roman" w:hAnsi="Times New Roman"/>
        </w:rPr>
      </w:pPr>
      <w:r>
        <w:rPr>
          <w:rFonts w:ascii="Times New Roman" w:hAnsi="Times New Roman"/>
          <w:sz w:val="24"/>
        </w:rPr>
        <w:t>4) участие в разработке и реализации проектов международных программ межмуниципального сотрудничества;</w:t>
      </w:r>
    </w:p>
    <w:p>
      <w:pPr>
        <w:pStyle w:val="ConsPlusNormal"/>
        <w:spacing w:lineRule="auto" w:line="240" w:before="0" w:after="0"/>
        <w:ind w:firstLine="540"/>
        <w:jc w:val="both"/>
        <w:rPr>
          <w:rFonts w:ascii="Times New Roman" w:hAnsi="Times New Roman"/>
        </w:rPr>
      </w:pPr>
      <w:r>
        <w:rPr>
          <w:rFonts w:ascii="Times New Roman" w:hAnsi="Times New Roman"/>
          <w:sz w:val="24"/>
        </w:rPr>
        <w:t>5) иные полномочия в сфере международных и внешнеэкономических связей органов местного самоуправления Юрлинского муниципального округа в соответствии с международными договорами Российской Федерации, федеральными законами, иными нормативными правовыми актами Российской Федерации и законами Пермского края.</w:t>
      </w:r>
    </w:p>
    <w:p>
      <w:pPr>
        <w:pStyle w:val="ConsPlusNormal"/>
        <w:spacing w:before="0" w:after="0"/>
        <w:jc w:val="both"/>
        <w:rPr>
          <w:rFonts w:ascii="Times New Roman" w:hAnsi="Times New Roman"/>
        </w:rPr>
      </w:pPr>
      <w:r>
        <w:rPr>
          <w:rFonts w:ascii="Times New Roman" w:hAnsi="Times New Roman"/>
        </w:rPr>
      </w:r>
    </w:p>
    <w:p>
      <w:pPr>
        <w:pStyle w:val="ConsPlusTitle"/>
        <w:numPr>
          <w:ilvl w:val="0"/>
          <w:numId w:val="0"/>
        </w:numPr>
        <w:spacing w:before="0" w:after="0"/>
        <w:ind w:firstLine="540"/>
        <w:jc w:val="both"/>
        <w:outlineLvl w:val="2"/>
        <w:rPr>
          <w:rFonts w:ascii="Times New Roman" w:hAnsi="Times New Roman"/>
        </w:rPr>
      </w:pPr>
      <w:r>
        <w:rPr>
          <w:rFonts w:ascii="Times New Roman" w:hAnsi="Times New Roman"/>
          <w:sz w:val="24"/>
        </w:rPr>
        <w:t>Статья 6. Муниципальный контроль</w:t>
      </w:r>
    </w:p>
    <w:p>
      <w:pPr>
        <w:pStyle w:val="ConsPlusNormal"/>
        <w:spacing w:before="0" w:after="0"/>
        <w:jc w:val="both"/>
        <w:rPr>
          <w:rFonts w:ascii="Times New Roman" w:hAnsi="Times New Roman"/>
        </w:rPr>
      </w:pPr>
      <w:r>
        <w:rPr>
          <w:rFonts w:ascii="Times New Roman" w:hAnsi="Times New Roman"/>
        </w:rPr>
      </w:r>
    </w:p>
    <w:p>
      <w:pPr>
        <w:pStyle w:val="ConsPlusNormal"/>
        <w:spacing w:before="0" w:after="0"/>
        <w:ind w:firstLine="540"/>
        <w:jc w:val="both"/>
        <w:rPr>
          <w:rFonts w:ascii="Times New Roman" w:hAnsi="Times New Roman"/>
        </w:rPr>
      </w:pPr>
      <w:r>
        <w:rPr>
          <w:rFonts w:ascii="Times New Roman" w:hAnsi="Times New Roman"/>
          <w:sz w:val="24"/>
        </w:rPr>
        <w:t>1. Органы местного самоуправления организуют и осуществляют муниципальный контроль за соблюдением требований, установленных муниципальными правовыми актами, принятыми по вопросам местного значения,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законами Пермского края.</w:t>
      </w:r>
    </w:p>
    <w:p>
      <w:pPr>
        <w:pStyle w:val="ConsPlusNormal"/>
        <w:spacing w:lineRule="auto" w:line="240" w:before="0" w:after="0"/>
        <w:ind w:firstLine="540"/>
        <w:jc w:val="both"/>
        <w:rPr/>
      </w:pPr>
      <w:r>
        <w:rPr>
          <w:rFonts w:ascii="Times New Roman" w:hAnsi="Times New Roman"/>
          <w:sz w:val="24"/>
        </w:rPr>
        <w:t xml:space="preserve">2. Организация и осуществление видов муниципального контроля регулируются Федеральным </w:t>
      </w:r>
      <w:hyperlink r:id="rId76" w:tgtFrame="Федеральный закон от 31.07.2020 N 248-ФЗ (ред. от 17.04.2026) О государственном контроле (надзоре) и муниципальном контроле в Российской Федерации">
        <w:r>
          <w:rPr>
            <w:rFonts w:ascii="Times New Roman" w:hAnsi="Times New Roman"/>
            <w:color w:val="0000FF"/>
            <w:sz w:val="24"/>
          </w:rPr>
          <w:t>законом</w:t>
        </w:r>
      </w:hyperlink>
      <w:r>
        <w:rPr>
          <w:rFonts w:ascii="Times New Roman" w:hAnsi="Times New Roman"/>
          <w:sz w:val="24"/>
        </w:rPr>
        <w:t xml:space="preserve"> от 31 июля 2020 года N 248-ФЗ "О государственном контроле (надзоре) и муниципальном контроле в Российской Федерации".</w:t>
      </w:r>
    </w:p>
    <w:p>
      <w:pPr>
        <w:pStyle w:val="ConsPlusNormal"/>
        <w:spacing w:before="0" w:after="0"/>
        <w:jc w:val="both"/>
        <w:rPr/>
      </w:pPr>
      <w:r>
        <w:rPr>
          <w:rFonts w:ascii="Times New Roman" w:hAnsi="Times New Roman"/>
          <w:sz w:val="24"/>
        </w:rPr>
        <w:t xml:space="preserve">(часть 2 в ред. </w:t>
      </w:r>
      <w:hyperlink r:id="rId77" w:tgtFrame="Решение Думы Юрлинского муниципального округа от 12.11.2021 N 201 О внесении изменений в Устав Юрлинского муниципального округа Пермского края">
        <w:r>
          <w:rPr>
            <w:rFonts w:ascii="Times New Roman" w:hAnsi="Times New Roman"/>
            <w:color w:val="0000FF"/>
            <w:sz w:val="24"/>
          </w:rPr>
          <w:t>решения</w:t>
        </w:r>
      </w:hyperlink>
      <w:r>
        <w:rPr>
          <w:rFonts w:ascii="Times New Roman" w:hAnsi="Times New Roman"/>
          <w:sz w:val="24"/>
        </w:rPr>
        <w:t xml:space="preserve"> Думы Юрлинского муниципального округа от 12.11.2021 N 201)</w:t>
      </w:r>
    </w:p>
    <w:p>
      <w:pPr>
        <w:pStyle w:val="ConsPlusNormal"/>
        <w:spacing w:lineRule="auto" w:line="240" w:before="0" w:after="0"/>
        <w:ind w:firstLine="540"/>
        <w:jc w:val="both"/>
        <w:rPr>
          <w:rFonts w:ascii="Times New Roman" w:hAnsi="Times New Roman"/>
        </w:rPr>
      </w:pPr>
      <w:r>
        <w:rPr>
          <w:rFonts w:ascii="Times New Roman" w:hAnsi="Times New Roman"/>
          <w:sz w:val="24"/>
        </w:rPr>
        <w:t>3. Органом местного самоуправления Юрлинского муниципального округа, уполномоченным на осуществление муниципального контроля, является администрация Юрлинского муниципального округа.</w:t>
      </w:r>
    </w:p>
    <w:p>
      <w:pPr>
        <w:pStyle w:val="ConsPlusNormal"/>
        <w:spacing w:before="0" w:after="0"/>
        <w:jc w:val="both"/>
        <w:rPr>
          <w:rFonts w:ascii="Times New Roman" w:hAnsi="Times New Roman"/>
        </w:rPr>
      </w:pPr>
      <w:r>
        <w:rPr>
          <w:rFonts w:ascii="Times New Roman" w:hAnsi="Times New Roman"/>
        </w:rPr>
      </w:r>
    </w:p>
    <w:p>
      <w:pPr>
        <w:pStyle w:val="ConsPlusTitle"/>
        <w:numPr>
          <w:ilvl w:val="0"/>
          <w:numId w:val="0"/>
        </w:numPr>
        <w:spacing w:before="0" w:after="0"/>
        <w:jc w:val="center"/>
        <w:outlineLvl w:val="1"/>
        <w:rPr>
          <w:rFonts w:ascii="Times New Roman" w:hAnsi="Times New Roman"/>
        </w:rPr>
      </w:pPr>
      <w:r>
        <w:rPr>
          <w:rFonts w:ascii="Times New Roman" w:hAnsi="Times New Roman"/>
          <w:sz w:val="24"/>
        </w:rPr>
        <w:t>Глава III. ФОРМЫ, ПОРЯДОК И ГАРАНТИИ УЧАСТИЯ НАСЕЛЕНИЯ</w:t>
      </w:r>
    </w:p>
    <w:p>
      <w:pPr>
        <w:pStyle w:val="ConsPlusTitle"/>
        <w:spacing w:before="0" w:after="0"/>
        <w:jc w:val="center"/>
        <w:rPr>
          <w:rFonts w:ascii="Times New Roman" w:hAnsi="Times New Roman"/>
        </w:rPr>
      </w:pPr>
      <w:r>
        <w:rPr>
          <w:rFonts w:ascii="Times New Roman" w:hAnsi="Times New Roman"/>
          <w:sz w:val="24"/>
        </w:rPr>
        <w:t>В РЕШЕНИИ ВОПРОСОВ МЕСТНОГО ЗНАЧЕНИЯ</w:t>
      </w:r>
    </w:p>
    <w:p>
      <w:pPr>
        <w:pStyle w:val="ConsPlusNormal"/>
        <w:spacing w:before="0" w:after="0"/>
        <w:jc w:val="both"/>
        <w:rPr>
          <w:rFonts w:ascii="Times New Roman" w:hAnsi="Times New Roman"/>
        </w:rPr>
      </w:pPr>
      <w:r>
        <w:rPr>
          <w:rFonts w:ascii="Times New Roman" w:hAnsi="Times New Roman"/>
        </w:rPr>
      </w:r>
    </w:p>
    <w:p>
      <w:pPr>
        <w:pStyle w:val="ConsPlusTitle"/>
        <w:numPr>
          <w:ilvl w:val="0"/>
          <w:numId w:val="0"/>
        </w:numPr>
        <w:spacing w:before="0" w:after="0"/>
        <w:ind w:firstLine="540"/>
        <w:jc w:val="both"/>
        <w:outlineLvl w:val="2"/>
        <w:rPr>
          <w:rFonts w:ascii="Times New Roman" w:hAnsi="Times New Roman"/>
        </w:rPr>
      </w:pPr>
      <w:r>
        <w:rPr>
          <w:rFonts w:ascii="Times New Roman" w:hAnsi="Times New Roman"/>
          <w:sz w:val="24"/>
        </w:rPr>
        <w:t>Статья 7. Местный референдум</w:t>
      </w:r>
    </w:p>
    <w:p>
      <w:pPr>
        <w:pStyle w:val="ConsPlusNormal"/>
        <w:spacing w:before="0" w:after="0"/>
        <w:jc w:val="both"/>
        <w:rPr>
          <w:rFonts w:ascii="Times New Roman" w:hAnsi="Times New Roman"/>
        </w:rPr>
      </w:pPr>
      <w:r>
        <w:rPr>
          <w:rFonts w:ascii="Times New Roman" w:hAnsi="Times New Roman"/>
        </w:rPr>
      </w:r>
    </w:p>
    <w:p>
      <w:pPr>
        <w:pStyle w:val="ConsPlusNormal"/>
        <w:spacing w:before="0" w:after="0"/>
        <w:ind w:firstLine="540"/>
        <w:jc w:val="both"/>
        <w:rPr>
          <w:rFonts w:ascii="Times New Roman" w:hAnsi="Times New Roman"/>
        </w:rPr>
      </w:pPr>
      <w:r>
        <w:rPr>
          <w:rFonts w:ascii="Times New Roman" w:hAnsi="Times New Roman"/>
          <w:sz w:val="24"/>
        </w:rPr>
        <w:t>1. В целях решения непосредственно населением вопросов местного значения проводится местный референдум.</w:t>
      </w:r>
    </w:p>
    <w:p>
      <w:pPr>
        <w:pStyle w:val="ConsPlusNormal"/>
        <w:spacing w:lineRule="auto" w:line="240" w:before="0" w:after="0"/>
        <w:ind w:firstLine="540"/>
        <w:jc w:val="both"/>
        <w:rPr>
          <w:rFonts w:ascii="Times New Roman" w:hAnsi="Times New Roman"/>
        </w:rPr>
      </w:pPr>
      <w:r>
        <w:rPr>
          <w:rFonts w:ascii="Times New Roman" w:hAnsi="Times New Roman"/>
          <w:sz w:val="24"/>
        </w:rPr>
        <w:t>2. Местный референдум проводится на всей территории Юрлинского муниципального округа.</w:t>
      </w:r>
    </w:p>
    <w:p>
      <w:pPr>
        <w:pStyle w:val="ConsPlusNormal"/>
        <w:spacing w:lineRule="auto" w:line="240" w:before="0" w:after="0"/>
        <w:ind w:firstLine="540"/>
        <w:jc w:val="both"/>
        <w:rPr>
          <w:rFonts w:ascii="Times New Roman" w:hAnsi="Times New Roman"/>
        </w:rPr>
      </w:pPr>
      <w:r>
        <w:rPr>
          <w:rFonts w:ascii="Times New Roman" w:hAnsi="Times New Roman"/>
          <w:sz w:val="24"/>
        </w:rPr>
        <w:t>3. Референдум проводится на основе всеобщего равного и прямого избирательного волеизъявления граждан при тайном голосовании.</w:t>
      </w:r>
    </w:p>
    <w:p>
      <w:pPr>
        <w:pStyle w:val="ConsPlusNormal"/>
        <w:spacing w:lineRule="auto" w:line="240" w:before="0" w:after="0"/>
        <w:ind w:firstLine="540"/>
        <w:jc w:val="both"/>
        <w:rPr>
          <w:rFonts w:ascii="Times New Roman" w:hAnsi="Times New Roman"/>
        </w:rPr>
      </w:pPr>
      <w:r>
        <w:rPr>
          <w:rFonts w:ascii="Times New Roman" w:hAnsi="Times New Roman"/>
          <w:sz w:val="24"/>
        </w:rPr>
        <w:t>4. Участие в референдуме является свободным и добровольным. Никто не вправе оказывать воздействие на гражданина с целью принудить его к участию или неучастию в референдуме либо воспрепятствовать его свободному волеизъявлению.</w:t>
      </w:r>
    </w:p>
    <w:p>
      <w:pPr>
        <w:pStyle w:val="ConsPlusNormal"/>
        <w:spacing w:lineRule="auto" w:line="240" w:before="0" w:after="0"/>
        <w:ind w:firstLine="540"/>
        <w:jc w:val="both"/>
        <w:rPr>
          <w:rFonts w:ascii="Times New Roman" w:hAnsi="Times New Roman"/>
        </w:rPr>
      </w:pPr>
      <w:r>
        <w:rPr>
          <w:rFonts w:ascii="Times New Roman" w:hAnsi="Times New Roman"/>
          <w:sz w:val="24"/>
        </w:rPr>
        <w:t>5. Гражданин, достигший на день голосования возраста 18 лет и проживающий на территории муниципального округа, имеет право голосовать на референдуме. Гражданин, который достигнет на день голосования 18 лет, вправе участвовать в предусмотренных законом и проводимых законными методами других действиях по подготовке и проведению назначенного референдума. До назначения референдума в действиях по подготовке и проведению референдума имеет право принимать участие гражданин Российской Федерации, достигший возраста 18 лет.</w:t>
      </w:r>
    </w:p>
    <w:p>
      <w:pPr>
        <w:pStyle w:val="ConsPlusNormal"/>
        <w:spacing w:lineRule="auto" w:line="240" w:before="0" w:after="0"/>
        <w:ind w:firstLine="540"/>
        <w:jc w:val="both"/>
        <w:rPr>
          <w:rFonts w:ascii="Times New Roman" w:hAnsi="Times New Roman"/>
        </w:rPr>
      </w:pPr>
      <w:r>
        <w:rPr>
          <w:rFonts w:ascii="Times New Roman" w:hAnsi="Times New Roman"/>
          <w:sz w:val="24"/>
        </w:rPr>
        <w:t>6. В референдуме не имеют права участвовать граждане, признанные судом недееспособными или содержащиеся в местах лишения свободы по приговору суда.</w:t>
      </w:r>
    </w:p>
    <w:p>
      <w:pPr>
        <w:pStyle w:val="ConsPlusNormal"/>
        <w:spacing w:lineRule="auto" w:line="240" w:before="0" w:after="0"/>
        <w:ind w:firstLine="540"/>
        <w:jc w:val="both"/>
        <w:rPr>
          <w:rFonts w:ascii="Times New Roman" w:hAnsi="Times New Roman"/>
        </w:rPr>
      </w:pPr>
      <w:r>
        <w:rPr>
          <w:rFonts w:ascii="Times New Roman" w:hAnsi="Times New Roman"/>
          <w:sz w:val="24"/>
        </w:rPr>
        <w:t>7. Вопросы местного референдума не должны противоречить законодательству Российской Федерации и Пермского края.</w:t>
      </w:r>
    </w:p>
    <w:p>
      <w:pPr>
        <w:pStyle w:val="ConsPlusNormal"/>
        <w:spacing w:lineRule="auto" w:line="240" w:before="0" w:after="0"/>
        <w:ind w:firstLine="540"/>
        <w:jc w:val="both"/>
        <w:rPr>
          <w:rFonts w:ascii="Times New Roman" w:hAnsi="Times New Roman"/>
        </w:rPr>
      </w:pPr>
      <w:r>
        <w:rPr>
          <w:rFonts w:ascii="Times New Roman" w:hAnsi="Times New Roman"/>
          <w:sz w:val="24"/>
        </w:rPr>
        <w:t>8. На референдуме может быть проведено голосование сразу по нескольким вопросам при условии, что их формулировки не противоречат друг другу.</w:t>
      </w:r>
    </w:p>
    <w:p>
      <w:pPr>
        <w:pStyle w:val="ConsPlusNormal"/>
        <w:spacing w:lineRule="auto" w:line="240" w:before="0" w:after="0"/>
        <w:ind w:firstLine="540"/>
        <w:jc w:val="both"/>
        <w:rPr>
          <w:rFonts w:ascii="Times New Roman" w:hAnsi="Times New Roman"/>
        </w:rPr>
      </w:pPr>
      <w:r>
        <w:rPr>
          <w:rFonts w:ascii="Times New Roman" w:hAnsi="Times New Roman"/>
          <w:sz w:val="24"/>
        </w:rPr>
        <w:t>9. На местный референдум не могут быть вынесены вопросы:</w:t>
      </w:r>
    </w:p>
    <w:p>
      <w:pPr>
        <w:pStyle w:val="ConsPlusNormal"/>
        <w:spacing w:lineRule="auto" w:line="240" w:before="0" w:after="0"/>
        <w:ind w:firstLine="540"/>
        <w:jc w:val="both"/>
        <w:rPr>
          <w:rFonts w:ascii="Times New Roman" w:hAnsi="Times New Roman"/>
        </w:rPr>
      </w:pPr>
      <w:r>
        <w:rPr>
          <w:rFonts w:ascii="Times New Roman" w:hAnsi="Times New Roman"/>
          <w:sz w:val="24"/>
        </w:rPr>
        <w:t>а) о досрочном прекращении или продлении срока полномочий органов местного самоуправления, о приостановлении осуществления ими своих полномочий, а также о проведении досрочных выборов в органы местного самоуправления либо об отсрочке указанных выборов;</w:t>
      </w:r>
    </w:p>
    <w:p>
      <w:pPr>
        <w:pStyle w:val="ConsPlusNormal"/>
        <w:spacing w:lineRule="auto" w:line="240" w:before="0" w:after="0"/>
        <w:ind w:firstLine="540"/>
        <w:jc w:val="both"/>
        <w:rPr>
          <w:rFonts w:ascii="Times New Roman" w:hAnsi="Times New Roman"/>
        </w:rPr>
      </w:pPr>
      <w:r>
        <w:rPr>
          <w:rFonts w:ascii="Times New Roman" w:hAnsi="Times New Roman"/>
          <w:sz w:val="24"/>
        </w:rPr>
        <w:t>б) о персональном составе органов местного самоуправления;</w:t>
      </w:r>
    </w:p>
    <w:p>
      <w:pPr>
        <w:pStyle w:val="ConsPlusNormal"/>
        <w:spacing w:lineRule="auto" w:line="240" w:before="0" w:after="0"/>
        <w:ind w:firstLine="540"/>
        <w:jc w:val="both"/>
        <w:rPr>
          <w:rFonts w:ascii="Times New Roman" w:hAnsi="Times New Roman"/>
        </w:rPr>
      </w:pPr>
      <w:r>
        <w:rPr>
          <w:rFonts w:ascii="Times New Roman" w:hAnsi="Times New Roman"/>
          <w:sz w:val="24"/>
        </w:rPr>
        <w:t>в) об избрании депутатов и должностных лиц, об утверждении, о назначении на должность и об освобождении от должности должностных лиц, а также о даче согласия на их назначение на должность и освобождение от должности;</w:t>
      </w:r>
    </w:p>
    <w:p>
      <w:pPr>
        <w:pStyle w:val="ConsPlusNormal"/>
        <w:spacing w:lineRule="auto" w:line="240" w:before="0" w:after="0"/>
        <w:ind w:firstLine="540"/>
        <w:jc w:val="both"/>
        <w:rPr>
          <w:rFonts w:ascii="Times New Roman" w:hAnsi="Times New Roman"/>
        </w:rPr>
      </w:pPr>
      <w:r>
        <w:rPr>
          <w:rFonts w:ascii="Times New Roman" w:hAnsi="Times New Roman"/>
          <w:sz w:val="24"/>
        </w:rPr>
        <w:t>г) о принятии или об изменении бюджета Юрлинского муниципального округа, исполнении и изменении финансовых обязательств Юрлинского муниципального округа;</w:t>
      </w:r>
    </w:p>
    <w:p>
      <w:pPr>
        <w:pStyle w:val="ConsPlusNormal"/>
        <w:spacing w:lineRule="auto" w:line="240" w:before="0" w:after="0"/>
        <w:ind w:firstLine="540"/>
        <w:jc w:val="both"/>
        <w:rPr>
          <w:rFonts w:ascii="Times New Roman" w:hAnsi="Times New Roman"/>
        </w:rPr>
      </w:pPr>
      <w:r>
        <w:rPr>
          <w:rFonts w:ascii="Times New Roman" w:hAnsi="Times New Roman"/>
          <w:sz w:val="24"/>
        </w:rPr>
        <w:t>д) о принятии чрезвычайных и срочных мер по обеспечению здоровья и безопасности населения.</w:t>
      </w:r>
    </w:p>
    <w:p>
      <w:pPr>
        <w:pStyle w:val="ConsPlusNormal"/>
        <w:spacing w:lineRule="auto" w:line="240" w:before="0" w:after="0"/>
        <w:ind w:firstLine="540"/>
        <w:jc w:val="both"/>
        <w:rPr>
          <w:rFonts w:ascii="Times New Roman" w:hAnsi="Times New Roman"/>
        </w:rPr>
      </w:pPr>
      <w:r>
        <w:rPr>
          <w:rFonts w:ascii="Times New Roman" w:hAnsi="Times New Roman"/>
          <w:sz w:val="24"/>
        </w:rPr>
        <w:t>Установление иных ограничений для вопросов, выносимых на референдум, кроме указанных в настоящей части, не допускается.</w:t>
      </w:r>
    </w:p>
    <w:p>
      <w:pPr>
        <w:pStyle w:val="ConsPlusNormal"/>
        <w:spacing w:lineRule="auto" w:line="240" w:before="0" w:after="0"/>
        <w:ind w:firstLine="540"/>
        <w:jc w:val="both"/>
        <w:rPr>
          <w:rFonts w:ascii="Times New Roman" w:hAnsi="Times New Roman"/>
        </w:rPr>
      </w:pPr>
      <w:r>
        <w:rPr>
          <w:rFonts w:ascii="Times New Roman" w:hAnsi="Times New Roman"/>
          <w:sz w:val="24"/>
        </w:rPr>
        <w:t>10. Решение о назначении местного референдума принимается Думой Юрлинского муниципального округа:</w:t>
      </w:r>
    </w:p>
    <w:p>
      <w:pPr>
        <w:pStyle w:val="ConsPlusNormal"/>
        <w:spacing w:lineRule="auto" w:line="240" w:before="0" w:after="0"/>
        <w:ind w:firstLine="540"/>
        <w:jc w:val="both"/>
        <w:rPr>
          <w:rFonts w:ascii="Times New Roman" w:hAnsi="Times New Roman"/>
        </w:rPr>
      </w:pPr>
      <w:r>
        <w:rPr>
          <w:rFonts w:ascii="Times New Roman" w:hAnsi="Times New Roman"/>
          <w:sz w:val="24"/>
        </w:rPr>
        <w:t>1) по инициативе, выдвинутой гражданами Российской Федерации, имеющими право на участие в местном референдуме;</w:t>
      </w:r>
      <w:bookmarkStart w:id="7" w:name="P285"/>
    </w:p>
    <w:p>
      <w:pPr>
        <w:pStyle w:val="ConsPlusNormal"/>
        <w:spacing w:lineRule="auto" w:line="240" w:before="0" w:after="0"/>
        <w:ind w:firstLine="540"/>
        <w:jc w:val="both"/>
        <w:rPr/>
      </w:pPr>
      <w:bookmarkEnd w:id="7"/>
      <w:r>
        <w:rPr>
          <w:rFonts w:ascii="Times New Roman" w:hAnsi="Times New Roman"/>
          <w:sz w:val="24"/>
        </w:rPr>
        <w:t xml:space="preserve">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установленном Федеральным </w:t>
      </w:r>
      <w:hyperlink r:id="rId78" w:tgtFrame="Федеральный закон от 12.06.2002 N 67-ФЗ (ред. от 02.05.2026) Об основных гарантиях избирательных прав и права на участие в референдуме граждан Российской Федерации">
        <w:r>
          <w:rPr>
            <w:rFonts w:ascii="Times New Roman" w:hAnsi="Times New Roman"/>
            <w:color w:val="0000FF"/>
            <w:sz w:val="24"/>
          </w:rPr>
          <w:t>законом</w:t>
        </w:r>
      </w:hyperlink>
      <w:r>
        <w:rPr>
          <w:rFonts w:ascii="Times New Roman" w:hAnsi="Times New Roman"/>
          <w:sz w:val="24"/>
        </w:rPr>
        <w:t xml:space="preserve"> от 12.06.2002 N 67-ФЗ "Об основных гарантиях избирательных прав и права на участие в референдуме граждан Российской Федерации";</w:t>
      </w:r>
    </w:p>
    <w:p>
      <w:pPr>
        <w:pStyle w:val="ConsPlusNormal"/>
        <w:spacing w:lineRule="auto" w:line="240" w:before="0" w:after="0"/>
        <w:ind w:firstLine="540"/>
        <w:jc w:val="both"/>
        <w:rPr>
          <w:rFonts w:ascii="Times New Roman" w:hAnsi="Times New Roman"/>
        </w:rPr>
      </w:pPr>
      <w:r>
        <w:rPr>
          <w:rFonts w:ascii="Times New Roman" w:hAnsi="Times New Roman"/>
          <w:sz w:val="24"/>
        </w:rPr>
        <w:t>3) по инициативе Думы Юрлинского муниципального округа Пермского края и главы муниципального округа - главы администрации Юрлинского муниципального округа Пермского края, выдвинутой ими совместно.</w:t>
      </w:r>
    </w:p>
    <w:p>
      <w:pPr>
        <w:pStyle w:val="ConsPlusNormal"/>
        <w:spacing w:lineRule="auto" w:line="240" w:before="0" w:after="0"/>
        <w:ind w:firstLine="540"/>
        <w:jc w:val="both"/>
        <w:rPr/>
      </w:pPr>
      <w:r>
        <w:rPr>
          <w:rFonts w:ascii="Times New Roman" w:hAnsi="Times New Roman"/>
          <w:sz w:val="24"/>
        </w:rPr>
        <w:t xml:space="preserve">11. Условием назначения местного референдума по инициативе граждан, избирательных объединений, иных общественных объединений, указанных в </w:t>
      </w:r>
      <w:hyperlink w:anchor="P285" w:tgtFrame="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установленном Федеральным законом от 12.06.2002 N 67-ФЗ Об основных гарантиях избирательных прав и права на участие в референдуме граждан Российской Федерации&quot;;">
        <w:r>
          <w:rPr>
            <w:rFonts w:ascii="Times New Roman" w:hAnsi="Times New Roman"/>
            <w:color w:val="0000FF"/>
            <w:sz w:val="24"/>
          </w:rPr>
          <w:t>пункте 2 части 10</w:t>
        </w:r>
      </w:hyperlink>
      <w:r>
        <w:rPr>
          <w:rFonts w:ascii="Times New Roman" w:hAnsi="Times New Roman"/>
          <w:sz w:val="24"/>
        </w:rPr>
        <w:t xml:space="preserve"> настоящей статьи, является сбор подписей в поддержку данной инициативы в количестве 4 процентов от числа участников референдума, зарегистрированных на территории Юрлинского муниципального округа в соответствии с федеральным законом, но не может быть менее 25 подписей.</w:t>
      </w:r>
    </w:p>
    <w:p>
      <w:pPr>
        <w:pStyle w:val="ConsPlusNormal"/>
        <w:spacing w:lineRule="auto" w:line="240" w:before="0" w:after="0"/>
        <w:ind w:firstLine="540"/>
        <w:jc w:val="both"/>
        <w:rPr/>
      </w:pPr>
      <w:r>
        <w:rPr>
          <w:rFonts w:ascii="Times New Roman" w:hAnsi="Times New Roman"/>
          <w:sz w:val="24"/>
        </w:rPr>
        <w:t xml:space="preserve">Инициатива проведения референдума, выдвинутая гражданами, избирательными объединениями, иными общественными объединениями, указанными в </w:t>
      </w:r>
      <w:hyperlink w:anchor="P285" w:tgtFrame="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установленном Федеральным законом от 12.06.2002 N 67-ФЗ Об основных гарантиях избирательных прав и права на участие в референдуме граждан Российской Федерации&quot;;">
        <w:r>
          <w:rPr>
            <w:rFonts w:ascii="Times New Roman" w:hAnsi="Times New Roman"/>
            <w:color w:val="0000FF"/>
            <w:sz w:val="24"/>
          </w:rPr>
          <w:t>пункте 2 части 10</w:t>
        </w:r>
      </w:hyperlink>
      <w:r>
        <w:rPr>
          <w:rFonts w:ascii="Times New Roman" w:hAnsi="Times New Roman"/>
          <w:sz w:val="24"/>
        </w:rPr>
        <w:t xml:space="preserve"> настоящей статьи, оформляется в порядке, установленном федеральным законом и </w:t>
      </w:r>
      <w:hyperlink r:id="rId79" w:tgtFrame="Закон Пермского края от 14.08.2007 N 86-ПК (ред. от 03.02.2026) О местном референдуме в Пермском крае">
        <w:r>
          <w:rPr>
            <w:rFonts w:ascii="Times New Roman" w:hAnsi="Times New Roman"/>
            <w:color w:val="0000FF"/>
            <w:sz w:val="24"/>
          </w:rPr>
          <w:t>Законом</w:t>
        </w:r>
      </w:hyperlink>
      <w:r>
        <w:rPr>
          <w:rFonts w:ascii="Times New Roman" w:hAnsi="Times New Roman"/>
          <w:sz w:val="24"/>
        </w:rPr>
        <w:t xml:space="preserve"> Пермского края от 14.08.2007 N 86-ПК "О местном референдуме в Пермском крае".</w:t>
      </w:r>
    </w:p>
    <w:p>
      <w:pPr>
        <w:pStyle w:val="ConsPlusNormal"/>
        <w:spacing w:lineRule="auto" w:line="240" w:before="0" w:after="0"/>
        <w:ind w:firstLine="540"/>
        <w:jc w:val="both"/>
        <w:rPr>
          <w:rFonts w:ascii="Times New Roman" w:hAnsi="Times New Roman"/>
        </w:rPr>
      </w:pPr>
      <w:r>
        <w:rPr>
          <w:rFonts w:ascii="Times New Roman" w:hAnsi="Times New Roman"/>
          <w:sz w:val="24"/>
        </w:rPr>
        <w:t>Инициатива проведения референдума, выдвинутая совместно Думой Юрлинского муниципального округа Пермского края и главой муниципального округа - главой администрации Юрлинского муниципального округа Пермского края, оформляется правовыми актами Думы Юрлинского муниципального округа Пермского края и главы муниципального округа - главы администрации Юрлинского муниципального округа Пермского края.</w:t>
      </w:r>
    </w:p>
    <w:p>
      <w:pPr>
        <w:pStyle w:val="ConsPlusNormal"/>
        <w:spacing w:lineRule="auto" w:line="240" w:before="0" w:after="0"/>
        <w:ind w:firstLine="540"/>
        <w:jc w:val="both"/>
        <w:rPr>
          <w:rFonts w:ascii="Times New Roman" w:hAnsi="Times New Roman"/>
        </w:rPr>
      </w:pPr>
      <w:r>
        <w:rPr>
          <w:rFonts w:ascii="Times New Roman" w:hAnsi="Times New Roman"/>
          <w:sz w:val="24"/>
        </w:rPr>
        <w:t>Инициативная группа по проведению местного референдума обращается в избирательную комиссию, которая со дня обращения инициативной группы действует в качестве комиссии местного референдума, с ходатайством о регистрации группы.</w:t>
      </w:r>
    </w:p>
    <w:p>
      <w:pPr>
        <w:pStyle w:val="ConsPlusNormal"/>
        <w:spacing w:lineRule="auto" w:line="240" w:before="0" w:after="0"/>
        <w:ind w:firstLine="540"/>
        <w:jc w:val="both"/>
        <w:rPr>
          <w:rFonts w:ascii="Times New Roman" w:hAnsi="Times New Roman"/>
        </w:rPr>
      </w:pPr>
      <w:r>
        <w:rPr>
          <w:rFonts w:ascii="Times New Roman" w:hAnsi="Times New Roman"/>
          <w:sz w:val="24"/>
        </w:rPr>
        <w:t>В ходатайстве инициативной группы по проведению местного референдума должен (должны) содержаться вопрос (вопросы), предлагаемый (предлагаемые) инициативной группой для вынесения на местный референдум, должны быть указаны фамилия, имя, отчество, дата и место рождения, серия, номер и дата выдачи паспорта или документа, заменяющего паспорт гражданина, с указанием наименования или кода выдавшего его органа, а также адрес места жительства каждого члена инициативной группы и лиц, уполномоченных действовать от ее имени на территории, где предполагается провести местный референдум. Ходатайство инициативной группы должно быть подписано всеми членами указанной группы, а в случае выдвижения инициативы проведения референдума избирательным объединением, иным общественным объединением ходатайство должно быть подписано всеми членами руководящего органа этого избирательного объединения, иного общественного объединения либо руководящего органа его регионального отделения или иного структурного подразделения (соответственно уровню референдума), поддержавшими решение о выдвижении инициативы проведения референдума.</w:t>
      </w:r>
    </w:p>
    <w:p>
      <w:pPr>
        <w:pStyle w:val="ConsPlusNormal"/>
        <w:spacing w:lineRule="auto" w:line="240" w:before="0" w:after="0"/>
        <w:ind w:firstLine="540"/>
        <w:jc w:val="both"/>
        <w:rPr>
          <w:rFonts w:ascii="Times New Roman" w:hAnsi="Times New Roman"/>
        </w:rPr>
      </w:pPr>
      <w:r>
        <w:rPr>
          <w:rFonts w:ascii="Times New Roman" w:hAnsi="Times New Roman"/>
          <w:sz w:val="24"/>
        </w:rPr>
        <w:t>К ходатайству должен быть приложен протокол собрания инициативной группы по проведению местного референдума, на котором было принято решение о выдвижении инициативы проведения местного референдума.</w:t>
      </w:r>
    </w:p>
    <w:p>
      <w:pPr>
        <w:pStyle w:val="ConsPlusNormal"/>
        <w:spacing w:lineRule="auto" w:line="240" w:before="0" w:after="0"/>
        <w:ind w:firstLine="540"/>
        <w:jc w:val="both"/>
        <w:rPr>
          <w:rFonts w:ascii="Times New Roman" w:hAnsi="Times New Roman"/>
        </w:rPr>
      </w:pPr>
      <w:r>
        <w:rPr>
          <w:rFonts w:ascii="Times New Roman" w:hAnsi="Times New Roman"/>
          <w:sz w:val="24"/>
        </w:rPr>
        <w:t>12. Дума Юрлинского муниципального округа Пермского края обязана назначить местный референдум в течение 30 дней со дня поступления в Думу Юрлинского муниципального округа Пермского края документов, на основании которых назначается местный референдум.</w:t>
      </w:r>
    </w:p>
    <w:p>
      <w:pPr>
        <w:pStyle w:val="ConsPlusNormal"/>
        <w:spacing w:lineRule="auto" w:line="240" w:before="0" w:after="0"/>
        <w:ind w:firstLine="540"/>
        <w:jc w:val="both"/>
        <w:rPr>
          <w:rFonts w:ascii="Times New Roman" w:hAnsi="Times New Roman"/>
        </w:rPr>
      </w:pPr>
      <w:r>
        <w:rPr>
          <w:rFonts w:ascii="Times New Roman" w:hAnsi="Times New Roman"/>
          <w:sz w:val="24"/>
        </w:rPr>
        <w:t>В случае если местный референдум не назначен Думой Юрлинского муниципального округа Пермского края в установленные сроки, референдум назначается судом на основании обращения граждан, избирательных объединений, главы муниципального округа - главы администрации Юрлинского муниципального округа Пермского края, органов государственной власти Пермского края, Избирательной комиссии Пермского края или прокурора.</w:t>
      </w:r>
    </w:p>
    <w:p>
      <w:pPr>
        <w:pStyle w:val="ConsPlusNormal"/>
        <w:spacing w:lineRule="auto" w:line="240" w:before="0" w:after="0"/>
        <w:ind w:firstLine="540"/>
        <w:jc w:val="both"/>
        <w:rPr>
          <w:rFonts w:ascii="Times New Roman" w:hAnsi="Times New Roman"/>
        </w:rPr>
      </w:pPr>
      <w:r>
        <w:rPr>
          <w:rFonts w:ascii="Times New Roman" w:hAnsi="Times New Roman"/>
          <w:sz w:val="24"/>
        </w:rPr>
        <w:t>Назначенный судом местный референдум организуется избирательной комиссией муниципального образования, а обеспечение его проведения осуществляется исполнительным органом государственной власти Пермского края или иным органом, на который судом возложено обеспечение проведения местного референдума.</w:t>
      </w:r>
    </w:p>
    <w:p>
      <w:pPr>
        <w:pStyle w:val="ConsPlusNormal"/>
        <w:spacing w:lineRule="auto" w:line="240" w:before="0" w:after="0"/>
        <w:ind w:firstLine="540"/>
        <w:jc w:val="both"/>
        <w:rPr>
          <w:rFonts w:ascii="Times New Roman" w:hAnsi="Times New Roman"/>
        </w:rPr>
      </w:pPr>
      <w:r>
        <w:rPr>
          <w:rFonts w:ascii="Times New Roman" w:hAnsi="Times New Roman"/>
          <w:sz w:val="24"/>
        </w:rPr>
        <w:t>Итоги голосования и принятое на местном референдуме решение подлежат официальному опубликованию (обнародованию).</w:t>
      </w:r>
    </w:p>
    <w:p>
      <w:pPr>
        <w:pStyle w:val="ConsPlusNormal"/>
        <w:spacing w:lineRule="auto" w:line="240" w:before="0" w:after="0"/>
        <w:ind w:firstLine="540"/>
        <w:jc w:val="both"/>
        <w:rPr>
          <w:rFonts w:ascii="Times New Roman" w:hAnsi="Times New Roman"/>
        </w:rPr>
      </w:pPr>
      <w:r>
        <w:rPr>
          <w:rFonts w:ascii="Times New Roman" w:hAnsi="Times New Roman"/>
          <w:sz w:val="24"/>
        </w:rPr>
        <w:t>13. Принятое на местном референдуме решение подлежит обязательному исполнению на территории Юрлинского муниципального округа и не нуждается в утверждении какими-либо органами государственной власти, их должностными лицами или органами местного самоуправления.</w:t>
      </w:r>
    </w:p>
    <w:p>
      <w:pPr>
        <w:pStyle w:val="ConsPlusNormal"/>
        <w:spacing w:lineRule="auto" w:line="240" w:before="0" w:after="0"/>
        <w:ind w:firstLine="540"/>
        <w:jc w:val="both"/>
        <w:rPr>
          <w:rFonts w:ascii="Times New Roman" w:hAnsi="Times New Roman"/>
        </w:rPr>
      </w:pPr>
      <w:r>
        <w:rPr>
          <w:rFonts w:ascii="Times New Roman" w:hAnsi="Times New Roman"/>
          <w:sz w:val="24"/>
        </w:rPr>
        <w:t>14. Органы местного самоуправления Юрлинского муниципального округа обеспечивают исполнение принятого на местном референдуме решения в соответствии с разграничением полномочий между ними, определенным настоящим Уставом.</w:t>
      </w:r>
    </w:p>
    <w:p>
      <w:pPr>
        <w:pStyle w:val="ConsPlusNormal"/>
        <w:spacing w:lineRule="auto" w:line="240" w:before="0" w:after="0"/>
        <w:ind w:firstLine="540"/>
        <w:jc w:val="both"/>
        <w:rPr>
          <w:rFonts w:ascii="Times New Roman" w:hAnsi="Times New Roman"/>
        </w:rPr>
      </w:pPr>
      <w:r>
        <w:rPr>
          <w:rFonts w:ascii="Times New Roman" w:hAnsi="Times New Roman"/>
          <w:sz w:val="24"/>
        </w:rPr>
        <w:t>15. Если для реализации решения, принятого на местном референдуме, дополнительно требуется принятие (издание) муниципального правового акта, орган местного самоуправления или должностное лицо местного самоуправления Юрлинского муниципального округа, в компетенцию которых входит принятие (издание) указанного акта, обязаны в течение 15 дней со дня вступления в силу решения, принятого на референдуме, определить срок подготовки и (или) принятия соответствующего муниципального правового акта. Указанный срок не может превышать три месяца.</w:t>
      </w:r>
    </w:p>
    <w:p>
      <w:pPr>
        <w:pStyle w:val="ConsPlusNormal"/>
        <w:spacing w:lineRule="auto" w:line="240" w:before="0" w:after="0"/>
        <w:ind w:firstLine="540"/>
        <w:jc w:val="both"/>
        <w:rPr>
          <w:rFonts w:ascii="Times New Roman" w:hAnsi="Times New Roman"/>
        </w:rPr>
      </w:pPr>
      <w:r>
        <w:rPr>
          <w:rFonts w:ascii="Times New Roman" w:hAnsi="Times New Roman"/>
          <w:sz w:val="24"/>
        </w:rPr>
        <w:t>16. Нарушение срока издания муниципального правового акта, необходимого для реализации решения, принятого на местном референдуме, является основанием для отзыва выборного должностного лица местного самоуправления или досрочного прекращения полномочий Думы Юрлинского муниципального округа.</w:t>
      </w:r>
    </w:p>
    <w:p>
      <w:pPr>
        <w:pStyle w:val="ConsPlusNormal"/>
        <w:spacing w:lineRule="auto" w:line="240" w:before="0" w:after="0"/>
        <w:ind w:firstLine="540"/>
        <w:jc w:val="both"/>
        <w:rPr>
          <w:rFonts w:ascii="Times New Roman" w:hAnsi="Times New Roman"/>
        </w:rPr>
      </w:pPr>
      <w:r>
        <w:rPr>
          <w:rFonts w:ascii="Times New Roman" w:hAnsi="Times New Roman"/>
          <w:sz w:val="24"/>
        </w:rPr>
        <w:t>Вопросы назначения, проведения и подведения итогов местного референдума регулируются федеральными законами, законами Пермского края.</w:t>
      </w:r>
    </w:p>
    <w:p>
      <w:pPr>
        <w:pStyle w:val="ConsPlusNormal"/>
        <w:spacing w:before="0" w:after="0"/>
        <w:jc w:val="both"/>
        <w:rPr>
          <w:rFonts w:ascii="Times New Roman" w:hAnsi="Times New Roman"/>
        </w:rPr>
      </w:pPr>
      <w:r>
        <w:rPr>
          <w:rFonts w:ascii="Times New Roman" w:hAnsi="Times New Roman"/>
        </w:rPr>
      </w:r>
    </w:p>
    <w:p>
      <w:pPr>
        <w:pStyle w:val="ConsPlusTitle"/>
        <w:numPr>
          <w:ilvl w:val="0"/>
          <w:numId w:val="0"/>
        </w:numPr>
        <w:spacing w:before="0" w:after="0"/>
        <w:ind w:firstLine="540"/>
        <w:jc w:val="both"/>
        <w:outlineLvl w:val="2"/>
        <w:rPr>
          <w:rFonts w:ascii="Times New Roman" w:hAnsi="Times New Roman"/>
        </w:rPr>
      </w:pPr>
      <w:r>
        <w:rPr>
          <w:rFonts w:ascii="Times New Roman" w:hAnsi="Times New Roman"/>
          <w:sz w:val="24"/>
        </w:rPr>
        <w:t>Статья 8. Муниципальные выборы</w:t>
      </w:r>
    </w:p>
    <w:p>
      <w:pPr>
        <w:pStyle w:val="ConsPlusNormal"/>
        <w:spacing w:before="0" w:after="0"/>
        <w:jc w:val="both"/>
        <w:rPr>
          <w:rFonts w:ascii="Times New Roman" w:hAnsi="Times New Roman"/>
        </w:rPr>
      </w:pPr>
      <w:r>
        <w:rPr>
          <w:rFonts w:ascii="Times New Roman" w:hAnsi="Times New Roman"/>
        </w:rPr>
      </w:r>
    </w:p>
    <w:p>
      <w:pPr>
        <w:pStyle w:val="ConsPlusNormal"/>
        <w:spacing w:before="0" w:after="0"/>
        <w:ind w:firstLine="540"/>
        <w:jc w:val="both"/>
        <w:rPr>
          <w:rFonts w:ascii="Times New Roman" w:hAnsi="Times New Roman"/>
        </w:rPr>
      </w:pPr>
      <w:r>
        <w:rPr>
          <w:rFonts w:ascii="Times New Roman" w:hAnsi="Times New Roman"/>
          <w:sz w:val="24"/>
        </w:rPr>
        <w:t>1. Муниципальные выборы проводятся в целях избрания депутатов на основе всеобщего равного и прямого волеизъявления при тайном голосовании.</w:t>
      </w:r>
    </w:p>
    <w:p>
      <w:pPr>
        <w:pStyle w:val="ConsPlusNormal"/>
        <w:spacing w:lineRule="auto" w:line="240" w:before="0" w:after="0"/>
        <w:ind w:firstLine="540"/>
        <w:jc w:val="both"/>
        <w:rPr>
          <w:rFonts w:ascii="Times New Roman" w:hAnsi="Times New Roman"/>
        </w:rPr>
      </w:pPr>
      <w:r>
        <w:rPr>
          <w:rFonts w:ascii="Times New Roman" w:hAnsi="Times New Roman"/>
          <w:sz w:val="24"/>
        </w:rPr>
        <w:t>2. Выборы депутатов Думы Юрлинского муниципального округа Пермского края осуществляются на основе мажоритарной избирательной системы относительного большинства.</w:t>
      </w:r>
    </w:p>
    <w:p>
      <w:pPr>
        <w:pStyle w:val="ConsPlusNormal"/>
        <w:spacing w:lineRule="auto" w:line="240" w:before="0" w:after="0"/>
        <w:ind w:firstLine="540"/>
        <w:jc w:val="both"/>
        <w:rPr>
          <w:rFonts w:ascii="Times New Roman" w:hAnsi="Times New Roman"/>
        </w:rPr>
      </w:pPr>
      <w:r>
        <w:rPr>
          <w:rFonts w:ascii="Times New Roman" w:hAnsi="Times New Roman"/>
          <w:sz w:val="24"/>
        </w:rPr>
        <w:t>3. При проведении выборов депутатов Думы Юрлинского муниципального округа Пермского края образуются многомандатные избирательные округа.</w:t>
      </w:r>
    </w:p>
    <w:p>
      <w:pPr>
        <w:pStyle w:val="ConsPlusNormal"/>
        <w:spacing w:lineRule="auto" w:line="240" w:before="0" w:after="0"/>
        <w:ind w:firstLine="540"/>
        <w:jc w:val="both"/>
        <w:rPr>
          <w:rFonts w:ascii="Times New Roman" w:hAnsi="Times New Roman"/>
        </w:rPr>
      </w:pPr>
      <w:r>
        <w:rPr>
          <w:rFonts w:ascii="Times New Roman" w:hAnsi="Times New Roman"/>
          <w:sz w:val="24"/>
        </w:rPr>
        <w:t>4. Муниципальные выборы назначаются Думой Юрлинского муниципального округа Пермского края.</w:t>
      </w:r>
    </w:p>
    <w:p>
      <w:pPr>
        <w:pStyle w:val="ConsPlusNormal"/>
        <w:spacing w:lineRule="auto" w:line="240" w:before="0" w:after="0"/>
        <w:ind w:firstLine="540"/>
        <w:jc w:val="both"/>
        <w:rPr/>
      </w:pPr>
      <w:r>
        <w:rPr>
          <w:rFonts w:ascii="Times New Roman" w:hAnsi="Times New Roman"/>
          <w:sz w:val="24"/>
        </w:rPr>
        <w:t xml:space="preserve">Днем голосования на выборах в органы местного самоуправления является второе воскресенье сентября года, в котором истекают сроки полномочий указанных органов или депутатов указанных органов, а если сроки полномочий истекают в год проведения выборов депутатов Государственной Думы Федерального Собрания Российской Федерации очередного созыва, - день голосования на указанных выборах, за исключением случаев, предусмотренных </w:t>
      </w:r>
      <w:hyperlink r:id="rId80" w:tgtFrame="Федеральный закон от 12.06.2002 N 67-ФЗ (ред. от 02.05.2026) Об основных гарантиях избирательных прав и права на участие в референдуме граждан Российской Федерации">
        <w:r>
          <w:rPr>
            <w:rFonts w:ascii="Times New Roman" w:hAnsi="Times New Roman"/>
            <w:color w:val="0000FF"/>
            <w:sz w:val="24"/>
          </w:rPr>
          <w:t>пунктами 4</w:t>
        </w:r>
      </w:hyperlink>
      <w:r>
        <w:rPr>
          <w:rFonts w:ascii="Times New Roman" w:hAnsi="Times New Roman"/>
          <w:sz w:val="24"/>
        </w:rPr>
        <w:t>-</w:t>
      </w:r>
      <w:hyperlink r:id="rId81" w:tgtFrame="Федеральный закон от 12.06.2002 N 67-ФЗ (ред. от 02.05.2026) Об основных гарантиях избирательных прав и права на участие в референдуме граждан Российской Федерации">
        <w:r>
          <w:rPr>
            <w:rFonts w:ascii="Times New Roman" w:hAnsi="Times New Roman"/>
            <w:color w:val="0000FF"/>
            <w:sz w:val="24"/>
          </w:rPr>
          <w:t>6 статьи 10</w:t>
        </w:r>
      </w:hyperlink>
      <w:r>
        <w:rPr>
          <w:rFonts w:ascii="Times New Roman" w:hAnsi="Times New Roman"/>
          <w:sz w:val="24"/>
        </w:rPr>
        <w:t xml:space="preserve"> Федерального закона от 12.06.2002 N 67-ФЗ "Об основных гарантиях избирательных прав и права на участие в референдуме граждан Российской Федерации".</w:t>
      </w:r>
    </w:p>
    <w:p>
      <w:pPr>
        <w:pStyle w:val="ConsPlusNormal"/>
        <w:spacing w:lineRule="auto" w:line="240" w:before="0" w:after="0"/>
        <w:ind w:firstLine="540"/>
        <w:jc w:val="both"/>
        <w:rPr>
          <w:rFonts w:ascii="Times New Roman" w:hAnsi="Times New Roman"/>
        </w:rPr>
      </w:pPr>
      <w:r>
        <w:rPr>
          <w:rFonts w:ascii="Times New Roman" w:hAnsi="Times New Roman"/>
          <w:sz w:val="24"/>
        </w:rPr>
        <w:t>Решение о назначении муниципальных выборов должно быть принято не ранее чем за 90 дней и не позднее чем за 80 дней до дня голосования. Решение о назначении выборов подлежит официальному опубликованию в средствах массовой информации не позднее чем через пять дней со дня его принятия. При назначении досрочных выборов сроки, указанные в настоящем абзаце, а также сроки осуществления иных избирательных действий могут быть сокращены, но не более чем на одну треть.</w:t>
      </w:r>
    </w:p>
    <w:p>
      <w:pPr>
        <w:pStyle w:val="ConsPlusNormal"/>
        <w:spacing w:lineRule="auto" w:line="240" w:before="0" w:after="0"/>
        <w:ind w:firstLine="540"/>
        <w:jc w:val="both"/>
        <w:rPr>
          <w:rFonts w:ascii="Times New Roman" w:hAnsi="Times New Roman"/>
        </w:rPr>
      </w:pPr>
      <w:r>
        <w:rPr>
          <w:rFonts w:ascii="Times New Roman" w:hAnsi="Times New Roman"/>
          <w:sz w:val="24"/>
        </w:rPr>
        <w:t>5. В случае досрочного прекращения полномочий Думы, депутатов Думы досрочные выборы должны быть проведены не позднее чем через шесть месяцев со дня такого досрочного прекращения полномочий.</w:t>
      </w:r>
    </w:p>
    <w:p>
      <w:pPr>
        <w:pStyle w:val="ConsPlusNormal"/>
        <w:spacing w:lineRule="auto" w:line="240" w:before="0" w:after="0"/>
        <w:ind w:firstLine="540"/>
        <w:jc w:val="both"/>
        <w:rPr/>
      </w:pPr>
      <w:r>
        <w:rPr>
          <w:rFonts w:ascii="Times New Roman" w:hAnsi="Times New Roman"/>
          <w:sz w:val="24"/>
        </w:rPr>
        <w:t xml:space="preserve">В случаях, установленных Федеральным </w:t>
      </w:r>
      <w:hyperlink r:id="rId82" w:tgtFrame="Федеральный закон от 12.06.2002 N 67-ФЗ (ред. от 02.05.2026) Об основных гарантиях избирательных прав и права на участие в референдуме граждан Российской Федерации">
        <w:r>
          <w:rPr>
            <w:rFonts w:ascii="Times New Roman" w:hAnsi="Times New Roman"/>
            <w:color w:val="0000FF"/>
            <w:sz w:val="24"/>
          </w:rPr>
          <w:t>законом</w:t>
        </w:r>
      </w:hyperlink>
      <w:r>
        <w:rPr>
          <w:rFonts w:ascii="Times New Roman" w:hAnsi="Times New Roman"/>
          <w:sz w:val="24"/>
        </w:rPr>
        <w:t xml:space="preserve"> от 12.06.2002 N 67-ФЗ "Об основных гарантиях избирательных прав и права на участие в референдуме граждан Российской Федерации", муниципальные выборы назначаются соответствующей избирательной комиссией или судом.</w:t>
      </w:r>
    </w:p>
    <w:p>
      <w:pPr>
        <w:pStyle w:val="ConsPlusNormal"/>
        <w:spacing w:lineRule="auto" w:line="240" w:before="0" w:after="0"/>
        <w:ind w:firstLine="540"/>
        <w:jc w:val="both"/>
        <w:rPr>
          <w:rFonts w:ascii="Times New Roman" w:hAnsi="Times New Roman"/>
        </w:rPr>
      </w:pPr>
      <w:r>
        <w:rPr>
          <w:rFonts w:ascii="Times New Roman" w:hAnsi="Times New Roman"/>
          <w:sz w:val="24"/>
        </w:rPr>
        <w:t>6. Итоги муниципальных выборов подлежат официальному опубликованию (обнародованию).</w:t>
      </w:r>
    </w:p>
    <w:p>
      <w:pPr>
        <w:pStyle w:val="ConsPlusNormal"/>
        <w:spacing w:lineRule="auto" w:line="240" w:before="0" w:after="0"/>
        <w:ind w:firstLine="540"/>
        <w:jc w:val="both"/>
        <w:rPr/>
      </w:pPr>
      <w:r>
        <w:rPr>
          <w:rFonts w:ascii="Times New Roman" w:hAnsi="Times New Roman"/>
          <w:sz w:val="24"/>
        </w:rPr>
        <w:t xml:space="preserve">7. 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w:t>
      </w:r>
      <w:hyperlink r:id="rId83" w:tgtFrame="Федеральный закон от 12.06.2002 N 67-ФЗ (ред. от 02.05.2026) Об основных гарантиях избирательных прав и права на участие в референдуме граждан Российской Федерации">
        <w:r>
          <w:rPr>
            <w:rFonts w:ascii="Times New Roman" w:hAnsi="Times New Roman"/>
            <w:color w:val="0000FF"/>
            <w:sz w:val="24"/>
          </w:rPr>
          <w:t>законом</w:t>
        </w:r>
      </w:hyperlink>
      <w:r>
        <w:rPr>
          <w:rFonts w:ascii="Times New Roman" w:hAnsi="Times New Roman"/>
          <w:sz w:val="24"/>
        </w:rPr>
        <w:t xml:space="preserve"> от 12.06.2002 N 67-ФЗ "Об основных гарантиях избирательных прав и права на участие в референдуме граждан Российской Федерации" и принимаемыми в соответствии с ним законами Пермского края.</w:t>
      </w:r>
    </w:p>
    <w:p>
      <w:pPr>
        <w:pStyle w:val="ConsPlusNormal"/>
        <w:spacing w:before="0" w:after="0"/>
        <w:jc w:val="both"/>
        <w:rPr>
          <w:rFonts w:ascii="Times New Roman" w:hAnsi="Times New Roman"/>
        </w:rPr>
      </w:pPr>
      <w:r>
        <w:rPr>
          <w:rFonts w:ascii="Times New Roman" w:hAnsi="Times New Roman"/>
        </w:rPr>
      </w:r>
    </w:p>
    <w:p>
      <w:pPr>
        <w:pStyle w:val="ConsPlusTitle"/>
        <w:numPr>
          <w:ilvl w:val="0"/>
          <w:numId w:val="0"/>
        </w:numPr>
        <w:spacing w:before="0" w:after="0"/>
        <w:ind w:firstLine="540"/>
        <w:jc w:val="both"/>
        <w:outlineLvl w:val="2"/>
        <w:rPr>
          <w:rFonts w:ascii="Times New Roman" w:hAnsi="Times New Roman"/>
        </w:rPr>
      </w:pPr>
      <w:r>
        <w:rPr>
          <w:rFonts w:ascii="Times New Roman" w:hAnsi="Times New Roman"/>
          <w:sz w:val="24"/>
        </w:rPr>
        <w:t>Статья 9. Голосование по вопросам изменения границ Юрлинского муниципального округа, преобразования Юрлинского муниципального округа</w:t>
      </w:r>
    </w:p>
    <w:p>
      <w:pPr>
        <w:pStyle w:val="ConsPlusNormal"/>
        <w:spacing w:before="0" w:after="0"/>
        <w:jc w:val="both"/>
        <w:rPr>
          <w:rFonts w:ascii="Times New Roman" w:hAnsi="Times New Roman"/>
        </w:rPr>
      </w:pPr>
      <w:r>
        <w:rPr>
          <w:rFonts w:ascii="Times New Roman" w:hAnsi="Times New Roman"/>
        </w:rPr>
      </w:r>
    </w:p>
    <w:p>
      <w:pPr>
        <w:pStyle w:val="ConsPlusNormal"/>
        <w:spacing w:before="0" w:after="0"/>
        <w:ind w:firstLine="540"/>
        <w:jc w:val="both"/>
        <w:rPr/>
      </w:pPr>
      <w:r>
        <w:rPr>
          <w:rFonts w:ascii="Times New Roman" w:hAnsi="Times New Roman"/>
          <w:sz w:val="24"/>
        </w:rPr>
        <w:t xml:space="preserve">1. Голосование по вопросам изменения границ Юрлинского муниципального округа, преобразования Юрлинского муниципального округа осуществляется в порядке, установленном </w:t>
      </w:r>
      <w:hyperlink r:id="rId84" w:tgtFrame="Закон Пермского края от 09.10.2009 N 493-ПК (ред. от 03.03.2022) О голосовании по вопросам изменения границ муниципального образования, преобразования муниципального образования в Пермском крае">
        <w:r>
          <w:rPr>
            <w:rFonts w:ascii="Times New Roman" w:hAnsi="Times New Roman"/>
            <w:color w:val="0000FF"/>
            <w:sz w:val="24"/>
          </w:rPr>
          <w:t>Законом</w:t>
        </w:r>
      </w:hyperlink>
      <w:r>
        <w:rPr>
          <w:rFonts w:ascii="Times New Roman" w:hAnsi="Times New Roman"/>
          <w:sz w:val="24"/>
        </w:rPr>
        <w:t xml:space="preserve"> Пермского края от 09.10.2009 N 493-ПК "О голосовании по вопросам изменения границ муниципального образования, преобразования муниципального образования в Пермском крае".</w:t>
      </w:r>
    </w:p>
    <w:p>
      <w:pPr>
        <w:pStyle w:val="ConsPlusNormal"/>
        <w:spacing w:before="0" w:after="0"/>
        <w:jc w:val="both"/>
        <w:rPr>
          <w:rFonts w:ascii="Times New Roman" w:hAnsi="Times New Roman"/>
        </w:rPr>
      </w:pPr>
      <w:r>
        <w:rPr>
          <w:rFonts w:ascii="Times New Roman" w:hAnsi="Times New Roman"/>
        </w:rPr>
      </w:r>
    </w:p>
    <w:p>
      <w:pPr>
        <w:pStyle w:val="ConsPlusTitle"/>
        <w:numPr>
          <w:ilvl w:val="0"/>
          <w:numId w:val="0"/>
        </w:numPr>
        <w:spacing w:before="0" w:after="0"/>
        <w:ind w:firstLine="540"/>
        <w:jc w:val="both"/>
        <w:outlineLvl w:val="2"/>
        <w:rPr>
          <w:rFonts w:ascii="Times New Roman" w:hAnsi="Times New Roman"/>
        </w:rPr>
      </w:pPr>
      <w:r>
        <w:rPr>
          <w:rFonts w:ascii="Times New Roman" w:hAnsi="Times New Roman"/>
          <w:sz w:val="24"/>
        </w:rPr>
        <w:t>Статья 10. Сход граждан</w:t>
      </w:r>
    </w:p>
    <w:p>
      <w:pPr>
        <w:pStyle w:val="ConsPlusNormal"/>
        <w:spacing w:before="0" w:after="0"/>
        <w:jc w:val="both"/>
        <w:rPr>
          <w:rFonts w:ascii="Times New Roman" w:hAnsi="Times New Roman"/>
        </w:rPr>
      </w:pPr>
      <w:r>
        <w:rPr>
          <w:rFonts w:ascii="Times New Roman" w:hAnsi="Times New Roman"/>
        </w:rPr>
      </w:r>
    </w:p>
    <w:p>
      <w:pPr>
        <w:pStyle w:val="ConsPlusNormal"/>
        <w:spacing w:before="0" w:after="0"/>
        <w:ind w:firstLine="540"/>
        <w:jc w:val="both"/>
        <w:rPr/>
      </w:pPr>
      <w:r>
        <w:rPr>
          <w:rFonts w:ascii="Times New Roman" w:hAnsi="Times New Roman"/>
          <w:sz w:val="24"/>
        </w:rPr>
        <w:t xml:space="preserve">1. В случаях, предусмотренных Федеральным </w:t>
      </w:r>
      <w:hyperlink r:id="rId85" w:tgtFrame="Федеральный закон от 06.10.2003 N 131-ФЗ (ред. от 20.03.2025) Об общих принципах организации местного самоуправления в Российской Федерации">
        <w:r>
          <w:rPr>
            <w:rFonts w:ascii="Times New Roman" w:hAnsi="Times New Roman"/>
            <w:color w:val="0000FF"/>
            <w:sz w:val="24"/>
          </w:rPr>
          <w:t>законом</w:t>
        </w:r>
      </w:hyperlink>
      <w:r>
        <w:rPr>
          <w:rFonts w:ascii="Times New Roman" w:hAnsi="Times New Roman"/>
          <w:sz w:val="24"/>
        </w:rPr>
        <w:t xml:space="preserve"> от 06.10.2003 N 131-ФЗ "Об общих принципах организации местного самоуправления в Российской Федерации", сход граждан может проводиться:</w:t>
      </w:r>
    </w:p>
    <w:p>
      <w:pPr>
        <w:pStyle w:val="ConsPlusNormal"/>
        <w:spacing w:lineRule="auto" w:line="240" w:before="0" w:after="0"/>
        <w:ind w:firstLine="540"/>
        <w:jc w:val="both"/>
        <w:rPr>
          <w:rFonts w:ascii="Times New Roman" w:hAnsi="Times New Roman"/>
        </w:rPr>
      </w:pPr>
      <w:r>
        <w:rPr>
          <w:rFonts w:ascii="Times New Roman" w:hAnsi="Times New Roman"/>
          <w:sz w:val="24"/>
        </w:rPr>
        <w:t>1) в населенном пункте (либо части его территории), входящем в состав муниципального округа, по вопросу введения и использования средств самообложения граждан на территории данного населенного пункта (либо части его территории);</w:t>
      </w:r>
    </w:p>
    <w:p>
      <w:pPr>
        <w:pStyle w:val="ConsPlusNormal"/>
        <w:spacing w:before="0" w:after="0"/>
        <w:jc w:val="both"/>
        <w:rPr/>
      </w:pPr>
      <w:r>
        <w:rPr>
          <w:rFonts w:ascii="Times New Roman" w:hAnsi="Times New Roman"/>
          <w:sz w:val="24"/>
        </w:rPr>
        <w:t xml:space="preserve">(п. 1 в ред. </w:t>
      </w:r>
      <w:hyperlink r:id="rId86" w:tgtFrame="Решение Думы Юрлинского муниципального округа от 19.02.2021 N 141 О внесении изменений в Устав Юрлинского муниципального округа Пермского края">
        <w:r>
          <w:rPr>
            <w:rFonts w:ascii="Times New Roman" w:hAnsi="Times New Roman"/>
            <w:color w:val="0000FF"/>
            <w:sz w:val="24"/>
          </w:rPr>
          <w:t>решения</w:t>
        </w:r>
      </w:hyperlink>
      <w:r>
        <w:rPr>
          <w:rFonts w:ascii="Times New Roman" w:hAnsi="Times New Roman"/>
          <w:sz w:val="24"/>
        </w:rPr>
        <w:t xml:space="preserve"> Думы Юрлинского муниципального округа от 19.02.2021 N 141)</w:t>
      </w:r>
      <w:bookmarkStart w:id="8" w:name="P325"/>
    </w:p>
    <w:p>
      <w:pPr>
        <w:pStyle w:val="ConsPlusNormal"/>
        <w:spacing w:lineRule="auto" w:line="240" w:before="0" w:after="0"/>
        <w:ind w:firstLine="540"/>
        <w:jc w:val="both"/>
        <w:rPr>
          <w:rFonts w:ascii="Times New Roman" w:hAnsi="Times New Roman"/>
        </w:rPr>
      </w:pPr>
      <w:bookmarkEnd w:id="8"/>
      <w:r>
        <w:rPr>
          <w:rFonts w:ascii="Times New Roman" w:hAnsi="Times New Roman"/>
          <w:sz w:val="24"/>
        </w:rPr>
        <w:t>2) в сельском населенном пункте по вопросу выдвижения кандидатуры старосты сельского населенного пункта, а также по вопросу досрочного прекращения полномочий старосты сельского населенного пункта.</w:t>
      </w:r>
    </w:p>
    <w:p>
      <w:pPr>
        <w:pStyle w:val="ConsPlusNormal"/>
        <w:spacing w:lineRule="auto" w:line="240" w:before="0" w:after="0"/>
        <w:ind w:firstLine="540"/>
        <w:jc w:val="both"/>
        <w:rPr>
          <w:rFonts w:ascii="Times New Roman" w:hAnsi="Times New Roman"/>
        </w:rPr>
      </w:pPr>
      <w:r>
        <w:rPr>
          <w:rFonts w:ascii="Times New Roman" w:hAnsi="Times New Roman"/>
          <w:sz w:val="24"/>
        </w:rPr>
        <w:t>1.1. В сельском населенном пункте сход граждан также может проводиться в целях выдвижения кандидатур в состав конкурсной комиссии при проведении конкурса на замещение должности муниципальной службы в случаях, предусмотренных законодательством Российской Федерации о муниципальной службе.</w:t>
      </w:r>
    </w:p>
    <w:p>
      <w:pPr>
        <w:pStyle w:val="ConsPlusNormal"/>
        <w:spacing w:lineRule="auto" w:line="240" w:before="0" w:after="0"/>
        <w:ind w:firstLine="540"/>
        <w:jc w:val="both"/>
        <w:rPr>
          <w:rFonts w:ascii="Times New Roman" w:hAnsi="Times New Roman"/>
        </w:rPr>
      </w:pPr>
      <w:r>
        <w:rPr>
          <w:rFonts w:ascii="Times New Roman" w:hAnsi="Times New Roman"/>
          <w:sz w:val="24"/>
        </w:rPr>
        <w:t>2. Сход граждан, предусмотренный настоящей статьей, правомочен при участии в нем более половины обладающих избирательным правом жителей населенного пункта (либо части его территории). Решение такого схода граждан считается принятым, если за него проголосовало более половины участников схода граждан.</w:t>
      </w:r>
    </w:p>
    <w:p>
      <w:pPr>
        <w:pStyle w:val="ConsPlusNormal"/>
        <w:spacing w:before="0" w:after="0"/>
        <w:jc w:val="both"/>
        <w:rPr/>
      </w:pPr>
      <w:r>
        <w:rPr>
          <w:rFonts w:ascii="Times New Roman" w:hAnsi="Times New Roman"/>
          <w:sz w:val="24"/>
        </w:rPr>
        <w:t xml:space="preserve">(в ред. </w:t>
      </w:r>
      <w:hyperlink r:id="rId87" w:tgtFrame="Решение Думы Юрлинского муниципального округа от 19.02.2021 N 141 О внесении изменений в Устав Юрлинского муниципального округа Пермского края">
        <w:r>
          <w:rPr>
            <w:rFonts w:ascii="Times New Roman" w:hAnsi="Times New Roman"/>
            <w:color w:val="0000FF"/>
            <w:sz w:val="24"/>
          </w:rPr>
          <w:t>решения</w:t>
        </w:r>
      </w:hyperlink>
      <w:r>
        <w:rPr>
          <w:rFonts w:ascii="Times New Roman" w:hAnsi="Times New Roman"/>
          <w:sz w:val="24"/>
        </w:rPr>
        <w:t xml:space="preserve"> Думы Юрлинского муниципального округа от 19.02.2021 N 141)</w:t>
      </w:r>
    </w:p>
    <w:p>
      <w:pPr>
        <w:pStyle w:val="ConsPlusNormal"/>
        <w:spacing w:lineRule="auto" w:line="240" w:before="0" w:after="0"/>
        <w:ind w:firstLine="540"/>
        <w:jc w:val="both"/>
        <w:rPr>
          <w:rFonts w:ascii="Times New Roman" w:hAnsi="Times New Roman"/>
        </w:rPr>
      </w:pPr>
      <w:r>
        <w:rPr>
          <w:rFonts w:ascii="Times New Roman" w:hAnsi="Times New Roman"/>
          <w:sz w:val="24"/>
        </w:rPr>
        <w:t>В случае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 сход граждан проводится поэтапно в срок, не превышающий одного месяца со дня принятия решения о проведении схода граждан. При этом лица, ранее принявшие участие в сходе граждан, на последующих этапах участия в голосовании не принимают.</w:t>
      </w:r>
    </w:p>
    <w:p>
      <w:pPr>
        <w:pStyle w:val="ConsPlusNormal"/>
        <w:spacing w:lineRule="auto" w:line="240" w:before="0" w:after="0"/>
        <w:ind w:firstLine="540"/>
        <w:jc w:val="both"/>
        <w:rPr/>
      </w:pPr>
      <w:r>
        <w:rPr>
          <w:rFonts w:ascii="Times New Roman" w:hAnsi="Times New Roman"/>
          <w:sz w:val="24"/>
        </w:rPr>
        <w:t xml:space="preserve">При решении вопросов, предусмотренных </w:t>
      </w:r>
      <w:hyperlink w:anchor="P325" w:tgtFrame="2) в сельском населенном пункте по вопросу выдвижения кандидатуры старосты сельского населенного пункта, а также по вопросу досрочного прекращения полномочий старосты сельского населенного пункта.">
        <w:r>
          <w:rPr>
            <w:rFonts w:ascii="Times New Roman" w:hAnsi="Times New Roman"/>
            <w:color w:val="0000FF"/>
            <w:sz w:val="24"/>
          </w:rPr>
          <w:t>пунктом 2 части 1</w:t>
        </w:r>
      </w:hyperlink>
      <w:r>
        <w:rPr>
          <w:rFonts w:ascii="Times New Roman" w:hAnsi="Times New Roman"/>
          <w:sz w:val="24"/>
        </w:rPr>
        <w:t xml:space="preserve"> настоящей статьи, в сходе граждан также могут принять участие граждане Российской Федерации, достигшие на день проведения схода граждан 18 лет и имеющие в собственности жилое помещение, расположенное на территории данного сельского населенного пункта, в случае, если это установлено муниципальными нормативными правовыми актами в соответствии с законом субъекта Российской Федерации.</w:t>
      </w:r>
    </w:p>
    <w:p>
      <w:pPr>
        <w:pStyle w:val="ConsPlusNormal"/>
        <w:spacing w:before="0" w:after="0"/>
        <w:jc w:val="both"/>
        <w:rPr/>
      </w:pPr>
      <w:r>
        <w:rPr>
          <w:rFonts w:ascii="Times New Roman" w:hAnsi="Times New Roman"/>
          <w:sz w:val="24"/>
        </w:rPr>
        <w:t xml:space="preserve">(абзац введен </w:t>
      </w:r>
      <w:hyperlink r:id="rId88" w:tgtFrame="Решение Думы Юрлинского муниципального округа от 30.08.2024 N 387 О внесении изменений в Устав Юрлинского муниципального округа Пермского края">
        <w:r>
          <w:rPr>
            <w:rFonts w:ascii="Times New Roman" w:hAnsi="Times New Roman"/>
            <w:color w:val="0000FF"/>
            <w:sz w:val="24"/>
          </w:rPr>
          <w:t>решением</w:t>
        </w:r>
      </w:hyperlink>
      <w:r>
        <w:rPr>
          <w:rFonts w:ascii="Times New Roman" w:hAnsi="Times New Roman"/>
          <w:sz w:val="24"/>
        </w:rPr>
        <w:t xml:space="preserve"> Думы Юрлинского муниципального округа от 30.08.2024 N 387)</w:t>
      </w:r>
    </w:p>
    <w:p>
      <w:pPr>
        <w:pStyle w:val="ConsPlusNormal"/>
        <w:spacing w:before="0" w:after="0"/>
        <w:jc w:val="both"/>
        <w:rPr>
          <w:rFonts w:ascii="Times New Roman" w:hAnsi="Times New Roman"/>
        </w:rPr>
      </w:pPr>
      <w:r>
        <w:rPr>
          <w:rFonts w:ascii="Times New Roman" w:hAnsi="Times New Roman"/>
        </w:rPr>
      </w:r>
    </w:p>
    <w:p>
      <w:pPr>
        <w:pStyle w:val="ConsPlusTitle"/>
        <w:numPr>
          <w:ilvl w:val="0"/>
          <w:numId w:val="0"/>
        </w:numPr>
        <w:spacing w:before="0" w:after="0"/>
        <w:ind w:firstLine="540"/>
        <w:jc w:val="both"/>
        <w:outlineLvl w:val="2"/>
        <w:rPr>
          <w:rFonts w:ascii="Times New Roman" w:hAnsi="Times New Roman"/>
        </w:rPr>
      </w:pPr>
      <w:r>
        <w:rPr>
          <w:rFonts w:ascii="Times New Roman" w:hAnsi="Times New Roman"/>
          <w:sz w:val="24"/>
        </w:rPr>
        <w:t>Статья 11. Правотворческая инициатива граждан</w:t>
      </w:r>
    </w:p>
    <w:p>
      <w:pPr>
        <w:pStyle w:val="ConsPlusNormal"/>
        <w:spacing w:before="0" w:after="0"/>
        <w:jc w:val="both"/>
        <w:rPr>
          <w:rFonts w:ascii="Times New Roman" w:hAnsi="Times New Roman"/>
        </w:rPr>
      </w:pPr>
      <w:r>
        <w:rPr>
          <w:rFonts w:ascii="Times New Roman" w:hAnsi="Times New Roman"/>
        </w:rPr>
      </w:r>
    </w:p>
    <w:p>
      <w:pPr>
        <w:pStyle w:val="ConsPlusNormal"/>
        <w:spacing w:before="0" w:after="0"/>
        <w:ind w:firstLine="540"/>
        <w:jc w:val="both"/>
        <w:rPr>
          <w:rFonts w:ascii="Times New Roman" w:hAnsi="Times New Roman"/>
        </w:rPr>
      </w:pPr>
      <w:r>
        <w:rPr>
          <w:rFonts w:ascii="Times New Roman" w:hAnsi="Times New Roman"/>
          <w:sz w:val="24"/>
        </w:rPr>
        <w:t>1. С правотворческой инициативой может выступить инициативная группа граждан, обладающих избирательным правом, в порядке, установленном нормативным правовым актом Думы Юрлинского муниципального округа Пермского края.</w:t>
      </w:r>
    </w:p>
    <w:p>
      <w:pPr>
        <w:pStyle w:val="ConsPlusNormal"/>
        <w:spacing w:lineRule="auto" w:line="240" w:before="0" w:after="0"/>
        <w:ind w:firstLine="540"/>
        <w:jc w:val="both"/>
        <w:rPr>
          <w:rFonts w:ascii="Times New Roman" w:hAnsi="Times New Roman"/>
        </w:rPr>
      </w:pPr>
      <w:r>
        <w:rPr>
          <w:rFonts w:ascii="Times New Roman" w:hAnsi="Times New Roman"/>
          <w:sz w:val="24"/>
        </w:rPr>
        <w:t>Минимальная численность инициативной группы граждан устанавливается нормативным правовым актом Думы Юрлинского муниципального округа и не может превышать 3 процента от числа жителей Юрлинского муниципального округа, обладающих избирательным правом.</w:t>
      </w:r>
    </w:p>
    <w:p>
      <w:pPr>
        <w:pStyle w:val="ConsPlusNormal"/>
        <w:spacing w:lineRule="auto" w:line="240" w:before="0" w:after="0"/>
        <w:ind w:firstLine="540"/>
        <w:jc w:val="both"/>
        <w:rPr/>
      </w:pPr>
      <w:r>
        <w:rPr>
          <w:rFonts w:ascii="Times New Roman" w:hAnsi="Times New Roman"/>
          <w:sz w:val="24"/>
        </w:rPr>
        <w:t xml:space="preserve">В случае отсутствия нормативного правового акта Думы Юрлинского муниципального округа, регулирующего порядок реализации правотворческой инициативы граждан, принятие к рассмотрению и рассмотрение проекта муниципального правового акта, внесенного гражданами, осуществляются в соответствии с Федеральным </w:t>
      </w:r>
      <w:hyperlink r:id="rId89" w:tgtFrame="Федеральный закон от 06.10.2003 N 131-ФЗ (ред. от 20.03.2025) Об общих принципах организации местного самоуправления в Российской Федерации">
        <w:r>
          <w:rPr>
            <w:rFonts w:ascii="Times New Roman" w:hAnsi="Times New Roman"/>
            <w:color w:val="0000FF"/>
            <w:sz w:val="24"/>
          </w:rPr>
          <w:t>законом</w:t>
        </w:r>
      </w:hyperlink>
      <w:r>
        <w:rPr>
          <w:rFonts w:ascii="Times New Roman" w:hAnsi="Times New Roman"/>
          <w:sz w:val="24"/>
        </w:rPr>
        <w:t xml:space="preserve"> от 06.10.2003 N 131-ФЗ "Об общих принципах организации местного самоуправления в Российской Федерации".</w:t>
      </w:r>
    </w:p>
    <w:p>
      <w:pPr>
        <w:pStyle w:val="ConsPlusNormal"/>
        <w:spacing w:lineRule="auto" w:line="240" w:before="0" w:after="0"/>
        <w:ind w:firstLine="540"/>
        <w:jc w:val="both"/>
        <w:rPr>
          <w:rFonts w:ascii="Times New Roman" w:hAnsi="Times New Roman"/>
        </w:rPr>
      </w:pPr>
      <w:r>
        <w:rPr>
          <w:rFonts w:ascii="Times New Roman" w:hAnsi="Times New Roman"/>
          <w:sz w:val="24"/>
        </w:rPr>
        <w:t>2. Проект муниципального правового акта, внесенный в порядке реализации правотворческой инициативы граждан, подлежит обязательному рассмотрению органом местного самоуправления или должностным лицом местного самоуправления, к компетенции которых относится принятие соответствующего акта, в течение трех месяцев со дня его внесения.</w:t>
      </w:r>
    </w:p>
    <w:p>
      <w:pPr>
        <w:pStyle w:val="ConsPlusNormal"/>
        <w:spacing w:lineRule="auto" w:line="240" w:before="0" w:after="0"/>
        <w:ind w:firstLine="540"/>
        <w:jc w:val="both"/>
        <w:rPr>
          <w:rFonts w:ascii="Times New Roman" w:hAnsi="Times New Roman"/>
        </w:rPr>
      </w:pPr>
      <w:r>
        <w:rPr>
          <w:rFonts w:ascii="Times New Roman" w:hAnsi="Times New Roman"/>
          <w:sz w:val="24"/>
        </w:rPr>
        <w:t>Представителям инициативной группы граждан должна быть обеспечена возможность изложения своей позиции при рассмотрении указанного проекта.</w:t>
      </w:r>
    </w:p>
    <w:p>
      <w:pPr>
        <w:pStyle w:val="ConsPlusNormal"/>
        <w:spacing w:lineRule="auto" w:line="240" w:before="0" w:after="0"/>
        <w:ind w:firstLine="540"/>
        <w:jc w:val="both"/>
        <w:rPr>
          <w:rFonts w:ascii="Times New Roman" w:hAnsi="Times New Roman"/>
        </w:rPr>
      </w:pPr>
      <w:r>
        <w:rPr>
          <w:rFonts w:ascii="Times New Roman" w:hAnsi="Times New Roman"/>
          <w:sz w:val="24"/>
        </w:rPr>
        <w:t>В случае если принятие муниципального правового акта, проект которого внесен в порядке реализации правотворческой инициативы граждан, относится к компетенции Думы Юрлинского муниципального округа Пермского края, указанный проект должен быть рассмотрен на открытом заседании Думы Юрлинского муниципального округа.</w:t>
      </w:r>
    </w:p>
    <w:p>
      <w:pPr>
        <w:pStyle w:val="ConsPlusNormal"/>
        <w:spacing w:lineRule="auto" w:line="240" w:before="0" w:after="0"/>
        <w:ind w:firstLine="540"/>
        <w:jc w:val="both"/>
        <w:rPr>
          <w:rFonts w:ascii="Times New Roman" w:hAnsi="Times New Roman"/>
        </w:rPr>
      </w:pPr>
      <w:r>
        <w:rPr>
          <w:rFonts w:ascii="Times New Roman" w:hAnsi="Times New Roman"/>
          <w:sz w:val="24"/>
        </w:rPr>
        <w:t>3. Мотивированное решение, принятое по результатам рассмотрения проекта муниципального правового акта, внесенного в порядке реализации правотворческой инициативы граждан, должно быть официально в письменной форме доведено до сведения внесшей его инициативной группы граждан.</w:t>
      </w:r>
    </w:p>
    <w:p>
      <w:pPr>
        <w:pStyle w:val="ConsPlusNormal"/>
        <w:spacing w:before="0" w:after="0"/>
        <w:jc w:val="both"/>
        <w:rPr>
          <w:rFonts w:ascii="Times New Roman" w:hAnsi="Times New Roman"/>
        </w:rPr>
      </w:pPr>
      <w:r>
        <w:rPr>
          <w:rFonts w:ascii="Times New Roman" w:hAnsi="Times New Roman"/>
        </w:rPr>
      </w:r>
      <w:bookmarkStart w:id="9" w:name="P343"/>
      <w:bookmarkStart w:id="10" w:name="P343"/>
      <w:bookmarkEnd w:id="10"/>
    </w:p>
    <w:p>
      <w:pPr>
        <w:pStyle w:val="ConsPlusTitle"/>
        <w:numPr>
          <w:ilvl w:val="0"/>
          <w:numId w:val="0"/>
        </w:numPr>
        <w:spacing w:before="0" w:after="0"/>
        <w:ind w:firstLine="540"/>
        <w:jc w:val="both"/>
        <w:outlineLvl w:val="2"/>
        <w:rPr>
          <w:rFonts w:ascii="Times New Roman" w:hAnsi="Times New Roman"/>
        </w:rPr>
      </w:pPr>
      <w:bookmarkStart w:id="11" w:name="P343"/>
      <w:bookmarkEnd w:id="11"/>
      <w:r>
        <w:rPr>
          <w:rFonts w:ascii="Times New Roman" w:hAnsi="Times New Roman"/>
          <w:sz w:val="24"/>
        </w:rPr>
        <w:t>Статья 11.1. Инициативные проекты</w:t>
      </w:r>
    </w:p>
    <w:p>
      <w:pPr>
        <w:pStyle w:val="ConsPlusNormal"/>
        <w:spacing w:before="0" w:after="0"/>
        <w:ind w:firstLine="540"/>
        <w:jc w:val="both"/>
        <w:rPr>
          <w:rFonts w:ascii="Times New Roman" w:hAnsi="Times New Roman"/>
        </w:rPr>
      </w:pPr>
      <w:r>
        <w:rPr>
          <w:rFonts w:ascii="Times New Roman" w:hAnsi="Times New Roman"/>
        </w:rPr>
      </w:r>
    </w:p>
    <w:p>
      <w:pPr>
        <w:pStyle w:val="ConsPlusNormal"/>
        <w:spacing w:before="0" w:after="0"/>
        <w:ind w:firstLine="540"/>
        <w:jc w:val="both"/>
        <w:rPr/>
      </w:pPr>
      <w:r>
        <w:rPr>
          <w:rFonts w:ascii="Times New Roman" w:hAnsi="Times New Roman"/>
          <w:sz w:val="24"/>
        </w:rPr>
        <w:t xml:space="preserve">(введена </w:t>
      </w:r>
      <w:hyperlink r:id="rId90" w:tgtFrame="Решение Думы Юрлинского муниципального округа от 19.02.2021 N 141 О внесении изменений в Устав Юрлинского муниципального округа Пермского края">
        <w:r>
          <w:rPr>
            <w:rFonts w:ascii="Times New Roman" w:hAnsi="Times New Roman"/>
            <w:color w:val="0000FF"/>
            <w:sz w:val="24"/>
          </w:rPr>
          <w:t>решением</w:t>
        </w:r>
      </w:hyperlink>
      <w:r>
        <w:rPr>
          <w:rFonts w:ascii="Times New Roman" w:hAnsi="Times New Roman"/>
          <w:sz w:val="24"/>
        </w:rPr>
        <w:t xml:space="preserve"> Думы Юрлинского муниципального округа от 19.02.2021 N 141)</w:t>
      </w:r>
    </w:p>
    <w:p>
      <w:pPr>
        <w:pStyle w:val="ConsPlusNormal"/>
        <w:spacing w:before="0" w:after="0"/>
        <w:jc w:val="both"/>
        <w:rPr>
          <w:rFonts w:ascii="Times New Roman" w:hAnsi="Times New Roman"/>
        </w:rPr>
      </w:pPr>
      <w:r>
        <w:rPr>
          <w:rFonts w:ascii="Times New Roman" w:hAnsi="Times New Roman"/>
        </w:rPr>
      </w:r>
    </w:p>
    <w:p>
      <w:pPr>
        <w:pStyle w:val="ConsPlusNormal"/>
        <w:spacing w:before="0" w:after="0"/>
        <w:ind w:firstLine="540"/>
        <w:jc w:val="both"/>
        <w:rPr>
          <w:rFonts w:ascii="Times New Roman" w:hAnsi="Times New Roman"/>
        </w:rPr>
      </w:pPr>
      <w:r>
        <w:rPr>
          <w:rFonts w:ascii="Times New Roman" w:hAnsi="Times New Roman"/>
          <w:sz w:val="24"/>
        </w:rPr>
        <w:t>1. В целях реализации мероприятий, имеющих приоритетное значение для жителей муниципального образования или его части, по решению вопросов местного значения или иных вопросов, право решения которых предоставлено органам местного самоуправления, в администрацию Юрлинского муниципального округа может быть внесен инициативный проект. Порядок определения части территории Юрлинского муниципального округа, на которой могут реализовываться инициативные проекты, устанавливается нормативным правовым актом Думы Юрлинского муниципального округа.</w:t>
      </w:r>
    </w:p>
    <w:p>
      <w:pPr>
        <w:pStyle w:val="ConsPlusNormal"/>
        <w:spacing w:lineRule="auto" w:line="240" w:before="0" w:after="0"/>
        <w:ind w:firstLine="540"/>
        <w:jc w:val="both"/>
        <w:rPr>
          <w:rFonts w:ascii="Times New Roman" w:hAnsi="Times New Roman"/>
        </w:rPr>
      </w:pPr>
      <w:r>
        <w:rPr>
          <w:rFonts w:ascii="Times New Roman" w:hAnsi="Times New Roman"/>
          <w:sz w:val="24"/>
        </w:rPr>
        <w:t>2. С инициативой о внесении инициативного проекта вправе выступить инициативная группа численностью не менее десяти граждан, достигших шестнадцатилетнего возраста и проживающих на территории Юрлинского муниципального округа, органы территориального общественного самоуправления, староста сельского населенного пункта (далее - инициаторы проекта). Минимальная численность инициативной группы может быть уменьшена нормативным правовым актом Думы Юрлинского муниципального округа. Право выступить инициатором проекта в соответствии с нормативным правовым актом Думы Юрлинского муниципального округа может быть предоставлено также иным лицам, осуществляющим деятельность на территории Юрлинского муниципального округа.</w:t>
      </w:r>
      <w:bookmarkStart w:id="12" w:name="P349"/>
    </w:p>
    <w:p>
      <w:pPr>
        <w:pStyle w:val="ConsPlusNormal"/>
        <w:spacing w:lineRule="auto" w:line="240" w:before="0" w:after="0"/>
        <w:ind w:firstLine="540"/>
        <w:jc w:val="both"/>
        <w:rPr>
          <w:rFonts w:ascii="Times New Roman" w:hAnsi="Times New Roman"/>
        </w:rPr>
      </w:pPr>
      <w:bookmarkEnd w:id="12"/>
      <w:r>
        <w:rPr>
          <w:rFonts w:ascii="Times New Roman" w:hAnsi="Times New Roman"/>
          <w:sz w:val="24"/>
        </w:rPr>
        <w:t>3. Инициативный проект должен содержать следующие сведения:</w:t>
      </w:r>
    </w:p>
    <w:p>
      <w:pPr>
        <w:pStyle w:val="ConsPlusNormal"/>
        <w:spacing w:lineRule="auto" w:line="240" w:before="0" w:after="0"/>
        <w:ind w:firstLine="540"/>
        <w:jc w:val="both"/>
        <w:rPr>
          <w:rFonts w:ascii="Times New Roman" w:hAnsi="Times New Roman"/>
        </w:rPr>
      </w:pPr>
      <w:r>
        <w:rPr>
          <w:rFonts w:ascii="Times New Roman" w:hAnsi="Times New Roman"/>
          <w:sz w:val="24"/>
        </w:rPr>
        <w:t>1) описание проблемы, решение которой имеет приоритетное значение для жителей муниципального образования или его части;</w:t>
      </w:r>
    </w:p>
    <w:p>
      <w:pPr>
        <w:pStyle w:val="ConsPlusNormal"/>
        <w:spacing w:lineRule="auto" w:line="240" w:before="0" w:after="0"/>
        <w:ind w:firstLine="540"/>
        <w:jc w:val="both"/>
        <w:rPr>
          <w:rFonts w:ascii="Times New Roman" w:hAnsi="Times New Roman"/>
        </w:rPr>
      </w:pPr>
      <w:r>
        <w:rPr>
          <w:rFonts w:ascii="Times New Roman" w:hAnsi="Times New Roman"/>
          <w:sz w:val="24"/>
        </w:rPr>
        <w:t>2) обоснование предложений по решению указанной проблемы;</w:t>
      </w:r>
    </w:p>
    <w:p>
      <w:pPr>
        <w:pStyle w:val="ConsPlusNormal"/>
        <w:spacing w:lineRule="auto" w:line="240" w:before="0" w:after="0"/>
        <w:ind w:firstLine="540"/>
        <w:jc w:val="both"/>
        <w:rPr>
          <w:rFonts w:ascii="Times New Roman" w:hAnsi="Times New Roman"/>
        </w:rPr>
      </w:pPr>
      <w:r>
        <w:rPr>
          <w:rFonts w:ascii="Times New Roman" w:hAnsi="Times New Roman"/>
          <w:sz w:val="24"/>
        </w:rPr>
        <w:t>3) описание ожидаемого результата (ожидаемых результатов) реализации инициативного проекта;</w:t>
      </w:r>
    </w:p>
    <w:p>
      <w:pPr>
        <w:pStyle w:val="ConsPlusNormal"/>
        <w:spacing w:lineRule="auto" w:line="240" w:before="0" w:after="0"/>
        <w:ind w:firstLine="540"/>
        <w:jc w:val="both"/>
        <w:rPr>
          <w:rFonts w:ascii="Times New Roman" w:hAnsi="Times New Roman"/>
        </w:rPr>
      </w:pPr>
      <w:r>
        <w:rPr>
          <w:rFonts w:ascii="Times New Roman" w:hAnsi="Times New Roman"/>
          <w:sz w:val="24"/>
        </w:rPr>
        <w:t>4) предварительный расчет необходимых расходов на реализацию инициативного проекта;</w:t>
      </w:r>
    </w:p>
    <w:p>
      <w:pPr>
        <w:pStyle w:val="ConsPlusNormal"/>
        <w:spacing w:lineRule="auto" w:line="240" w:before="0" w:after="0"/>
        <w:ind w:firstLine="540"/>
        <w:jc w:val="both"/>
        <w:rPr>
          <w:rFonts w:ascii="Times New Roman" w:hAnsi="Times New Roman"/>
        </w:rPr>
      </w:pPr>
      <w:r>
        <w:rPr>
          <w:rFonts w:ascii="Times New Roman" w:hAnsi="Times New Roman"/>
          <w:sz w:val="24"/>
        </w:rPr>
        <w:t>5) планируемые сроки реализации инициативного проекта;</w:t>
      </w:r>
    </w:p>
    <w:p>
      <w:pPr>
        <w:pStyle w:val="ConsPlusNormal"/>
        <w:spacing w:lineRule="auto" w:line="240" w:before="0" w:after="0"/>
        <w:ind w:firstLine="540"/>
        <w:jc w:val="both"/>
        <w:rPr>
          <w:rFonts w:ascii="Times New Roman" w:hAnsi="Times New Roman"/>
        </w:rPr>
      </w:pPr>
      <w:r>
        <w:rPr>
          <w:rFonts w:ascii="Times New Roman" w:hAnsi="Times New Roman"/>
          <w:sz w:val="24"/>
        </w:rPr>
        <w:t>6) сведения о планируемом (возможном) финансовом, имущественном и (или) трудовом участии заинтересованных лиц в реализации данного проекта;</w:t>
      </w:r>
    </w:p>
    <w:p>
      <w:pPr>
        <w:pStyle w:val="ConsPlusNormal"/>
        <w:spacing w:lineRule="auto" w:line="240" w:before="0" w:after="0"/>
        <w:ind w:firstLine="540"/>
        <w:jc w:val="both"/>
        <w:rPr>
          <w:rFonts w:ascii="Times New Roman" w:hAnsi="Times New Roman"/>
        </w:rPr>
      </w:pPr>
      <w:r>
        <w:rPr>
          <w:rFonts w:ascii="Times New Roman" w:hAnsi="Times New Roman"/>
          <w:sz w:val="24"/>
        </w:rPr>
        <w:t>7) указание на объем средств местного бюджета в случае, если предполагается использование этих средств на реализацию инициативного проекта, за исключением планируемого объема инициативных платежей;</w:t>
      </w:r>
    </w:p>
    <w:p>
      <w:pPr>
        <w:pStyle w:val="ConsPlusNormal"/>
        <w:spacing w:lineRule="auto" w:line="240" w:before="0" w:after="0"/>
        <w:ind w:firstLine="540"/>
        <w:jc w:val="both"/>
        <w:rPr>
          <w:rFonts w:ascii="Times New Roman" w:hAnsi="Times New Roman"/>
        </w:rPr>
      </w:pPr>
      <w:r>
        <w:rPr>
          <w:rFonts w:ascii="Times New Roman" w:hAnsi="Times New Roman"/>
          <w:sz w:val="24"/>
        </w:rPr>
        <w:t>8) указание на территорию муниципального образования или его часть, в границах которой будет реализовываться инициативный проект, в соответствии с порядком, установленным нормативным правовым актом Думы Юрлинского муниципального округа;</w:t>
      </w:r>
    </w:p>
    <w:p>
      <w:pPr>
        <w:pStyle w:val="ConsPlusNormal"/>
        <w:spacing w:lineRule="auto" w:line="240" w:before="0" w:after="0"/>
        <w:ind w:firstLine="540"/>
        <w:jc w:val="both"/>
        <w:rPr>
          <w:rFonts w:ascii="Times New Roman" w:hAnsi="Times New Roman"/>
        </w:rPr>
      </w:pPr>
      <w:r>
        <w:rPr>
          <w:rFonts w:ascii="Times New Roman" w:hAnsi="Times New Roman"/>
          <w:sz w:val="24"/>
        </w:rPr>
        <w:t>9) иные сведения, предусмотренные нормативным правовым актом Думы Юрлинского муниципального округа.</w:t>
      </w:r>
    </w:p>
    <w:p>
      <w:pPr>
        <w:pStyle w:val="ConsPlusNormal"/>
        <w:spacing w:lineRule="auto" w:line="240" w:before="0" w:after="0"/>
        <w:ind w:firstLine="540"/>
        <w:jc w:val="both"/>
        <w:rPr>
          <w:rFonts w:ascii="Times New Roman" w:hAnsi="Times New Roman"/>
        </w:rPr>
      </w:pPr>
      <w:r>
        <w:rPr>
          <w:rFonts w:ascii="Times New Roman" w:hAnsi="Times New Roman"/>
          <w:sz w:val="24"/>
        </w:rPr>
        <w:t>4. Инициативный проект до его внесения в администрацию Юрлинского муниципального округа подлежит рассмотрению на сходе, собрании или конференции граждан, в том числе на собрании или конференции граждан по вопросам осуществления территориального общественного самоуправления, в целях обсуждения инициативного проекта, определения его соответствия интересам жителей Юрлинского муниципального округа или его части, целесообразности реализации инициативного проекта, а также принятия сходом, собранием или конференцией граждан решения о поддержке инициативного проекта. При этом возможно рассмотрение нескольких инициативных проектов на одном сходе, одном собрании или на одной конференции граждан.</w:t>
      </w:r>
    </w:p>
    <w:p>
      <w:pPr>
        <w:pStyle w:val="ConsPlusNormal"/>
        <w:spacing w:lineRule="auto" w:line="240" w:before="0" w:after="0"/>
        <w:ind w:firstLine="540"/>
        <w:jc w:val="both"/>
        <w:rPr>
          <w:rFonts w:ascii="Times New Roman" w:hAnsi="Times New Roman"/>
        </w:rPr>
      </w:pPr>
      <w:r>
        <w:rPr>
          <w:rFonts w:ascii="Times New Roman" w:hAnsi="Times New Roman"/>
          <w:sz w:val="24"/>
        </w:rPr>
        <w:t>Нормативным правовым актом Думы Юрлинского муниципального округа может быть предусмотрена возможность выявления мнения граждан по вопросу о поддержке инициативного проекта также путем опроса граждан, сбора их подписей.</w:t>
      </w:r>
    </w:p>
    <w:p>
      <w:pPr>
        <w:pStyle w:val="ConsPlusNormal"/>
        <w:spacing w:lineRule="auto" w:line="240" w:before="0" w:after="0"/>
        <w:ind w:firstLine="540"/>
        <w:jc w:val="both"/>
        <w:rPr>
          <w:rFonts w:ascii="Times New Roman" w:hAnsi="Times New Roman"/>
        </w:rPr>
      </w:pPr>
      <w:r>
        <w:rPr>
          <w:rFonts w:ascii="Times New Roman" w:hAnsi="Times New Roman"/>
          <w:sz w:val="24"/>
        </w:rPr>
        <w:t>Инициаторы проекта при внесении инициативного проекта в администрацию Юрлинского муниципального округа прикладывают к нему соответственно протокол схода, собрания или конференции граждан, результаты опроса граждан и (или) подписные листы, подтверждающие поддержку инициативного проекта жителями Юрлинского муниципального округа или его части.</w:t>
      </w:r>
    </w:p>
    <w:p>
      <w:pPr>
        <w:pStyle w:val="ConsPlusNormal"/>
        <w:spacing w:lineRule="auto" w:line="240" w:before="0" w:after="0"/>
        <w:ind w:firstLine="540"/>
        <w:jc w:val="both"/>
        <w:rPr/>
      </w:pPr>
      <w:r>
        <w:rPr>
          <w:rFonts w:ascii="Times New Roman" w:hAnsi="Times New Roman"/>
          <w:sz w:val="24"/>
        </w:rPr>
        <w:t xml:space="preserve">5. Информация о внесении инициативного проекта в администрацию Юрлинского муниципального округа подлежит опубликованию (обнародованию) и размещению на официальном сайте Юрлинского муниципального округа Пермского края в информационно-телекоммуникационной сети "Интернет" в течение трех рабочих дней со дня внесения инициативного проекта в администрацию Юрлинского муниципального округа и должна содержать сведения, указанные в </w:t>
      </w:r>
      <w:hyperlink w:anchor="P349" w:tgtFrame="3. Инициативный проект должен содержать следующие сведения:">
        <w:r>
          <w:rPr>
            <w:rFonts w:ascii="Times New Roman" w:hAnsi="Times New Roman"/>
            <w:color w:val="0000FF"/>
            <w:sz w:val="24"/>
          </w:rPr>
          <w:t>части 3</w:t>
        </w:r>
      </w:hyperlink>
      <w:r>
        <w:rPr>
          <w:rFonts w:ascii="Times New Roman" w:hAnsi="Times New Roman"/>
          <w:sz w:val="24"/>
        </w:rPr>
        <w:t xml:space="preserve"> настоящей статьи, а также об инициаторах проекта. Одновременно граждане информируются о возможности представления в администрацию Юрлинского муниципального округа своих замечаний и предложений по инициативному проекту с указанием срока их представления, который не может составлять менее пяти рабочих дней. Свои замечания и предложения вправе направлять жители Юрлинского муниципального округа, достигшие шестнадцатилетнего возраста. В сельском населенном пункте указанная информация может доводиться до сведения граждан старостой сельского населенного пункта.</w:t>
      </w:r>
    </w:p>
    <w:p>
      <w:pPr>
        <w:pStyle w:val="ConsPlusNormal"/>
        <w:spacing w:lineRule="auto" w:line="240" w:before="0" w:after="0"/>
        <w:ind w:firstLine="540"/>
        <w:jc w:val="both"/>
        <w:rPr>
          <w:rFonts w:ascii="Times New Roman" w:hAnsi="Times New Roman"/>
        </w:rPr>
      </w:pPr>
      <w:r>
        <w:rPr>
          <w:rFonts w:ascii="Times New Roman" w:hAnsi="Times New Roman"/>
          <w:sz w:val="24"/>
        </w:rPr>
        <w:t>6. Инициативный проект подлежит обязательному рассмотрению администрацией Юрлинского муниципального округа в течение 30 дней со дня его внесения. Администрация Юрлинского муниципального округа по результатам рассмотрения инициативного проекта принимает одно из следующих решений:</w:t>
      </w:r>
    </w:p>
    <w:p>
      <w:pPr>
        <w:pStyle w:val="ConsPlusNormal"/>
        <w:spacing w:lineRule="auto" w:line="240" w:before="0" w:after="0"/>
        <w:ind w:firstLine="540"/>
        <w:jc w:val="both"/>
        <w:rPr>
          <w:rFonts w:ascii="Times New Roman" w:hAnsi="Times New Roman"/>
        </w:rPr>
      </w:pPr>
      <w:r>
        <w:rPr>
          <w:rFonts w:ascii="Times New Roman" w:hAnsi="Times New Roman"/>
          <w:sz w:val="24"/>
        </w:rPr>
        <w:t>1) поддержать инициативный проект и продолжить работу над ним в пределах бюджетных ассигнований, предусмотренных решением о местном бюджете, на соответствующие цели и (или) в соответствии с порядком составления и рассмотрения проекта местного бюджета (внесения изменений в решение о местном бюджете);</w:t>
      </w:r>
    </w:p>
    <w:p>
      <w:pPr>
        <w:pStyle w:val="ConsPlusNormal"/>
        <w:spacing w:lineRule="auto" w:line="240" w:before="0" w:after="0"/>
        <w:ind w:firstLine="540"/>
        <w:jc w:val="both"/>
        <w:rPr>
          <w:rFonts w:ascii="Times New Roman" w:hAnsi="Times New Roman"/>
        </w:rPr>
      </w:pPr>
      <w:r>
        <w:rPr>
          <w:rFonts w:ascii="Times New Roman" w:hAnsi="Times New Roman"/>
          <w:sz w:val="24"/>
        </w:rPr>
        <w:t>2) отказать в поддержке инициативного проекта и вернуть его инициаторам проекта с указанием причин отказа в поддержке инициативного проекта.</w:t>
      </w:r>
    </w:p>
    <w:p>
      <w:pPr>
        <w:pStyle w:val="ConsPlusNormal"/>
        <w:spacing w:lineRule="auto" w:line="240" w:before="0" w:after="0"/>
        <w:ind w:firstLine="540"/>
        <w:jc w:val="both"/>
        <w:rPr>
          <w:rFonts w:ascii="Times New Roman" w:hAnsi="Times New Roman"/>
        </w:rPr>
      </w:pPr>
      <w:r>
        <w:rPr>
          <w:rFonts w:ascii="Times New Roman" w:hAnsi="Times New Roman"/>
          <w:sz w:val="24"/>
        </w:rPr>
        <w:t>7. Администрация Юрлинского муниципального округа принимает решение об отказе в поддержке инициативного проекта в одном из следующих случаев:</w:t>
      </w:r>
    </w:p>
    <w:p>
      <w:pPr>
        <w:pStyle w:val="ConsPlusNormal"/>
        <w:spacing w:lineRule="auto" w:line="240" w:before="0" w:after="0"/>
        <w:ind w:firstLine="540"/>
        <w:jc w:val="both"/>
        <w:rPr>
          <w:rFonts w:ascii="Times New Roman" w:hAnsi="Times New Roman"/>
        </w:rPr>
      </w:pPr>
      <w:r>
        <w:rPr>
          <w:rFonts w:ascii="Times New Roman" w:hAnsi="Times New Roman"/>
          <w:sz w:val="24"/>
        </w:rPr>
        <w:t>1) несоблюдение установленного порядка внесения инициативного проекта и его рассмотрения;</w:t>
      </w:r>
    </w:p>
    <w:p>
      <w:pPr>
        <w:pStyle w:val="ConsPlusNormal"/>
        <w:spacing w:lineRule="auto" w:line="240" w:before="0" w:after="0"/>
        <w:ind w:firstLine="540"/>
        <w:jc w:val="both"/>
        <w:rPr>
          <w:rFonts w:ascii="Times New Roman" w:hAnsi="Times New Roman"/>
        </w:rPr>
      </w:pPr>
      <w:r>
        <w:rPr>
          <w:rFonts w:ascii="Times New Roman" w:hAnsi="Times New Roman"/>
          <w:sz w:val="24"/>
        </w:rPr>
        <w:t>2) несоответствие инициативного проекта требованиям федеральных законов и иных нормативных правовых актов Российской Федерации, законов и иных нормативных правовых актов Пермского края, Уставу Юрлинского муниципального округа Пермского края;</w:t>
      </w:r>
    </w:p>
    <w:p>
      <w:pPr>
        <w:pStyle w:val="ConsPlusNormal"/>
        <w:spacing w:lineRule="auto" w:line="240" w:before="0" w:after="0"/>
        <w:ind w:firstLine="540"/>
        <w:jc w:val="both"/>
        <w:rPr>
          <w:rFonts w:ascii="Times New Roman" w:hAnsi="Times New Roman"/>
        </w:rPr>
      </w:pPr>
      <w:r>
        <w:rPr>
          <w:rFonts w:ascii="Times New Roman" w:hAnsi="Times New Roman"/>
          <w:sz w:val="24"/>
        </w:rPr>
        <w:t>3) невозможность реализации инициативного проекта ввиду отсутствия у органов местного самоуправления необходимых полномочий и прав;</w:t>
      </w:r>
    </w:p>
    <w:p>
      <w:pPr>
        <w:pStyle w:val="ConsPlusNormal"/>
        <w:spacing w:lineRule="auto" w:line="240" w:before="0" w:after="0"/>
        <w:ind w:firstLine="540"/>
        <w:jc w:val="both"/>
        <w:rPr>
          <w:rFonts w:ascii="Times New Roman" w:hAnsi="Times New Roman"/>
        </w:rPr>
      </w:pPr>
      <w:r>
        <w:rPr>
          <w:rFonts w:ascii="Times New Roman" w:hAnsi="Times New Roman"/>
          <w:sz w:val="24"/>
        </w:rPr>
        <w:t>4) отсутствие средств местного бюджета в объеме средств, необходимом для реализации инициативного проекта, источником формирования которых не являются инициативные платежи;</w:t>
      </w:r>
    </w:p>
    <w:p>
      <w:pPr>
        <w:pStyle w:val="ConsPlusNormal"/>
        <w:spacing w:lineRule="auto" w:line="240" w:before="0" w:after="0"/>
        <w:ind w:firstLine="540"/>
        <w:jc w:val="both"/>
        <w:rPr>
          <w:rFonts w:ascii="Times New Roman" w:hAnsi="Times New Roman"/>
        </w:rPr>
      </w:pPr>
      <w:r>
        <w:rPr>
          <w:rFonts w:ascii="Times New Roman" w:hAnsi="Times New Roman"/>
          <w:sz w:val="24"/>
        </w:rPr>
        <w:t>5) наличие возможности решения описанной в инициативном проекте проблемы более эффективным способом;</w:t>
      </w:r>
    </w:p>
    <w:p>
      <w:pPr>
        <w:pStyle w:val="ConsPlusNormal"/>
        <w:spacing w:lineRule="auto" w:line="240" w:before="0" w:after="0"/>
        <w:ind w:firstLine="540"/>
        <w:jc w:val="both"/>
        <w:rPr>
          <w:rFonts w:ascii="Times New Roman" w:hAnsi="Times New Roman"/>
        </w:rPr>
      </w:pPr>
      <w:r>
        <w:rPr>
          <w:rFonts w:ascii="Times New Roman" w:hAnsi="Times New Roman"/>
          <w:sz w:val="24"/>
        </w:rPr>
        <w:t>6) признание инициативного проекта не прошедшим конкурсный отбор.</w:t>
      </w:r>
    </w:p>
    <w:p>
      <w:pPr>
        <w:pStyle w:val="ConsPlusNormal"/>
        <w:spacing w:lineRule="auto" w:line="240" w:before="0" w:after="0"/>
        <w:ind w:firstLine="540"/>
        <w:jc w:val="both"/>
        <w:rPr>
          <w:rFonts w:ascii="Times New Roman" w:hAnsi="Times New Roman"/>
        </w:rPr>
      </w:pPr>
      <w:r>
        <w:rPr>
          <w:rFonts w:ascii="Times New Roman" w:hAnsi="Times New Roman"/>
          <w:sz w:val="24"/>
        </w:rPr>
        <w:t>8. Администрация Юрлинского муниципального округа вправе, а в случае, предусмотренном пунктом 5 части 7 настоящей статьи, обязана предложить инициаторам проекта совместно доработать инициативный проект, а также рекомендовать представить его на рассмотрение государственного органа в соответствии с их компетенцией.</w:t>
      </w:r>
    </w:p>
    <w:p>
      <w:pPr>
        <w:pStyle w:val="ConsPlusNormal"/>
        <w:spacing w:lineRule="auto" w:line="240" w:before="0" w:after="0"/>
        <w:ind w:firstLine="540"/>
        <w:jc w:val="both"/>
        <w:rPr>
          <w:rFonts w:ascii="Times New Roman" w:hAnsi="Times New Roman"/>
        </w:rPr>
      </w:pPr>
      <w:r>
        <w:rPr>
          <w:rFonts w:ascii="Times New Roman" w:hAnsi="Times New Roman"/>
          <w:sz w:val="24"/>
        </w:rPr>
        <w:t>9. Порядок выдвижения, внесения, обсуждения, рассмотрения инициативных проектов, а также проведения их конкурсного отбора устанавливается Думой Юрлинского муниципального округа.</w:t>
      </w:r>
    </w:p>
    <w:p>
      <w:pPr>
        <w:pStyle w:val="ConsPlusNormal"/>
        <w:spacing w:lineRule="auto" w:line="240" w:before="0" w:after="0"/>
        <w:ind w:firstLine="540"/>
        <w:jc w:val="both"/>
        <w:rPr>
          <w:rFonts w:ascii="Times New Roman" w:hAnsi="Times New Roman"/>
        </w:rPr>
      </w:pPr>
      <w:r>
        <w:rPr>
          <w:rFonts w:ascii="Times New Roman" w:hAnsi="Times New Roman"/>
          <w:sz w:val="24"/>
        </w:rPr>
        <w:t>10. В отношении инициативных проектов, выдвигаемых для получения финансовой поддержки за счет межбюджетных трансфертов из бюджета Пермского края, требования к составу сведений, которые должны содержать инициативные проекты, порядок рассмотрения инициативных проектов, в том числе основания для отказа в их поддержке, порядок и критерии конкурсного отбора таких инициативных проектов устанавливаются в соответствии с законом и (или) иным нормативным правовым актом Пермского края. В этом случае требования частей 3, 6, 7, 8, 9, 11 и 12 настоящей статьи не применяются.</w:t>
      </w:r>
    </w:p>
    <w:p>
      <w:pPr>
        <w:pStyle w:val="ConsPlusNormal"/>
        <w:spacing w:lineRule="auto" w:line="240" w:before="0" w:after="0"/>
        <w:ind w:firstLine="540"/>
        <w:jc w:val="both"/>
        <w:rPr>
          <w:rFonts w:ascii="Times New Roman" w:hAnsi="Times New Roman"/>
        </w:rPr>
      </w:pPr>
      <w:r>
        <w:rPr>
          <w:rFonts w:ascii="Times New Roman" w:hAnsi="Times New Roman"/>
          <w:sz w:val="24"/>
        </w:rPr>
        <w:t>11. В случае если в администрацию Юрлинского муниципального округа внесено несколько инициативных проектов, в том числе с описанием аналогичных по содержанию приоритетных проблем, администрация Юрлинского муниципального округа организует проведение конкурсного отбора и информирует об этом инициаторов проекта.</w:t>
      </w:r>
    </w:p>
    <w:p>
      <w:pPr>
        <w:pStyle w:val="ConsPlusNormal"/>
        <w:spacing w:lineRule="auto" w:line="240" w:before="0" w:after="0"/>
        <w:ind w:firstLine="540"/>
        <w:jc w:val="both"/>
        <w:rPr>
          <w:rFonts w:ascii="Times New Roman" w:hAnsi="Times New Roman"/>
        </w:rPr>
      </w:pPr>
      <w:r>
        <w:rPr>
          <w:rFonts w:ascii="Times New Roman" w:hAnsi="Times New Roman"/>
          <w:sz w:val="24"/>
        </w:rPr>
        <w:t>12. Проведение конкурсного отбора инициативных проектов возлагается на коллегиальный орган (комиссию), порядок формирования и деятельности которого определяется нормативным правовым актом Думы Юрлинского муниципального округа. Состав коллегиального органа (комиссии) формируется администрацией Юрлинского муниципального округа. При этом половина от общего числа членов коллегиального органа (комиссии) должна быть назначена на основе предложений Думы Юрлинского муниципального округа. Инициаторам проекта и их представителям при проведении конкурсного отбора должна обеспечиваться возможность участия в рассмотрении коллегиальным органом (комиссией) инициативных проектов и изложения своих позиций по ним.</w:t>
      </w:r>
    </w:p>
    <w:p>
      <w:pPr>
        <w:pStyle w:val="ConsPlusNormal"/>
        <w:spacing w:lineRule="auto" w:line="240" w:before="0" w:after="0"/>
        <w:ind w:firstLine="540"/>
        <w:jc w:val="both"/>
        <w:rPr>
          <w:rFonts w:ascii="Times New Roman" w:hAnsi="Times New Roman"/>
        </w:rPr>
      </w:pPr>
      <w:r>
        <w:rPr>
          <w:rFonts w:ascii="Times New Roman" w:hAnsi="Times New Roman"/>
          <w:sz w:val="24"/>
        </w:rPr>
        <w:t>13. Инициаторы проекта, другие граждане, проживающие на территории Юрлинского муниципального округа, уполномоченные сходом, собранием или конференцией граждан, а также иные лица, определяемые законодательством Российской Федерации, вправе осуществлять общественный контроль за реализацией инициативного проекта в формах, не противоречащих законодательству Российской Федерации.</w:t>
      </w:r>
    </w:p>
    <w:p>
      <w:pPr>
        <w:pStyle w:val="ConsPlusNormal"/>
        <w:spacing w:lineRule="auto" w:line="240" w:before="0" w:after="0"/>
        <w:ind w:firstLine="540"/>
        <w:jc w:val="both"/>
        <w:rPr>
          <w:rFonts w:ascii="Times New Roman" w:hAnsi="Times New Roman"/>
        </w:rPr>
      </w:pPr>
      <w:r>
        <w:rPr>
          <w:rFonts w:ascii="Times New Roman" w:hAnsi="Times New Roman"/>
          <w:sz w:val="24"/>
        </w:rPr>
        <w:t>14. Информация о рассмотрении инициативного проекта администрацией Юрлинского муниципального округа, о ходе реализации инициативного проекта, в том числе об использовании денежных средств, об имущественном и (или) трудовом участии заинтересованных в его реализации лиц, подлежит опубликованию (обнародованию) и размещению на официальном сайте Юрлинского муниципального округа Пермского края в информационно-телекоммуникационной сети "Интернет". Отчет администрации Юрлинского муниципального округа об итогах реализации инициативного проекта подлежит опубликованию (обнародованию) и размещению на официальном сайте Юрлинского муниципального округа Пермского края в информационно-телекоммуникационной сети "Интернет" в течение 30 календарных дней со дня завершения реализации инициативного проекта. В сельском населенном пункте указанная информация может доводиться до сведения граждан старостой сельского населенного пункта.</w:t>
      </w:r>
    </w:p>
    <w:p>
      <w:pPr>
        <w:pStyle w:val="ConsPlusNormal"/>
        <w:spacing w:before="0" w:after="0"/>
        <w:jc w:val="both"/>
        <w:rPr>
          <w:rFonts w:ascii="Times New Roman" w:hAnsi="Times New Roman"/>
        </w:rPr>
      </w:pPr>
      <w:r>
        <w:rPr>
          <w:rFonts w:ascii="Times New Roman" w:hAnsi="Times New Roman"/>
        </w:rPr>
      </w:r>
    </w:p>
    <w:p>
      <w:pPr>
        <w:pStyle w:val="ConsPlusTitle"/>
        <w:numPr>
          <w:ilvl w:val="0"/>
          <w:numId w:val="0"/>
        </w:numPr>
        <w:spacing w:before="0" w:after="0"/>
        <w:ind w:firstLine="540"/>
        <w:jc w:val="both"/>
        <w:outlineLvl w:val="2"/>
        <w:rPr>
          <w:rFonts w:ascii="Times New Roman" w:hAnsi="Times New Roman"/>
        </w:rPr>
      </w:pPr>
      <w:r>
        <w:rPr>
          <w:rFonts w:ascii="Times New Roman" w:hAnsi="Times New Roman"/>
          <w:sz w:val="24"/>
        </w:rPr>
        <w:t>Статья 12. Территориальное общественное самоуправление</w:t>
      </w:r>
    </w:p>
    <w:p>
      <w:pPr>
        <w:pStyle w:val="ConsPlusNormal"/>
        <w:spacing w:before="0" w:after="0"/>
        <w:jc w:val="both"/>
        <w:rPr>
          <w:rFonts w:ascii="Times New Roman" w:hAnsi="Times New Roman"/>
        </w:rPr>
      </w:pPr>
      <w:r>
        <w:rPr>
          <w:rFonts w:ascii="Times New Roman" w:hAnsi="Times New Roman"/>
        </w:rPr>
      </w:r>
    </w:p>
    <w:p>
      <w:pPr>
        <w:pStyle w:val="ConsPlusNormal"/>
        <w:spacing w:before="0" w:after="0"/>
        <w:ind w:firstLine="540"/>
        <w:jc w:val="both"/>
        <w:rPr>
          <w:rFonts w:ascii="Times New Roman" w:hAnsi="Times New Roman"/>
        </w:rPr>
      </w:pPr>
      <w:r>
        <w:rPr>
          <w:rFonts w:ascii="Times New Roman" w:hAnsi="Times New Roman"/>
          <w:sz w:val="24"/>
        </w:rPr>
        <w:t>1. Под территориальным общественным самоуправлением понимается самоорганизация граждан по месту их жительства на части территории муниципального округа для самостоятельного и под свою ответственность осуществления собственных инициатив по вопросам местного значения.</w:t>
      </w:r>
    </w:p>
    <w:p>
      <w:pPr>
        <w:pStyle w:val="ConsPlusNormal"/>
        <w:spacing w:lineRule="auto" w:line="240" w:before="0" w:after="0"/>
        <w:ind w:firstLine="540"/>
        <w:jc w:val="both"/>
        <w:rPr>
          <w:rFonts w:ascii="Times New Roman" w:hAnsi="Times New Roman"/>
        </w:rPr>
      </w:pPr>
      <w:r>
        <w:rPr>
          <w:rFonts w:ascii="Times New Roman" w:hAnsi="Times New Roman"/>
          <w:sz w:val="24"/>
        </w:rPr>
        <w:t>Границы территории, на которой осуществляется территориальное общественное самоуправление, устанавливаются по предложению населения, проживающего на соответствующей территории, представительным органом муниципального округа.</w:t>
      </w:r>
    </w:p>
    <w:p>
      <w:pPr>
        <w:pStyle w:val="ConsPlusNormal"/>
        <w:spacing w:lineRule="auto" w:line="240" w:before="0" w:after="0"/>
        <w:ind w:firstLine="540"/>
        <w:jc w:val="both"/>
        <w:rPr>
          <w:rFonts w:ascii="Times New Roman" w:hAnsi="Times New Roman"/>
        </w:rPr>
      </w:pPr>
      <w:r>
        <w:rPr>
          <w:rFonts w:ascii="Times New Roman" w:hAnsi="Times New Roman"/>
          <w:sz w:val="24"/>
        </w:rPr>
        <w:t>2. Территориальное общественное самоуправление осуществляется в Юрлинском муниципальном округе непосредственно населением посредством проведения собраний и конференций граждан, а также посредством создания органов территориального общественного самоуправления.</w:t>
      </w:r>
    </w:p>
    <w:p>
      <w:pPr>
        <w:pStyle w:val="ConsPlusNormal"/>
        <w:spacing w:lineRule="auto" w:line="240" w:before="0" w:after="0"/>
        <w:ind w:firstLine="540"/>
        <w:jc w:val="both"/>
        <w:rPr>
          <w:rFonts w:ascii="Times New Roman" w:hAnsi="Times New Roman"/>
        </w:rPr>
      </w:pPr>
      <w:r>
        <w:rPr>
          <w:rFonts w:ascii="Times New Roman" w:hAnsi="Times New Roman"/>
          <w:sz w:val="24"/>
        </w:rPr>
        <w:t>3. Территориальное общественное самоуправление может осуществляться в пределах следующих территорий проживания граждан: подъезд многоквартирного жилого дома; многоквартирный жилой дом; группа жилых домов; жилой микрорайон; сельский населенный пункт, не являющийся поселением; иные территории проживания граждан.</w:t>
      </w:r>
    </w:p>
    <w:p>
      <w:pPr>
        <w:pStyle w:val="ConsPlusNormal"/>
        <w:spacing w:lineRule="auto" w:line="240" w:before="0" w:after="0"/>
        <w:ind w:firstLine="540"/>
        <w:jc w:val="both"/>
        <w:rPr>
          <w:rFonts w:ascii="Times New Roman" w:hAnsi="Times New Roman"/>
        </w:rPr>
      </w:pPr>
      <w:r>
        <w:rPr>
          <w:rFonts w:ascii="Times New Roman" w:hAnsi="Times New Roman"/>
          <w:sz w:val="24"/>
        </w:rPr>
        <w:t>4. Органы территориального общественного самоуправления избираются на собраниях или конференциях граждан, проживающих на соответствующей территории.</w:t>
      </w:r>
    </w:p>
    <w:p>
      <w:pPr>
        <w:pStyle w:val="ConsPlusNormal"/>
        <w:spacing w:lineRule="auto" w:line="240" w:before="0" w:after="0"/>
        <w:ind w:firstLine="540"/>
        <w:jc w:val="both"/>
        <w:rPr>
          <w:rFonts w:ascii="Times New Roman" w:hAnsi="Times New Roman"/>
        </w:rPr>
      </w:pPr>
      <w:r>
        <w:rPr>
          <w:rFonts w:ascii="Times New Roman" w:hAnsi="Times New Roman"/>
          <w:sz w:val="24"/>
        </w:rPr>
        <w:t>5. Территориальное общественное самоуправление считается учрежденным с момента регистрации устава территориального общественного самоуправления администрацией Юрлинского муниципального округа. Порядок регистрации устава территориального общественного самоуправления определяется нормативными правовыми актами Думы Юрлинского муниципального округа.</w:t>
      </w:r>
    </w:p>
    <w:p>
      <w:pPr>
        <w:pStyle w:val="ConsPlusNormal"/>
        <w:spacing w:lineRule="auto" w:line="240" w:before="0" w:after="0"/>
        <w:ind w:firstLine="540"/>
        <w:jc w:val="both"/>
        <w:rPr>
          <w:rFonts w:ascii="Times New Roman" w:hAnsi="Times New Roman"/>
        </w:rPr>
      </w:pPr>
      <w:r>
        <w:rPr>
          <w:rFonts w:ascii="Times New Roman" w:hAnsi="Times New Roman"/>
          <w:sz w:val="24"/>
        </w:rPr>
        <w:t>Территориальное общественное самоуправление в соответствии с его уставом может являться юридическим лицом и подлежит государственной регистрации в организационно-правовой форме некоммерческой организации.</w:t>
      </w:r>
    </w:p>
    <w:p>
      <w:pPr>
        <w:pStyle w:val="ConsPlusNormal"/>
        <w:spacing w:lineRule="auto" w:line="240" w:before="0" w:after="0"/>
        <w:ind w:firstLine="540"/>
        <w:jc w:val="both"/>
        <w:rPr>
          <w:rFonts w:ascii="Times New Roman" w:hAnsi="Times New Roman"/>
        </w:rPr>
      </w:pPr>
      <w:r>
        <w:rPr>
          <w:rFonts w:ascii="Times New Roman" w:hAnsi="Times New Roman"/>
          <w:sz w:val="24"/>
        </w:rPr>
        <w:t>6. Собрание граждан по вопросам организации и осуществления территориального общественного самоуправления считается правомочным, если в нем принимают участие не менее одной трети жителей соответствующей территории, достигших шестнадцатилетнего возраста.</w:t>
      </w:r>
    </w:p>
    <w:p>
      <w:pPr>
        <w:pStyle w:val="ConsPlusNormal"/>
        <w:spacing w:lineRule="auto" w:line="240" w:before="0" w:after="0"/>
        <w:ind w:firstLine="540"/>
        <w:jc w:val="both"/>
        <w:rPr>
          <w:rFonts w:ascii="Times New Roman" w:hAnsi="Times New Roman"/>
        </w:rPr>
      </w:pPr>
      <w:r>
        <w:rPr>
          <w:rFonts w:ascii="Times New Roman" w:hAnsi="Times New Roman"/>
          <w:sz w:val="24"/>
        </w:rPr>
        <w:t>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одной трети жителей соответствующей территории, достигших шестнадцатилетнего возраста.</w:t>
      </w:r>
    </w:p>
    <w:p>
      <w:pPr>
        <w:pStyle w:val="ConsPlusNormal"/>
        <w:spacing w:lineRule="auto" w:line="240" w:before="0" w:after="0"/>
        <w:ind w:firstLine="540"/>
        <w:jc w:val="both"/>
        <w:rPr>
          <w:rFonts w:ascii="Times New Roman" w:hAnsi="Times New Roman"/>
        </w:rPr>
      </w:pPr>
      <w:r>
        <w:rPr>
          <w:rFonts w:ascii="Times New Roman" w:hAnsi="Times New Roman"/>
          <w:sz w:val="24"/>
        </w:rPr>
        <w:t>7. К исключительным полномочиям собрания, конференции граждан, осуществляющих территориальное общественное самоуправление, относятся:</w:t>
      </w:r>
    </w:p>
    <w:p>
      <w:pPr>
        <w:pStyle w:val="ConsPlusNormal"/>
        <w:spacing w:lineRule="auto" w:line="240" w:before="0" w:after="0"/>
        <w:ind w:firstLine="540"/>
        <w:jc w:val="both"/>
        <w:rPr>
          <w:rFonts w:ascii="Times New Roman" w:hAnsi="Times New Roman"/>
        </w:rPr>
      </w:pPr>
      <w:r>
        <w:rPr>
          <w:rFonts w:ascii="Times New Roman" w:hAnsi="Times New Roman"/>
          <w:sz w:val="24"/>
        </w:rPr>
        <w:t>1) установление структуры органов территориального общественного самоуправления;</w:t>
      </w:r>
    </w:p>
    <w:p>
      <w:pPr>
        <w:pStyle w:val="ConsPlusNormal"/>
        <w:spacing w:lineRule="auto" w:line="240" w:before="0" w:after="0"/>
        <w:ind w:firstLine="540"/>
        <w:jc w:val="both"/>
        <w:rPr>
          <w:rFonts w:ascii="Times New Roman" w:hAnsi="Times New Roman"/>
        </w:rPr>
      </w:pPr>
      <w:r>
        <w:rPr>
          <w:rFonts w:ascii="Times New Roman" w:hAnsi="Times New Roman"/>
          <w:sz w:val="24"/>
        </w:rPr>
        <w:t>2) принятие устава территориального общественного самоуправления, внесение в него изменений и дополнений;</w:t>
      </w:r>
    </w:p>
    <w:p>
      <w:pPr>
        <w:pStyle w:val="ConsPlusNormal"/>
        <w:spacing w:lineRule="auto" w:line="240" w:before="0" w:after="0"/>
        <w:ind w:firstLine="540"/>
        <w:jc w:val="both"/>
        <w:rPr>
          <w:rFonts w:ascii="Times New Roman" w:hAnsi="Times New Roman"/>
        </w:rPr>
      </w:pPr>
      <w:r>
        <w:rPr>
          <w:rFonts w:ascii="Times New Roman" w:hAnsi="Times New Roman"/>
          <w:sz w:val="24"/>
        </w:rPr>
        <w:t>3) избрание органов территориального общественного самоуправления;</w:t>
      </w:r>
    </w:p>
    <w:p>
      <w:pPr>
        <w:pStyle w:val="ConsPlusNormal"/>
        <w:spacing w:lineRule="auto" w:line="240" w:before="0" w:after="0"/>
        <w:ind w:firstLine="540"/>
        <w:jc w:val="both"/>
        <w:rPr>
          <w:rFonts w:ascii="Times New Roman" w:hAnsi="Times New Roman"/>
        </w:rPr>
      </w:pPr>
      <w:r>
        <w:rPr>
          <w:rFonts w:ascii="Times New Roman" w:hAnsi="Times New Roman"/>
          <w:sz w:val="24"/>
        </w:rPr>
        <w:t>4) определение основных направлений деятельности территориального общественного самоуправления;</w:t>
      </w:r>
    </w:p>
    <w:p>
      <w:pPr>
        <w:pStyle w:val="ConsPlusNormal"/>
        <w:spacing w:lineRule="auto" w:line="240" w:before="0" w:after="0"/>
        <w:ind w:firstLine="540"/>
        <w:jc w:val="both"/>
        <w:rPr>
          <w:rFonts w:ascii="Times New Roman" w:hAnsi="Times New Roman"/>
        </w:rPr>
      </w:pPr>
      <w:r>
        <w:rPr>
          <w:rFonts w:ascii="Times New Roman" w:hAnsi="Times New Roman"/>
          <w:sz w:val="24"/>
        </w:rPr>
        <w:t>5) утверждение сметы доходов и расходов территориального общественного самоуправления и отчета о ее исполнении;</w:t>
      </w:r>
    </w:p>
    <w:p>
      <w:pPr>
        <w:pStyle w:val="ConsPlusNormal"/>
        <w:spacing w:lineRule="auto" w:line="240" w:before="0" w:after="0"/>
        <w:ind w:firstLine="540"/>
        <w:jc w:val="both"/>
        <w:rPr>
          <w:rFonts w:ascii="Times New Roman" w:hAnsi="Times New Roman"/>
        </w:rPr>
      </w:pPr>
      <w:r>
        <w:rPr>
          <w:rFonts w:ascii="Times New Roman" w:hAnsi="Times New Roman"/>
          <w:sz w:val="24"/>
        </w:rPr>
        <w:t>6) рассмотрение и утверждение отчетов о деятельности органов территориального общественного самоуправления;</w:t>
      </w:r>
    </w:p>
    <w:p>
      <w:pPr>
        <w:pStyle w:val="ConsPlusNormal"/>
        <w:spacing w:lineRule="auto" w:line="240" w:before="0" w:after="0"/>
        <w:ind w:firstLine="540"/>
        <w:jc w:val="both"/>
        <w:rPr>
          <w:rFonts w:ascii="Times New Roman" w:hAnsi="Times New Roman"/>
        </w:rPr>
      </w:pPr>
      <w:r>
        <w:rPr>
          <w:rFonts w:ascii="Times New Roman" w:hAnsi="Times New Roman"/>
          <w:sz w:val="24"/>
        </w:rPr>
        <w:t>7) обсуждение инициативного проекта и принятие решения по вопросу о его одобрении.</w:t>
      </w:r>
    </w:p>
    <w:p>
      <w:pPr>
        <w:pStyle w:val="ConsPlusNormal"/>
        <w:spacing w:before="0" w:after="0"/>
        <w:jc w:val="both"/>
        <w:rPr/>
      </w:pPr>
      <w:r>
        <w:rPr>
          <w:rFonts w:ascii="Times New Roman" w:hAnsi="Times New Roman"/>
          <w:sz w:val="24"/>
        </w:rPr>
        <w:t xml:space="preserve">(п. 7 введен </w:t>
      </w:r>
      <w:hyperlink r:id="rId91" w:tgtFrame="Решение Думы Юрлинского муниципального округа от 19.02.2021 N 141 О внесении изменений в Устав Юрлинского муниципального округа Пермского края">
        <w:r>
          <w:rPr>
            <w:rFonts w:ascii="Times New Roman" w:hAnsi="Times New Roman"/>
            <w:color w:val="0000FF"/>
            <w:sz w:val="24"/>
          </w:rPr>
          <w:t>решением</w:t>
        </w:r>
      </w:hyperlink>
      <w:r>
        <w:rPr>
          <w:rFonts w:ascii="Times New Roman" w:hAnsi="Times New Roman"/>
          <w:sz w:val="24"/>
        </w:rPr>
        <w:t xml:space="preserve"> Думы Юрлинского муниципального округа от 19.02.2021 N 141)</w:t>
      </w:r>
    </w:p>
    <w:p>
      <w:pPr>
        <w:pStyle w:val="ConsPlusNormal"/>
        <w:spacing w:lineRule="auto" w:line="240" w:before="0" w:after="0"/>
        <w:ind w:firstLine="540"/>
        <w:jc w:val="both"/>
        <w:rPr>
          <w:rFonts w:ascii="Times New Roman" w:hAnsi="Times New Roman"/>
        </w:rPr>
      </w:pPr>
      <w:r>
        <w:rPr>
          <w:rFonts w:ascii="Times New Roman" w:hAnsi="Times New Roman"/>
          <w:sz w:val="24"/>
        </w:rPr>
        <w:t>8. Органы территориального общественного самоуправления:</w:t>
      </w:r>
    </w:p>
    <w:p>
      <w:pPr>
        <w:pStyle w:val="ConsPlusNormal"/>
        <w:spacing w:lineRule="auto" w:line="240" w:before="0" w:after="0"/>
        <w:ind w:firstLine="540"/>
        <w:jc w:val="both"/>
        <w:rPr>
          <w:rFonts w:ascii="Times New Roman" w:hAnsi="Times New Roman"/>
        </w:rPr>
      </w:pPr>
      <w:r>
        <w:rPr>
          <w:rFonts w:ascii="Times New Roman" w:hAnsi="Times New Roman"/>
          <w:sz w:val="24"/>
        </w:rPr>
        <w:t>1) представляют интересы населения, проживающего на соответствующей территории;</w:t>
      </w:r>
    </w:p>
    <w:p>
      <w:pPr>
        <w:pStyle w:val="ConsPlusNormal"/>
        <w:spacing w:lineRule="auto" w:line="240" w:before="0" w:after="0"/>
        <w:ind w:firstLine="540"/>
        <w:jc w:val="both"/>
        <w:rPr>
          <w:rFonts w:ascii="Times New Roman" w:hAnsi="Times New Roman"/>
        </w:rPr>
      </w:pPr>
      <w:r>
        <w:rPr>
          <w:rFonts w:ascii="Times New Roman" w:hAnsi="Times New Roman"/>
          <w:sz w:val="24"/>
        </w:rPr>
        <w:t>2) обеспечивают исполнение решений, принятых на собраниях и конференциях граждан;</w:t>
      </w:r>
    </w:p>
    <w:p>
      <w:pPr>
        <w:pStyle w:val="ConsPlusNormal"/>
        <w:spacing w:lineRule="auto" w:line="240" w:before="0" w:after="0"/>
        <w:ind w:firstLine="540"/>
        <w:jc w:val="both"/>
        <w:rPr>
          <w:rFonts w:ascii="Times New Roman" w:hAnsi="Times New Roman"/>
        </w:rPr>
      </w:pPr>
      <w:r>
        <w:rPr>
          <w:rFonts w:ascii="Times New Roman" w:hAnsi="Times New Roman"/>
          <w:sz w:val="24"/>
        </w:rPr>
        <w:t>3) 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территориального общественного самоуправления и органами местного самоуправления с использованием средств местного бюджета;</w:t>
      </w:r>
    </w:p>
    <w:p>
      <w:pPr>
        <w:pStyle w:val="ConsPlusNormal"/>
        <w:spacing w:lineRule="auto" w:line="240" w:before="0" w:after="0"/>
        <w:ind w:firstLine="540"/>
        <w:jc w:val="both"/>
        <w:rPr>
          <w:rFonts w:ascii="Times New Roman" w:hAnsi="Times New Roman"/>
        </w:rPr>
      </w:pPr>
      <w:r>
        <w:rPr>
          <w:rFonts w:ascii="Times New Roman" w:hAnsi="Times New Roman"/>
          <w:sz w:val="24"/>
        </w:rPr>
        <w:t>4) вправе вносить в органы местного самоуправления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w:t>
      </w:r>
    </w:p>
    <w:p>
      <w:pPr>
        <w:pStyle w:val="ConsPlusNormal"/>
        <w:spacing w:lineRule="auto" w:line="240" w:before="0" w:after="0"/>
        <w:ind w:firstLine="540"/>
        <w:jc w:val="both"/>
        <w:rPr>
          <w:rFonts w:ascii="Times New Roman" w:hAnsi="Times New Roman"/>
        </w:rPr>
      </w:pPr>
      <w:r>
        <w:rPr>
          <w:rFonts w:ascii="Times New Roman" w:hAnsi="Times New Roman"/>
          <w:sz w:val="24"/>
        </w:rPr>
        <w:t>8.1. Органы территориального общественного самоуправления могут выдвигать инициативный проект в качестве инициаторов проекта.</w:t>
      </w:r>
    </w:p>
    <w:p>
      <w:pPr>
        <w:pStyle w:val="ConsPlusNormal"/>
        <w:spacing w:before="0" w:after="0"/>
        <w:jc w:val="both"/>
        <w:rPr/>
      </w:pPr>
      <w:r>
        <w:rPr>
          <w:rFonts w:ascii="Times New Roman" w:hAnsi="Times New Roman"/>
          <w:sz w:val="24"/>
        </w:rPr>
        <w:t xml:space="preserve">(часть 8.1 введена </w:t>
      </w:r>
      <w:hyperlink r:id="rId92" w:tgtFrame="Решение Думы Юрлинского муниципального округа от 19.02.2021 N 141 О внесении изменений в Устав Юрлинского муниципального округа Пермского края">
        <w:r>
          <w:rPr>
            <w:rFonts w:ascii="Times New Roman" w:hAnsi="Times New Roman"/>
            <w:color w:val="0000FF"/>
            <w:sz w:val="24"/>
          </w:rPr>
          <w:t>решением</w:t>
        </w:r>
      </w:hyperlink>
      <w:r>
        <w:rPr>
          <w:rFonts w:ascii="Times New Roman" w:hAnsi="Times New Roman"/>
          <w:sz w:val="24"/>
        </w:rPr>
        <w:t xml:space="preserve"> Думы Юрлинского муниципального округа от 19.02.2021 N 141)</w:t>
      </w:r>
    </w:p>
    <w:p>
      <w:pPr>
        <w:pStyle w:val="ConsPlusNormal"/>
        <w:spacing w:lineRule="auto" w:line="240" w:before="0" w:after="0"/>
        <w:ind w:firstLine="540"/>
        <w:jc w:val="both"/>
        <w:rPr>
          <w:rFonts w:ascii="Times New Roman" w:hAnsi="Times New Roman"/>
        </w:rPr>
      </w:pPr>
      <w:r>
        <w:rPr>
          <w:rFonts w:ascii="Times New Roman" w:hAnsi="Times New Roman"/>
          <w:sz w:val="24"/>
        </w:rPr>
        <w:t>9. В уставе территориального общественного самоуправления устанавливаются:</w:t>
      </w:r>
    </w:p>
    <w:p>
      <w:pPr>
        <w:pStyle w:val="ConsPlusNormal"/>
        <w:spacing w:lineRule="auto" w:line="240" w:before="0" w:after="0"/>
        <w:ind w:firstLine="540"/>
        <w:jc w:val="both"/>
        <w:rPr>
          <w:rFonts w:ascii="Times New Roman" w:hAnsi="Times New Roman"/>
        </w:rPr>
      </w:pPr>
      <w:r>
        <w:rPr>
          <w:rFonts w:ascii="Times New Roman" w:hAnsi="Times New Roman"/>
          <w:sz w:val="24"/>
        </w:rPr>
        <w:t>1) территория, на которой оно осуществляется;</w:t>
      </w:r>
    </w:p>
    <w:p>
      <w:pPr>
        <w:pStyle w:val="ConsPlusNormal"/>
        <w:spacing w:lineRule="auto" w:line="240" w:before="0" w:after="0"/>
        <w:ind w:firstLine="540"/>
        <w:jc w:val="both"/>
        <w:rPr>
          <w:rFonts w:ascii="Times New Roman" w:hAnsi="Times New Roman"/>
        </w:rPr>
      </w:pPr>
      <w:r>
        <w:rPr>
          <w:rFonts w:ascii="Times New Roman" w:hAnsi="Times New Roman"/>
          <w:sz w:val="24"/>
        </w:rPr>
        <w:t>2) цели, задачи, формы и основные направления деятельности территориального общественного самоуправления;</w:t>
      </w:r>
    </w:p>
    <w:p>
      <w:pPr>
        <w:pStyle w:val="ConsPlusNormal"/>
        <w:spacing w:lineRule="auto" w:line="240" w:before="0" w:after="0"/>
        <w:ind w:firstLine="540"/>
        <w:jc w:val="both"/>
        <w:rPr>
          <w:rFonts w:ascii="Times New Roman" w:hAnsi="Times New Roman"/>
        </w:rPr>
      </w:pPr>
      <w:r>
        <w:rPr>
          <w:rFonts w:ascii="Times New Roman" w:hAnsi="Times New Roman"/>
          <w:sz w:val="24"/>
        </w:rPr>
        <w:t>3) порядок формирования, прекращения полномочий, права и обязанности, срок полномочий органов территориального общественного самоуправления;</w:t>
      </w:r>
    </w:p>
    <w:p>
      <w:pPr>
        <w:pStyle w:val="ConsPlusNormal"/>
        <w:spacing w:lineRule="auto" w:line="240" w:before="0" w:after="0"/>
        <w:ind w:firstLine="540"/>
        <w:jc w:val="both"/>
        <w:rPr>
          <w:rFonts w:ascii="Times New Roman" w:hAnsi="Times New Roman"/>
        </w:rPr>
      </w:pPr>
      <w:r>
        <w:rPr>
          <w:rFonts w:ascii="Times New Roman" w:hAnsi="Times New Roman"/>
          <w:sz w:val="24"/>
        </w:rPr>
        <w:t>4) порядок принятия решений;</w:t>
      </w:r>
    </w:p>
    <w:p>
      <w:pPr>
        <w:pStyle w:val="ConsPlusNormal"/>
        <w:spacing w:lineRule="auto" w:line="240" w:before="0" w:after="0"/>
        <w:ind w:firstLine="540"/>
        <w:jc w:val="both"/>
        <w:rPr>
          <w:rFonts w:ascii="Times New Roman" w:hAnsi="Times New Roman"/>
        </w:rPr>
      </w:pPr>
      <w:r>
        <w:rPr>
          <w:rFonts w:ascii="Times New Roman" w:hAnsi="Times New Roman"/>
          <w:sz w:val="24"/>
        </w:rPr>
        <w:t>5) порядок приобретения имущества, а также порядок пользования и распоряжения указанным имуществом и финансовыми средствами;</w:t>
      </w:r>
    </w:p>
    <w:p>
      <w:pPr>
        <w:pStyle w:val="ConsPlusNormal"/>
        <w:spacing w:lineRule="auto" w:line="240" w:before="0" w:after="0"/>
        <w:ind w:firstLine="540"/>
        <w:jc w:val="both"/>
        <w:rPr>
          <w:rFonts w:ascii="Times New Roman" w:hAnsi="Times New Roman"/>
        </w:rPr>
      </w:pPr>
      <w:r>
        <w:rPr>
          <w:rFonts w:ascii="Times New Roman" w:hAnsi="Times New Roman"/>
          <w:sz w:val="24"/>
        </w:rPr>
        <w:t>6) порядок прекращения осуществления территориального общественного самоуправления.</w:t>
      </w:r>
    </w:p>
    <w:p>
      <w:pPr>
        <w:pStyle w:val="ConsPlusNormal"/>
        <w:spacing w:lineRule="auto" w:line="240" w:before="0" w:after="0"/>
        <w:ind w:firstLine="540"/>
        <w:jc w:val="both"/>
        <w:rPr>
          <w:rFonts w:ascii="Times New Roman" w:hAnsi="Times New Roman"/>
        </w:rPr>
      </w:pPr>
      <w:r>
        <w:rPr>
          <w:rFonts w:ascii="Times New Roman" w:hAnsi="Times New Roman"/>
          <w:sz w:val="24"/>
        </w:rPr>
        <w:t>10. Дополнительные требования к уставу территориального общественного самоуправления органами местного самоуправления устанавливаться не могут.</w:t>
      </w:r>
    </w:p>
    <w:p>
      <w:pPr>
        <w:pStyle w:val="ConsPlusNormal"/>
        <w:spacing w:lineRule="auto" w:line="240" w:before="0" w:after="0"/>
        <w:ind w:firstLine="540"/>
        <w:jc w:val="both"/>
        <w:rPr>
          <w:rFonts w:ascii="Times New Roman" w:hAnsi="Times New Roman"/>
        </w:rPr>
      </w:pPr>
      <w:r>
        <w:rPr>
          <w:rFonts w:ascii="Times New Roman" w:hAnsi="Times New Roman"/>
          <w:sz w:val="24"/>
        </w:rPr>
        <w:t>11. Порядок организации и осуществления территориального общественного самоуправления, условия и порядок выделения необходимых средств из местного бюджета определяются нормативными правовыми актами Думы Юрлинского муниципального округа.</w:t>
      </w:r>
    </w:p>
    <w:p>
      <w:pPr>
        <w:pStyle w:val="ConsPlusNormal"/>
        <w:spacing w:before="0" w:after="0"/>
        <w:jc w:val="both"/>
        <w:rPr>
          <w:rFonts w:ascii="Times New Roman" w:hAnsi="Times New Roman"/>
        </w:rPr>
      </w:pPr>
      <w:r>
        <w:rPr>
          <w:rFonts w:ascii="Times New Roman" w:hAnsi="Times New Roman"/>
        </w:rPr>
      </w:r>
    </w:p>
    <w:p>
      <w:pPr>
        <w:pStyle w:val="ConsPlusTitle"/>
        <w:numPr>
          <w:ilvl w:val="0"/>
          <w:numId w:val="0"/>
        </w:numPr>
        <w:spacing w:before="0" w:after="0"/>
        <w:ind w:firstLine="540"/>
        <w:jc w:val="both"/>
        <w:outlineLvl w:val="2"/>
        <w:rPr>
          <w:rFonts w:ascii="Times New Roman" w:hAnsi="Times New Roman"/>
        </w:rPr>
      </w:pPr>
      <w:r>
        <w:rPr>
          <w:rFonts w:ascii="Times New Roman" w:hAnsi="Times New Roman"/>
          <w:sz w:val="24"/>
        </w:rPr>
        <w:t>Статья 13. Староста сельского населенного пункта</w:t>
      </w:r>
    </w:p>
    <w:p>
      <w:pPr>
        <w:pStyle w:val="ConsPlusNormal"/>
        <w:spacing w:before="0" w:after="0"/>
        <w:jc w:val="both"/>
        <w:rPr>
          <w:rFonts w:ascii="Times New Roman" w:hAnsi="Times New Roman"/>
        </w:rPr>
      </w:pPr>
      <w:r>
        <w:rPr>
          <w:rFonts w:ascii="Times New Roman" w:hAnsi="Times New Roman"/>
        </w:rPr>
      </w:r>
    </w:p>
    <w:p>
      <w:pPr>
        <w:pStyle w:val="ConsPlusNormal"/>
        <w:spacing w:before="0" w:after="0"/>
        <w:ind w:firstLine="540"/>
        <w:jc w:val="both"/>
        <w:rPr>
          <w:rFonts w:ascii="Times New Roman" w:hAnsi="Times New Roman"/>
        </w:rPr>
      </w:pPr>
      <w:r>
        <w:rPr>
          <w:rFonts w:ascii="Times New Roman" w:hAnsi="Times New Roman"/>
          <w:sz w:val="24"/>
        </w:rPr>
        <w:t>1. Для организации взаимодействия органов местного самоуправления и жителей сельского населенного пункта при решении вопросов местного значения в сельском населенном пункте, расположенном в муниципальном округе, может назначаться староста сельского населенного пункта.</w:t>
      </w:r>
    </w:p>
    <w:p>
      <w:pPr>
        <w:pStyle w:val="ConsPlusNormal"/>
        <w:spacing w:lineRule="auto" w:line="240" w:before="0" w:after="0"/>
        <w:ind w:firstLine="540"/>
        <w:jc w:val="both"/>
        <w:rPr>
          <w:rFonts w:ascii="Times New Roman" w:hAnsi="Times New Roman"/>
        </w:rPr>
      </w:pPr>
      <w:r>
        <w:rPr>
          <w:rFonts w:ascii="Times New Roman" w:hAnsi="Times New Roman"/>
          <w:sz w:val="24"/>
        </w:rPr>
        <w:t>2. Староста сельского населенного пункта назначается Думой Юрлинского муниципального округа, в состав которого входит данный сельский населенный пункт, по представлению схода граждан сельского населенного пункта. Староста сельского населенного пункта назначается из числа граждан Российской Федерации, проживающих на территории данного сельского населенного пункта и обладающих активным избирательным правом, либо граждан Российской Федерации, достигших на день представления сходом граждан 18 лет и имеющих в собственности жилое помещение, расположенное на территории данного сельского населенного пункта.</w:t>
      </w:r>
    </w:p>
    <w:p>
      <w:pPr>
        <w:pStyle w:val="ConsPlusNormal"/>
        <w:spacing w:before="0" w:after="0"/>
        <w:jc w:val="both"/>
        <w:rPr/>
      </w:pPr>
      <w:r>
        <w:rPr>
          <w:rFonts w:ascii="Times New Roman" w:hAnsi="Times New Roman"/>
          <w:sz w:val="24"/>
        </w:rPr>
        <w:t xml:space="preserve">(часть 2 в ред. </w:t>
      </w:r>
      <w:hyperlink r:id="rId93" w:tgtFrame="Решение Думы Юрлинского муниципального округа от 23.06.2023 N 324 О внесении изменений в Устав Юрлинского муниципального округа Пермского края">
        <w:r>
          <w:rPr>
            <w:rFonts w:ascii="Times New Roman" w:hAnsi="Times New Roman"/>
            <w:color w:val="0000FF"/>
            <w:sz w:val="24"/>
          </w:rPr>
          <w:t>решения</w:t>
        </w:r>
      </w:hyperlink>
      <w:r>
        <w:rPr>
          <w:rFonts w:ascii="Times New Roman" w:hAnsi="Times New Roman"/>
          <w:sz w:val="24"/>
        </w:rPr>
        <w:t xml:space="preserve"> Думы Юрлинского муниципального округа от 23.06.2023 N 324)</w:t>
      </w:r>
    </w:p>
    <w:p>
      <w:pPr>
        <w:pStyle w:val="ConsPlusNormal"/>
        <w:spacing w:lineRule="auto" w:line="240" w:before="0" w:after="0"/>
        <w:ind w:firstLine="540"/>
        <w:jc w:val="both"/>
        <w:rPr>
          <w:rFonts w:ascii="Times New Roman" w:hAnsi="Times New Roman"/>
        </w:rPr>
      </w:pPr>
      <w:r>
        <w:rPr>
          <w:rFonts w:ascii="Times New Roman" w:hAnsi="Times New Roman"/>
          <w:sz w:val="24"/>
        </w:rPr>
        <w:t>3. Староста сельского населенного пункта не является лицом, замещающим государственную должность, должность государственной гражданской службы, муниципальную должность, за исключением муниципальной должности депутата представительного органа муниципального образования, осуществляющего свои полномочия на непостоянной основе, или должность муниципальной службы, не может состоять в трудовых отношениях и иных непосредственно связанных с ними отношениях с органами местного самоуправления.</w:t>
      </w:r>
    </w:p>
    <w:p>
      <w:pPr>
        <w:pStyle w:val="ConsPlusNormal"/>
        <w:spacing w:before="0" w:after="0"/>
        <w:jc w:val="both"/>
        <w:rPr/>
      </w:pPr>
      <w:r>
        <w:rPr>
          <w:rFonts w:ascii="Times New Roman" w:hAnsi="Times New Roman"/>
          <w:sz w:val="24"/>
        </w:rPr>
        <w:t xml:space="preserve">(в ред. </w:t>
      </w:r>
      <w:hyperlink r:id="rId94" w:tgtFrame="Решение Думы Юрлинского муниципального округа от 23.06.2023 N 324 О внесении изменений в Устав Юрлинского муниципального округа Пермского края">
        <w:r>
          <w:rPr>
            <w:rFonts w:ascii="Times New Roman" w:hAnsi="Times New Roman"/>
            <w:color w:val="0000FF"/>
            <w:sz w:val="24"/>
          </w:rPr>
          <w:t>решения</w:t>
        </w:r>
      </w:hyperlink>
      <w:r>
        <w:rPr>
          <w:rFonts w:ascii="Times New Roman" w:hAnsi="Times New Roman"/>
          <w:sz w:val="24"/>
        </w:rPr>
        <w:t xml:space="preserve"> Думы Юрлинского муниципального округа от 23.06.2023 N 324)</w:t>
      </w:r>
    </w:p>
    <w:p>
      <w:pPr>
        <w:pStyle w:val="ConsPlusNormal"/>
        <w:spacing w:lineRule="auto" w:line="240" w:before="0" w:after="0"/>
        <w:ind w:firstLine="540"/>
        <w:jc w:val="both"/>
        <w:rPr>
          <w:rFonts w:ascii="Times New Roman" w:hAnsi="Times New Roman"/>
        </w:rPr>
      </w:pPr>
      <w:r>
        <w:rPr>
          <w:rFonts w:ascii="Times New Roman" w:hAnsi="Times New Roman"/>
          <w:sz w:val="24"/>
        </w:rPr>
        <w:t>Законом Пермского края с учетом исторических и иных местных традиций может быть установлено иное наименование должности старосты сельского населенного пункта.</w:t>
      </w:r>
    </w:p>
    <w:p>
      <w:pPr>
        <w:pStyle w:val="ConsPlusNormal"/>
        <w:spacing w:lineRule="auto" w:line="240" w:before="0" w:after="0"/>
        <w:ind w:firstLine="540"/>
        <w:jc w:val="both"/>
        <w:rPr>
          <w:rFonts w:ascii="Times New Roman" w:hAnsi="Times New Roman"/>
        </w:rPr>
      </w:pPr>
      <w:r>
        <w:rPr>
          <w:rFonts w:ascii="Times New Roman" w:hAnsi="Times New Roman"/>
          <w:sz w:val="24"/>
        </w:rPr>
        <w:t>4. Старостой сельского населенного пункта не может быть назначено лицо:</w:t>
      </w:r>
    </w:p>
    <w:p>
      <w:pPr>
        <w:pStyle w:val="ConsPlusNormal"/>
        <w:spacing w:lineRule="auto" w:line="240" w:before="0" w:after="0"/>
        <w:ind w:firstLine="540"/>
        <w:jc w:val="both"/>
        <w:rPr>
          <w:rFonts w:ascii="Times New Roman" w:hAnsi="Times New Roman"/>
        </w:rPr>
      </w:pPr>
      <w:r>
        <w:rPr>
          <w:rFonts w:ascii="Times New Roman" w:hAnsi="Times New Roman"/>
          <w:sz w:val="24"/>
        </w:rPr>
        <w:t>1) замещающее государственную должность, должность государственной гражданской службы, муниципальную должность, за исключением муниципальной должности депутата представительного органа муниципального образования, осуществляющего свои полномочия на непостоянной основе, или должность муниципальной службы;</w:t>
      </w:r>
    </w:p>
    <w:p>
      <w:pPr>
        <w:pStyle w:val="ConsPlusNormal"/>
        <w:spacing w:before="0" w:after="0"/>
        <w:jc w:val="both"/>
        <w:rPr/>
      </w:pPr>
      <w:r>
        <w:rPr>
          <w:rFonts w:ascii="Times New Roman" w:hAnsi="Times New Roman"/>
          <w:sz w:val="24"/>
        </w:rPr>
        <w:t xml:space="preserve">(в ред. </w:t>
      </w:r>
      <w:hyperlink r:id="rId95" w:tgtFrame="Решение Думы Юрлинского муниципального округа от 23.06.2023 N 324 О внесении изменений в Устав Юрлинского муниципального округа Пермского края">
        <w:r>
          <w:rPr>
            <w:rFonts w:ascii="Times New Roman" w:hAnsi="Times New Roman"/>
            <w:color w:val="0000FF"/>
            <w:sz w:val="24"/>
          </w:rPr>
          <w:t>решения</w:t>
        </w:r>
      </w:hyperlink>
      <w:r>
        <w:rPr>
          <w:rFonts w:ascii="Times New Roman" w:hAnsi="Times New Roman"/>
          <w:sz w:val="24"/>
        </w:rPr>
        <w:t xml:space="preserve"> Думы Юрлинского муниципального округа от 23.06.2023 N 324)</w:t>
      </w:r>
    </w:p>
    <w:p>
      <w:pPr>
        <w:pStyle w:val="ConsPlusNormal"/>
        <w:spacing w:lineRule="auto" w:line="240" w:before="0" w:after="0"/>
        <w:ind w:firstLine="540"/>
        <w:jc w:val="both"/>
        <w:rPr>
          <w:rFonts w:ascii="Times New Roman" w:hAnsi="Times New Roman"/>
        </w:rPr>
      </w:pPr>
      <w:r>
        <w:rPr>
          <w:rFonts w:ascii="Times New Roman" w:hAnsi="Times New Roman"/>
          <w:sz w:val="24"/>
        </w:rPr>
        <w:t>2) признанное судом недееспособным или ограниченно дееспособным;</w:t>
      </w:r>
    </w:p>
    <w:p>
      <w:pPr>
        <w:pStyle w:val="ConsPlusNormal"/>
        <w:spacing w:lineRule="auto" w:line="240" w:before="0" w:after="0"/>
        <w:ind w:firstLine="540"/>
        <w:jc w:val="both"/>
        <w:rPr>
          <w:rFonts w:ascii="Times New Roman" w:hAnsi="Times New Roman"/>
        </w:rPr>
      </w:pPr>
      <w:r>
        <w:rPr>
          <w:rFonts w:ascii="Times New Roman" w:hAnsi="Times New Roman"/>
          <w:sz w:val="24"/>
        </w:rPr>
        <w:t>3) имеющее непогашенную или неснятую судимость.</w:t>
      </w:r>
    </w:p>
    <w:p>
      <w:pPr>
        <w:pStyle w:val="ConsPlusNormal"/>
        <w:spacing w:lineRule="auto" w:line="240" w:before="0" w:after="0"/>
        <w:ind w:firstLine="540"/>
        <w:jc w:val="both"/>
        <w:rPr>
          <w:rFonts w:ascii="Times New Roman" w:hAnsi="Times New Roman"/>
        </w:rPr>
      </w:pPr>
      <w:r>
        <w:rPr>
          <w:rFonts w:ascii="Times New Roman" w:hAnsi="Times New Roman"/>
          <w:sz w:val="24"/>
        </w:rPr>
        <w:t>5. Срок полномочий старосты сельского населенного пункта составляет 5 лет.</w:t>
      </w:r>
    </w:p>
    <w:p>
      <w:pPr>
        <w:pStyle w:val="ConsPlusNormal"/>
        <w:spacing w:lineRule="auto" w:line="240" w:before="0" w:after="0"/>
        <w:ind w:firstLine="540"/>
        <w:jc w:val="both"/>
        <w:rPr/>
      </w:pPr>
      <w:r>
        <w:rPr>
          <w:rFonts w:ascii="Times New Roman" w:hAnsi="Times New Roman"/>
          <w:sz w:val="24"/>
        </w:rPr>
        <w:t xml:space="preserve">Полномочия старосты сельского населенного пункта прекращаются досрочно по решению Думы Юрлинского муниципального округа Пермского края, по представлению схода граждан сельского населенного пункта, а также в случаях, установленных </w:t>
      </w:r>
      <w:hyperlink r:id="rId96" w:tgtFrame="Федеральный закон от 06.10.2003 N 131-ФЗ (ред. от 20.03.2025) Об общих принципах организации местного самоуправления в Российской Федерации">
        <w:r>
          <w:rPr>
            <w:rFonts w:ascii="Times New Roman" w:hAnsi="Times New Roman"/>
            <w:color w:val="0000FF"/>
            <w:sz w:val="24"/>
          </w:rPr>
          <w:t>пунктами 1</w:t>
        </w:r>
      </w:hyperlink>
      <w:r>
        <w:rPr>
          <w:rFonts w:ascii="Times New Roman" w:hAnsi="Times New Roman"/>
          <w:sz w:val="24"/>
        </w:rPr>
        <w:t>-</w:t>
      </w:r>
      <w:hyperlink r:id="rId97" w:tgtFrame="Федеральный закон от 06.10.2003 N 131-ФЗ (ред. от 20.03.2025) Об общих принципах организации местного самоуправления в Российской Федерации">
        <w:r>
          <w:rPr>
            <w:rFonts w:ascii="Times New Roman" w:hAnsi="Times New Roman"/>
            <w:color w:val="0000FF"/>
            <w:sz w:val="24"/>
          </w:rPr>
          <w:t>7</w:t>
        </w:r>
      </w:hyperlink>
      <w:r>
        <w:rPr>
          <w:rFonts w:ascii="Times New Roman" w:hAnsi="Times New Roman"/>
          <w:sz w:val="24"/>
        </w:rPr>
        <w:t xml:space="preserve"> и </w:t>
      </w:r>
      <w:hyperlink r:id="rId98" w:tgtFrame="Федеральный закон от 06.10.2003 N 131-ФЗ (ред. от 20.03.2025) Об общих принципах организации местного самоуправления в Российской Федерации">
        <w:r>
          <w:rPr>
            <w:rFonts w:ascii="Times New Roman" w:hAnsi="Times New Roman"/>
            <w:color w:val="0000FF"/>
            <w:sz w:val="24"/>
          </w:rPr>
          <w:t>9.2 части 10 статьи 40</w:t>
        </w:r>
      </w:hyperlink>
      <w:r>
        <w:rPr>
          <w:rFonts w:ascii="Times New Roman" w:hAnsi="Times New Roman"/>
          <w:sz w:val="24"/>
        </w:rPr>
        <w:t xml:space="preserve"> Федерального закона N 131-ФЗ.</w:t>
      </w:r>
    </w:p>
    <w:p>
      <w:pPr>
        <w:pStyle w:val="ConsPlusNormal"/>
        <w:spacing w:before="0" w:after="0"/>
        <w:jc w:val="both"/>
        <w:rPr/>
      </w:pPr>
      <w:r>
        <w:rPr>
          <w:rFonts w:ascii="Times New Roman" w:hAnsi="Times New Roman"/>
          <w:sz w:val="24"/>
        </w:rPr>
        <w:t xml:space="preserve">(в ред. </w:t>
      </w:r>
      <w:hyperlink r:id="rId99" w:tgtFrame="Решение Думы Юрлинского муниципального округа от 30.08.2024 N 387 О внесении изменений в Устав Юрлинского муниципального округа Пермского края">
        <w:r>
          <w:rPr>
            <w:rFonts w:ascii="Times New Roman" w:hAnsi="Times New Roman"/>
            <w:color w:val="0000FF"/>
            <w:sz w:val="24"/>
          </w:rPr>
          <w:t>решения</w:t>
        </w:r>
      </w:hyperlink>
      <w:r>
        <w:rPr>
          <w:rFonts w:ascii="Times New Roman" w:hAnsi="Times New Roman"/>
          <w:sz w:val="24"/>
        </w:rPr>
        <w:t xml:space="preserve"> Думы Юрлинского муниципального округа от 30.08.2024 N 387)</w:t>
      </w:r>
    </w:p>
    <w:p>
      <w:pPr>
        <w:pStyle w:val="ConsPlusNormal"/>
        <w:spacing w:lineRule="auto" w:line="240" w:before="0" w:after="0"/>
        <w:ind w:firstLine="540"/>
        <w:jc w:val="both"/>
        <w:rPr>
          <w:rFonts w:ascii="Times New Roman" w:hAnsi="Times New Roman"/>
        </w:rPr>
      </w:pPr>
      <w:r>
        <w:rPr>
          <w:rFonts w:ascii="Times New Roman" w:hAnsi="Times New Roman"/>
          <w:sz w:val="24"/>
        </w:rPr>
        <w:t>6. Староста сельского населенного пункта для решения возложенных на него задач:</w:t>
      </w:r>
    </w:p>
    <w:p>
      <w:pPr>
        <w:pStyle w:val="ConsPlusNormal"/>
        <w:spacing w:lineRule="auto" w:line="240" w:before="0" w:after="0"/>
        <w:ind w:firstLine="540"/>
        <w:jc w:val="both"/>
        <w:rPr>
          <w:rFonts w:ascii="Times New Roman" w:hAnsi="Times New Roman"/>
        </w:rPr>
      </w:pPr>
      <w:r>
        <w:rPr>
          <w:rFonts w:ascii="Times New Roman" w:hAnsi="Times New Roman"/>
          <w:sz w:val="24"/>
        </w:rPr>
        <w:t>1) взаимодействует с органами местного самоуправления, муниципальными предприятиями и учреждениями и иными организациями по вопросам решения вопросов местного значения в сельском населенном пункте;</w:t>
      </w:r>
    </w:p>
    <w:p>
      <w:pPr>
        <w:pStyle w:val="ConsPlusNormal"/>
        <w:spacing w:lineRule="auto" w:line="240" w:before="0" w:after="0"/>
        <w:ind w:firstLine="540"/>
        <w:jc w:val="both"/>
        <w:rPr>
          <w:rFonts w:ascii="Times New Roman" w:hAnsi="Times New Roman"/>
        </w:rPr>
      </w:pPr>
      <w:r>
        <w:rPr>
          <w:rFonts w:ascii="Times New Roman" w:hAnsi="Times New Roman"/>
          <w:sz w:val="24"/>
        </w:rPr>
        <w:t>2) взаимодействует с населением, в том числе посредством участия в сходах, собраниях, конференциях граждан, направляет по результатам таких мероприятий обращения и предложения, в том числе оформленные в виде проектов муниципальных правовых актов, подлежащие обязательному рассмотрению органами местного самоуправления;</w:t>
      </w:r>
    </w:p>
    <w:p>
      <w:pPr>
        <w:pStyle w:val="ConsPlusNormal"/>
        <w:spacing w:lineRule="auto" w:line="240" w:before="0" w:after="0"/>
        <w:ind w:firstLine="540"/>
        <w:jc w:val="both"/>
        <w:rPr>
          <w:rFonts w:ascii="Times New Roman" w:hAnsi="Times New Roman"/>
        </w:rPr>
      </w:pPr>
      <w:r>
        <w:rPr>
          <w:rFonts w:ascii="Times New Roman" w:hAnsi="Times New Roman"/>
          <w:sz w:val="24"/>
        </w:rPr>
        <w:t>3) информирует жителей сельского населенного пункта по вопросам организации и осуществления местного самоуправления, а также содействует в доведении до их сведения иной информации, полученной от органов местного самоуправления;</w:t>
      </w:r>
    </w:p>
    <w:p>
      <w:pPr>
        <w:pStyle w:val="ConsPlusNormal"/>
        <w:spacing w:lineRule="auto" w:line="240" w:before="0" w:after="0"/>
        <w:ind w:firstLine="540"/>
        <w:jc w:val="both"/>
        <w:rPr>
          <w:rFonts w:ascii="Times New Roman" w:hAnsi="Times New Roman"/>
        </w:rPr>
      </w:pPr>
      <w:r>
        <w:rPr>
          <w:rFonts w:ascii="Times New Roman" w:hAnsi="Times New Roman"/>
          <w:sz w:val="24"/>
        </w:rPr>
        <w:t>4) содействует органам местного самоуправления в организации и проведении публичных слушаний и общественных обсуждений, обнародовании их результатов в сельском населенном пункте;</w:t>
      </w:r>
    </w:p>
    <w:p>
      <w:pPr>
        <w:pStyle w:val="ConsPlusNormal"/>
        <w:spacing w:lineRule="auto" w:line="240" w:before="0" w:after="0"/>
        <w:ind w:firstLine="540"/>
        <w:jc w:val="both"/>
        <w:rPr>
          <w:rFonts w:ascii="Times New Roman" w:hAnsi="Times New Roman"/>
        </w:rPr>
      </w:pPr>
      <w:r>
        <w:rPr>
          <w:rFonts w:ascii="Times New Roman" w:hAnsi="Times New Roman"/>
          <w:sz w:val="24"/>
        </w:rPr>
        <w:t>4.1) вправе выступить с инициативой о внесении инициативного проекта по вопросам, имеющим приоритетное значение для жителей сельского населенного пункта;</w:t>
      </w:r>
    </w:p>
    <w:p>
      <w:pPr>
        <w:pStyle w:val="ConsPlusNormal"/>
        <w:spacing w:before="0" w:after="0"/>
        <w:jc w:val="both"/>
        <w:rPr/>
      </w:pPr>
      <w:r>
        <w:rPr>
          <w:rFonts w:ascii="Times New Roman" w:hAnsi="Times New Roman"/>
          <w:sz w:val="24"/>
        </w:rPr>
        <w:t xml:space="preserve">(п. 4.1 введен </w:t>
      </w:r>
      <w:hyperlink r:id="rId100" w:tgtFrame="Решение Думы Юрлинского муниципального округа от 19.02.2021 N 141 О внесении изменений в Устав Юрлинского муниципального округа Пермского края">
        <w:r>
          <w:rPr>
            <w:rFonts w:ascii="Times New Roman" w:hAnsi="Times New Roman"/>
            <w:color w:val="0000FF"/>
            <w:sz w:val="24"/>
          </w:rPr>
          <w:t>решением</w:t>
        </w:r>
      </w:hyperlink>
      <w:r>
        <w:rPr>
          <w:rFonts w:ascii="Times New Roman" w:hAnsi="Times New Roman"/>
          <w:sz w:val="24"/>
        </w:rPr>
        <w:t xml:space="preserve"> Думы Юрлинского муниципального округа от 19.02.2021 N 141)</w:t>
      </w:r>
    </w:p>
    <w:p>
      <w:pPr>
        <w:pStyle w:val="ConsPlusNormal"/>
        <w:spacing w:lineRule="auto" w:line="240" w:before="0" w:after="0"/>
        <w:ind w:firstLine="540"/>
        <w:jc w:val="both"/>
        <w:rPr>
          <w:rFonts w:ascii="Times New Roman" w:hAnsi="Times New Roman"/>
        </w:rPr>
      </w:pPr>
      <w:r>
        <w:rPr>
          <w:rFonts w:ascii="Times New Roman" w:hAnsi="Times New Roman"/>
          <w:sz w:val="24"/>
        </w:rPr>
        <w:t>5) осуществляет иные полномочия и права, предусмотренные нормативным правовым актом представительного органа муниципального образования в соответствии с законом Пермского края.</w:t>
      </w:r>
    </w:p>
    <w:p>
      <w:pPr>
        <w:pStyle w:val="ConsPlusNormal"/>
        <w:spacing w:lineRule="auto" w:line="240" w:before="0" w:after="0"/>
        <w:ind w:firstLine="540"/>
        <w:jc w:val="both"/>
        <w:rPr/>
      </w:pPr>
      <w:r>
        <w:rPr>
          <w:rFonts w:ascii="Times New Roman" w:hAnsi="Times New Roman"/>
          <w:sz w:val="24"/>
        </w:rPr>
        <w:t xml:space="preserve">7. Гарантии деятельности и иные вопросы статуса старосты сельского населенного пункта могут устанавливаться нормативным правовым актом Думы Юрлинского муниципального округа Пермского края в соответствии с </w:t>
      </w:r>
      <w:hyperlink r:id="rId101" w:tgtFrame="Закон Пермского края от 07.10.2019 N 448-ПК (ред. от 03.09.2025) О старостах сельских населенных пунктов в Пермском крае">
        <w:r>
          <w:rPr>
            <w:rFonts w:ascii="Times New Roman" w:hAnsi="Times New Roman"/>
            <w:color w:val="0000FF"/>
            <w:sz w:val="24"/>
          </w:rPr>
          <w:t>Законом</w:t>
        </w:r>
      </w:hyperlink>
      <w:r>
        <w:rPr>
          <w:rFonts w:ascii="Times New Roman" w:hAnsi="Times New Roman"/>
          <w:sz w:val="24"/>
        </w:rPr>
        <w:t xml:space="preserve"> Пермского края 07.10.2019 N 448-ПК "О старостах сельских населенных пунктов в Пермском крае".</w:t>
      </w:r>
    </w:p>
    <w:p>
      <w:pPr>
        <w:pStyle w:val="ConsPlusNormal"/>
        <w:spacing w:before="0" w:after="0"/>
        <w:jc w:val="both"/>
        <w:rPr>
          <w:rFonts w:ascii="Times New Roman" w:hAnsi="Times New Roman"/>
        </w:rPr>
      </w:pPr>
      <w:r>
        <w:rPr>
          <w:rFonts w:ascii="Times New Roman" w:hAnsi="Times New Roman"/>
        </w:rPr>
      </w:r>
    </w:p>
    <w:p>
      <w:pPr>
        <w:pStyle w:val="ConsPlusTitle"/>
        <w:numPr>
          <w:ilvl w:val="0"/>
          <w:numId w:val="0"/>
        </w:numPr>
        <w:spacing w:before="0" w:after="0"/>
        <w:ind w:firstLine="540"/>
        <w:jc w:val="both"/>
        <w:outlineLvl w:val="2"/>
        <w:rPr>
          <w:rFonts w:ascii="Times New Roman" w:hAnsi="Times New Roman"/>
        </w:rPr>
      </w:pPr>
      <w:r>
        <w:rPr>
          <w:rFonts w:ascii="Times New Roman" w:hAnsi="Times New Roman"/>
          <w:sz w:val="24"/>
        </w:rPr>
        <w:t>Статья 14. Публичные слушания, общественные обсуждения</w:t>
      </w:r>
    </w:p>
    <w:p>
      <w:pPr>
        <w:pStyle w:val="ConsPlusNormal"/>
        <w:spacing w:before="0" w:after="0"/>
        <w:jc w:val="both"/>
        <w:rPr>
          <w:rFonts w:ascii="Times New Roman" w:hAnsi="Times New Roman"/>
        </w:rPr>
      </w:pPr>
      <w:r>
        <w:rPr>
          <w:rFonts w:ascii="Times New Roman" w:hAnsi="Times New Roman"/>
        </w:rPr>
      </w:r>
    </w:p>
    <w:p>
      <w:pPr>
        <w:pStyle w:val="ConsPlusNormal"/>
        <w:spacing w:before="0" w:after="0"/>
        <w:ind w:firstLine="540"/>
        <w:jc w:val="both"/>
        <w:rPr>
          <w:rFonts w:ascii="Times New Roman" w:hAnsi="Times New Roman"/>
        </w:rPr>
      </w:pPr>
      <w:r>
        <w:rPr>
          <w:rFonts w:ascii="Times New Roman" w:hAnsi="Times New Roman"/>
          <w:sz w:val="24"/>
        </w:rPr>
        <w:t>1. Для обсуждения проектов муниципальных правовых актов по вопросам местного значения с участием жителей Юрлинского муниципального округа Думой Юрлинского муниципального округа Пермского края, главой муниципального округа - главой администрации Юрлинского муниципального округа Пермского края могут проводиться публичные слушания.</w:t>
      </w:r>
    </w:p>
    <w:p>
      <w:pPr>
        <w:pStyle w:val="ConsPlusNormal"/>
        <w:spacing w:lineRule="auto" w:line="240" w:before="0" w:after="0"/>
        <w:ind w:firstLine="540"/>
        <w:jc w:val="both"/>
        <w:rPr>
          <w:rFonts w:ascii="Times New Roman" w:hAnsi="Times New Roman"/>
        </w:rPr>
      </w:pPr>
      <w:r>
        <w:rPr>
          <w:rFonts w:ascii="Times New Roman" w:hAnsi="Times New Roman"/>
          <w:sz w:val="24"/>
        </w:rPr>
        <w:t>2. Публичные слушания проводятся по инициативе населения, Думы Юрлинского муниципального округа Пермского края или главы муниципального округа - главы администрации Юрлинского муниципального округа Пермского края.</w:t>
      </w:r>
    </w:p>
    <w:p>
      <w:pPr>
        <w:pStyle w:val="ConsPlusNormal"/>
        <w:spacing w:lineRule="auto" w:line="240" w:before="0" w:after="0"/>
        <w:ind w:firstLine="540"/>
        <w:jc w:val="both"/>
        <w:rPr>
          <w:rFonts w:ascii="Times New Roman" w:hAnsi="Times New Roman"/>
        </w:rPr>
      </w:pPr>
      <w:r>
        <w:rPr>
          <w:rFonts w:ascii="Times New Roman" w:hAnsi="Times New Roman"/>
          <w:sz w:val="24"/>
        </w:rPr>
        <w:t>Публичные слушания, проводимые по инициативе населения или Думы Юрлинского муниципального округа Пермского края, назначаются Думой Юрлинского муниципального округа Пермского края, а по инициативе главы муниципального округа - главы администрации Юрлинского муниципального округа Пермского края - главой муниципального округа - главой администрации Юрлинского муниципального округа Пермского края.</w:t>
      </w:r>
    </w:p>
    <w:p>
      <w:pPr>
        <w:pStyle w:val="ConsPlusNormal"/>
        <w:spacing w:lineRule="auto" w:line="240" w:before="0" w:after="0"/>
        <w:ind w:firstLine="540"/>
        <w:jc w:val="both"/>
        <w:rPr>
          <w:rFonts w:ascii="Times New Roman" w:hAnsi="Times New Roman"/>
        </w:rPr>
      </w:pPr>
      <w:r>
        <w:rPr>
          <w:rFonts w:ascii="Times New Roman" w:hAnsi="Times New Roman"/>
          <w:sz w:val="24"/>
        </w:rPr>
        <w:t>3. На публичные слушания должны выноситься:</w:t>
      </w:r>
    </w:p>
    <w:p>
      <w:pPr>
        <w:pStyle w:val="ConsPlusNormal"/>
        <w:spacing w:lineRule="auto" w:line="240" w:before="0" w:after="0"/>
        <w:ind w:firstLine="540"/>
        <w:jc w:val="both"/>
        <w:rPr/>
      </w:pPr>
      <w:r>
        <w:rPr>
          <w:rFonts w:ascii="Times New Roman" w:hAnsi="Times New Roman"/>
          <w:sz w:val="24"/>
        </w:rPr>
        <w:t xml:space="preserve">1) проект Устава Юрлинского муниципального округа Пермского края, а также проект муниципального нормативного правового акта о внесении изменений и дополнений в данный Устав, кроме случаев, когда в Устав Юрлинского муниципального округа вносятся изменения в форме точного воспроизведения положений </w:t>
      </w:r>
      <w:hyperlink r:id="rId102" w:tgtFrame="&quot;Конституция Российской Федерации">
        <w:r>
          <w:rPr>
            <w:rFonts w:ascii="Times New Roman" w:hAnsi="Times New Roman"/>
            <w:color w:val="0000FF"/>
            <w:sz w:val="24"/>
          </w:rPr>
          <w:t>Конституции</w:t>
        </w:r>
      </w:hyperlink>
      <w:r>
        <w:rPr>
          <w:rFonts w:ascii="Times New Roman" w:hAnsi="Times New Roman"/>
          <w:sz w:val="24"/>
        </w:rPr>
        <w:t xml:space="preserve"> Российской Федерации, федеральных законов, </w:t>
      </w:r>
      <w:hyperlink r:id="rId103" w:tgtFrame="&quot;Устав Пермского края">
        <w:r>
          <w:rPr>
            <w:rFonts w:ascii="Times New Roman" w:hAnsi="Times New Roman"/>
            <w:color w:val="0000FF"/>
            <w:sz w:val="24"/>
          </w:rPr>
          <w:t>Устава</w:t>
        </w:r>
      </w:hyperlink>
      <w:r>
        <w:rPr>
          <w:rFonts w:ascii="Times New Roman" w:hAnsi="Times New Roman"/>
          <w:sz w:val="24"/>
        </w:rPr>
        <w:t xml:space="preserve"> или законов Пермского края в целях приведения данного Устава в соответствие с этими нормативными правовыми актами;</w:t>
      </w:r>
    </w:p>
    <w:p>
      <w:pPr>
        <w:pStyle w:val="ConsPlusNormal"/>
        <w:spacing w:lineRule="auto" w:line="240" w:before="0" w:after="0"/>
        <w:ind w:firstLine="540"/>
        <w:jc w:val="both"/>
        <w:rPr>
          <w:rFonts w:ascii="Times New Roman" w:hAnsi="Times New Roman"/>
        </w:rPr>
      </w:pPr>
      <w:r>
        <w:rPr>
          <w:rFonts w:ascii="Times New Roman" w:hAnsi="Times New Roman"/>
          <w:sz w:val="24"/>
        </w:rPr>
        <w:t>2) проект местного бюджета и отчет о его исполнении;</w:t>
      </w:r>
    </w:p>
    <w:p>
      <w:pPr>
        <w:pStyle w:val="ConsPlusNormal"/>
        <w:spacing w:lineRule="auto" w:line="240" w:before="0" w:after="0"/>
        <w:ind w:firstLine="540"/>
        <w:jc w:val="both"/>
        <w:rPr>
          <w:rFonts w:ascii="Times New Roman" w:hAnsi="Times New Roman"/>
        </w:rPr>
      </w:pPr>
      <w:r>
        <w:rPr>
          <w:rFonts w:ascii="Times New Roman" w:hAnsi="Times New Roman"/>
          <w:sz w:val="24"/>
        </w:rPr>
        <w:t>3) проект стратегии социально-экономического развития Юрлинского муниципального округа;</w:t>
      </w:r>
    </w:p>
    <w:p>
      <w:pPr>
        <w:pStyle w:val="ConsPlusNormal"/>
        <w:spacing w:lineRule="auto" w:line="240" w:before="0" w:after="0"/>
        <w:ind w:firstLine="540"/>
        <w:jc w:val="both"/>
        <w:rPr/>
      </w:pPr>
      <w:r>
        <w:rPr>
          <w:rFonts w:ascii="Times New Roman" w:hAnsi="Times New Roman"/>
          <w:sz w:val="24"/>
        </w:rPr>
        <w:t xml:space="preserve">4) вопросы о преобразовании муниципального образования, за исключением случаев, если в соответствии со </w:t>
      </w:r>
      <w:hyperlink r:id="rId104" w:tgtFrame="Федеральный закон от 06.10.2003 N 131-ФЗ (ред. от 20.03.2025) Об общих принципах организации местного самоуправления в Российской Федерации">
        <w:r>
          <w:rPr>
            <w:rFonts w:ascii="Times New Roman" w:hAnsi="Times New Roman"/>
            <w:color w:val="0000FF"/>
            <w:sz w:val="24"/>
          </w:rPr>
          <w:t>статьей 13</w:t>
        </w:r>
      </w:hyperlink>
      <w:r>
        <w:rPr>
          <w:rFonts w:ascii="Times New Roman" w:hAnsi="Times New Roman"/>
          <w:sz w:val="24"/>
        </w:rPr>
        <w:t xml:space="preserve"> Федерального закона N 131-ФЗ для преобразования муниципального образования требуется получение согласия населения муниципального образования, выраженного путем голосования либо на сходах граждан.</w:t>
      </w:r>
    </w:p>
    <w:p>
      <w:pPr>
        <w:pStyle w:val="ConsPlusNormal"/>
        <w:spacing w:lineRule="auto" w:line="240" w:before="0" w:after="0"/>
        <w:ind w:firstLine="540"/>
        <w:jc w:val="both"/>
        <w:rPr>
          <w:rFonts w:ascii="Times New Roman" w:hAnsi="Times New Roman"/>
        </w:rPr>
      </w:pPr>
      <w:r>
        <w:rPr>
          <w:rFonts w:ascii="Times New Roman" w:hAnsi="Times New Roman"/>
          <w:sz w:val="24"/>
        </w:rPr>
        <w:t>Решения по вопросам, указанным в пунктах 1-4 настоящей части, принятые без вынесения их на публичные слушания, являются недействительными и не имеющими юридическую силу.</w:t>
      </w:r>
    </w:p>
    <w:p>
      <w:pPr>
        <w:pStyle w:val="ConsPlusNormal"/>
        <w:spacing w:lineRule="auto" w:line="240" w:before="0" w:after="0"/>
        <w:ind w:firstLine="540"/>
        <w:jc w:val="both"/>
        <w:rPr/>
      </w:pPr>
      <w:r>
        <w:rPr>
          <w:rFonts w:ascii="Times New Roman" w:hAnsi="Times New Roman"/>
          <w:sz w:val="24"/>
        </w:rPr>
        <w:t xml:space="preserve">4. Порядок организации и проведения публичных слушаний определяется нормативными правовыми актами Думы Юрлинского муниципального округа Пермского края и должен предусматривать заблаговременное оповещение жителей муниципального образования о времени и месте проведения публичных слушаний, заблаговременное ознакомление с проектом муниципального правового акта, в том числе посредством его размещения на официальном сайте администрации Юрлинского муниципального округа в информационно-телекоммуникационной сети "Интернет" или в случае, если орган местного самоуправления не имеет возможности размещать информацию о своей деятельности в информационно-телекоммуникационной сети "Интернет", на официальном сайте Пермского края или муниципального образования с учетом положений Федерального </w:t>
      </w:r>
      <w:hyperlink r:id="rId105" w:tgtFrame="Федеральный закон от 09.02.2009 N 8-ФЗ (ред. от 31.07.2025) Об обеспечении доступа к информации о деятельности государственных органов и органов местного самоуправления">
        <w:r>
          <w:rPr>
            <w:rFonts w:ascii="Times New Roman" w:hAnsi="Times New Roman"/>
            <w:color w:val="0000FF"/>
            <w:sz w:val="24"/>
          </w:rPr>
          <w:t>закона</w:t>
        </w:r>
      </w:hyperlink>
      <w:r>
        <w:rPr>
          <w:rFonts w:ascii="Times New Roman" w:hAnsi="Times New Roman"/>
          <w:sz w:val="24"/>
        </w:rPr>
        <w:t xml:space="preserve"> от 9 февраля 2009 года N 8-ФЗ "Об обеспечении доступа к информации о деятельности государственных органов и органов местного самоуправления" (далее в настоящей статье - официальный сайт), возможность представления жителями муниципального образования своих замечаний и предложений по вынесенному на обсуждение проекту муниципального правового акта, в том числе посредством официального сайта, другие меры, обеспечивающие участие в публичных слушаниях жителей муниципального образования, опубликование (обнародование) результатов публичных слушаний, включая мотивированное обоснование принятых решений, в том числе посредством их размещения на официальном сайте.</w:t>
      </w:r>
    </w:p>
    <w:p>
      <w:pPr>
        <w:pStyle w:val="ConsPlusNormal"/>
        <w:spacing w:lineRule="auto" w:line="240" w:before="0" w:after="0"/>
        <w:ind w:firstLine="540"/>
        <w:jc w:val="both"/>
        <w:rPr>
          <w:rFonts w:ascii="Times New Roman" w:hAnsi="Times New Roman"/>
        </w:rPr>
      </w:pPr>
      <w:r>
        <w:rPr>
          <w:rFonts w:ascii="Times New Roman" w:hAnsi="Times New Roman"/>
          <w:sz w:val="24"/>
        </w:rPr>
        <w:t>Нормативными правовыми актами Думы Юрлинского муниципального округа Пермского края установлено, что для размещения материалов и информации, указанных в абзаце первом настоящей части, обеспечения возможности представления жителями муниципального образования своих замечаний и предложений по проекту муниципального правового акта, а также для участия жителей муниципального образования в публичных слушаниях с соблюдением требований об обязательном использовании для таких целей официального сайта может использоваться федеральная государственная информационная система "Единый портал государственных и муниципальных услуг (функций).</w:t>
      </w:r>
    </w:p>
    <w:p>
      <w:pPr>
        <w:pStyle w:val="ConsPlusNormal"/>
        <w:spacing w:before="0" w:after="0"/>
        <w:jc w:val="both"/>
        <w:rPr/>
      </w:pPr>
      <w:r>
        <w:rPr>
          <w:rFonts w:ascii="Times New Roman" w:hAnsi="Times New Roman"/>
          <w:sz w:val="24"/>
        </w:rPr>
        <w:t xml:space="preserve">(часть 4 в ред. </w:t>
      </w:r>
      <w:hyperlink r:id="rId106" w:tgtFrame="Решение Думы Юрлинского муниципального округа от 12.11.2021 N 201 О внесении изменений в Устав Юрлинского муниципального округа Пермского края">
        <w:r>
          <w:rPr>
            <w:rFonts w:ascii="Times New Roman" w:hAnsi="Times New Roman"/>
            <w:color w:val="0000FF"/>
            <w:sz w:val="24"/>
          </w:rPr>
          <w:t>решения</w:t>
        </w:r>
      </w:hyperlink>
      <w:r>
        <w:rPr>
          <w:rFonts w:ascii="Times New Roman" w:hAnsi="Times New Roman"/>
          <w:sz w:val="24"/>
        </w:rPr>
        <w:t xml:space="preserve"> Думы Юрлинского муниципального округа от 12.11.2021 N 201)</w:t>
      </w:r>
    </w:p>
    <w:p>
      <w:pPr>
        <w:pStyle w:val="ConsPlusNormal"/>
        <w:spacing w:lineRule="auto" w:line="240" w:before="0" w:after="0"/>
        <w:ind w:firstLine="540"/>
        <w:jc w:val="both"/>
        <w:rPr>
          <w:rFonts w:ascii="Times New Roman" w:hAnsi="Times New Roman"/>
        </w:rPr>
      </w:pPr>
      <w:r>
        <w:rPr>
          <w:rFonts w:ascii="Times New Roman" w:hAnsi="Times New Roman"/>
          <w:sz w:val="24"/>
        </w:rPr>
        <w:t>5.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публичные слушания или общественные обсуждения в соответствии с законодательством о градостроительной деятельности.</w:t>
      </w:r>
    </w:p>
    <w:p>
      <w:pPr>
        <w:pStyle w:val="ConsPlusNormal"/>
        <w:spacing w:before="0" w:after="0"/>
        <w:jc w:val="both"/>
        <w:rPr/>
      </w:pPr>
      <w:r>
        <w:rPr>
          <w:rFonts w:ascii="Times New Roman" w:hAnsi="Times New Roman"/>
          <w:sz w:val="24"/>
        </w:rPr>
        <w:t xml:space="preserve">(часть 5 в ред. </w:t>
      </w:r>
      <w:hyperlink r:id="rId107" w:tgtFrame="Решение Думы Юрлинского муниципального округа от 12.11.2021 N 201 О внесении изменений в Устав Юрлинского муниципального округа Пермского края">
        <w:r>
          <w:rPr>
            <w:rFonts w:ascii="Times New Roman" w:hAnsi="Times New Roman"/>
            <w:color w:val="0000FF"/>
            <w:sz w:val="24"/>
          </w:rPr>
          <w:t>решения</w:t>
        </w:r>
      </w:hyperlink>
      <w:r>
        <w:rPr>
          <w:rFonts w:ascii="Times New Roman" w:hAnsi="Times New Roman"/>
          <w:sz w:val="24"/>
        </w:rPr>
        <w:t xml:space="preserve"> Думы Юрлинского муниципального округа от 12.11.2021 N 201)</w:t>
      </w:r>
    </w:p>
    <w:p>
      <w:pPr>
        <w:pStyle w:val="ConsPlusNormal"/>
        <w:spacing w:before="0" w:after="0"/>
        <w:jc w:val="both"/>
        <w:rPr>
          <w:rFonts w:ascii="Times New Roman" w:hAnsi="Times New Roman"/>
        </w:rPr>
      </w:pPr>
      <w:r>
        <w:rPr>
          <w:rFonts w:ascii="Times New Roman" w:hAnsi="Times New Roman"/>
        </w:rPr>
      </w:r>
    </w:p>
    <w:p>
      <w:pPr>
        <w:pStyle w:val="ConsPlusTitle"/>
        <w:numPr>
          <w:ilvl w:val="0"/>
          <w:numId w:val="0"/>
        </w:numPr>
        <w:spacing w:before="0" w:after="0"/>
        <w:ind w:firstLine="540"/>
        <w:jc w:val="both"/>
        <w:outlineLvl w:val="2"/>
        <w:rPr>
          <w:rFonts w:ascii="Times New Roman" w:hAnsi="Times New Roman"/>
        </w:rPr>
      </w:pPr>
      <w:r>
        <w:rPr>
          <w:rFonts w:ascii="Times New Roman" w:hAnsi="Times New Roman"/>
          <w:sz w:val="24"/>
        </w:rPr>
        <w:t>Статья 15. Собрание граждан</w:t>
      </w:r>
    </w:p>
    <w:p>
      <w:pPr>
        <w:pStyle w:val="ConsPlusNormal"/>
        <w:spacing w:before="0" w:after="0"/>
        <w:jc w:val="both"/>
        <w:rPr>
          <w:rFonts w:ascii="Times New Roman" w:hAnsi="Times New Roman"/>
        </w:rPr>
      </w:pPr>
      <w:r>
        <w:rPr>
          <w:rFonts w:ascii="Times New Roman" w:hAnsi="Times New Roman"/>
        </w:rPr>
      </w:r>
    </w:p>
    <w:p>
      <w:pPr>
        <w:pStyle w:val="ConsPlusNormal"/>
        <w:spacing w:before="0" w:after="0"/>
        <w:ind w:firstLine="540"/>
        <w:jc w:val="both"/>
        <w:rPr>
          <w:rFonts w:ascii="Times New Roman" w:hAnsi="Times New Roman"/>
        </w:rPr>
      </w:pPr>
      <w:r>
        <w:rPr>
          <w:rFonts w:ascii="Times New Roman" w:hAnsi="Times New Roman"/>
          <w:sz w:val="24"/>
        </w:rPr>
        <w:t>1. Для обсуждения вопросов местного значения, информирования населения о деятельности органов местного самоуправления и должностных лиц местного самоуправления, обсуждения вопросов внесения инициативных проектов и их рассмотрения, осуществления территориального общественного самоуправления на части территории Юрлинского муниципального округа могут проводиться собрания граждан.</w:t>
      </w:r>
    </w:p>
    <w:p>
      <w:pPr>
        <w:pStyle w:val="ConsPlusNormal"/>
        <w:spacing w:before="0" w:after="0"/>
        <w:jc w:val="both"/>
        <w:rPr/>
      </w:pPr>
      <w:r>
        <w:rPr>
          <w:rFonts w:ascii="Times New Roman" w:hAnsi="Times New Roman"/>
          <w:sz w:val="24"/>
        </w:rPr>
        <w:t xml:space="preserve">(в ред. </w:t>
      </w:r>
      <w:hyperlink r:id="rId108" w:tgtFrame="Решение Думы Юрлинского муниципального округа от 19.02.2021 N 141 О внесении изменений в Устав Юрлинского муниципального округа Пермского края">
        <w:r>
          <w:rPr>
            <w:rFonts w:ascii="Times New Roman" w:hAnsi="Times New Roman"/>
            <w:color w:val="0000FF"/>
            <w:sz w:val="24"/>
          </w:rPr>
          <w:t>решения</w:t>
        </w:r>
      </w:hyperlink>
      <w:r>
        <w:rPr>
          <w:rFonts w:ascii="Times New Roman" w:hAnsi="Times New Roman"/>
          <w:sz w:val="24"/>
        </w:rPr>
        <w:t xml:space="preserve"> Думы Юрлинского муниципального округа от 19.02.2021 N 141)</w:t>
      </w:r>
    </w:p>
    <w:p>
      <w:pPr>
        <w:pStyle w:val="ConsPlusNormal"/>
        <w:spacing w:lineRule="auto" w:line="240" w:before="0" w:after="0"/>
        <w:ind w:firstLine="540"/>
        <w:jc w:val="both"/>
        <w:rPr/>
      </w:pPr>
      <w:r>
        <w:rPr>
          <w:rFonts w:ascii="Times New Roman" w:hAnsi="Times New Roman"/>
          <w:sz w:val="24"/>
        </w:rPr>
        <w:t xml:space="preserve">2. Порядок назначения и проведения собрания граждан, а также полномочия собрания граждан определяются Федеральным </w:t>
      </w:r>
      <w:hyperlink r:id="rId109" w:tgtFrame="Федеральный закон от 06.10.2003 N 131-ФЗ (ред. от 20.03.2025) Об общих принципах организации местного самоуправления в Российской Федерации">
        <w:r>
          <w:rPr>
            <w:rFonts w:ascii="Times New Roman" w:hAnsi="Times New Roman"/>
            <w:color w:val="0000FF"/>
            <w:sz w:val="24"/>
          </w:rPr>
          <w:t>законом</w:t>
        </w:r>
      </w:hyperlink>
      <w:r>
        <w:rPr>
          <w:rFonts w:ascii="Times New Roman" w:hAnsi="Times New Roman"/>
          <w:sz w:val="24"/>
        </w:rPr>
        <w:t xml:space="preserve"> от 06.10.2003 N 131-ФЗ "Об общих принципах организации местного самоуправления в Российской Федерации", нормативными правовыми актами Думы Юрлинского муниципального округа Пермского края, уставом территориального общественного самоуправления.</w:t>
      </w:r>
    </w:p>
    <w:p>
      <w:pPr>
        <w:pStyle w:val="ConsPlusNormal"/>
        <w:spacing w:lineRule="auto" w:line="240" w:before="0" w:after="0"/>
        <w:ind w:firstLine="540"/>
        <w:jc w:val="both"/>
        <w:rPr>
          <w:rFonts w:ascii="Times New Roman" w:hAnsi="Times New Roman"/>
        </w:rPr>
      </w:pPr>
      <w:r>
        <w:rPr>
          <w:rFonts w:ascii="Times New Roman" w:hAnsi="Times New Roman"/>
          <w:sz w:val="24"/>
        </w:rPr>
        <w:t>Собрание граждан проводится по инициативе населения, Думы Юрлинского муниципального округа Пермского края, главы муниципального округа - главы администрации Юрлинского муниципального округа Пермского края, а также в случаях, предусмотренных уставом территориального общественного самоуправления.</w:t>
      </w:r>
    </w:p>
    <w:p>
      <w:pPr>
        <w:pStyle w:val="ConsPlusNormal"/>
        <w:spacing w:lineRule="auto" w:line="240" w:before="0" w:after="0"/>
        <w:ind w:firstLine="540"/>
        <w:jc w:val="both"/>
        <w:rPr>
          <w:rFonts w:ascii="Times New Roman" w:hAnsi="Times New Roman"/>
        </w:rPr>
      </w:pPr>
      <w:r>
        <w:rPr>
          <w:rFonts w:ascii="Times New Roman" w:hAnsi="Times New Roman"/>
          <w:sz w:val="24"/>
        </w:rPr>
        <w:t>Собрание граждан, проводимое по инициативе Думы Юрлинского муниципального округа Пермского края или главы муниципального округа - главы администрации Юрлинского муниципального округа Пермского края, назначается соответственно Думой Юрлинского муниципального округа или главой муниципального округа - главой администрации Юрлинского муниципального округа Пермского края.</w:t>
      </w:r>
    </w:p>
    <w:p>
      <w:pPr>
        <w:pStyle w:val="ConsPlusNormal"/>
        <w:spacing w:lineRule="auto" w:line="240" w:before="0" w:after="0"/>
        <w:ind w:firstLine="540"/>
        <w:jc w:val="both"/>
        <w:rPr>
          <w:rFonts w:ascii="Times New Roman" w:hAnsi="Times New Roman"/>
        </w:rPr>
      </w:pPr>
      <w:r>
        <w:rPr>
          <w:rFonts w:ascii="Times New Roman" w:hAnsi="Times New Roman"/>
          <w:sz w:val="24"/>
        </w:rPr>
        <w:t>Решение о назначении собрания граждан, проводимого по инициативе населения, принимается Думой Юрлинского муниципального округа Пермского края большинством голосов от установленной численности депутатов Думы Юрлинского муниципального округа.</w:t>
      </w:r>
    </w:p>
    <w:p>
      <w:pPr>
        <w:pStyle w:val="ConsPlusNormal"/>
        <w:spacing w:lineRule="auto" w:line="240" w:before="0" w:after="0"/>
        <w:ind w:firstLine="540"/>
        <w:jc w:val="both"/>
        <w:rPr>
          <w:rFonts w:ascii="Times New Roman" w:hAnsi="Times New Roman"/>
        </w:rPr>
      </w:pPr>
      <w:r>
        <w:rPr>
          <w:rFonts w:ascii="Times New Roman" w:hAnsi="Times New Roman"/>
          <w:sz w:val="24"/>
        </w:rPr>
        <w:t>В собрании граждан по вопросам внесения инициативных проектов и их рассмотрения вправе принимать участие жители соответствующей территории, достигшие шестнадцатилетнего возраста. Порядок назначения и проведения собрания граждан в целях рассмотрения и обсуждения вопросов внесения инициативных проектов определяется нормативным правовым актом Думы Юрлинского муниципального округа.</w:t>
      </w:r>
    </w:p>
    <w:p>
      <w:pPr>
        <w:pStyle w:val="ConsPlusNormal"/>
        <w:spacing w:before="0" w:after="0"/>
        <w:jc w:val="both"/>
        <w:rPr/>
      </w:pPr>
      <w:r>
        <w:rPr>
          <w:rFonts w:ascii="Times New Roman" w:hAnsi="Times New Roman"/>
          <w:sz w:val="24"/>
        </w:rPr>
        <w:t xml:space="preserve">(абзац введен </w:t>
      </w:r>
      <w:hyperlink r:id="rId110" w:tgtFrame="Решение Думы Юрлинского муниципального округа от 19.02.2021 N 141 О внесении изменений в Устав Юрлинского муниципального округа Пермского края">
        <w:r>
          <w:rPr>
            <w:rFonts w:ascii="Times New Roman" w:hAnsi="Times New Roman"/>
            <w:color w:val="0000FF"/>
            <w:sz w:val="24"/>
          </w:rPr>
          <w:t>решением</w:t>
        </w:r>
      </w:hyperlink>
      <w:r>
        <w:rPr>
          <w:rFonts w:ascii="Times New Roman" w:hAnsi="Times New Roman"/>
          <w:sz w:val="24"/>
        </w:rPr>
        <w:t xml:space="preserve"> Думы Юрлинского муниципального округа от 19.02.2021 N 141)</w:t>
      </w:r>
    </w:p>
    <w:p>
      <w:pPr>
        <w:pStyle w:val="ConsPlusNormal"/>
        <w:spacing w:lineRule="auto" w:line="240" w:before="0" w:after="0"/>
        <w:ind w:firstLine="540"/>
        <w:jc w:val="both"/>
        <w:rPr>
          <w:rFonts w:ascii="Times New Roman" w:hAnsi="Times New Roman"/>
        </w:rPr>
      </w:pPr>
      <w:r>
        <w:rPr>
          <w:rFonts w:ascii="Times New Roman" w:hAnsi="Times New Roman"/>
          <w:sz w:val="24"/>
        </w:rPr>
        <w:t>3. 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p>
    <w:p>
      <w:pPr>
        <w:pStyle w:val="ConsPlusNormal"/>
        <w:spacing w:lineRule="auto" w:line="240" w:before="0" w:after="0"/>
        <w:ind w:firstLine="540"/>
        <w:jc w:val="both"/>
        <w:rPr>
          <w:rFonts w:ascii="Times New Roman" w:hAnsi="Times New Roman"/>
        </w:rPr>
      </w:pPr>
      <w:r>
        <w:rPr>
          <w:rFonts w:ascii="Times New Roman" w:hAnsi="Times New Roman"/>
          <w:sz w:val="24"/>
        </w:rPr>
        <w:t>Собрание граждан, проводимое по вопросам, связанным с осуществлением территориального общественного самоуправления, принимает решения по вопросам, отнесенным к его компетенции уставом территориального общественного самоуправления.</w:t>
      </w:r>
    </w:p>
    <w:p>
      <w:pPr>
        <w:pStyle w:val="ConsPlusNormal"/>
        <w:spacing w:lineRule="auto" w:line="240" w:before="0" w:after="0"/>
        <w:ind w:firstLine="540"/>
        <w:jc w:val="both"/>
        <w:rPr>
          <w:rFonts w:ascii="Times New Roman" w:hAnsi="Times New Roman"/>
        </w:rPr>
      </w:pPr>
      <w:r>
        <w:rPr>
          <w:rFonts w:ascii="Times New Roman" w:hAnsi="Times New Roman"/>
          <w:sz w:val="24"/>
        </w:rPr>
        <w:t>4.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p>
    <w:p>
      <w:pPr>
        <w:pStyle w:val="ConsPlusNormal"/>
        <w:spacing w:lineRule="auto" w:line="240" w:before="0" w:after="0"/>
        <w:ind w:firstLine="540"/>
        <w:jc w:val="both"/>
        <w:rPr>
          <w:rFonts w:ascii="Times New Roman" w:hAnsi="Times New Roman"/>
        </w:rPr>
      </w:pPr>
      <w:r>
        <w:rPr>
          <w:rFonts w:ascii="Times New Roman" w:hAnsi="Times New Roman"/>
          <w:sz w:val="24"/>
        </w:rPr>
        <w:t>5. Итоги собрания граждан подлежат официальному опубликованию (обнародованию).</w:t>
      </w:r>
    </w:p>
    <w:p>
      <w:pPr>
        <w:pStyle w:val="ConsPlusNormal"/>
        <w:spacing w:before="0" w:after="0"/>
        <w:jc w:val="both"/>
        <w:rPr>
          <w:rFonts w:ascii="Times New Roman" w:hAnsi="Times New Roman"/>
        </w:rPr>
      </w:pPr>
      <w:r>
        <w:rPr>
          <w:rFonts w:ascii="Times New Roman" w:hAnsi="Times New Roman"/>
        </w:rPr>
      </w:r>
    </w:p>
    <w:p>
      <w:pPr>
        <w:pStyle w:val="ConsPlusTitle"/>
        <w:numPr>
          <w:ilvl w:val="0"/>
          <w:numId w:val="0"/>
        </w:numPr>
        <w:spacing w:before="0" w:after="0"/>
        <w:ind w:firstLine="540"/>
        <w:jc w:val="both"/>
        <w:outlineLvl w:val="2"/>
        <w:rPr>
          <w:rFonts w:ascii="Times New Roman" w:hAnsi="Times New Roman"/>
        </w:rPr>
      </w:pPr>
      <w:r>
        <w:rPr>
          <w:rFonts w:ascii="Times New Roman" w:hAnsi="Times New Roman"/>
          <w:sz w:val="24"/>
        </w:rPr>
        <w:t>Статья 16. Конференция граждан (собрание делегатов)</w:t>
      </w:r>
    </w:p>
    <w:p>
      <w:pPr>
        <w:pStyle w:val="ConsPlusNormal"/>
        <w:spacing w:before="0" w:after="0"/>
        <w:jc w:val="both"/>
        <w:rPr>
          <w:rFonts w:ascii="Times New Roman" w:hAnsi="Times New Roman"/>
        </w:rPr>
      </w:pPr>
      <w:r>
        <w:rPr>
          <w:rFonts w:ascii="Times New Roman" w:hAnsi="Times New Roman"/>
        </w:rPr>
      </w:r>
    </w:p>
    <w:p>
      <w:pPr>
        <w:pStyle w:val="ConsPlusNormal"/>
        <w:spacing w:before="0" w:after="0"/>
        <w:ind w:firstLine="540"/>
        <w:jc w:val="both"/>
        <w:rPr>
          <w:rFonts w:ascii="Times New Roman" w:hAnsi="Times New Roman"/>
        </w:rPr>
      </w:pPr>
      <w:r>
        <w:rPr>
          <w:rFonts w:ascii="Times New Roman" w:hAnsi="Times New Roman"/>
          <w:sz w:val="24"/>
        </w:rPr>
        <w:t>1. В случаях, предусмотренных настоящим Уставом, нормативными правовыми актами Думы Юрлинского муниципального округа Пермского края, уставом территориального общественного самоуправления, полномочия собрания граждан могут осуществляться конференцией граждан (собранием делегатов).</w:t>
      </w:r>
    </w:p>
    <w:p>
      <w:pPr>
        <w:pStyle w:val="ConsPlusNormal"/>
        <w:spacing w:lineRule="auto" w:line="240" w:before="0" w:after="0"/>
        <w:ind w:firstLine="540"/>
        <w:jc w:val="both"/>
        <w:rPr>
          <w:rFonts w:ascii="Times New Roman" w:hAnsi="Times New Roman"/>
        </w:rPr>
      </w:pPr>
      <w:r>
        <w:rPr>
          <w:rFonts w:ascii="Times New Roman" w:hAnsi="Times New Roman"/>
          <w:sz w:val="24"/>
        </w:rPr>
        <w:t>2. Порядок назначения и проведения конференции граждан (собрания делегатов), избрания делегатов определяется нормативными правовыми актами Думы Юрлинского муниципального округа Пермского края, уставом территориального общественного самоуправления.</w:t>
      </w:r>
    </w:p>
    <w:p>
      <w:pPr>
        <w:pStyle w:val="ConsPlusNormal"/>
        <w:spacing w:lineRule="auto" w:line="240" w:before="0" w:after="0"/>
        <w:ind w:firstLine="540"/>
        <w:jc w:val="both"/>
        <w:rPr>
          <w:rFonts w:ascii="Times New Roman" w:hAnsi="Times New Roman"/>
        </w:rPr>
      </w:pPr>
      <w:r>
        <w:rPr>
          <w:rFonts w:ascii="Times New Roman" w:hAnsi="Times New Roman"/>
          <w:sz w:val="24"/>
        </w:rPr>
        <w:t>3. Итоги конференции граждан (собрания делегатов) подлежат официальному опубликованию (обнародованию).</w:t>
      </w:r>
    </w:p>
    <w:p>
      <w:pPr>
        <w:pStyle w:val="ConsPlusNormal"/>
        <w:spacing w:before="0" w:after="0"/>
        <w:jc w:val="both"/>
        <w:rPr>
          <w:rFonts w:ascii="Times New Roman" w:hAnsi="Times New Roman"/>
        </w:rPr>
      </w:pPr>
      <w:r>
        <w:rPr>
          <w:rFonts w:ascii="Times New Roman" w:hAnsi="Times New Roman"/>
        </w:rPr>
      </w:r>
    </w:p>
    <w:p>
      <w:pPr>
        <w:pStyle w:val="ConsPlusTitle"/>
        <w:numPr>
          <w:ilvl w:val="0"/>
          <w:numId w:val="0"/>
        </w:numPr>
        <w:spacing w:before="0" w:after="0"/>
        <w:ind w:firstLine="540"/>
        <w:jc w:val="both"/>
        <w:outlineLvl w:val="2"/>
        <w:rPr>
          <w:rFonts w:ascii="Times New Roman" w:hAnsi="Times New Roman"/>
        </w:rPr>
      </w:pPr>
      <w:r>
        <w:rPr>
          <w:rFonts w:ascii="Times New Roman" w:hAnsi="Times New Roman"/>
          <w:sz w:val="24"/>
        </w:rPr>
        <w:t>Статья 17. Опрос граждан</w:t>
      </w:r>
    </w:p>
    <w:p>
      <w:pPr>
        <w:pStyle w:val="ConsPlusNormal"/>
        <w:spacing w:before="0" w:after="0"/>
        <w:jc w:val="both"/>
        <w:rPr>
          <w:rFonts w:ascii="Times New Roman" w:hAnsi="Times New Roman"/>
        </w:rPr>
      </w:pPr>
      <w:r>
        <w:rPr>
          <w:rFonts w:ascii="Times New Roman" w:hAnsi="Times New Roman"/>
        </w:rPr>
      </w:r>
    </w:p>
    <w:p>
      <w:pPr>
        <w:pStyle w:val="ConsPlusNormal"/>
        <w:spacing w:before="0" w:after="0"/>
        <w:ind w:firstLine="540"/>
        <w:jc w:val="both"/>
        <w:rPr>
          <w:rFonts w:ascii="Times New Roman" w:hAnsi="Times New Roman"/>
        </w:rPr>
      </w:pPr>
      <w:r>
        <w:rPr>
          <w:rFonts w:ascii="Times New Roman" w:hAnsi="Times New Roman"/>
          <w:sz w:val="24"/>
        </w:rPr>
        <w:t>1. Опрос граждан проводится на всей территории Юрлинского муниципального округа или на части его территории для выявления мнения населения и его учета при принятии решений органами местного самоуправления и должностными лицами местного самоуправления, а также органами государственной власти.</w:t>
      </w:r>
    </w:p>
    <w:p>
      <w:pPr>
        <w:pStyle w:val="ConsPlusNormal"/>
        <w:spacing w:lineRule="auto" w:line="240" w:before="0" w:after="0"/>
        <w:ind w:firstLine="540"/>
        <w:jc w:val="both"/>
        <w:rPr>
          <w:rFonts w:ascii="Times New Roman" w:hAnsi="Times New Roman"/>
        </w:rPr>
      </w:pPr>
      <w:r>
        <w:rPr>
          <w:rFonts w:ascii="Times New Roman" w:hAnsi="Times New Roman"/>
          <w:sz w:val="24"/>
        </w:rPr>
        <w:t>Результаты опроса носят рекомендательный характер.</w:t>
      </w:r>
    </w:p>
    <w:p>
      <w:pPr>
        <w:pStyle w:val="ConsPlusNormal"/>
        <w:spacing w:lineRule="auto" w:line="240" w:before="0" w:after="0"/>
        <w:ind w:firstLine="540"/>
        <w:jc w:val="both"/>
        <w:rPr>
          <w:rFonts w:ascii="Times New Roman" w:hAnsi="Times New Roman"/>
        </w:rPr>
      </w:pPr>
      <w:r>
        <w:rPr>
          <w:rFonts w:ascii="Times New Roman" w:hAnsi="Times New Roman"/>
          <w:sz w:val="24"/>
        </w:rPr>
        <w:t>2. В опросе граждан имеют право участвовать жители Юрлинского муниципального округа, обладающие избирательным правом. В опросе граждан по вопросу выявления мнения граждан о поддержке инициативного проекта вправе участвовать жители Юрлинского муниципального округа или его части, в которых предлагается реализовать инициативный проект, достигшие шестнадцатилетнего возраста.</w:t>
      </w:r>
    </w:p>
    <w:p>
      <w:pPr>
        <w:pStyle w:val="ConsPlusNormal"/>
        <w:spacing w:before="0" w:after="0"/>
        <w:jc w:val="both"/>
        <w:rPr/>
      </w:pPr>
      <w:r>
        <w:rPr>
          <w:rFonts w:ascii="Times New Roman" w:hAnsi="Times New Roman"/>
          <w:sz w:val="24"/>
        </w:rPr>
        <w:t xml:space="preserve">(в ред. </w:t>
      </w:r>
      <w:hyperlink r:id="rId111" w:tgtFrame="Решение Думы Юрлинского муниципального округа от 19.02.2021 N 141 О внесении изменений в Устав Юрлинского муниципального округа Пермского края">
        <w:r>
          <w:rPr>
            <w:rFonts w:ascii="Times New Roman" w:hAnsi="Times New Roman"/>
            <w:color w:val="0000FF"/>
            <w:sz w:val="24"/>
          </w:rPr>
          <w:t>решения</w:t>
        </w:r>
      </w:hyperlink>
      <w:r>
        <w:rPr>
          <w:rFonts w:ascii="Times New Roman" w:hAnsi="Times New Roman"/>
          <w:sz w:val="24"/>
        </w:rPr>
        <w:t xml:space="preserve"> Думы Юрлинского муниципального округа от 19.02.2021 N 141)</w:t>
      </w:r>
    </w:p>
    <w:p>
      <w:pPr>
        <w:pStyle w:val="ConsPlusNormal"/>
        <w:spacing w:lineRule="auto" w:line="240" w:before="0" w:after="0"/>
        <w:ind w:firstLine="540"/>
        <w:jc w:val="both"/>
        <w:rPr>
          <w:rFonts w:ascii="Times New Roman" w:hAnsi="Times New Roman"/>
        </w:rPr>
      </w:pPr>
      <w:r>
        <w:rPr>
          <w:rFonts w:ascii="Times New Roman" w:hAnsi="Times New Roman"/>
          <w:sz w:val="24"/>
        </w:rPr>
        <w:t>3. Опрос граждан проводится по инициативе:</w:t>
      </w:r>
    </w:p>
    <w:p>
      <w:pPr>
        <w:pStyle w:val="ConsPlusNormal"/>
        <w:spacing w:lineRule="auto" w:line="240" w:before="0" w:after="0"/>
        <w:ind w:firstLine="540"/>
        <w:jc w:val="both"/>
        <w:rPr>
          <w:rFonts w:ascii="Times New Roman" w:hAnsi="Times New Roman"/>
        </w:rPr>
      </w:pPr>
      <w:r>
        <w:rPr>
          <w:rFonts w:ascii="Times New Roman" w:hAnsi="Times New Roman"/>
          <w:sz w:val="24"/>
        </w:rPr>
        <w:t>1) Думы Юрлинского муниципального округа Пермского края или главы муниципального округа - главы администрации Юрлинского муниципального округа Пермского края - по вопросам местного значения;</w:t>
      </w:r>
    </w:p>
    <w:p>
      <w:pPr>
        <w:pStyle w:val="ConsPlusNormal"/>
        <w:spacing w:lineRule="auto" w:line="240" w:before="0" w:after="0"/>
        <w:ind w:firstLine="540"/>
        <w:jc w:val="both"/>
        <w:rPr>
          <w:rFonts w:ascii="Times New Roman" w:hAnsi="Times New Roman"/>
        </w:rPr>
      </w:pPr>
      <w:r>
        <w:rPr>
          <w:rFonts w:ascii="Times New Roman" w:hAnsi="Times New Roman"/>
          <w:sz w:val="24"/>
        </w:rPr>
        <w:t>2) органов государственной власти Пермского края - для учета мнения граждан при принятии решений об изменении целевого назначения земель Юрлинского муниципального округа для объектов регионального и межрегионального значения;</w:t>
      </w:r>
    </w:p>
    <w:p>
      <w:pPr>
        <w:pStyle w:val="ConsPlusNormal"/>
        <w:spacing w:lineRule="auto" w:line="240" w:before="0" w:after="0"/>
        <w:ind w:firstLine="540"/>
        <w:jc w:val="both"/>
        <w:rPr>
          <w:rFonts w:ascii="Times New Roman" w:hAnsi="Times New Roman"/>
        </w:rPr>
      </w:pPr>
      <w:r>
        <w:rPr>
          <w:rFonts w:ascii="Times New Roman" w:hAnsi="Times New Roman"/>
          <w:sz w:val="24"/>
        </w:rPr>
        <w:t>3) жителей Юрлинского муниципального округа или его части, в которых предлагается реализовать инициативный проект, достигших шестнадцатилетнего возраста, - для выявления мнения граждан о поддержке данного инициативного проекта.</w:t>
      </w:r>
    </w:p>
    <w:p>
      <w:pPr>
        <w:pStyle w:val="ConsPlusNormal"/>
        <w:spacing w:before="0" w:after="0"/>
        <w:jc w:val="both"/>
        <w:rPr/>
      </w:pPr>
      <w:r>
        <w:rPr>
          <w:rFonts w:ascii="Times New Roman" w:hAnsi="Times New Roman"/>
          <w:sz w:val="24"/>
        </w:rPr>
        <w:t xml:space="preserve">(п. 3 введен </w:t>
      </w:r>
      <w:hyperlink r:id="rId112" w:tgtFrame="Решение Думы Юрлинского муниципального округа от 19.02.2021 N 141 О внесении изменений в Устав Юрлинского муниципального округа Пермского края">
        <w:r>
          <w:rPr>
            <w:rFonts w:ascii="Times New Roman" w:hAnsi="Times New Roman"/>
            <w:color w:val="0000FF"/>
            <w:sz w:val="24"/>
          </w:rPr>
          <w:t>решением</w:t>
        </w:r>
      </w:hyperlink>
      <w:r>
        <w:rPr>
          <w:rFonts w:ascii="Times New Roman" w:hAnsi="Times New Roman"/>
          <w:sz w:val="24"/>
        </w:rPr>
        <w:t xml:space="preserve"> Думы Юрлинского муниципального округа от 19.02.2021 N 141)</w:t>
      </w:r>
    </w:p>
    <w:p>
      <w:pPr>
        <w:pStyle w:val="ConsPlusNormal"/>
        <w:spacing w:lineRule="auto" w:line="240" w:before="0" w:after="0"/>
        <w:ind w:firstLine="540"/>
        <w:jc w:val="both"/>
        <w:rPr>
          <w:rFonts w:ascii="Times New Roman" w:hAnsi="Times New Roman"/>
        </w:rPr>
      </w:pPr>
      <w:r>
        <w:rPr>
          <w:rFonts w:ascii="Times New Roman" w:hAnsi="Times New Roman"/>
          <w:sz w:val="24"/>
        </w:rPr>
        <w:t>4. Порядок назначения и проведения опроса граждан определяется нормативными правовыми актами Думы Юрлинского муниципального округа Пермского края в соответствии с законом Пермского края.</w:t>
      </w:r>
    </w:p>
    <w:p>
      <w:pPr>
        <w:pStyle w:val="ConsPlusNormal"/>
        <w:spacing w:lineRule="auto" w:line="240" w:before="0" w:after="0"/>
        <w:ind w:firstLine="540"/>
        <w:jc w:val="both"/>
        <w:rPr>
          <w:rFonts w:ascii="Times New Roman" w:hAnsi="Times New Roman"/>
        </w:rPr>
      </w:pPr>
      <w:r>
        <w:rPr>
          <w:rFonts w:ascii="Times New Roman" w:hAnsi="Times New Roman"/>
          <w:sz w:val="24"/>
        </w:rPr>
        <w:t>5. Решение о назначении опроса граждан принимается Думой Юрлинского муниципального округа Пермского края. Для проведения опроса граждан может использоваться официальный сайт Юрлинского муниципального округа Пермского края в информационно-телекоммуникационной сети "Интернет". В нормативном правовом акте Думы Юрлинского муниципального округа Пермского края о назначении опроса граждан устанавливаются:</w:t>
      </w:r>
    </w:p>
    <w:p>
      <w:pPr>
        <w:pStyle w:val="ConsPlusNormal"/>
        <w:spacing w:before="0" w:after="0"/>
        <w:jc w:val="both"/>
        <w:rPr/>
      </w:pPr>
      <w:r>
        <w:rPr>
          <w:rFonts w:ascii="Times New Roman" w:hAnsi="Times New Roman"/>
          <w:sz w:val="24"/>
        </w:rPr>
        <w:t xml:space="preserve">(в ред. </w:t>
      </w:r>
      <w:hyperlink r:id="rId113" w:tgtFrame="Решение Думы Юрлинского муниципального округа от 19.02.2021 N 141 О внесении изменений в Устав Юрлинского муниципального округа Пермского края">
        <w:r>
          <w:rPr>
            <w:rFonts w:ascii="Times New Roman" w:hAnsi="Times New Roman"/>
            <w:color w:val="0000FF"/>
            <w:sz w:val="24"/>
          </w:rPr>
          <w:t>решения</w:t>
        </w:r>
      </w:hyperlink>
      <w:r>
        <w:rPr>
          <w:rFonts w:ascii="Times New Roman" w:hAnsi="Times New Roman"/>
          <w:sz w:val="24"/>
        </w:rPr>
        <w:t xml:space="preserve"> Думы Юрлинского муниципального округа от 19.02.2021 N 141)</w:t>
      </w:r>
    </w:p>
    <w:p>
      <w:pPr>
        <w:pStyle w:val="ConsPlusNormal"/>
        <w:spacing w:lineRule="auto" w:line="240" w:before="0" w:after="0"/>
        <w:ind w:firstLine="540"/>
        <w:jc w:val="both"/>
        <w:rPr>
          <w:rFonts w:ascii="Times New Roman" w:hAnsi="Times New Roman"/>
        </w:rPr>
      </w:pPr>
      <w:r>
        <w:rPr>
          <w:rFonts w:ascii="Times New Roman" w:hAnsi="Times New Roman"/>
          <w:sz w:val="24"/>
        </w:rPr>
        <w:t>1) дата и сроки проведения опроса;</w:t>
      </w:r>
    </w:p>
    <w:p>
      <w:pPr>
        <w:pStyle w:val="ConsPlusNormal"/>
        <w:spacing w:lineRule="auto" w:line="240" w:before="0" w:after="0"/>
        <w:ind w:firstLine="540"/>
        <w:jc w:val="both"/>
        <w:rPr>
          <w:rFonts w:ascii="Times New Roman" w:hAnsi="Times New Roman"/>
        </w:rPr>
      </w:pPr>
      <w:r>
        <w:rPr>
          <w:rFonts w:ascii="Times New Roman" w:hAnsi="Times New Roman"/>
          <w:sz w:val="24"/>
        </w:rPr>
        <w:t>2) формулировка вопроса (вопросов), предлагаемого (предлагаемых) при проведении опроса;</w:t>
      </w:r>
    </w:p>
    <w:p>
      <w:pPr>
        <w:pStyle w:val="ConsPlusNormal"/>
        <w:spacing w:lineRule="auto" w:line="240" w:before="0" w:after="0"/>
        <w:ind w:firstLine="540"/>
        <w:jc w:val="both"/>
        <w:rPr>
          <w:rFonts w:ascii="Times New Roman" w:hAnsi="Times New Roman"/>
        </w:rPr>
      </w:pPr>
      <w:r>
        <w:rPr>
          <w:rFonts w:ascii="Times New Roman" w:hAnsi="Times New Roman"/>
          <w:sz w:val="24"/>
        </w:rPr>
        <w:t>3) численный и персональный состав комиссии по проведению опроса граждан;</w:t>
      </w:r>
    </w:p>
    <w:p>
      <w:pPr>
        <w:pStyle w:val="ConsPlusNormal"/>
        <w:spacing w:lineRule="auto" w:line="240" w:before="0" w:after="0"/>
        <w:ind w:firstLine="540"/>
        <w:jc w:val="both"/>
        <w:rPr>
          <w:rFonts w:ascii="Times New Roman" w:hAnsi="Times New Roman"/>
        </w:rPr>
      </w:pPr>
      <w:r>
        <w:rPr>
          <w:rFonts w:ascii="Times New Roman" w:hAnsi="Times New Roman"/>
          <w:sz w:val="24"/>
        </w:rPr>
        <w:t>4) методика проведения опроса;</w:t>
      </w:r>
    </w:p>
    <w:p>
      <w:pPr>
        <w:pStyle w:val="ConsPlusNormal"/>
        <w:spacing w:lineRule="auto" w:line="240" w:before="0" w:after="0"/>
        <w:ind w:firstLine="540"/>
        <w:jc w:val="both"/>
        <w:rPr>
          <w:rFonts w:ascii="Times New Roman" w:hAnsi="Times New Roman"/>
        </w:rPr>
      </w:pPr>
      <w:r>
        <w:rPr>
          <w:rFonts w:ascii="Times New Roman" w:hAnsi="Times New Roman"/>
          <w:sz w:val="24"/>
        </w:rPr>
        <w:t>5) форма опросного листа;</w:t>
      </w:r>
    </w:p>
    <w:p>
      <w:pPr>
        <w:pStyle w:val="ConsPlusNormal"/>
        <w:spacing w:lineRule="auto" w:line="240" w:before="0" w:after="0"/>
        <w:ind w:firstLine="540"/>
        <w:jc w:val="both"/>
        <w:rPr>
          <w:rFonts w:ascii="Times New Roman" w:hAnsi="Times New Roman"/>
        </w:rPr>
      </w:pPr>
      <w:r>
        <w:rPr>
          <w:rFonts w:ascii="Times New Roman" w:hAnsi="Times New Roman"/>
          <w:sz w:val="24"/>
        </w:rPr>
        <w:t>6) минимальная численность жителей муниципального образования, участвующих в опросе;</w:t>
      </w:r>
    </w:p>
    <w:p>
      <w:pPr>
        <w:pStyle w:val="ConsPlusNormal"/>
        <w:spacing w:lineRule="auto" w:line="240" w:before="0" w:after="0"/>
        <w:ind w:firstLine="540"/>
        <w:jc w:val="both"/>
        <w:rPr>
          <w:rFonts w:ascii="Times New Roman" w:hAnsi="Times New Roman"/>
        </w:rPr>
      </w:pPr>
      <w:r>
        <w:rPr>
          <w:rFonts w:ascii="Times New Roman" w:hAnsi="Times New Roman"/>
          <w:sz w:val="24"/>
        </w:rPr>
        <w:t>7) территория проведения опроса;</w:t>
      </w:r>
    </w:p>
    <w:p>
      <w:pPr>
        <w:pStyle w:val="ConsPlusNormal"/>
        <w:spacing w:lineRule="auto" w:line="240" w:before="0" w:after="0"/>
        <w:ind w:firstLine="540"/>
        <w:jc w:val="both"/>
        <w:rPr>
          <w:rFonts w:ascii="Times New Roman" w:hAnsi="Times New Roman"/>
        </w:rPr>
      </w:pPr>
      <w:r>
        <w:rPr>
          <w:rFonts w:ascii="Times New Roman" w:hAnsi="Times New Roman"/>
          <w:sz w:val="24"/>
        </w:rPr>
        <w:t>8) адреса пунктов проведения опроса;</w:t>
      </w:r>
    </w:p>
    <w:p>
      <w:pPr>
        <w:pStyle w:val="ConsPlusNormal"/>
        <w:spacing w:lineRule="auto" w:line="240" w:before="0" w:after="0"/>
        <w:ind w:firstLine="540"/>
        <w:jc w:val="both"/>
        <w:rPr>
          <w:rFonts w:ascii="Times New Roman" w:hAnsi="Times New Roman"/>
        </w:rPr>
      </w:pPr>
      <w:r>
        <w:rPr>
          <w:rFonts w:ascii="Times New Roman" w:hAnsi="Times New Roman"/>
          <w:sz w:val="24"/>
        </w:rPr>
        <w:t>9) порядок информирования населения о проведении опроса;</w:t>
      </w:r>
    </w:p>
    <w:p>
      <w:pPr>
        <w:pStyle w:val="ConsPlusNormal"/>
        <w:spacing w:lineRule="auto" w:line="240" w:before="0" w:after="0"/>
        <w:ind w:firstLine="540"/>
        <w:jc w:val="both"/>
        <w:rPr>
          <w:rFonts w:ascii="Times New Roman" w:hAnsi="Times New Roman"/>
        </w:rPr>
      </w:pPr>
      <w:r>
        <w:rPr>
          <w:rFonts w:ascii="Times New Roman" w:hAnsi="Times New Roman"/>
          <w:sz w:val="24"/>
        </w:rPr>
        <w:t>10) порядок идентификации участников опроса в случае проведения опроса граждан с использованием официального сайта муниципального образования в информационно-телекоммуникационной сети "Интернет".</w:t>
      </w:r>
    </w:p>
    <w:p>
      <w:pPr>
        <w:pStyle w:val="ConsPlusNormal"/>
        <w:spacing w:before="0" w:after="0"/>
        <w:jc w:val="both"/>
        <w:rPr/>
      </w:pPr>
      <w:r>
        <w:rPr>
          <w:rFonts w:ascii="Times New Roman" w:hAnsi="Times New Roman"/>
          <w:sz w:val="24"/>
        </w:rPr>
        <w:t xml:space="preserve">(п. 10 введен </w:t>
      </w:r>
      <w:hyperlink r:id="rId114" w:tgtFrame="Решение Думы Юрлинского муниципального округа от 19.02.2021 N 141 О внесении изменений в Устав Юрлинского муниципального округа Пермского края">
        <w:r>
          <w:rPr>
            <w:rFonts w:ascii="Times New Roman" w:hAnsi="Times New Roman"/>
            <w:color w:val="0000FF"/>
            <w:sz w:val="24"/>
          </w:rPr>
          <w:t>решением</w:t>
        </w:r>
      </w:hyperlink>
      <w:r>
        <w:rPr>
          <w:rFonts w:ascii="Times New Roman" w:hAnsi="Times New Roman"/>
          <w:sz w:val="24"/>
        </w:rPr>
        <w:t xml:space="preserve"> Думы Юрлинского муниципального округа от 19.02.2021 N 141)</w:t>
      </w:r>
    </w:p>
    <w:p>
      <w:pPr>
        <w:pStyle w:val="ConsPlusNormal"/>
        <w:spacing w:lineRule="auto" w:line="240" w:before="0" w:after="0"/>
        <w:ind w:firstLine="540"/>
        <w:jc w:val="both"/>
        <w:rPr>
          <w:rFonts w:ascii="Times New Roman" w:hAnsi="Times New Roman"/>
        </w:rPr>
      </w:pPr>
      <w:r>
        <w:rPr>
          <w:rFonts w:ascii="Times New Roman" w:hAnsi="Times New Roman"/>
          <w:sz w:val="24"/>
        </w:rPr>
        <w:t>6. Жители Юрлинского муниципального округа должны быть проинформированы о проведении опроса граждан не менее чем за 10 дней до его проведения.</w:t>
      </w:r>
    </w:p>
    <w:p>
      <w:pPr>
        <w:pStyle w:val="ConsPlusNormal"/>
        <w:spacing w:lineRule="auto" w:line="240" w:before="0" w:after="0"/>
        <w:ind w:firstLine="540"/>
        <w:jc w:val="both"/>
        <w:rPr>
          <w:rFonts w:ascii="Times New Roman" w:hAnsi="Times New Roman"/>
        </w:rPr>
      </w:pPr>
      <w:r>
        <w:rPr>
          <w:rFonts w:ascii="Times New Roman" w:hAnsi="Times New Roman"/>
          <w:sz w:val="24"/>
        </w:rPr>
        <w:t>7. Финансирование мероприятий, связанных с подготовкой и проведением опроса граждан, осуществляется:</w:t>
      </w:r>
    </w:p>
    <w:p>
      <w:pPr>
        <w:pStyle w:val="ConsPlusNormal"/>
        <w:spacing w:lineRule="auto" w:line="240" w:before="0" w:after="0"/>
        <w:ind w:firstLine="540"/>
        <w:jc w:val="both"/>
        <w:rPr>
          <w:rFonts w:ascii="Times New Roman" w:hAnsi="Times New Roman"/>
        </w:rPr>
      </w:pPr>
      <w:r>
        <w:rPr>
          <w:rFonts w:ascii="Times New Roman" w:hAnsi="Times New Roman"/>
          <w:sz w:val="24"/>
        </w:rPr>
        <w:t>1) за счет средств бюджета Юрлинского муниципального округа - при проведении опроса по инициативе органов местного самоуправления или жителей Юрлинского муниципального округа;</w:t>
      </w:r>
    </w:p>
    <w:p>
      <w:pPr>
        <w:pStyle w:val="ConsPlusNormal"/>
        <w:spacing w:before="0" w:after="0"/>
        <w:jc w:val="both"/>
        <w:rPr/>
      </w:pPr>
      <w:r>
        <w:rPr>
          <w:rFonts w:ascii="Times New Roman" w:hAnsi="Times New Roman"/>
          <w:sz w:val="24"/>
        </w:rPr>
        <w:t xml:space="preserve">(в ред. </w:t>
      </w:r>
      <w:hyperlink r:id="rId115" w:tgtFrame="Решение Думы Юрлинского муниципального округа от 19.02.2021 N 141 О внесении изменений в Устав Юрлинского муниципального округа Пермского края">
        <w:r>
          <w:rPr>
            <w:rFonts w:ascii="Times New Roman" w:hAnsi="Times New Roman"/>
            <w:color w:val="0000FF"/>
            <w:sz w:val="24"/>
          </w:rPr>
          <w:t>решения</w:t>
        </w:r>
      </w:hyperlink>
      <w:r>
        <w:rPr>
          <w:rFonts w:ascii="Times New Roman" w:hAnsi="Times New Roman"/>
          <w:sz w:val="24"/>
        </w:rPr>
        <w:t xml:space="preserve"> Думы Юрлинского муниципального округа от 19.02.2021 N 141)</w:t>
      </w:r>
    </w:p>
    <w:p>
      <w:pPr>
        <w:pStyle w:val="ConsPlusNormal"/>
        <w:spacing w:lineRule="auto" w:line="240" w:before="0" w:after="0"/>
        <w:ind w:firstLine="540"/>
        <w:jc w:val="both"/>
        <w:rPr>
          <w:rFonts w:ascii="Times New Roman" w:hAnsi="Times New Roman"/>
        </w:rPr>
      </w:pPr>
      <w:r>
        <w:rPr>
          <w:rFonts w:ascii="Times New Roman" w:hAnsi="Times New Roman"/>
          <w:sz w:val="24"/>
        </w:rPr>
        <w:t>2) за счет средств бюджета Пермского края - при проведении опроса по инициативе органов государственной власти Пермского края.</w:t>
      </w:r>
    </w:p>
    <w:p>
      <w:pPr>
        <w:pStyle w:val="ConsPlusNormal"/>
        <w:spacing w:lineRule="auto" w:line="240" w:before="0" w:after="0"/>
        <w:ind w:firstLine="540"/>
        <w:jc w:val="both"/>
        <w:rPr>
          <w:rFonts w:ascii="Times New Roman" w:hAnsi="Times New Roman"/>
        </w:rPr>
      </w:pPr>
      <w:r>
        <w:rPr>
          <w:rFonts w:ascii="Times New Roman" w:hAnsi="Times New Roman"/>
          <w:sz w:val="24"/>
        </w:rPr>
        <w:t>8. Решение о назначении опроса граждан подлежит официальному опубликованию (обнародованию).</w:t>
      </w:r>
    </w:p>
    <w:p>
      <w:pPr>
        <w:pStyle w:val="ConsPlusNormal"/>
        <w:spacing w:before="0" w:after="0"/>
        <w:jc w:val="both"/>
        <w:rPr>
          <w:rFonts w:ascii="Times New Roman" w:hAnsi="Times New Roman"/>
        </w:rPr>
      </w:pPr>
      <w:r>
        <w:rPr>
          <w:rFonts w:ascii="Times New Roman" w:hAnsi="Times New Roman"/>
        </w:rPr>
      </w:r>
    </w:p>
    <w:p>
      <w:pPr>
        <w:pStyle w:val="ConsPlusTitle"/>
        <w:numPr>
          <w:ilvl w:val="0"/>
          <w:numId w:val="0"/>
        </w:numPr>
        <w:spacing w:before="0" w:after="0"/>
        <w:ind w:firstLine="540"/>
        <w:jc w:val="both"/>
        <w:outlineLvl w:val="2"/>
        <w:rPr>
          <w:rFonts w:ascii="Times New Roman" w:hAnsi="Times New Roman"/>
        </w:rPr>
      </w:pPr>
      <w:r>
        <w:rPr>
          <w:rFonts w:ascii="Times New Roman" w:hAnsi="Times New Roman"/>
          <w:sz w:val="24"/>
        </w:rPr>
        <w:t>Статья 18. Обращения граждан в органы местного самоуправления</w:t>
      </w:r>
    </w:p>
    <w:p>
      <w:pPr>
        <w:pStyle w:val="ConsPlusNormal"/>
        <w:spacing w:before="0" w:after="0"/>
        <w:jc w:val="both"/>
        <w:rPr>
          <w:rFonts w:ascii="Times New Roman" w:hAnsi="Times New Roman"/>
        </w:rPr>
      </w:pPr>
      <w:r>
        <w:rPr>
          <w:rFonts w:ascii="Times New Roman" w:hAnsi="Times New Roman"/>
        </w:rPr>
      </w:r>
    </w:p>
    <w:p>
      <w:pPr>
        <w:pStyle w:val="ConsPlusNormal"/>
        <w:spacing w:before="0" w:after="0"/>
        <w:ind w:firstLine="540"/>
        <w:jc w:val="both"/>
        <w:rPr>
          <w:rFonts w:ascii="Times New Roman" w:hAnsi="Times New Roman"/>
        </w:rPr>
      </w:pPr>
      <w:r>
        <w:rPr>
          <w:rFonts w:ascii="Times New Roman" w:hAnsi="Times New Roman"/>
          <w:sz w:val="24"/>
        </w:rPr>
        <w:t>1. Граждане имеют право на индивидуальные и коллективные обращения в органы местного самоуправления.</w:t>
      </w:r>
    </w:p>
    <w:p>
      <w:pPr>
        <w:pStyle w:val="ConsPlusNormal"/>
        <w:spacing w:lineRule="auto" w:line="240" w:before="0" w:after="0"/>
        <w:ind w:firstLine="540"/>
        <w:jc w:val="both"/>
        <w:rPr/>
      </w:pPr>
      <w:r>
        <w:rPr>
          <w:rFonts w:ascii="Times New Roman" w:hAnsi="Times New Roman"/>
          <w:sz w:val="24"/>
        </w:rPr>
        <w:t xml:space="preserve">2. Обращения граждан подлежат рассмотрению в порядке и сроки, установленные Федеральным </w:t>
      </w:r>
      <w:hyperlink r:id="rId116" w:tgtFrame="Федеральный закон от 02.05.2006 N 59-ФЗ (ред. от 28.12.2024) О порядке рассмотрения обращений граждан Российской Федерации">
        <w:r>
          <w:rPr>
            <w:rFonts w:ascii="Times New Roman" w:hAnsi="Times New Roman"/>
            <w:color w:val="0000FF"/>
            <w:sz w:val="24"/>
          </w:rPr>
          <w:t>законом</w:t>
        </w:r>
      </w:hyperlink>
      <w:r>
        <w:rPr>
          <w:rFonts w:ascii="Times New Roman" w:hAnsi="Times New Roman"/>
          <w:sz w:val="24"/>
        </w:rPr>
        <w:t xml:space="preserve"> от 02.05.2006 N 59-ФЗ "О порядке рассмотрения обращений граждан Российской Федерации".</w:t>
      </w:r>
    </w:p>
    <w:p>
      <w:pPr>
        <w:pStyle w:val="ConsPlusNormal"/>
        <w:spacing w:lineRule="auto" w:line="240" w:before="0" w:after="0"/>
        <w:ind w:firstLine="540"/>
        <w:jc w:val="both"/>
        <w:rPr>
          <w:rFonts w:ascii="Times New Roman" w:hAnsi="Times New Roman"/>
        </w:rPr>
      </w:pPr>
      <w:r>
        <w:rPr>
          <w:rFonts w:ascii="Times New Roman" w:hAnsi="Times New Roman"/>
          <w:sz w:val="24"/>
        </w:rPr>
        <w:t>3. За нарушение порядка и сроков рассмотрения обращений граждан должностные лица местного самоуправления несут ответственность в соответствии с законодательством Российской Федерации.</w:t>
      </w:r>
    </w:p>
    <w:p>
      <w:pPr>
        <w:pStyle w:val="ConsPlusNormal"/>
        <w:spacing w:before="0" w:after="0"/>
        <w:jc w:val="both"/>
        <w:rPr>
          <w:rFonts w:ascii="Times New Roman" w:hAnsi="Times New Roman"/>
        </w:rPr>
      </w:pPr>
      <w:r>
        <w:rPr>
          <w:rFonts w:ascii="Times New Roman" w:hAnsi="Times New Roman"/>
        </w:rPr>
      </w:r>
    </w:p>
    <w:p>
      <w:pPr>
        <w:pStyle w:val="ConsPlusTitle"/>
        <w:numPr>
          <w:ilvl w:val="0"/>
          <w:numId w:val="0"/>
        </w:numPr>
        <w:spacing w:before="0" w:after="0"/>
        <w:ind w:firstLine="540"/>
        <w:jc w:val="both"/>
        <w:outlineLvl w:val="2"/>
        <w:rPr>
          <w:rFonts w:ascii="Times New Roman" w:hAnsi="Times New Roman"/>
        </w:rPr>
      </w:pPr>
      <w:r>
        <w:rPr>
          <w:rFonts w:ascii="Times New Roman" w:hAnsi="Times New Roman"/>
          <w:sz w:val="24"/>
        </w:rPr>
        <w:t>Статья 19. Другие формы непосредственного осуществления населением местного самоуправления и участия в его осуществлении</w:t>
      </w:r>
    </w:p>
    <w:p>
      <w:pPr>
        <w:pStyle w:val="ConsPlusNormal"/>
        <w:spacing w:before="0" w:after="0"/>
        <w:jc w:val="both"/>
        <w:rPr>
          <w:rFonts w:ascii="Times New Roman" w:hAnsi="Times New Roman"/>
        </w:rPr>
      </w:pPr>
      <w:r>
        <w:rPr>
          <w:rFonts w:ascii="Times New Roman" w:hAnsi="Times New Roman"/>
        </w:rPr>
      </w:r>
    </w:p>
    <w:p>
      <w:pPr>
        <w:pStyle w:val="ConsPlusNormal"/>
        <w:spacing w:before="0" w:after="0"/>
        <w:ind w:firstLine="540"/>
        <w:jc w:val="both"/>
        <w:rPr/>
      </w:pPr>
      <w:r>
        <w:rPr>
          <w:rFonts w:ascii="Times New Roman" w:hAnsi="Times New Roman"/>
          <w:sz w:val="24"/>
        </w:rPr>
        <w:t xml:space="preserve">1. Наряду с предусмотренными Федеральным </w:t>
      </w:r>
      <w:hyperlink r:id="rId117" w:tgtFrame="Федеральный закон от 06.10.2003 N 131-ФЗ (ред. от 20.03.2025) Об общих принципах организации местного самоуправления в Российской Федерации">
        <w:r>
          <w:rPr>
            <w:rFonts w:ascii="Times New Roman" w:hAnsi="Times New Roman"/>
            <w:color w:val="0000FF"/>
            <w:sz w:val="24"/>
          </w:rPr>
          <w:t>законом</w:t>
        </w:r>
      </w:hyperlink>
      <w:r>
        <w:rPr>
          <w:rFonts w:ascii="Times New Roman" w:hAnsi="Times New Roman"/>
          <w:sz w:val="24"/>
        </w:rPr>
        <w:t xml:space="preserve"> от 06.10.2003 N 131-ФЗ "Об общих принципах организации местного самоуправления в Российской Федерации" формами непосредственного осуществления населением местного самоуправления и участия населения в осуществлении местного самоуправления граждане вправе участвовать в осуществлении местного самоуправления в иных формах, не противоречащих </w:t>
      </w:r>
      <w:hyperlink r:id="rId118" w:tgtFrame="&quot;Конституция Российской Федерации">
        <w:r>
          <w:rPr>
            <w:rFonts w:ascii="Times New Roman" w:hAnsi="Times New Roman"/>
            <w:color w:val="0000FF"/>
            <w:sz w:val="24"/>
          </w:rPr>
          <w:t>Конституции</w:t>
        </w:r>
      </w:hyperlink>
      <w:r>
        <w:rPr>
          <w:rFonts w:ascii="Times New Roman" w:hAnsi="Times New Roman"/>
          <w:sz w:val="24"/>
        </w:rPr>
        <w:t xml:space="preserve"> Российской Федерации, Федеральному </w:t>
      </w:r>
      <w:hyperlink r:id="rId119" w:tgtFrame="Федеральный закон от 06.10.2003 N 131-ФЗ (ред. от 20.03.2025) Об общих принципах организации местного самоуправления в Российской Федерации">
        <w:r>
          <w:rPr>
            <w:rFonts w:ascii="Times New Roman" w:hAnsi="Times New Roman"/>
            <w:color w:val="0000FF"/>
            <w:sz w:val="24"/>
          </w:rPr>
          <w:t>закону</w:t>
        </w:r>
      </w:hyperlink>
      <w:r>
        <w:rPr>
          <w:rFonts w:ascii="Times New Roman" w:hAnsi="Times New Roman"/>
          <w:sz w:val="24"/>
        </w:rPr>
        <w:t xml:space="preserve"> от 06.10.2003 N 131-ФЗ "Об общих принципах организации местного самоуправления в Российской Федерации" и иным федеральным законам, законам Пермского края.</w:t>
      </w:r>
    </w:p>
    <w:p>
      <w:pPr>
        <w:pStyle w:val="ConsPlusNormal"/>
        <w:spacing w:lineRule="auto" w:line="240" w:before="0" w:after="0"/>
        <w:ind w:firstLine="540"/>
        <w:jc w:val="both"/>
        <w:rPr>
          <w:rFonts w:ascii="Times New Roman" w:hAnsi="Times New Roman"/>
        </w:rPr>
      </w:pPr>
      <w:r>
        <w:rPr>
          <w:rFonts w:ascii="Times New Roman" w:hAnsi="Times New Roman"/>
          <w:sz w:val="24"/>
        </w:rPr>
        <w:t>2. Непосредственное осуществление населением местного самоуправления и участие населения в осуществлении местного самоуправления основываются на принципах законности, добровольности.</w:t>
      </w:r>
    </w:p>
    <w:p>
      <w:pPr>
        <w:pStyle w:val="ConsPlusNormal"/>
        <w:spacing w:lineRule="auto" w:line="240" w:before="0" w:after="0"/>
        <w:ind w:firstLine="540"/>
        <w:jc w:val="both"/>
        <w:rPr>
          <w:rFonts w:ascii="Times New Roman" w:hAnsi="Times New Roman"/>
        </w:rPr>
      </w:pPr>
      <w:r>
        <w:rPr>
          <w:rFonts w:ascii="Times New Roman" w:hAnsi="Times New Roman"/>
          <w:sz w:val="24"/>
        </w:rPr>
        <w:t>3. Органы местного самоуправления и должностные лица местного самоуправления обязаны содействовать населению в непосредственном осуществлении населением местного самоуправления и участии населения в осуществлении местного самоуправления.</w:t>
      </w:r>
    </w:p>
    <w:p>
      <w:pPr>
        <w:pStyle w:val="ConsPlusNormal"/>
        <w:spacing w:before="0" w:after="0"/>
        <w:jc w:val="both"/>
        <w:rPr>
          <w:rFonts w:ascii="Times New Roman" w:hAnsi="Times New Roman"/>
        </w:rPr>
      </w:pPr>
      <w:r>
        <w:rPr>
          <w:rFonts w:ascii="Times New Roman" w:hAnsi="Times New Roman"/>
        </w:rPr>
      </w:r>
    </w:p>
    <w:p>
      <w:pPr>
        <w:pStyle w:val="ConsPlusTitle"/>
        <w:numPr>
          <w:ilvl w:val="0"/>
          <w:numId w:val="0"/>
        </w:numPr>
        <w:spacing w:before="0" w:after="0"/>
        <w:jc w:val="center"/>
        <w:outlineLvl w:val="1"/>
        <w:rPr>
          <w:rFonts w:ascii="Times New Roman" w:hAnsi="Times New Roman"/>
        </w:rPr>
      </w:pPr>
      <w:r>
        <w:rPr>
          <w:rFonts w:ascii="Times New Roman" w:hAnsi="Times New Roman"/>
          <w:sz w:val="24"/>
        </w:rPr>
        <w:t>Глава IV. ОРГАНЫ МЕСТНОГО САМОУПРАВЛЕНИЯ, МУНИЦИПАЛЬНЫЕ</w:t>
      </w:r>
    </w:p>
    <w:p>
      <w:pPr>
        <w:pStyle w:val="ConsPlusTitle"/>
        <w:spacing w:before="0" w:after="0"/>
        <w:jc w:val="center"/>
        <w:rPr>
          <w:rFonts w:ascii="Times New Roman" w:hAnsi="Times New Roman"/>
        </w:rPr>
      </w:pPr>
      <w:r>
        <w:rPr>
          <w:rFonts w:ascii="Times New Roman" w:hAnsi="Times New Roman"/>
          <w:sz w:val="24"/>
        </w:rPr>
        <w:t>ОРГАНЫ И ДОЛЖНОСТНЫЕ ЛИЦА МЕСТНОГО САМОУПРАВЛЕНИЯ</w:t>
      </w:r>
    </w:p>
    <w:p>
      <w:pPr>
        <w:pStyle w:val="ConsPlusNormal"/>
        <w:spacing w:before="0" w:after="0"/>
        <w:jc w:val="both"/>
        <w:rPr>
          <w:rFonts w:ascii="Times New Roman" w:hAnsi="Times New Roman"/>
        </w:rPr>
      </w:pPr>
      <w:r>
        <w:rPr>
          <w:rFonts w:ascii="Times New Roman" w:hAnsi="Times New Roman"/>
        </w:rPr>
      </w:r>
    </w:p>
    <w:p>
      <w:pPr>
        <w:pStyle w:val="ConsPlusTitle"/>
        <w:numPr>
          <w:ilvl w:val="0"/>
          <w:numId w:val="0"/>
        </w:numPr>
        <w:spacing w:before="0" w:after="0"/>
        <w:ind w:firstLine="540"/>
        <w:jc w:val="both"/>
        <w:outlineLvl w:val="2"/>
        <w:rPr>
          <w:rFonts w:ascii="Times New Roman" w:hAnsi="Times New Roman"/>
        </w:rPr>
      </w:pPr>
      <w:r>
        <w:rPr>
          <w:rFonts w:ascii="Times New Roman" w:hAnsi="Times New Roman"/>
          <w:sz w:val="24"/>
        </w:rPr>
        <w:t>Статья 20. Органы местного самоуправления</w:t>
      </w:r>
    </w:p>
    <w:p>
      <w:pPr>
        <w:pStyle w:val="ConsPlusNormal"/>
        <w:spacing w:before="0" w:after="0"/>
        <w:jc w:val="both"/>
        <w:rPr>
          <w:rFonts w:ascii="Times New Roman" w:hAnsi="Times New Roman"/>
        </w:rPr>
      </w:pPr>
      <w:r>
        <w:rPr>
          <w:rFonts w:ascii="Times New Roman" w:hAnsi="Times New Roman"/>
        </w:rPr>
      </w:r>
    </w:p>
    <w:p>
      <w:pPr>
        <w:pStyle w:val="ConsPlusNormal"/>
        <w:spacing w:before="0" w:after="0"/>
        <w:ind w:firstLine="540"/>
        <w:jc w:val="both"/>
        <w:rPr>
          <w:rFonts w:ascii="Times New Roman" w:hAnsi="Times New Roman"/>
        </w:rPr>
      </w:pPr>
      <w:r>
        <w:rPr>
          <w:rFonts w:ascii="Times New Roman" w:hAnsi="Times New Roman"/>
          <w:sz w:val="24"/>
        </w:rPr>
        <w:t>1. Структуру органов местного самоуправления Юрлинского муниципального округа составляют:</w:t>
      </w:r>
    </w:p>
    <w:p>
      <w:pPr>
        <w:pStyle w:val="ConsPlusNormal"/>
        <w:spacing w:lineRule="auto" w:line="240" w:before="0" w:after="0"/>
        <w:ind w:firstLine="540"/>
        <w:jc w:val="both"/>
        <w:rPr>
          <w:rFonts w:ascii="Times New Roman" w:hAnsi="Times New Roman"/>
        </w:rPr>
      </w:pPr>
      <w:r>
        <w:rPr>
          <w:rFonts w:ascii="Times New Roman" w:hAnsi="Times New Roman"/>
          <w:sz w:val="24"/>
        </w:rPr>
        <w:t>- Дума Юрлинского муниципального округа Пермского края (по тексту Устава - Дума Юрлинского муниципального округа, Дума муниципального округа, Дума);</w:t>
      </w:r>
    </w:p>
    <w:p>
      <w:pPr>
        <w:pStyle w:val="ConsPlusNormal"/>
        <w:spacing w:lineRule="auto" w:line="240" w:before="0" w:after="0"/>
        <w:ind w:firstLine="540"/>
        <w:jc w:val="both"/>
        <w:rPr>
          <w:rFonts w:ascii="Times New Roman" w:hAnsi="Times New Roman"/>
        </w:rPr>
      </w:pPr>
      <w:r>
        <w:rPr>
          <w:rFonts w:ascii="Times New Roman" w:hAnsi="Times New Roman"/>
          <w:sz w:val="24"/>
        </w:rPr>
        <w:t>- глава муниципального округа - глава администрации Юрлинского муниципального округа Пермского края (по тексту Устава - глава администрации, глава Юрлинского муниципального округа, глава муниципального округа);</w:t>
      </w:r>
    </w:p>
    <w:p>
      <w:pPr>
        <w:pStyle w:val="ConsPlusNormal"/>
        <w:spacing w:lineRule="auto" w:line="240" w:before="0" w:after="0"/>
        <w:ind w:firstLine="540"/>
        <w:jc w:val="both"/>
        <w:rPr>
          <w:rFonts w:ascii="Times New Roman" w:hAnsi="Times New Roman"/>
        </w:rPr>
      </w:pPr>
      <w:r>
        <w:rPr>
          <w:rFonts w:ascii="Times New Roman" w:hAnsi="Times New Roman"/>
          <w:sz w:val="24"/>
        </w:rPr>
        <w:t>- администрация Юрлинского муниципального округа Пермского края;</w:t>
      </w:r>
    </w:p>
    <w:p>
      <w:pPr>
        <w:pStyle w:val="ConsPlusNormal"/>
        <w:spacing w:lineRule="auto" w:line="240" w:before="0" w:after="0"/>
        <w:ind w:firstLine="540"/>
        <w:jc w:val="both"/>
        <w:rPr>
          <w:rFonts w:ascii="Times New Roman" w:hAnsi="Times New Roman"/>
        </w:rPr>
      </w:pPr>
      <w:r>
        <w:rPr>
          <w:rFonts w:ascii="Times New Roman" w:hAnsi="Times New Roman"/>
          <w:sz w:val="24"/>
        </w:rPr>
        <w:t>- контрольно-счетный орган муниципального округа - Контрольно-счетная палата Юрлинского муниципального округа Пермского края.</w:t>
      </w:r>
    </w:p>
    <w:p>
      <w:pPr>
        <w:pStyle w:val="ConsPlusNormal"/>
        <w:spacing w:lineRule="auto" w:line="240" w:before="0" w:after="0"/>
        <w:ind w:firstLine="540"/>
        <w:jc w:val="both"/>
        <w:rPr/>
      </w:pPr>
      <w:r>
        <w:rPr>
          <w:rFonts w:ascii="Times New Roman" w:hAnsi="Times New Roman"/>
          <w:sz w:val="24"/>
        </w:rPr>
        <w:t xml:space="preserve">Полномочия, состав и порядок деятельности Контрольно-счетной палаты Юрлинского муниципального округа Пермского края устанавливаются нормативным правовым актом Думы Юрлинского муниципального округа в соответствии с Федеральным </w:t>
      </w:r>
      <w:hyperlink r:id="rId120" w:tgtFrame="Федеральный закон от 07.02.2011 N 6-ФЗ (ред. от 28.12.2025) Об общих принципах организации и деятельности контрольно-счетных органов субъектов Российской Федерации, федеральных территорий и муниципальных образований">
        <w:r>
          <w:rPr>
            <w:rFonts w:ascii="Times New Roman" w:hAnsi="Times New Roman"/>
            <w:color w:val="0000FF"/>
            <w:sz w:val="24"/>
          </w:rPr>
          <w:t>законом</w:t>
        </w:r>
      </w:hyperlink>
      <w:r>
        <w:rPr>
          <w:rFonts w:ascii="Times New Roman" w:hAnsi="Times New Roman"/>
          <w:sz w:val="24"/>
        </w:rPr>
        <w:t xml:space="preserve"> от 07.02.2011 N 6-ФЗ "Об общих принципах организации и деятельности контрольно-счетных органов субъектов Российской Федерации и муниципальных образований", Бюджетным </w:t>
      </w:r>
      <w:hyperlink r:id="rId121" w:tgtFrame="&quot;Бюджетный кодекс Российской Федерации">
        <w:r>
          <w:rPr>
            <w:rFonts w:ascii="Times New Roman" w:hAnsi="Times New Roman"/>
            <w:color w:val="0000FF"/>
            <w:sz w:val="24"/>
          </w:rPr>
          <w:t>кодексом</w:t>
        </w:r>
      </w:hyperlink>
      <w:r>
        <w:rPr>
          <w:rFonts w:ascii="Times New Roman" w:hAnsi="Times New Roman"/>
          <w:sz w:val="24"/>
        </w:rPr>
        <w:t xml:space="preserve"> Российской Федерации, другими федеральными законами и иными нормативными правовыми актами Российской Федерации, нормативными правовыми актами муниципального округа. Контрольно-счетная палата Юрлинского муниципального округа Пермского края обладает правами юридического лица.</w:t>
      </w:r>
    </w:p>
    <w:p>
      <w:pPr>
        <w:pStyle w:val="ConsPlusNormal"/>
        <w:spacing w:lineRule="auto" w:line="240" w:before="0" w:after="0"/>
        <w:ind w:firstLine="540"/>
        <w:jc w:val="both"/>
        <w:rPr>
          <w:rFonts w:ascii="Times New Roman" w:hAnsi="Times New Roman"/>
        </w:rPr>
      </w:pPr>
      <w:r>
        <w:rPr>
          <w:rFonts w:ascii="Times New Roman" w:hAnsi="Times New Roman"/>
          <w:sz w:val="24"/>
        </w:rPr>
        <w:t>2. Изменение структуры органов местного самоуправления осуществляется не иначе как путем внесения изменений в настоящий Устав.</w:t>
      </w:r>
    </w:p>
    <w:p>
      <w:pPr>
        <w:pStyle w:val="ConsPlusNormal"/>
        <w:spacing w:lineRule="auto" w:line="240" w:before="0" w:after="0"/>
        <w:ind w:firstLine="540"/>
        <w:jc w:val="both"/>
        <w:rPr/>
      </w:pPr>
      <w:r>
        <w:rPr>
          <w:rFonts w:ascii="Times New Roman" w:hAnsi="Times New Roman"/>
          <w:sz w:val="24"/>
        </w:rPr>
        <w:t xml:space="preserve">3. Решение Думы Юрлинского муниципального округа об изменении структуры органов местного самоуправления вступает в силу не ранее чем по истечении срока полномочий Думы Юрлинского муниципального округа, принявшей указанное решение, за исключением случаев, предусмотренных Федеральным </w:t>
      </w:r>
      <w:hyperlink r:id="rId122" w:tgtFrame="Федеральный закон от 06.10.2003 N 131-ФЗ (ред. от 20.03.2025) Об общих принципах организации местного самоуправления в Российской Федерации">
        <w:r>
          <w:rPr>
            <w:rFonts w:ascii="Times New Roman" w:hAnsi="Times New Roman"/>
            <w:color w:val="0000FF"/>
            <w:sz w:val="24"/>
          </w:rPr>
          <w:t>законом</w:t>
        </w:r>
      </w:hyperlink>
      <w:r>
        <w:rPr>
          <w:rFonts w:ascii="Times New Roman" w:hAnsi="Times New Roman"/>
          <w:sz w:val="24"/>
        </w:rPr>
        <w:t xml:space="preserve"> от 06.10.2003 N 131-ФЗ "Об общих принципах организации местного самоуправления в Российской Федерации".</w:t>
      </w:r>
    </w:p>
    <w:p>
      <w:pPr>
        <w:pStyle w:val="ConsPlusNormal"/>
        <w:spacing w:lineRule="auto" w:line="240" w:before="0" w:after="0"/>
        <w:ind w:firstLine="540"/>
        <w:jc w:val="both"/>
        <w:rPr>
          <w:rFonts w:ascii="Times New Roman" w:hAnsi="Times New Roman"/>
        </w:rPr>
      </w:pPr>
      <w:r>
        <w:rPr>
          <w:rFonts w:ascii="Times New Roman" w:hAnsi="Times New Roman"/>
          <w:sz w:val="24"/>
        </w:rPr>
        <w:t>4. Финансовое обеспечение деятельности органов местного самоуправления осуществляется исключительно за счет собственных доходов бюджета Юрлинского муниципального округа.</w:t>
      </w:r>
    </w:p>
    <w:p>
      <w:pPr>
        <w:pStyle w:val="ConsPlusNormal"/>
        <w:spacing w:lineRule="auto" w:line="240" w:before="0" w:after="0"/>
        <w:ind w:firstLine="540"/>
        <w:jc w:val="both"/>
        <w:rPr>
          <w:rFonts w:ascii="Times New Roman" w:hAnsi="Times New Roman"/>
        </w:rPr>
      </w:pPr>
      <w:r>
        <w:rPr>
          <w:rFonts w:ascii="Times New Roman" w:hAnsi="Times New Roman"/>
          <w:sz w:val="24"/>
        </w:rPr>
        <w:t>5. Для реализации своих полномочий органы местного самоуправления могут образовывать коллегиальные органы (комиссии, советы и другие), положения о которых утверждаются соответствующими органами местного самоуправления.</w:t>
      </w:r>
    </w:p>
    <w:p>
      <w:pPr>
        <w:pStyle w:val="ConsPlusNormal"/>
        <w:spacing w:lineRule="auto" w:line="240" w:before="0" w:after="0"/>
        <w:ind w:firstLine="540"/>
        <w:jc w:val="both"/>
        <w:rPr>
          <w:rFonts w:ascii="Times New Roman" w:hAnsi="Times New Roman"/>
        </w:rPr>
      </w:pPr>
      <w:r>
        <w:rPr>
          <w:rFonts w:ascii="Times New Roman" w:hAnsi="Times New Roman"/>
          <w:sz w:val="24"/>
        </w:rPr>
        <w:t>6. Органы местного самоуправления Юрлинского муниципального округа Пермского края входят в единую систему публичной власти в Российской Федерации и осуществляют взаимодействие для наиболее эффективного решения задач в интересах населения, проживающего на территории Юрлинского муниципального округа Пермского края.</w:t>
      </w:r>
    </w:p>
    <w:p>
      <w:pPr>
        <w:pStyle w:val="ConsPlusNormal"/>
        <w:spacing w:before="0" w:after="0"/>
        <w:jc w:val="both"/>
        <w:rPr/>
      </w:pPr>
      <w:r>
        <w:rPr>
          <w:rFonts w:ascii="Times New Roman" w:hAnsi="Times New Roman"/>
          <w:sz w:val="24"/>
        </w:rPr>
        <w:t xml:space="preserve">(часть 6 введена </w:t>
      </w:r>
      <w:hyperlink r:id="rId123" w:tgtFrame="Решение Думы Юрлинского муниципального округа от 12.11.2021 N 201 О внесении изменений в Устав Юрлинского муниципального округа Пермского края">
        <w:r>
          <w:rPr>
            <w:rFonts w:ascii="Times New Roman" w:hAnsi="Times New Roman"/>
            <w:color w:val="0000FF"/>
            <w:sz w:val="24"/>
          </w:rPr>
          <w:t>решением</w:t>
        </w:r>
      </w:hyperlink>
      <w:r>
        <w:rPr>
          <w:rFonts w:ascii="Times New Roman" w:hAnsi="Times New Roman"/>
          <w:sz w:val="24"/>
        </w:rPr>
        <w:t xml:space="preserve"> Думы Юрлинского муниципального округа от 12.11.2021 N 201)</w:t>
      </w:r>
    </w:p>
    <w:p>
      <w:pPr>
        <w:pStyle w:val="ConsPlusNormal"/>
        <w:spacing w:before="0" w:after="0"/>
        <w:jc w:val="both"/>
        <w:rPr>
          <w:rFonts w:ascii="Times New Roman" w:hAnsi="Times New Roman"/>
        </w:rPr>
      </w:pPr>
      <w:r>
        <w:rPr>
          <w:rFonts w:ascii="Times New Roman" w:hAnsi="Times New Roman"/>
        </w:rPr>
      </w:r>
    </w:p>
    <w:p>
      <w:pPr>
        <w:pStyle w:val="ConsPlusTitle"/>
        <w:numPr>
          <w:ilvl w:val="0"/>
          <w:numId w:val="0"/>
        </w:numPr>
        <w:spacing w:before="0" w:after="0"/>
        <w:ind w:firstLine="540"/>
        <w:jc w:val="both"/>
        <w:outlineLvl w:val="2"/>
        <w:rPr>
          <w:rFonts w:ascii="Times New Roman" w:hAnsi="Times New Roman"/>
        </w:rPr>
      </w:pPr>
      <w:r>
        <w:rPr>
          <w:rFonts w:ascii="Times New Roman" w:hAnsi="Times New Roman"/>
          <w:sz w:val="24"/>
        </w:rPr>
        <w:t>Статья 21. Дума Юрлинского муниципального округа</w:t>
      </w:r>
    </w:p>
    <w:p>
      <w:pPr>
        <w:pStyle w:val="ConsPlusNormal"/>
        <w:spacing w:before="0" w:after="0"/>
        <w:jc w:val="both"/>
        <w:rPr>
          <w:rFonts w:ascii="Times New Roman" w:hAnsi="Times New Roman"/>
        </w:rPr>
      </w:pPr>
      <w:r>
        <w:rPr>
          <w:rFonts w:ascii="Times New Roman" w:hAnsi="Times New Roman"/>
        </w:rPr>
      </w:r>
    </w:p>
    <w:p>
      <w:pPr>
        <w:pStyle w:val="ConsPlusNormal"/>
        <w:spacing w:before="0" w:after="0"/>
        <w:ind w:firstLine="540"/>
        <w:jc w:val="both"/>
        <w:rPr>
          <w:rFonts w:ascii="Times New Roman" w:hAnsi="Times New Roman"/>
        </w:rPr>
      </w:pPr>
      <w:r>
        <w:rPr>
          <w:rFonts w:ascii="Times New Roman" w:hAnsi="Times New Roman"/>
          <w:sz w:val="24"/>
        </w:rPr>
        <w:t>1. Дума Юрлинского муниципального округа избирается на муниципальных выборах на основе всеобщего равного прямого избирательного права при тайном голосовании сроком на 5 лет.</w:t>
      </w:r>
    </w:p>
    <w:p>
      <w:pPr>
        <w:pStyle w:val="ConsPlusNormal"/>
        <w:spacing w:lineRule="auto" w:line="240" w:before="0" w:after="0"/>
        <w:ind w:firstLine="540"/>
        <w:jc w:val="both"/>
        <w:rPr>
          <w:rFonts w:ascii="Times New Roman" w:hAnsi="Times New Roman"/>
        </w:rPr>
      </w:pPr>
      <w:r>
        <w:rPr>
          <w:rFonts w:ascii="Times New Roman" w:hAnsi="Times New Roman"/>
          <w:sz w:val="24"/>
        </w:rPr>
        <w:t>Дума Юрлинского муниципального округа может осуществлять свои полномочия в случае избрания не менее двух третей от установленной численности депутатов Думы.</w:t>
      </w:r>
    </w:p>
    <w:p>
      <w:pPr>
        <w:pStyle w:val="ConsPlusNormal"/>
        <w:spacing w:lineRule="auto" w:line="240" w:before="0" w:after="0"/>
        <w:ind w:firstLine="540"/>
        <w:jc w:val="both"/>
        <w:rPr>
          <w:rFonts w:ascii="Times New Roman" w:hAnsi="Times New Roman"/>
        </w:rPr>
      </w:pPr>
      <w:r>
        <w:rPr>
          <w:rFonts w:ascii="Times New Roman" w:hAnsi="Times New Roman"/>
          <w:sz w:val="24"/>
        </w:rPr>
        <w:t>2. Заседание Думы Юрлинского муниципального округа не может считаться правомочным, если на нем присутствует менее 50 процентов от числа избранных депутатов. Заседания Думы проводятся не реже одного раза в три месяца.</w:t>
      </w:r>
    </w:p>
    <w:p>
      <w:pPr>
        <w:pStyle w:val="ConsPlusNormal"/>
        <w:spacing w:lineRule="auto" w:line="240" w:before="0" w:after="0"/>
        <w:ind w:firstLine="540"/>
        <w:jc w:val="both"/>
        <w:rPr>
          <w:rFonts w:ascii="Times New Roman" w:hAnsi="Times New Roman"/>
        </w:rPr>
      </w:pPr>
      <w:r>
        <w:rPr>
          <w:rFonts w:ascii="Times New Roman" w:hAnsi="Times New Roman"/>
          <w:sz w:val="24"/>
        </w:rPr>
        <w:t>3. Вновь избранная Дума собирается на первое заседание не позднее 30 дней со дня избрания Думы в правомочном составе.</w:t>
      </w:r>
    </w:p>
    <w:p>
      <w:pPr>
        <w:pStyle w:val="ConsPlusNormal"/>
        <w:spacing w:lineRule="auto" w:line="240" w:before="0" w:after="0"/>
        <w:ind w:firstLine="540"/>
        <w:jc w:val="both"/>
        <w:rPr>
          <w:rFonts w:ascii="Times New Roman" w:hAnsi="Times New Roman"/>
        </w:rPr>
      </w:pPr>
      <w:r>
        <w:rPr>
          <w:rFonts w:ascii="Times New Roman" w:hAnsi="Times New Roman"/>
          <w:sz w:val="24"/>
        </w:rPr>
        <w:t>При совпадении дня первого заседания Думы с нерабочим праздничным днем или с выходным днем, перенесенным при совпадении выходного и нерабочего праздничного дней, первое заседание Думы Юрлинского муниципального округа проводится в следующий за ним рабочий день.</w:t>
      </w:r>
    </w:p>
    <w:p>
      <w:pPr>
        <w:pStyle w:val="ConsPlusNormal"/>
        <w:spacing w:lineRule="auto" w:line="240" w:before="0" w:after="0"/>
        <w:ind w:firstLine="540"/>
        <w:jc w:val="both"/>
        <w:rPr>
          <w:rFonts w:ascii="Times New Roman" w:hAnsi="Times New Roman"/>
        </w:rPr>
      </w:pPr>
      <w:r>
        <w:rPr>
          <w:rFonts w:ascii="Times New Roman" w:hAnsi="Times New Roman"/>
          <w:sz w:val="24"/>
        </w:rPr>
        <w:t>Первое заседание Думы нового созыва открывается и ведется старейшим по возрасту депутатом. На первом заседании Думы избирается председатель Думы Юрлинского муниципального округа.</w:t>
      </w:r>
    </w:p>
    <w:p>
      <w:pPr>
        <w:pStyle w:val="ConsPlusNormal"/>
        <w:spacing w:lineRule="auto" w:line="240" w:before="0" w:after="0"/>
        <w:ind w:firstLine="540"/>
        <w:jc w:val="both"/>
        <w:rPr>
          <w:rFonts w:ascii="Times New Roman" w:hAnsi="Times New Roman"/>
        </w:rPr>
      </w:pPr>
      <w:r>
        <w:rPr>
          <w:rFonts w:ascii="Times New Roman" w:hAnsi="Times New Roman"/>
          <w:sz w:val="24"/>
        </w:rPr>
        <w:t>4. Дума Юрлинского муниципального округа состоит из 15 депутатов, избираемых на срок полномочий Думы.</w:t>
      </w:r>
    </w:p>
    <w:p>
      <w:pPr>
        <w:pStyle w:val="ConsPlusNormal"/>
        <w:spacing w:lineRule="auto" w:line="240" w:before="0" w:after="0"/>
        <w:ind w:firstLine="540"/>
        <w:jc w:val="both"/>
        <w:rPr>
          <w:rFonts w:ascii="Times New Roman" w:hAnsi="Times New Roman"/>
        </w:rPr>
      </w:pPr>
      <w:r>
        <w:rPr>
          <w:rFonts w:ascii="Times New Roman" w:hAnsi="Times New Roman"/>
          <w:sz w:val="24"/>
        </w:rPr>
        <w:t>5. Дума обладает правами юридического лица.</w:t>
      </w:r>
    </w:p>
    <w:p>
      <w:pPr>
        <w:pStyle w:val="ConsPlusNormal"/>
        <w:spacing w:lineRule="auto" w:line="240" w:before="0" w:after="0"/>
        <w:ind w:firstLine="540"/>
        <w:jc w:val="both"/>
        <w:rPr>
          <w:rFonts w:ascii="Times New Roman" w:hAnsi="Times New Roman"/>
        </w:rPr>
      </w:pPr>
      <w:r>
        <w:rPr>
          <w:rFonts w:ascii="Times New Roman" w:hAnsi="Times New Roman"/>
          <w:sz w:val="24"/>
        </w:rPr>
        <w:t>Дума Юрлинского муниципального округа подотчетна и подконтрольна непосредственно населению Юрлинского муниципального округа.</w:t>
      </w:r>
    </w:p>
    <w:p>
      <w:pPr>
        <w:pStyle w:val="ConsPlusNormal"/>
        <w:spacing w:lineRule="auto" w:line="240" w:before="0" w:after="0"/>
        <w:ind w:firstLine="540"/>
        <w:jc w:val="both"/>
        <w:rPr>
          <w:rFonts w:ascii="Times New Roman" w:hAnsi="Times New Roman"/>
        </w:rPr>
      </w:pPr>
      <w:r>
        <w:rPr>
          <w:rFonts w:ascii="Times New Roman" w:hAnsi="Times New Roman"/>
          <w:sz w:val="24"/>
        </w:rPr>
        <w:t>6. Организацию деятельности Думы осуществляет председатель Думы Юрлинского муниципального округа.</w:t>
      </w:r>
    </w:p>
    <w:p>
      <w:pPr>
        <w:pStyle w:val="ConsPlusNormal"/>
        <w:spacing w:lineRule="auto" w:line="240" w:before="0" w:after="0"/>
        <w:ind w:firstLine="540"/>
        <w:jc w:val="both"/>
        <w:rPr>
          <w:rFonts w:ascii="Times New Roman" w:hAnsi="Times New Roman"/>
        </w:rPr>
      </w:pPr>
      <w:r>
        <w:rPr>
          <w:rFonts w:ascii="Times New Roman" w:hAnsi="Times New Roman"/>
          <w:sz w:val="24"/>
        </w:rPr>
        <w:t>7. В исключительной компетенции Думы находятся:</w:t>
      </w:r>
    </w:p>
    <w:p>
      <w:pPr>
        <w:pStyle w:val="ConsPlusNormal"/>
        <w:spacing w:lineRule="auto" w:line="240" w:before="0" w:after="0"/>
        <w:ind w:firstLine="540"/>
        <w:jc w:val="both"/>
        <w:rPr>
          <w:rFonts w:ascii="Times New Roman" w:hAnsi="Times New Roman"/>
        </w:rPr>
      </w:pPr>
      <w:r>
        <w:rPr>
          <w:rFonts w:ascii="Times New Roman" w:hAnsi="Times New Roman"/>
          <w:sz w:val="24"/>
        </w:rPr>
        <w:t>1) принятие Устава Юрлинского муниципального округа и внесение в него изменений и дополнений;</w:t>
      </w:r>
    </w:p>
    <w:p>
      <w:pPr>
        <w:pStyle w:val="ConsPlusNormal"/>
        <w:spacing w:lineRule="auto" w:line="240" w:before="0" w:after="0"/>
        <w:ind w:firstLine="540"/>
        <w:jc w:val="both"/>
        <w:rPr>
          <w:rFonts w:ascii="Times New Roman" w:hAnsi="Times New Roman"/>
        </w:rPr>
      </w:pPr>
      <w:r>
        <w:rPr>
          <w:rFonts w:ascii="Times New Roman" w:hAnsi="Times New Roman"/>
          <w:sz w:val="24"/>
        </w:rPr>
        <w:t>2) утверждение бюджета Юрлинского муниципального округа и отчета о его исполнении;</w:t>
      </w:r>
    </w:p>
    <w:p>
      <w:pPr>
        <w:pStyle w:val="ConsPlusNormal"/>
        <w:spacing w:lineRule="auto" w:line="240" w:before="0" w:after="0"/>
        <w:ind w:firstLine="540"/>
        <w:jc w:val="both"/>
        <w:rPr>
          <w:rFonts w:ascii="Times New Roman" w:hAnsi="Times New Roman"/>
        </w:rPr>
      </w:pPr>
      <w:r>
        <w:rPr>
          <w:rFonts w:ascii="Times New Roman" w:hAnsi="Times New Roman"/>
          <w:sz w:val="24"/>
        </w:rPr>
        <w:t>3) установление, изменение и отмена местных налогов и сборов в соответствии с законодательством Российской Федерации о налогах и сборах;</w:t>
      </w:r>
    </w:p>
    <w:p>
      <w:pPr>
        <w:pStyle w:val="ConsPlusNormal"/>
        <w:spacing w:lineRule="auto" w:line="240" w:before="0" w:after="0"/>
        <w:ind w:firstLine="540"/>
        <w:jc w:val="both"/>
        <w:rPr>
          <w:rFonts w:ascii="Times New Roman" w:hAnsi="Times New Roman"/>
        </w:rPr>
      </w:pPr>
      <w:r>
        <w:rPr>
          <w:rFonts w:ascii="Times New Roman" w:hAnsi="Times New Roman"/>
          <w:sz w:val="24"/>
        </w:rPr>
        <w:t>4) утверждение Стратегии социально-экономического развития Юрлинского муниципального округа;</w:t>
      </w:r>
    </w:p>
    <w:p>
      <w:pPr>
        <w:pStyle w:val="ConsPlusNormal"/>
        <w:spacing w:lineRule="auto" w:line="240" w:before="0" w:after="0"/>
        <w:ind w:firstLine="540"/>
        <w:jc w:val="both"/>
        <w:rPr>
          <w:rFonts w:ascii="Times New Roman" w:hAnsi="Times New Roman"/>
        </w:rPr>
      </w:pPr>
      <w:r>
        <w:rPr>
          <w:rFonts w:ascii="Times New Roman" w:hAnsi="Times New Roman"/>
          <w:sz w:val="24"/>
        </w:rPr>
        <w:t>5) определение порядка управления и распоряжения имуществом, находящимся в муниципальной собственности;</w:t>
      </w:r>
    </w:p>
    <w:p>
      <w:pPr>
        <w:pStyle w:val="ConsPlusNormal"/>
        <w:spacing w:lineRule="auto" w:line="240" w:before="0" w:after="0"/>
        <w:ind w:firstLine="540"/>
        <w:jc w:val="both"/>
        <w:rPr>
          <w:rFonts w:ascii="Times New Roman" w:hAnsi="Times New Roman"/>
        </w:rPr>
      </w:pPr>
      <w:r>
        <w:rPr>
          <w:rFonts w:ascii="Times New Roman" w:hAnsi="Times New Roman"/>
          <w:sz w:val="24"/>
        </w:rPr>
        <w:t>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pPr>
        <w:pStyle w:val="ConsPlusNormal"/>
        <w:spacing w:lineRule="auto" w:line="240" w:before="0" w:after="0"/>
        <w:ind w:firstLine="540"/>
        <w:jc w:val="both"/>
        <w:rPr>
          <w:rFonts w:ascii="Times New Roman" w:hAnsi="Times New Roman"/>
        </w:rPr>
      </w:pPr>
      <w:r>
        <w:rPr>
          <w:rFonts w:ascii="Times New Roman" w:hAnsi="Times New Roman"/>
          <w:sz w:val="24"/>
        </w:rPr>
        <w:t>7) определение порядка участия Юрлинского муниципального округа в организациях межмуниципального сотрудничества;</w:t>
      </w:r>
    </w:p>
    <w:p>
      <w:pPr>
        <w:pStyle w:val="ConsPlusNormal"/>
        <w:spacing w:lineRule="auto" w:line="240" w:before="0" w:after="0"/>
        <w:ind w:firstLine="540"/>
        <w:jc w:val="both"/>
        <w:rPr>
          <w:rFonts w:ascii="Times New Roman" w:hAnsi="Times New Roman"/>
        </w:rPr>
      </w:pPr>
      <w:r>
        <w:rPr>
          <w:rFonts w:ascii="Times New Roman" w:hAnsi="Times New Roman"/>
          <w:sz w:val="24"/>
        </w:rPr>
        <w:t>8) определение порядка материально-технического и организационного обеспечения деятельности органов местного самоуправления;</w:t>
      </w:r>
    </w:p>
    <w:p>
      <w:pPr>
        <w:pStyle w:val="ConsPlusNormal"/>
        <w:spacing w:lineRule="auto" w:line="240" w:before="0" w:after="0"/>
        <w:ind w:firstLine="540"/>
        <w:jc w:val="both"/>
        <w:rPr>
          <w:rFonts w:ascii="Times New Roman" w:hAnsi="Times New Roman"/>
        </w:rPr>
      </w:pPr>
      <w:r>
        <w:rPr>
          <w:rFonts w:ascii="Times New Roman" w:hAnsi="Times New Roman"/>
          <w:sz w:val="24"/>
        </w:rPr>
        <w:t>9) контроль за исполнением органами местного самоуправления и должностными лицами местного самоуправления полномочий по решению вопросов местного значения;</w:t>
      </w:r>
    </w:p>
    <w:p>
      <w:pPr>
        <w:pStyle w:val="ConsPlusNormal"/>
        <w:spacing w:lineRule="auto" w:line="240" w:before="0" w:after="0"/>
        <w:ind w:firstLine="540"/>
        <w:jc w:val="both"/>
        <w:rPr>
          <w:rFonts w:ascii="Times New Roman" w:hAnsi="Times New Roman"/>
        </w:rPr>
      </w:pPr>
      <w:r>
        <w:rPr>
          <w:rFonts w:ascii="Times New Roman" w:hAnsi="Times New Roman"/>
          <w:sz w:val="24"/>
        </w:rPr>
        <w:t>10) принятие решения об удалении главы Юрлинского муниципального округа в отставку;</w:t>
      </w:r>
    </w:p>
    <w:p>
      <w:pPr>
        <w:pStyle w:val="ConsPlusNormal"/>
        <w:spacing w:lineRule="auto" w:line="240" w:before="0" w:after="0"/>
        <w:ind w:firstLine="540"/>
        <w:jc w:val="both"/>
        <w:rPr>
          <w:rFonts w:ascii="Times New Roman" w:hAnsi="Times New Roman"/>
        </w:rPr>
      </w:pPr>
      <w:r>
        <w:rPr>
          <w:rFonts w:ascii="Times New Roman" w:hAnsi="Times New Roman"/>
          <w:sz w:val="24"/>
        </w:rPr>
        <w:t>11) утверждение Правил благоустройства территории Юрлинского муниципального округа.</w:t>
      </w:r>
    </w:p>
    <w:p>
      <w:pPr>
        <w:pStyle w:val="ConsPlusNormal"/>
        <w:spacing w:lineRule="auto" w:line="240" w:before="0" w:after="0"/>
        <w:ind w:firstLine="540"/>
        <w:jc w:val="both"/>
        <w:rPr>
          <w:rFonts w:ascii="Times New Roman" w:hAnsi="Times New Roman"/>
        </w:rPr>
      </w:pPr>
      <w:r>
        <w:rPr>
          <w:rFonts w:ascii="Times New Roman" w:hAnsi="Times New Roman"/>
          <w:sz w:val="24"/>
        </w:rPr>
        <w:t>8. К иным полномочиям Думы относятся:</w:t>
      </w:r>
    </w:p>
    <w:p>
      <w:pPr>
        <w:pStyle w:val="ConsPlusNormal"/>
        <w:spacing w:lineRule="auto" w:line="240" w:before="0" w:after="0"/>
        <w:ind w:firstLine="540"/>
        <w:jc w:val="both"/>
        <w:rPr>
          <w:rFonts w:ascii="Times New Roman" w:hAnsi="Times New Roman"/>
        </w:rPr>
      </w:pPr>
      <w:r>
        <w:rPr>
          <w:rFonts w:ascii="Times New Roman" w:hAnsi="Times New Roman"/>
          <w:sz w:val="24"/>
        </w:rPr>
        <w:t>1) принятие предусмотренных настоящим Уставом решений, связанных с преобразованием Юрлинского муниципального округа, изменением границ Юрлинского муниципального округа;</w:t>
      </w:r>
    </w:p>
    <w:p>
      <w:pPr>
        <w:pStyle w:val="ConsPlusNormal"/>
        <w:spacing w:lineRule="auto" w:line="240" w:before="0" w:after="0"/>
        <w:ind w:firstLine="540"/>
        <w:jc w:val="both"/>
        <w:rPr>
          <w:rFonts w:ascii="Times New Roman" w:hAnsi="Times New Roman"/>
        </w:rPr>
      </w:pPr>
      <w:r>
        <w:rPr>
          <w:rFonts w:ascii="Times New Roman" w:hAnsi="Times New Roman"/>
          <w:sz w:val="24"/>
        </w:rPr>
        <w:t>2) установление официальных символов Юрлинского муниципального округа;</w:t>
      </w:r>
    </w:p>
    <w:p>
      <w:pPr>
        <w:pStyle w:val="ConsPlusNormal"/>
        <w:spacing w:lineRule="auto" w:line="240" w:before="0" w:after="0"/>
        <w:ind w:firstLine="540"/>
        <w:jc w:val="both"/>
        <w:rPr>
          <w:rFonts w:ascii="Times New Roman" w:hAnsi="Times New Roman"/>
        </w:rPr>
      </w:pPr>
      <w:r>
        <w:rPr>
          <w:rFonts w:ascii="Times New Roman" w:hAnsi="Times New Roman"/>
          <w:sz w:val="24"/>
        </w:rPr>
        <w:t>3) принятие решений о назначении муниципальных выборов, местного референдума;</w:t>
      </w:r>
    </w:p>
    <w:p>
      <w:pPr>
        <w:pStyle w:val="ConsPlusNormal"/>
        <w:spacing w:lineRule="auto" w:line="240" w:before="0" w:after="0"/>
        <w:ind w:firstLine="540"/>
        <w:jc w:val="both"/>
        <w:rPr>
          <w:rFonts w:ascii="Times New Roman" w:hAnsi="Times New Roman"/>
        </w:rPr>
      </w:pPr>
      <w:r>
        <w:rPr>
          <w:rFonts w:ascii="Times New Roman" w:hAnsi="Times New Roman"/>
          <w:sz w:val="24"/>
        </w:rPr>
        <w:t>4) назначение и определение порядка проведения собраний граждан, конференций граждан (собраний делегатов);</w:t>
      </w:r>
    </w:p>
    <w:p>
      <w:pPr>
        <w:pStyle w:val="ConsPlusNormal"/>
        <w:spacing w:lineRule="auto" w:line="240" w:before="0" w:after="0"/>
        <w:ind w:firstLine="540"/>
        <w:jc w:val="both"/>
        <w:rPr>
          <w:rFonts w:ascii="Times New Roman" w:hAnsi="Times New Roman"/>
        </w:rPr>
      </w:pPr>
      <w:r>
        <w:rPr>
          <w:rFonts w:ascii="Times New Roman" w:hAnsi="Times New Roman"/>
          <w:sz w:val="24"/>
        </w:rPr>
        <w:t>5) назначение в соответствии с настоящим Уставом публичных слушаний, общественных обсуждений и опросов граждан, а также определение порядка проведения таких слушаний, обсуждений и опросов в соответствии с действующим законодательством;</w:t>
      </w:r>
    </w:p>
    <w:p>
      <w:pPr>
        <w:pStyle w:val="ConsPlusNormal"/>
        <w:spacing w:lineRule="auto" w:line="240" w:before="0" w:after="0"/>
        <w:ind w:firstLine="540"/>
        <w:jc w:val="both"/>
        <w:rPr>
          <w:rFonts w:ascii="Times New Roman" w:hAnsi="Times New Roman"/>
        </w:rPr>
      </w:pPr>
      <w:r>
        <w:rPr>
          <w:rFonts w:ascii="Times New Roman" w:hAnsi="Times New Roman"/>
          <w:sz w:val="24"/>
        </w:rPr>
        <w:t>6) утверждение Регламента Думы Юрлинского муниципального округа;</w:t>
      </w:r>
    </w:p>
    <w:p>
      <w:pPr>
        <w:pStyle w:val="ConsPlusNormal"/>
        <w:spacing w:lineRule="auto" w:line="240" w:before="0" w:after="0"/>
        <w:ind w:firstLine="540"/>
        <w:jc w:val="both"/>
        <w:rPr>
          <w:rFonts w:ascii="Times New Roman" w:hAnsi="Times New Roman"/>
        </w:rPr>
      </w:pPr>
      <w:r>
        <w:rPr>
          <w:rFonts w:ascii="Times New Roman" w:hAnsi="Times New Roman"/>
          <w:sz w:val="24"/>
        </w:rPr>
        <w:t>7) избрание главы Юрлинского муниципального округа из числа кандидатов, представленных конкурсной комиссией по результатам конкурса;</w:t>
      </w:r>
    </w:p>
    <w:p>
      <w:pPr>
        <w:pStyle w:val="ConsPlusNormal"/>
        <w:spacing w:lineRule="auto" w:line="240" w:before="0" w:after="0"/>
        <w:ind w:firstLine="540"/>
        <w:jc w:val="both"/>
        <w:rPr>
          <w:rFonts w:ascii="Times New Roman" w:hAnsi="Times New Roman"/>
        </w:rPr>
      </w:pPr>
      <w:r>
        <w:rPr>
          <w:rFonts w:ascii="Times New Roman" w:hAnsi="Times New Roman"/>
          <w:sz w:val="24"/>
        </w:rPr>
        <w:t>8) формирование избирательной комиссии Юрлинского муниципального округа;</w:t>
      </w:r>
    </w:p>
    <w:p>
      <w:pPr>
        <w:pStyle w:val="ConsPlusNormal"/>
        <w:spacing w:lineRule="auto" w:line="240" w:before="0" w:after="0"/>
        <w:ind w:firstLine="540"/>
        <w:jc w:val="both"/>
        <w:rPr>
          <w:rFonts w:ascii="Times New Roman" w:hAnsi="Times New Roman"/>
        </w:rPr>
      </w:pPr>
      <w:r>
        <w:rPr>
          <w:rFonts w:ascii="Times New Roman" w:hAnsi="Times New Roman"/>
          <w:sz w:val="24"/>
        </w:rPr>
        <w:t>9) установление в соответствии с законодательством денежного содержания выборных должностных лиц местного самоуправления, осуществляющих свои полномочия на постоянной основе. Установление в соответствии с действующим законодательством размеров должностных окладов муниципальных служащих, а также размеров ежемесячных и иных дополнительных выплат и порядка их осуществления;</w:t>
      </w:r>
    </w:p>
    <w:p>
      <w:pPr>
        <w:pStyle w:val="ConsPlusNormal"/>
        <w:spacing w:lineRule="auto" w:line="240" w:before="0" w:after="0"/>
        <w:ind w:firstLine="540"/>
        <w:jc w:val="both"/>
        <w:rPr>
          <w:rFonts w:ascii="Times New Roman" w:hAnsi="Times New Roman"/>
        </w:rPr>
      </w:pPr>
      <w:r>
        <w:rPr>
          <w:rFonts w:ascii="Times New Roman" w:hAnsi="Times New Roman"/>
          <w:sz w:val="24"/>
        </w:rPr>
        <w:t>10) определение порядка приватизации муниципального имущества в соответствии с федеральным законодательством;</w:t>
      </w:r>
    </w:p>
    <w:p>
      <w:pPr>
        <w:pStyle w:val="ConsPlusNormal"/>
        <w:spacing w:lineRule="auto" w:line="240" w:before="0" w:after="0"/>
        <w:ind w:firstLine="540"/>
        <w:jc w:val="both"/>
        <w:rPr>
          <w:rFonts w:ascii="Times New Roman" w:hAnsi="Times New Roman"/>
        </w:rPr>
      </w:pPr>
      <w:r>
        <w:rPr>
          <w:rFonts w:ascii="Times New Roman" w:hAnsi="Times New Roman"/>
          <w:sz w:val="24"/>
        </w:rPr>
        <w:t>11) осуществление права законодательной инициативы в Законодательном Собрании Пермского края;</w:t>
      </w:r>
    </w:p>
    <w:p>
      <w:pPr>
        <w:pStyle w:val="ConsPlusNormal"/>
        <w:spacing w:lineRule="auto" w:line="240" w:before="0" w:after="0"/>
        <w:ind w:firstLine="540"/>
        <w:jc w:val="both"/>
        <w:rPr>
          <w:rFonts w:ascii="Times New Roman" w:hAnsi="Times New Roman"/>
        </w:rPr>
      </w:pPr>
      <w:r>
        <w:rPr>
          <w:rFonts w:ascii="Times New Roman" w:hAnsi="Times New Roman"/>
          <w:sz w:val="24"/>
        </w:rPr>
        <w:t>12) заслушивание ежегодных отчетов главы Юрлинского муниципального округа о результатах его деятельности, деятельности администрации Юрлинского муниципального округа и иных подведомственных главе муниципального округа органов местного самоуправления, в том числе о решении вопросов, поставленных Думой;</w:t>
      </w:r>
    </w:p>
    <w:p>
      <w:pPr>
        <w:pStyle w:val="ConsPlusNormal"/>
        <w:spacing w:lineRule="auto" w:line="240" w:before="0" w:after="0"/>
        <w:ind w:firstLine="540"/>
        <w:jc w:val="both"/>
        <w:rPr>
          <w:rFonts w:ascii="Times New Roman" w:hAnsi="Times New Roman"/>
        </w:rPr>
      </w:pPr>
      <w:r>
        <w:rPr>
          <w:rFonts w:ascii="Times New Roman" w:hAnsi="Times New Roman"/>
          <w:sz w:val="24"/>
        </w:rPr>
        <w:t>13) образование контрольно-счетного органа Юрлинского муниципального округа;</w:t>
      </w:r>
    </w:p>
    <w:p>
      <w:pPr>
        <w:pStyle w:val="ConsPlusNormal"/>
        <w:spacing w:lineRule="auto" w:line="240" w:before="0" w:after="0"/>
        <w:ind w:firstLine="540"/>
        <w:jc w:val="both"/>
        <w:rPr>
          <w:rFonts w:ascii="Times New Roman" w:hAnsi="Times New Roman"/>
        </w:rPr>
      </w:pPr>
      <w:r>
        <w:rPr>
          <w:rFonts w:ascii="Times New Roman" w:hAnsi="Times New Roman"/>
          <w:sz w:val="24"/>
        </w:rPr>
        <w:t>14) осуществление иных полномочий, отнесенных к ведению Думы Юрлинского муниципального округа федеральным законодательством, законодательством Пермского края, Уставом Юрлинского муниципального округа.</w:t>
      </w:r>
    </w:p>
    <w:p>
      <w:pPr>
        <w:pStyle w:val="ConsPlusNormal"/>
        <w:spacing w:lineRule="auto" w:line="240" w:before="0" w:after="0"/>
        <w:ind w:firstLine="540"/>
        <w:jc w:val="both"/>
        <w:rPr>
          <w:rFonts w:ascii="Times New Roman" w:hAnsi="Times New Roman"/>
        </w:rPr>
      </w:pPr>
      <w:r>
        <w:rPr>
          <w:rFonts w:ascii="Times New Roman" w:hAnsi="Times New Roman"/>
          <w:sz w:val="24"/>
        </w:rPr>
        <w:t>9. Нормативные правовые акты Думы, предусматривающие установление, изменение и отмену местных налогов и сборов, осуществление расходов из средств бюджета Юрлинского муниципального округа, могут быть внесены на рассмотрение Думы только по инициативе главы Юрлинского муниципального округа или при наличии заключения главы Юрлинского муниципального округа.</w:t>
      </w:r>
    </w:p>
    <w:p>
      <w:pPr>
        <w:pStyle w:val="ConsPlusNormal"/>
        <w:spacing w:lineRule="auto" w:line="240" w:before="0" w:after="0"/>
        <w:ind w:firstLine="540"/>
        <w:jc w:val="both"/>
        <w:rPr>
          <w:rFonts w:ascii="Times New Roman" w:hAnsi="Times New Roman"/>
        </w:rPr>
      </w:pPr>
      <w:r>
        <w:rPr>
          <w:rFonts w:ascii="Times New Roman" w:hAnsi="Times New Roman"/>
          <w:sz w:val="24"/>
        </w:rPr>
        <w:t>10. Порядок опубликования (обнародования) нормативных правовых актов, принятых Думой Юрлинского муниципального округа, устанавливается настоящим Уставом.</w:t>
      </w:r>
    </w:p>
    <w:p>
      <w:pPr>
        <w:pStyle w:val="ConsPlusNormal"/>
        <w:spacing w:lineRule="auto" w:line="240" w:before="0" w:after="0"/>
        <w:ind w:firstLine="540"/>
        <w:jc w:val="both"/>
        <w:rPr>
          <w:rFonts w:ascii="Times New Roman" w:hAnsi="Times New Roman"/>
        </w:rPr>
      </w:pPr>
      <w:r>
        <w:rPr>
          <w:rFonts w:ascii="Times New Roman" w:hAnsi="Times New Roman"/>
          <w:sz w:val="24"/>
        </w:rPr>
        <w:t>11. Расходы на обеспечение деятельности Думы предусматриваются в бюджете Юрлинского муниципального округа отдельной строкой в соответствии с классификацией расходов бюджетов Российской Федерации.</w:t>
      </w:r>
    </w:p>
    <w:p>
      <w:pPr>
        <w:pStyle w:val="ConsPlusNormal"/>
        <w:spacing w:lineRule="auto" w:line="240" w:before="0" w:after="0"/>
        <w:ind w:firstLine="540"/>
        <w:jc w:val="both"/>
        <w:rPr>
          <w:rFonts w:ascii="Times New Roman" w:hAnsi="Times New Roman"/>
        </w:rPr>
      </w:pPr>
      <w:r>
        <w:rPr>
          <w:rFonts w:ascii="Times New Roman" w:hAnsi="Times New Roman"/>
          <w:sz w:val="24"/>
        </w:rPr>
        <w:t>Управление и (или) распоряжение Думой или отдельными депутатами (группами депутатов) в какой бы то ни было форме средствами бюджета Юрлинского муниципального округа в процессе его исполнения не допускаются, за исключением средств бюджета Юрлинского муниципального округа, направляемых на обеспечение деятельности Думы и депутатов.</w:t>
      </w:r>
    </w:p>
    <w:p>
      <w:pPr>
        <w:pStyle w:val="ConsPlusNormal"/>
        <w:spacing w:lineRule="auto" w:line="240" w:before="0" w:after="0"/>
        <w:ind w:firstLine="540"/>
        <w:jc w:val="both"/>
        <w:rPr/>
      </w:pPr>
      <w:r>
        <w:rPr>
          <w:rFonts w:ascii="Times New Roman" w:hAnsi="Times New Roman"/>
          <w:sz w:val="24"/>
        </w:rPr>
        <w:t xml:space="preserve">12. Полномочия Думы Юрлинского муниципального округа независимо от порядка ее формирования могут быть прекращены досрочно в порядке и по основаниям, которые предусмотрены </w:t>
      </w:r>
      <w:hyperlink r:id="rId124" w:tgtFrame="Федеральный закон от 06.10.2003 N 131-ФЗ (ред. от 20.03.2025) Об общих принципах организации местного самоуправления в Российской Федерации">
        <w:r>
          <w:rPr>
            <w:rFonts w:ascii="Times New Roman" w:hAnsi="Times New Roman"/>
            <w:color w:val="0000FF"/>
            <w:sz w:val="24"/>
          </w:rPr>
          <w:t>статьей 73</w:t>
        </w:r>
      </w:hyperlink>
      <w:r>
        <w:rPr>
          <w:rFonts w:ascii="Times New Roman" w:hAnsi="Times New Roman"/>
          <w:sz w:val="24"/>
        </w:rPr>
        <w:t xml:space="preserve"> Федерального закона от 06.10.2003 N 131-ФЗ "Об общих принципах организации местного самоуправления в Российской Федерации".</w:t>
      </w:r>
    </w:p>
    <w:p>
      <w:pPr>
        <w:pStyle w:val="ConsPlusNormal"/>
        <w:spacing w:lineRule="auto" w:line="240" w:before="0" w:after="0"/>
        <w:ind w:firstLine="540"/>
        <w:jc w:val="both"/>
        <w:rPr>
          <w:rFonts w:ascii="Times New Roman" w:hAnsi="Times New Roman"/>
        </w:rPr>
      </w:pPr>
      <w:r>
        <w:rPr>
          <w:rFonts w:ascii="Times New Roman" w:hAnsi="Times New Roman"/>
          <w:sz w:val="24"/>
        </w:rPr>
        <w:t>Полномочия Думы также прекращаются:</w:t>
      </w:r>
    </w:p>
    <w:p>
      <w:pPr>
        <w:pStyle w:val="ConsPlusNormal"/>
        <w:spacing w:lineRule="auto" w:line="240" w:before="0" w:after="0"/>
        <w:ind w:firstLine="540"/>
        <w:jc w:val="both"/>
        <w:rPr>
          <w:rFonts w:ascii="Times New Roman" w:hAnsi="Times New Roman"/>
        </w:rPr>
      </w:pPr>
      <w:r>
        <w:rPr>
          <w:rFonts w:ascii="Times New Roman" w:hAnsi="Times New Roman"/>
          <w:sz w:val="24"/>
        </w:rPr>
        <w:t>1) в случае принятия указанным органом решения о самороспуске.</w:t>
      </w:r>
    </w:p>
    <w:p>
      <w:pPr>
        <w:pStyle w:val="ConsPlusNormal"/>
        <w:spacing w:lineRule="auto" w:line="240" w:before="0" w:after="0"/>
        <w:ind w:firstLine="540"/>
        <w:jc w:val="both"/>
        <w:rPr>
          <w:rFonts w:ascii="Times New Roman" w:hAnsi="Times New Roman"/>
        </w:rPr>
      </w:pPr>
      <w:r>
        <w:rPr>
          <w:rFonts w:ascii="Times New Roman" w:hAnsi="Times New Roman"/>
          <w:sz w:val="24"/>
        </w:rPr>
        <w:t>Решение о самороспуске принимается Думой большинством в две трети голосов от установленной численности депутатов Думы Юрлинского муниципального округа;</w:t>
      </w:r>
    </w:p>
    <w:p>
      <w:pPr>
        <w:pStyle w:val="ConsPlusNormal"/>
        <w:spacing w:lineRule="auto" w:line="240" w:before="0" w:after="0"/>
        <w:ind w:firstLine="540"/>
        <w:jc w:val="both"/>
        <w:rPr>
          <w:rFonts w:ascii="Times New Roman" w:hAnsi="Times New Roman"/>
        </w:rPr>
      </w:pPr>
      <w:r>
        <w:rPr>
          <w:rFonts w:ascii="Times New Roman" w:hAnsi="Times New Roman"/>
          <w:sz w:val="24"/>
        </w:rPr>
        <w:t>2) в случае вступления в силу решения Пермского краевого суда о неправомочности данного состава депутатов Думы Юрлинского муниципального округа, в том числе в связи со сложением депутатами своих полномочий;</w:t>
      </w:r>
    </w:p>
    <w:p>
      <w:pPr>
        <w:pStyle w:val="ConsPlusNormal"/>
        <w:spacing w:lineRule="auto" w:line="240" w:before="0" w:after="0"/>
        <w:ind w:firstLine="540"/>
        <w:jc w:val="both"/>
        <w:rPr/>
      </w:pPr>
      <w:r>
        <w:rPr>
          <w:rFonts w:ascii="Times New Roman" w:hAnsi="Times New Roman"/>
          <w:sz w:val="24"/>
        </w:rPr>
        <w:t xml:space="preserve">3) в случае преобразования Юрлинского муниципального округа, осуществляемого в соответствии со </w:t>
      </w:r>
      <w:hyperlink r:id="rId125" w:tgtFrame="Федеральный закон от 06.10.2003 N 131-ФЗ (ред. от 20.03.2025) Об общих принципах организации местного самоуправления в Российской Федерации">
        <w:r>
          <w:rPr>
            <w:rFonts w:ascii="Times New Roman" w:hAnsi="Times New Roman"/>
            <w:color w:val="0000FF"/>
            <w:sz w:val="24"/>
          </w:rPr>
          <w:t>статьей 13</w:t>
        </w:r>
      </w:hyperlink>
      <w:r>
        <w:rPr>
          <w:rFonts w:ascii="Times New Roman" w:hAnsi="Times New Roman"/>
          <w:sz w:val="24"/>
        </w:rPr>
        <w:t xml:space="preserve"> Федерального закона от 06.10.2003 N 131-ФЗ "Об общих принципах организации местного самоуправления в Российской Федерации", а также в случае упразднения Юрлинского муниципального округа;</w:t>
      </w:r>
    </w:p>
    <w:p>
      <w:pPr>
        <w:pStyle w:val="ConsPlusNormal"/>
        <w:spacing w:lineRule="auto" w:line="240" w:before="0" w:after="0"/>
        <w:ind w:firstLine="540"/>
        <w:jc w:val="both"/>
        <w:rPr>
          <w:rFonts w:ascii="Times New Roman" w:hAnsi="Times New Roman"/>
        </w:rPr>
      </w:pPr>
      <w:r>
        <w:rPr>
          <w:rFonts w:ascii="Times New Roman" w:hAnsi="Times New Roman"/>
          <w:sz w:val="24"/>
        </w:rPr>
        <w:t>4) в случае увеличения численности избирателей Юрлинского муниципального округа более чем на 25 процентов, произошедшего вследствие изменения границ муниципального образования.</w:t>
      </w:r>
    </w:p>
    <w:p>
      <w:pPr>
        <w:pStyle w:val="ConsPlusNormal"/>
        <w:spacing w:lineRule="auto" w:line="240" w:before="0" w:after="0"/>
        <w:ind w:firstLine="540"/>
        <w:jc w:val="both"/>
        <w:rPr>
          <w:rFonts w:ascii="Times New Roman" w:hAnsi="Times New Roman"/>
        </w:rPr>
      </w:pPr>
      <w:r>
        <w:rPr>
          <w:rFonts w:ascii="Times New Roman" w:hAnsi="Times New Roman"/>
          <w:sz w:val="24"/>
        </w:rPr>
        <w:t>13. Досрочное прекращение полномочий Думы Юрлинского муниципального округа влечет досрочное прекращение полномочий ее депутатов.</w:t>
      </w:r>
    </w:p>
    <w:p>
      <w:pPr>
        <w:pStyle w:val="ConsPlusNormal"/>
        <w:spacing w:lineRule="auto" w:line="240" w:before="0" w:after="0"/>
        <w:ind w:firstLine="540"/>
        <w:jc w:val="both"/>
        <w:rPr>
          <w:rFonts w:ascii="Times New Roman" w:hAnsi="Times New Roman"/>
        </w:rPr>
      </w:pPr>
      <w:r>
        <w:rPr>
          <w:rFonts w:ascii="Times New Roman" w:hAnsi="Times New Roman"/>
          <w:sz w:val="24"/>
        </w:rPr>
        <w:t>14. В случае досрочного прекращения полномочий Думы Юрлинского муниципального округа досрочные выборы в Думу Юрлинского муниципального округа должны быть проведены не позднее чем через шесть месяцев со дня такого досрочного прекращения полномочий.</w:t>
      </w:r>
    </w:p>
    <w:p>
      <w:pPr>
        <w:pStyle w:val="ConsPlusNormal"/>
        <w:spacing w:before="0" w:after="0"/>
        <w:jc w:val="both"/>
        <w:rPr>
          <w:rFonts w:ascii="Times New Roman" w:hAnsi="Times New Roman"/>
        </w:rPr>
      </w:pPr>
      <w:r>
        <w:rPr>
          <w:rFonts w:ascii="Times New Roman" w:hAnsi="Times New Roman"/>
        </w:rPr>
      </w:r>
    </w:p>
    <w:p>
      <w:pPr>
        <w:pStyle w:val="ConsPlusTitle"/>
        <w:numPr>
          <w:ilvl w:val="0"/>
          <w:numId w:val="0"/>
        </w:numPr>
        <w:spacing w:before="0" w:after="0"/>
        <w:ind w:firstLine="540"/>
        <w:jc w:val="both"/>
        <w:outlineLvl w:val="2"/>
        <w:rPr>
          <w:rFonts w:ascii="Times New Roman" w:hAnsi="Times New Roman"/>
        </w:rPr>
      </w:pPr>
      <w:r>
        <w:rPr>
          <w:rFonts w:ascii="Times New Roman" w:hAnsi="Times New Roman"/>
          <w:sz w:val="24"/>
        </w:rPr>
        <w:t>Статья 22. Председатель Думы Юрлинского муниципального округа</w:t>
      </w:r>
    </w:p>
    <w:p>
      <w:pPr>
        <w:pStyle w:val="ConsPlusNormal"/>
        <w:spacing w:before="0" w:after="0"/>
        <w:jc w:val="both"/>
        <w:rPr>
          <w:rFonts w:ascii="Times New Roman" w:hAnsi="Times New Roman"/>
        </w:rPr>
      </w:pPr>
      <w:r>
        <w:rPr>
          <w:rFonts w:ascii="Times New Roman" w:hAnsi="Times New Roman"/>
        </w:rPr>
      </w:r>
    </w:p>
    <w:p>
      <w:pPr>
        <w:pStyle w:val="ConsPlusNormal"/>
        <w:spacing w:before="0" w:after="0"/>
        <w:ind w:firstLine="540"/>
        <w:jc w:val="both"/>
        <w:rPr>
          <w:rFonts w:ascii="Times New Roman" w:hAnsi="Times New Roman"/>
        </w:rPr>
      </w:pPr>
      <w:r>
        <w:rPr>
          <w:rFonts w:ascii="Times New Roman" w:hAnsi="Times New Roman"/>
          <w:sz w:val="24"/>
        </w:rPr>
        <w:t>1. Организацию работы Думы Юрлинского муниципального округа осуществляет председатель Думы Юрлинского муниципального округа, избираемый на первом заседании открытым голосованием большинством голосов.</w:t>
      </w:r>
    </w:p>
    <w:p>
      <w:pPr>
        <w:pStyle w:val="ConsPlusNormal"/>
        <w:spacing w:lineRule="auto" w:line="240" w:before="0" w:after="0"/>
        <w:ind w:firstLine="540"/>
        <w:jc w:val="both"/>
        <w:rPr>
          <w:rFonts w:ascii="Times New Roman" w:hAnsi="Times New Roman"/>
        </w:rPr>
      </w:pPr>
      <w:r>
        <w:rPr>
          <w:rFonts w:ascii="Times New Roman" w:hAnsi="Times New Roman"/>
          <w:sz w:val="24"/>
        </w:rPr>
        <w:t>Дума Юрлинского муниципального округа одновременно с избранием председателя Думы Юрлинского муниципального округа избирает его заместителя.</w:t>
      </w:r>
    </w:p>
    <w:p>
      <w:pPr>
        <w:pStyle w:val="ConsPlusNormal"/>
        <w:spacing w:lineRule="auto" w:line="240" w:before="0" w:after="0"/>
        <w:ind w:firstLine="540"/>
        <w:jc w:val="both"/>
        <w:rPr>
          <w:rFonts w:ascii="Times New Roman" w:hAnsi="Times New Roman"/>
        </w:rPr>
      </w:pPr>
      <w:r>
        <w:rPr>
          <w:rFonts w:ascii="Times New Roman" w:hAnsi="Times New Roman"/>
          <w:sz w:val="24"/>
        </w:rPr>
        <w:t>Председатель Думы Юрлинского муниципального округа осуществляет свои полномочия на непостоянной основе.</w:t>
      </w:r>
    </w:p>
    <w:p>
      <w:pPr>
        <w:pStyle w:val="ConsPlusNormal"/>
        <w:spacing w:lineRule="auto" w:line="240" w:before="0" w:after="0"/>
        <w:ind w:firstLine="540"/>
        <w:jc w:val="both"/>
        <w:rPr>
          <w:rFonts w:ascii="Times New Roman" w:hAnsi="Times New Roman"/>
        </w:rPr>
      </w:pPr>
      <w:r>
        <w:rPr>
          <w:rFonts w:ascii="Times New Roman" w:hAnsi="Times New Roman"/>
          <w:sz w:val="24"/>
        </w:rPr>
        <w:t>2. Председатель Думы Юрлинского муниципального округа осуществляет следующие полномочия:</w:t>
      </w:r>
    </w:p>
    <w:p>
      <w:pPr>
        <w:pStyle w:val="ConsPlusNormal"/>
        <w:spacing w:lineRule="auto" w:line="240" w:before="0" w:after="0"/>
        <w:ind w:firstLine="540"/>
        <w:jc w:val="both"/>
        <w:rPr>
          <w:rFonts w:ascii="Times New Roman" w:hAnsi="Times New Roman"/>
        </w:rPr>
      </w:pPr>
      <w:r>
        <w:rPr>
          <w:rFonts w:ascii="Times New Roman" w:hAnsi="Times New Roman"/>
          <w:sz w:val="24"/>
        </w:rPr>
        <w:t>1) руководит подготовкой заседаний и ведет заседания Думы в соответствии с ее регламентом;</w:t>
      </w:r>
    </w:p>
    <w:p>
      <w:pPr>
        <w:pStyle w:val="ConsPlusNormal"/>
        <w:spacing w:lineRule="auto" w:line="240" w:before="0" w:after="0"/>
        <w:ind w:firstLine="540"/>
        <w:jc w:val="both"/>
        <w:rPr>
          <w:rFonts w:ascii="Times New Roman" w:hAnsi="Times New Roman"/>
        </w:rPr>
      </w:pPr>
      <w:r>
        <w:rPr>
          <w:rFonts w:ascii="Times New Roman" w:hAnsi="Times New Roman"/>
          <w:sz w:val="24"/>
        </w:rPr>
        <w:t>2) созывает заседания Думы, доводит до сведения депутатов время и место их проведения, а также проект повестки заседания;</w:t>
      </w:r>
    </w:p>
    <w:p>
      <w:pPr>
        <w:pStyle w:val="ConsPlusNormal"/>
        <w:spacing w:lineRule="auto" w:line="240" w:before="0" w:after="0"/>
        <w:ind w:firstLine="540"/>
        <w:jc w:val="both"/>
        <w:rPr>
          <w:rFonts w:ascii="Times New Roman" w:hAnsi="Times New Roman"/>
        </w:rPr>
      </w:pPr>
      <w:r>
        <w:rPr>
          <w:rFonts w:ascii="Times New Roman" w:hAnsi="Times New Roman"/>
          <w:sz w:val="24"/>
        </w:rPr>
        <w:t>3) подписывает протоколы заседаний и другие документы Думы;</w:t>
      </w:r>
    </w:p>
    <w:p>
      <w:pPr>
        <w:pStyle w:val="ConsPlusNormal"/>
        <w:spacing w:lineRule="auto" w:line="240" w:before="0" w:after="0"/>
        <w:ind w:firstLine="540"/>
        <w:jc w:val="both"/>
        <w:rPr>
          <w:rFonts w:ascii="Times New Roman" w:hAnsi="Times New Roman"/>
        </w:rPr>
      </w:pPr>
      <w:r>
        <w:rPr>
          <w:rFonts w:ascii="Times New Roman" w:hAnsi="Times New Roman"/>
          <w:sz w:val="24"/>
        </w:rPr>
        <w:t>4) издает постановления и распоряжения по вопросам организации деятельности Думы Юрлинского муниципального округа;</w:t>
      </w:r>
    </w:p>
    <w:p>
      <w:pPr>
        <w:pStyle w:val="ConsPlusNormal"/>
        <w:spacing w:lineRule="auto" w:line="240" w:before="0" w:after="0"/>
        <w:ind w:firstLine="540"/>
        <w:jc w:val="both"/>
        <w:rPr>
          <w:rFonts w:ascii="Times New Roman" w:hAnsi="Times New Roman"/>
        </w:rPr>
      </w:pPr>
      <w:r>
        <w:rPr>
          <w:rFonts w:ascii="Times New Roman" w:hAnsi="Times New Roman"/>
          <w:sz w:val="24"/>
        </w:rPr>
        <w:t>5) подписывает решения Думы Юрлинского муниципального округа.</w:t>
      </w:r>
    </w:p>
    <w:p>
      <w:pPr>
        <w:pStyle w:val="ConsPlusNormal"/>
        <w:spacing w:lineRule="auto" w:line="240" w:before="0" w:after="0"/>
        <w:ind w:firstLine="540"/>
        <w:jc w:val="both"/>
        <w:rPr>
          <w:rFonts w:ascii="Times New Roman" w:hAnsi="Times New Roman"/>
        </w:rPr>
      </w:pPr>
      <w:r>
        <w:rPr>
          <w:rFonts w:ascii="Times New Roman" w:hAnsi="Times New Roman"/>
          <w:sz w:val="24"/>
        </w:rPr>
        <w:t>3. В отсутствие председателя Думы Юрлинского муниципального округа его функции выполняет заместитель председателя Думы.</w:t>
      </w:r>
    </w:p>
    <w:p>
      <w:pPr>
        <w:pStyle w:val="ConsPlusNormal"/>
        <w:spacing w:before="0" w:after="0"/>
        <w:jc w:val="both"/>
        <w:rPr>
          <w:rFonts w:ascii="Times New Roman" w:hAnsi="Times New Roman"/>
        </w:rPr>
      </w:pPr>
      <w:r>
        <w:rPr>
          <w:rFonts w:ascii="Times New Roman" w:hAnsi="Times New Roman"/>
        </w:rPr>
      </w:r>
    </w:p>
    <w:p>
      <w:pPr>
        <w:pStyle w:val="ConsPlusTitle"/>
        <w:numPr>
          <w:ilvl w:val="0"/>
          <w:numId w:val="0"/>
        </w:numPr>
        <w:spacing w:before="0" w:after="0"/>
        <w:ind w:firstLine="540"/>
        <w:jc w:val="both"/>
        <w:outlineLvl w:val="2"/>
        <w:rPr>
          <w:rFonts w:ascii="Times New Roman" w:hAnsi="Times New Roman"/>
        </w:rPr>
      </w:pPr>
      <w:r>
        <w:rPr>
          <w:rFonts w:ascii="Times New Roman" w:hAnsi="Times New Roman"/>
          <w:sz w:val="24"/>
        </w:rPr>
        <w:t>Статья 23. Глава Юрлинского муниципального округа</w:t>
      </w:r>
    </w:p>
    <w:p>
      <w:pPr>
        <w:pStyle w:val="ConsPlusNormal"/>
        <w:spacing w:before="0" w:after="0"/>
        <w:jc w:val="both"/>
        <w:rPr>
          <w:rFonts w:ascii="Times New Roman" w:hAnsi="Times New Roman"/>
        </w:rPr>
      </w:pPr>
      <w:r>
        <w:rPr>
          <w:rFonts w:ascii="Times New Roman" w:hAnsi="Times New Roman"/>
        </w:rPr>
      </w:r>
    </w:p>
    <w:p>
      <w:pPr>
        <w:pStyle w:val="ConsPlusNormal"/>
        <w:spacing w:before="0" w:after="0"/>
        <w:ind w:firstLine="540"/>
        <w:jc w:val="both"/>
        <w:rPr/>
      </w:pPr>
      <w:r>
        <w:rPr>
          <w:rFonts w:ascii="Times New Roman" w:hAnsi="Times New Roman"/>
          <w:sz w:val="24"/>
        </w:rPr>
        <w:t xml:space="preserve">1. Глава Юрлинского муниципального округа является высшим должностным лицом Юрлинского муниципального округа и наделяется настоящим Уставом в соответствии с Федеральным </w:t>
      </w:r>
      <w:hyperlink r:id="rId126" w:tgtFrame="Федеральный закон от 06.10.2003 N 131-ФЗ (ред. от 20.03.2025) Об общих принципах организации местного самоуправления в Российской Федерации">
        <w:r>
          <w:rPr>
            <w:rFonts w:ascii="Times New Roman" w:hAnsi="Times New Roman"/>
            <w:color w:val="0000FF"/>
            <w:sz w:val="24"/>
          </w:rPr>
          <w:t>законом</w:t>
        </w:r>
      </w:hyperlink>
      <w:r>
        <w:rPr>
          <w:rFonts w:ascii="Times New Roman" w:hAnsi="Times New Roman"/>
          <w:sz w:val="24"/>
        </w:rPr>
        <w:t xml:space="preserve"> от 06.10.2003 N 131-ФЗ "Об общих принципах организации местного самоуправления в Российской Федерации" собственными полномочиями по решению вопросов местного значения.</w:t>
      </w:r>
    </w:p>
    <w:p>
      <w:pPr>
        <w:pStyle w:val="ConsPlusNormal"/>
        <w:spacing w:lineRule="auto" w:line="240" w:before="0" w:after="0"/>
        <w:ind w:firstLine="540"/>
        <w:jc w:val="both"/>
        <w:rPr>
          <w:rFonts w:ascii="Times New Roman" w:hAnsi="Times New Roman"/>
        </w:rPr>
      </w:pPr>
      <w:r>
        <w:rPr>
          <w:rFonts w:ascii="Times New Roman" w:hAnsi="Times New Roman"/>
          <w:sz w:val="24"/>
        </w:rPr>
        <w:t>Глава Юрлинского муниципального округа возглавляет администрацию Юрлинского муниципального округа.</w:t>
      </w:r>
    </w:p>
    <w:p>
      <w:pPr>
        <w:pStyle w:val="ConsPlusNormal"/>
        <w:spacing w:lineRule="auto" w:line="240" w:before="0" w:after="0"/>
        <w:ind w:firstLine="540"/>
        <w:jc w:val="both"/>
        <w:rPr>
          <w:rFonts w:ascii="Times New Roman" w:hAnsi="Times New Roman"/>
        </w:rPr>
      </w:pPr>
      <w:r>
        <w:rPr>
          <w:rFonts w:ascii="Times New Roman" w:hAnsi="Times New Roman"/>
          <w:sz w:val="24"/>
        </w:rPr>
        <w:t>Глава Юрлинского муниципального округа осуществляет свои полномочия на постоянной основе.</w:t>
      </w:r>
    </w:p>
    <w:p>
      <w:pPr>
        <w:pStyle w:val="ConsPlusNormal"/>
        <w:spacing w:lineRule="auto" w:line="240" w:before="0" w:after="0"/>
        <w:ind w:firstLine="540"/>
        <w:jc w:val="both"/>
        <w:rPr>
          <w:rFonts w:ascii="Times New Roman" w:hAnsi="Times New Roman"/>
        </w:rPr>
      </w:pPr>
      <w:r>
        <w:rPr>
          <w:rFonts w:ascii="Times New Roman" w:hAnsi="Times New Roman"/>
          <w:sz w:val="24"/>
        </w:rPr>
        <w:t>2. Глава Юрлинского муниципального округа избирается Думой Юрлинского муниципального округа из числа кандидатов, представленных конкурсной комиссией по результатам конкурса.</w:t>
      </w:r>
    </w:p>
    <w:p>
      <w:pPr>
        <w:pStyle w:val="ConsPlusNormal"/>
        <w:spacing w:lineRule="auto" w:line="240" w:before="0" w:after="0"/>
        <w:ind w:firstLine="540"/>
        <w:jc w:val="both"/>
        <w:rPr>
          <w:rFonts w:ascii="Times New Roman" w:hAnsi="Times New Roman"/>
        </w:rPr>
      </w:pPr>
      <w:r>
        <w:rPr>
          <w:rFonts w:ascii="Times New Roman" w:hAnsi="Times New Roman"/>
          <w:sz w:val="24"/>
        </w:rPr>
        <w:t>Порядок проведения конкурса по отбору кандидатур на должность главы муниципального образования устанавливается Думой Юрлинского муниципального округа.</w:t>
      </w:r>
    </w:p>
    <w:p>
      <w:pPr>
        <w:pStyle w:val="ConsPlusNormal"/>
        <w:spacing w:lineRule="auto" w:line="240" w:before="0" w:after="0"/>
        <w:ind w:firstLine="540"/>
        <w:jc w:val="both"/>
        <w:rPr>
          <w:rFonts w:ascii="Times New Roman" w:hAnsi="Times New Roman"/>
        </w:rPr>
      </w:pPr>
      <w:r>
        <w:rPr>
          <w:rFonts w:ascii="Times New Roman" w:hAnsi="Times New Roman"/>
          <w:sz w:val="24"/>
        </w:rPr>
        <w:t>Порядок проведения конкурса должен предусматривать опубликование условий конкурса, сведений о дате, времени и месте его проведения не позднее чем за 20 дней до дня проведения конкурса.</w:t>
      </w:r>
    </w:p>
    <w:p>
      <w:pPr>
        <w:pStyle w:val="ConsPlusNormal"/>
        <w:spacing w:lineRule="auto" w:line="240" w:before="0" w:after="0"/>
        <w:ind w:firstLine="540"/>
        <w:jc w:val="both"/>
        <w:rPr>
          <w:rFonts w:ascii="Times New Roman" w:hAnsi="Times New Roman"/>
        </w:rPr>
      </w:pPr>
      <w:r>
        <w:rPr>
          <w:rFonts w:ascii="Times New Roman" w:hAnsi="Times New Roman"/>
          <w:sz w:val="24"/>
        </w:rPr>
        <w:t>Общее число членов конкурсной комиссии в Юрлинском муниципальном округе устанавливается Думой Юрлинского муниципального округа.</w:t>
      </w:r>
    </w:p>
    <w:p>
      <w:pPr>
        <w:pStyle w:val="ConsPlusNormal"/>
        <w:spacing w:lineRule="auto" w:line="240" w:before="0" w:after="0"/>
        <w:ind w:firstLine="540"/>
        <w:jc w:val="both"/>
        <w:rPr>
          <w:rFonts w:ascii="Times New Roman" w:hAnsi="Times New Roman"/>
        </w:rPr>
      </w:pPr>
      <w:r>
        <w:rPr>
          <w:rFonts w:ascii="Times New Roman" w:hAnsi="Times New Roman"/>
          <w:sz w:val="24"/>
        </w:rPr>
        <w:t>Половина членов конкурсной комиссии назначается Думой Юрлинского муниципального округа, а другая половина - губернатором Пермского края.</w:t>
      </w:r>
    </w:p>
    <w:p>
      <w:pPr>
        <w:pStyle w:val="ConsPlusNormal"/>
        <w:spacing w:lineRule="auto" w:line="240" w:before="0" w:after="0"/>
        <w:ind w:firstLine="540"/>
        <w:jc w:val="both"/>
        <w:rPr/>
      </w:pPr>
      <w:r>
        <w:rPr>
          <w:rFonts w:ascii="Times New Roman" w:hAnsi="Times New Roman"/>
          <w:sz w:val="24"/>
        </w:rPr>
        <w:t xml:space="preserve">Кандидатом на должность главы Юрлинского муниципального округа может быть зарегистрирован гражданин, который на день проведения конкурса не имеет в соответствии с Федеральным </w:t>
      </w:r>
      <w:hyperlink r:id="rId127" w:tgtFrame="Федеральный закон от 12.06.2002 N 67-ФЗ (ред. от 02.05.2026) Об основных гарантиях избирательных прав и права на участие в референдуме граждан Российской Федерации">
        <w:r>
          <w:rPr>
            <w:rFonts w:ascii="Times New Roman" w:hAnsi="Times New Roman"/>
            <w:color w:val="0000FF"/>
            <w:sz w:val="24"/>
          </w:rPr>
          <w:t>законом</w:t>
        </w:r>
      </w:hyperlink>
      <w:r>
        <w:rPr>
          <w:rFonts w:ascii="Times New Roman" w:hAnsi="Times New Roman"/>
          <w:sz w:val="24"/>
        </w:rPr>
        <w:t xml:space="preserve"> от 12 июня 2002 года N 67-ФЗ "Об основных гарантиях избирательных прав и права на участие в референдуме граждан Российской Федерации" ограничений пассивного избирательного права для избрания выборным должностным лицом местного самоуправления.</w:t>
      </w:r>
    </w:p>
    <w:p>
      <w:pPr>
        <w:pStyle w:val="ConsPlusNormal"/>
        <w:spacing w:lineRule="auto" w:line="240" w:before="0" w:after="0"/>
        <w:ind w:firstLine="540"/>
        <w:jc w:val="both"/>
        <w:rPr>
          <w:rFonts w:ascii="Times New Roman" w:hAnsi="Times New Roman"/>
        </w:rPr>
      </w:pPr>
      <w:r>
        <w:rPr>
          <w:rFonts w:ascii="Times New Roman" w:hAnsi="Times New Roman"/>
          <w:sz w:val="24"/>
        </w:rPr>
        <w:t>Условиями конкурса могут быть предусмотрены требования к профессиональному образованию и (или) профессиональным знаниям и навыкам, которые являются предпочтительными для осуществления главой Юрлинского муниципального округа полномочий по решению вопросов местного значения.</w:t>
      </w:r>
    </w:p>
    <w:p>
      <w:pPr>
        <w:pStyle w:val="ConsPlusNormal"/>
        <w:spacing w:lineRule="auto" w:line="240" w:before="0" w:after="0"/>
        <w:ind w:firstLine="540"/>
        <w:jc w:val="both"/>
        <w:rPr>
          <w:rFonts w:ascii="Times New Roman" w:hAnsi="Times New Roman"/>
        </w:rPr>
      </w:pPr>
      <w:r>
        <w:rPr>
          <w:rFonts w:ascii="Times New Roman" w:hAnsi="Times New Roman"/>
          <w:sz w:val="24"/>
        </w:rPr>
        <w:t>К кандидатам на должность главы муниципального округа устанавливаются следующие требования к уровню профессионального образования и (или) профессиональным знаниям и навыкам, которые являются предпочтительными для осуществления главой муниципального округа отдельных государственных полномочий, переданных органам местного самоуправления:</w:t>
      </w:r>
    </w:p>
    <w:p>
      <w:pPr>
        <w:pStyle w:val="ConsPlusNormal"/>
        <w:spacing w:lineRule="auto" w:line="240" w:before="0" w:after="0"/>
        <w:ind w:firstLine="540"/>
        <w:jc w:val="both"/>
        <w:rPr>
          <w:rFonts w:ascii="Times New Roman" w:hAnsi="Times New Roman"/>
        </w:rPr>
      </w:pPr>
      <w:r>
        <w:rPr>
          <w:rFonts w:ascii="Times New Roman" w:hAnsi="Times New Roman"/>
          <w:sz w:val="24"/>
        </w:rPr>
        <w:t>наличие высшего образования;</w:t>
      </w:r>
    </w:p>
    <w:p>
      <w:pPr>
        <w:pStyle w:val="ConsPlusNormal"/>
        <w:spacing w:lineRule="auto" w:line="240" w:before="0" w:after="0"/>
        <w:ind w:firstLine="540"/>
        <w:jc w:val="both"/>
        <w:rPr>
          <w:rFonts w:ascii="Times New Roman" w:hAnsi="Times New Roman"/>
        </w:rPr>
      </w:pPr>
      <w:r>
        <w:rPr>
          <w:rFonts w:ascii="Times New Roman" w:hAnsi="Times New Roman"/>
          <w:sz w:val="24"/>
        </w:rPr>
        <w:t>наличие стажа муниципальной службы (государственной службы) не менее четырех лет или стажа работы по специальности не менее пяти лет (в том числе наличие стажа работы на руководящей должности не менее трех лет).</w:t>
      </w:r>
    </w:p>
    <w:p>
      <w:pPr>
        <w:pStyle w:val="ConsPlusNormal"/>
        <w:spacing w:lineRule="auto" w:line="240" w:before="0" w:after="0"/>
        <w:ind w:firstLine="540"/>
        <w:jc w:val="both"/>
        <w:rPr>
          <w:rFonts w:ascii="Times New Roman" w:hAnsi="Times New Roman"/>
        </w:rPr>
      </w:pPr>
      <w:r>
        <w:rPr>
          <w:rFonts w:ascii="Times New Roman" w:hAnsi="Times New Roman"/>
          <w:sz w:val="24"/>
        </w:rPr>
        <w:t>Под руководящей должностью понимается должность руководителя, заместителя руководителя органа государственной власти или государственного органа, органа местного самоуправления или муниципального органа, организации, а также должность руководителя (заместителя) их структурного подразделения.</w:t>
      </w:r>
    </w:p>
    <w:p>
      <w:pPr>
        <w:pStyle w:val="ConsPlusNormal"/>
        <w:spacing w:lineRule="auto" w:line="240" w:before="0" w:after="0"/>
        <w:ind w:firstLine="540"/>
        <w:jc w:val="both"/>
        <w:rPr>
          <w:rFonts w:ascii="Times New Roman" w:hAnsi="Times New Roman"/>
        </w:rPr>
      </w:pPr>
      <w:r>
        <w:rPr>
          <w:rFonts w:ascii="Times New Roman" w:hAnsi="Times New Roman"/>
          <w:sz w:val="24"/>
        </w:rPr>
        <w:t>Думе Юрлинского муниципального округа для проведения голосования по кандидатурам на должность главы Юрлинского муниципального округа представляется не менее двух зарегистрированных конкурсной комиссией кандидатов.</w:t>
      </w:r>
    </w:p>
    <w:p>
      <w:pPr>
        <w:pStyle w:val="ConsPlusNormal"/>
        <w:spacing w:lineRule="auto" w:line="240" w:before="0" w:after="0"/>
        <w:ind w:firstLine="540"/>
        <w:jc w:val="both"/>
        <w:rPr>
          <w:rFonts w:ascii="Times New Roman" w:hAnsi="Times New Roman"/>
        </w:rPr>
      </w:pPr>
      <w:r>
        <w:rPr>
          <w:rFonts w:ascii="Times New Roman" w:hAnsi="Times New Roman"/>
          <w:sz w:val="24"/>
        </w:rPr>
        <w:t>Срок полномочий главы Юрлинского муниципального округа составляет 5 лет.</w:t>
      </w:r>
    </w:p>
    <w:p>
      <w:pPr>
        <w:pStyle w:val="ConsPlusNormal"/>
        <w:spacing w:lineRule="auto" w:line="240" w:before="0" w:after="0"/>
        <w:ind w:firstLine="540"/>
        <w:jc w:val="both"/>
        <w:rPr>
          <w:rFonts w:ascii="Times New Roman" w:hAnsi="Times New Roman"/>
        </w:rPr>
      </w:pPr>
      <w:r>
        <w:rPr>
          <w:rFonts w:ascii="Times New Roman" w:hAnsi="Times New Roman"/>
          <w:sz w:val="24"/>
        </w:rPr>
        <w:t>Полномочия главы Юрлинского муниципального округа начинаются со дня его вступления в должность и прекращаются в день вступления в должность вновь избранного главы Юрлинского муниципального округа.</w:t>
      </w:r>
    </w:p>
    <w:p>
      <w:pPr>
        <w:pStyle w:val="ConsPlusNormal"/>
        <w:spacing w:lineRule="auto" w:line="240" w:before="0" w:after="0"/>
        <w:ind w:firstLine="540"/>
        <w:jc w:val="both"/>
        <w:rPr>
          <w:rFonts w:ascii="Times New Roman" w:hAnsi="Times New Roman"/>
        </w:rPr>
      </w:pPr>
      <w:r>
        <w:rPr>
          <w:rFonts w:ascii="Times New Roman" w:hAnsi="Times New Roman"/>
          <w:sz w:val="24"/>
        </w:rPr>
        <w:t>Днем вступления в должность главы Юрлинского муниципального округа является день, следующий за днем его избрания.</w:t>
      </w:r>
    </w:p>
    <w:p>
      <w:pPr>
        <w:pStyle w:val="ConsPlusNormal"/>
        <w:spacing w:lineRule="auto" w:line="240" w:before="0" w:after="0"/>
        <w:ind w:firstLine="540"/>
        <w:jc w:val="both"/>
        <w:rPr/>
      </w:pPr>
      <w:r>
        <w:rPr>
          <w:rFonts w:ascii="Times New Roman" w:hAnsi="Times New Roman"/>
          <w:sz w:val="24"/>
        </w:rPr>
        <w:t xml:space="preserve">3. Глава Юрлинского муниципального округа в пределах полномочий, установленных Федеральным </w:t>
      </w:r>
      <w:hyperlink r:id="rId128" w:tgtFrame="Федеральный закон от 06.10.2003 N 131-ФЗ (ред. от 20.03.2025) Об общих принципах организации местного самоуправления в Российской Федерации">
        <w:r>
          <w:rPr>
            <w:rFonts w:ascii="Times New Roman" w:hAnsi="Times New Roman"/>
            <w:color w:val="0000FF"/>
            <w:sz w:val="24"/>
          </w:rPr>
          <w:t>законом</w:t>
        </w:r>
      </w:hyperlink>
      <w:r>
        <w:rPr>
          <w:rFonts w:ascii="Times New Roman" w:hAnsi="Times New Roman"/>
          <w:sz w:val="24"/>
        </w:rPr>
        <w:t xml:space="preserve"> от 06.10.2003 N 131-ФЗ "Об общих принципах организации местного самоуправления в Российской Федерации":</w:t>
      </w:r>
    </w:p>
    <w:p>
      <w:pPr>
        <w:pStyle w:val="ConsPlusNormal"/>
        <w:spacing w:lineRule="auto" w:line="240" w:before="0" w:after="0"/>
        <w:ind w:firstLine="540"/>
        <w:jc w:val="both"/>
        <w:rPr>
          <w:rFonts w:ascii="Times New Roman" w:hAnsi="Times New Roman"/>
        </w:rPr>
      </w:pPr>
      <w:r>
        <w:rPr>
          <w:rFonts w:ascii="Times New Roman" w:hAnsi="Times New Roman"/>
          <w:sz w:val="24"/>
        </w:rPr>
        <w:t>1) представляет Юрлинский муниципальный округ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Юрлинского муниципального округа;</w:t>
      </w:r>
    </w:p>
    <w:p>
      <w:pPr>
        <w:pStyle w:val="ConsPlusNormal"/>
        <w:spacing w:lineRule="auto" w:line="240" w:before="0" w:after="0"/>
        <w:ind w:firstLine="540"/>
        <w:jc w:val="both"/>
        <w:rPr>
          <w:rFonts w:ascii="Times New Roman" w:hAnsi="Times New Roman"/>
        </w:rPr>
      </w:pPr>
      <w:r>
        <w:rPr>
          <w:rFonts w:ascii="Times New Roman" w:hAnsi="Times New Roman"/>
          <w:sz w:val="24"/>
        </w:rPr>
        <w:t>2) подписывает и обнародует в порядке, установленном настоящим Уставом, нормативные правовые акты, принятые Думой Юрлинского муниципального округа;</w:t>
      </w:r>
    </w:p>
    <w:p>
      <w:pPr>
        <w:pStyle w:val="ConsPlusNormal"/>
        <w:spacing w:lineRule="auto" w:line="240" w:before="0" w:after="0"/>
        <w:ind w:firstLine="540"/>
        <w:jc w:val="both"/>
        <w:rPr>
          <w:rFonts w:ascii="Times New Roman" w:hAnsi="Times New Roman"/>
        </w:rPr>
      </w:pPr>
      <w:r>
        <w:rPr>
          <w:rFonts w:ascii="Times New Roman" w:hAnsi="Times New Roman"/>
          <w:sz w:val="24"/>
        </w:rPr>
        <w:t>3) издает в пределах своих полномочий правовые акты;</w:t>
      </w:r>
    </w:p>
    <w:p>
      <w:pPr>
        <w:pStyle w:val="ConsPlusNormal"/>
        <w:spacing w:lineRule="auto" w:line="240" w:before="0" w:after="0"/>
        <w:ind w:firstLine="540"/>
        <w:jc w:val="both"/>
        <w:rPr>
          <w:rFonts w:ascii="Times New Roman" w:hAnsi="Times New Roman"/>
        </w:rPr>
      </w:pPr>
      <w:r>
        <w:rPr>
          <w:rFonts w:ascii="Times New Roman" w:hAnsi="Times New Roman"/>
          <w:sz w:val="24"/>
        </w:rPr>
        <w:t>4) вправе требовать созыва внеочередного заседания Думы Юрлинского муниципального округа;</w:t>
      </w:r>
    </w:p>
    <w:p>
      <w:pPr>
        <w:pStyle w:val="ConsPlusNormal"/>
        <w:spacing w:lineRule="auto" w:line="240" w:before="0" w:after="0"/>
        <w:ind w:firstLine="540"/>
        <w:jc w:val="both"/>
        <w:rPr>
          <w:rFonts w:ascii="Times New Roman" w:hAnsi="Times New Roman"/>
        </w:rPr>
      </w:pPr>
      <w:r>
        <w:rPr>
          <w:rFonts w:ascii="Times New Roman" w:hAnsi="Times New Roman"/>
          <w:sz w:val="24"/>
        </w:rPr>
        <w:t>5) обеспечивает осуществление органами местного самоуправления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законами и законами Пермского края;</w:t>
      </w:r>
    </w:p>
    <w:p>
      <w:pPr>
        <w:pStyle w:val="ConsPlusNormal"/>
        <w:spacing w:lineRule="auto" w:line="240" w:before="0" w:after="0"/>
        <w:ind w:firstLine="540"/>
        <w:jc w:val="both"/>
        <w:rPr>
          <w:rFonts w:ascii="Times New Roman" w:hAnsi="Times New Roman"/>
        </w:rPr>
      </w:pPr>
      <w:r>
        <w:rPr>
          <w:rFonts w:ascii="Times New Roman" w:hAnsi="Times New Roman"/>
          <w:sz w:val="24"/>
        </w:rPr>
        <w:t>6) представляет Думе Юрлинского муниципального округа ежегодные отчеты о результатах своей деятельности и деятельности администрации Юрлинского муниципального округа и иных подведомственных ему органов местного самоуправления, в том числе о решении вопросов, поставленных Думой Юрлинского муниципального округа.</w:t>
      </w:r>
    </w:p>
    <w:p>
      <w:pPr>
        <w:pStyle w:val="ConsPlusNormal"/>
        <w:spacing w:lineRule="auto" w:line="240" w:before="0" w:after="0"/>
        <w:ind w:firstLine="540"/>
        <w:jc w:val="both"/>
        <w:rPr>
          <w:rFonts w:ascii="Times New Roman" w:hAnsi="Times New Roman"/>
        </w:rPr>
      </w:pPr>
      <w:r>
        <w:rPr>
          <w:rFonts w:ascii="Times New Roman" w:hAnsi="Times New Roman"/>
          <w:sz w:val="24"/>
        </w:rPr>
        <w:t>Глава Юрлинского муниципального округа обладает всей полнотой полномочий по решению вопросов местного значения, не отнесенных законодательством Российской Федерации и настоящим Уставом к компетенции других органов и должностных лиц местного самоуправления Юрлинского муниципального округа.</w:t>
      </w:r>
    </w:p>
    <w:p>
      <w:pPr>
        <w:pStyle w:val="ConsPlusNormal"/>
        <w:spacing w:lineRule="auto" w:line="240" w:before="0" w:after="0"/>
        <w:ind w:firstLine="540"/>
        <w:jc w:val="both"/>
        <w:rPr>
          <w:rFonts w:ascii="Times New Roman" w:hAnsi="Times New Roman"/>
        </w:rPr>
      </w:pPr>
      <w:r>
        <w:rPr>
          <w:rFonts w:ascii="Times New Roman" w:hAnsi="Times New Roman"/>
          <w:sz w:val="24"/>
        </w:rPr>
        <w:t>4. Глава Юрлинского муниципального округа определяет орган местного самоуправления, уполномоченный на осуществление полномочий в сфере муниципально-частного партнерства, принимает решения о реализации проекта муниципально-частного партнерства в случаях и порядке, установленных законодательством в сфере муниципально-частного партнерства.</w:t>
      </w:r>
    </w:p>
    <w:p>
      <w:pPr>
        <w:pStyle w:val="ConsPlusNormal"/>
        <w:spacing w:lineRule="auto" w:line="240" w:before="0" w:after="0"/>
        <w:ind w:firstLine="540"/>
        <w:jc w:val="both"/>
        <w:rPr>
          <w:rFonts w:ascii="Times New Roman" w:hAnsi="Times New Roman"/>
        </w:rPr>
      </w:pPr>
      <w:r>
        <w:rPr>
          <w:rFonts w:ascii="Times New Roman" w:hAnsi="Times New Roman"/>
          <w:sz w:val="24"/>
        </w:rPr>
        <w:t>5. Глава Юрлинского муниципального округа подконтролен и подотчетен населению и Думе муниципального округа.</w:t>
      </w:r>
    </w:p>
    <w:p>
      <w:pPr>
        <w:pStyle w:val="ConsPlusNormal"/>
        <w:spacing w:lineRule="auto" w:line="240" w:before="0" w:after="0"/>
        <w:ind w:firstLine="540"/>
        <w:jc w:val="both"/>
        <w:rPr/>
      </w:pPr>
      <w:r>
        <w:rPr>
          <w:rFonts w:ascii="Times New Roman" w:hAnsi="Times New Roman"/>
          <w:sz w:val="24"/>
        </w:rPr>
        <w:t xml:space="preserve">6. Глава Юрлинского муниципального округа должен соблюдать ограничения, запреты, исполнять обязанности, которые установлены Федеральным </w:t>
      </w:r>
      <w:hyperlink r:id="rId129" w:tgtFrame="Федеральный закон от 25.12.2008 N 273-ФЗ (ред. от 28.12.2025) О противодействии коррупции">
        <w:r>
          <w:rPr>
            <w:rFonts w:ascii="Times New Roman" w:hAnsi="Times New Roman"/>
            <w:color w:val="0000FF"/>
            <w:sz w:val="24"/>
          </w:rPr>
          <w:t>законом</w:t>
        </w:r>
      </w:hyperlink>
      <w:r>
        <w:rPr>
          <w:rFonts w:ascii="Times New Roman" w:hAnsi="Times New Roman"/>
          <w:sz w:val="24"/>
        </w:rPr>
        <w:t xml:space="preserve"> от 25 декабря 2008 года N 273-ФЗ "О противодействии коррупции", Федеральным </w:t>
      </w:r>
      <w:hyperlink r:id="rId130" w:tgtFrame="Федеральный закон от 03.12.2012 N 230-ФЗ (ред. от 28.12.2025) О контроле за соответствием расходов лиц, замещающих государственные должности, и иных лиц их доходам">
        <w:r>
          <w:rPr>
            <w:rFonts w:ascii="Times New Roman" w:hAnsi="Times New Roman"/>
            <w:color w:val="0000FF"/>
            <w:sz w:val="24"/>
          </w:rPr>
          <w:t>законом</w:t>
        </w:r>
      </w:hyperlink>
      <w:r>
        <w:rPr>
          <w:rFonts w:ascii="Times New Roman" w:hAnsi="Times New Roman"/>
          <w:sz w:val="24"/>
        </w:rPr>
        <w:t xml:space="preserve"> от 3 декабря 2012 года N 230-ФЗ "О контроле за соответствием расходов лиц, замещающих государственные должности, и иных лиц их доходам", Федеральным </w:t>
      </w:r>
      <w:hyperlink r:id="rId131" w:tgtFrame="Федеральный закон от 07.05.2013 N 79-ФЗ (ред. от 28.12.2025)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w:r>
          <w:rPr>
            <w:rFonts w:ascii="Times New Roman" w:hAnsi="Times New Roman"/>
            <w:color w:val="0000FF"/>
            <w:sz w:val="24"/>
          </w:rPr>
          <w:t>законом</w:t>
        </w:r>
      </w:hyperlink>
      <w:r>
        <w:rPr>
          <w:rFonts w:ascii="Times New Roman" w:hAnsi="Times New Roman"/>
          <w:sz w:val="24"/>
        </w:rPr>
        <w:t xml:space="preserve">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pPr>
        <w:pStyle w:val="ConsPlusNormal"/>
        <w:spacing w:lineRule="auto" w:line="240" w:before="0" w:after="0"/>
        <w:ind w:firstLine="540"/>
        <w:jc w:val="both"/>
        <w:rPr/>
      </w:pPr>
      <w:r>
        <w:rPr>
          <w:rFonts w:ascii="Times New Roman" w:hAnsi="Times New Roman"/>
          <w:sz w:val="24"/>
        </w:rPr>
        <w:t xml:space="preserve">6.1. Глава Юрлинского муниципального округа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w:t>
      </w:r>
      <w:hyperlink r:id="rId132" w:tgtFrame="Федеральный закон от 06.10.2003 N 131-ФЗ (ред. от 20.03.2025) Об общих принципах организации местного самоуправления в Российской Федерации">
        <w:r>
          <w:rPr>
            <w:rFonts w:ascii="Times New Roman" w:hAnsi="Times New Roman"/>
            <w:color w:val="0000FF"/>
            <w:sz w:val="24"/>
          </w:rPr>
          <w:t>законом</w:t>
        </w:r>
      </w:hyperlink>
      <w:r>
        <w:rPr>
          <w:rFonts w:ascii="Times New Roman" w:hAnsi="Times New Roman"/>
          <w:sz w:val="24"/>
        </w:rPr>
        <w:t xml:space="preserve"> от 06.10.2003 N 131-ФЗ "Об общих принципах организации местного самоуправления в Российской Федерации"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независящих от него обстоятельств в порядке, предусмотренном </w:t>
      </w:r>
      <w:hyperlink r:id="rId133" w:tgtFrame="Федеральный закон от 25.12.2008 N 273-ФЗ (ред. от 28.12.2025) О противодействии коррупции">
        <w:r>
          <w:rPr>
            <w:rFonts w:ascii="Times New Roman" w:hAnsi="Times New Roman"/>
            <w:color w:val="0000FF"/>
            <w:sz w:val="24"/>
          </w:rPr>
          <w:t>частями 3</w:t>
        </w:r>
      </w:hyperlink>
      <w:r>
        <w:rPr>
          <w:rFonts w:ascii="Times New Roman" w:hAnsi="Times New Roman"/>
          <w:sz w:val="24"/>
        </w:rPr>
        <w:t>-</w:t>
      </w:r>
      <w:hyperlink r:id="rId134" w:tgtFrame="Федеральный закон от 25.12.2008 N 273-ФЗ (ред. от 28.12.2025) О противодействии коррупции">
        <w:r>
          <w:rPr>
            <w:rFonts w:ascii="Times New Roman" w:hAnsi="Times New Roman"/>
            <w:color w:val="0000FF"/>
            <w:sz w:val="24"/>
          </w:rPr>
          <w:t>6 статьи 13</w:t>
        </w:r>
      </w:hyperlink>
      <w:r>
        <w:rPr>
          <w:rFonts w:ascii="Times New Roman" w:hAnsi="Times New Roman"/>
          <w:sz w:val="24"/>
        </w:rPr>
        <w:t xml:space="preserve"> Федерального закона от 25 декабря 2008 года N 273-ФЗ "О противодействии коррупции".</w:t>
      </w:r>
    </w:p>
    <w:p>
      <w:pPr>
        <w:pStyle w:val="ConsPlusNormal"/>
        <w:spacing w:before="0" w:after="0"/>
        <w:jc w:val="both"/>
        <w:rPr/>
      </w:pPr>
      <w:r>
        <w:rPr>
          <w:rFonts w:ascii="Times New Roman" w:hAnsi="Times New Roman"/>
          <w:sz w:val="24"/>
        </w:rPr>
        <w:t xml:space="preserve">(часть 6.1 введена </w:t>
      </w:r>
      <w:hyperlink r:id="rId135" w:tgtFrame="Решение Думы Юрлинского муниципального округа от 29.03.2024 N 357 О внесении изменений в Устав Юрлинского муниципального округа Пермского края">
        <w:r>
          <w:rPr>
            <w:rFonts w:ascii="Times New Roman" w:hAnsi="Times New Roman"/>
            <w:color w:val="0000FF"/>
            <w:sz w:val="24"/>
          </w:rPr>
          <w:t>решением</w:t>
        </w:r>
      </w:hyperlink>
      <w:r>
        <w:rPr>
          <w:rFonts w:ascii="Times New Roman" w:hAnsi="Times New Roman"/>
          <w:sz w:val="24"/>
        </w:rPr>
        <w:t xml:space="preserve"> Думы Юрлинского муниципального округа от 29.03.2024 N 357)</w:t>
      </w:r>
    </w:p>
    <w:p>
      <w:pPr>
        <w:pStyle w:val="ConsPlusNormal"/>
        <w:spacing w:lineRule="auto" w:line="240" w:before="0" w:after="0"/>
        <w:ind w:firstLine="540"/>
        <w:jc w:val="both"/>
        <w:rPr>
          <w:rFonts w:ascii="Times New Roman" w:hAnsi="Times New Roman"/>
        </w:rPr>
      </w:pPr>
      <w:r>
        <w:rPr>
          <w:rFonts w:ascii="Times New Roman" w:hAnsi="Times New Roman"/>
          <w:sz w:val="24"/>
        </w:rPr>
        <w:t>7. Полномочия главы Юрлинского муниципального округа прекращаются досрочно в случае:</w:t>
      </w:r>
    </w:p>
    <w:p>
      <w:pPr>
        <w:pStyle w:val="ConsPlusNormal"/>
        <w:spacing w:lineRule="auto" w:line="240" w:before="0" w:after="0"/>
        <w:ind w:firstLine="540"/>
        <w:jc w:val="both"/>
        <w:rPr>
          <w:rFonts w:ascii="Times New Roman" w:hAnsi="Times New Roman"/>
        </w:rPr>
      </w:pPr>
      <w:r>
        <w:rPr>
          <w:rFonts w:ascii="Times New Roman" w:hAnsi="Times New Roman"/>
          <w:sz w:val="24"/>
        </w:rPr>
        <w:t>1) смерти;</w:t>
      </w:r>
    </w:p>
    <w:p>
      <w:pPr>
        <w:pStyle w:val="ConsPlusNormal"/>
        <w:spacing w:lineRule="auto" w:line="240" w:before="0" w:after="0"/>
        <w:ind w:firstLine="540"/>
        <w:jc w:val="both"/>
        <w:rPr>
          <w:rFonts w:ascii="Times New Roman" w:hAnsi="Times New Roman"/>
        </w:rPr>
      </w:pPr>
      <w:r>
        <w:rPr>
          <w:rFonts w:ascii="Times New Roman" w:hAnsi="Times New Roman"/>
          <w:sz w:val="24"/>
        </w:rPr>
        <w:t>2) отставки по собственному желанию;</w:t>
      </w:r>
    </w:p>
    <w:p>
      <w:pPr>
        <w:pStyle w:val="ConsPlusNormal"/>
        <w:spacing w:lineRule="auto" w:line="240" w:before="0" w:after="0"/>
        <w:ind w:firstLine="540"/>
        <w:jc w:val="both"/>
        <w:rPr/>
      </w:pPr>
      <w:r>
        <w:rPr>
          <w:rFonts w:ascii="Times New Roman" w:hAnsi="Times New Roman"/>
          <w:sz w:val="24"/>
        </w:rPr>
        <w:t xml:space="preserve">3) удаления в отставку в соответствии со </w:t>
      </w:r>
      <w:hyperlink r:id="rId136" w:tgtFrame="Федеральный закон от 06.10.2003 N 131-ФЗ (ред. от 20.03.2025) Об общих принципах организации местного самоуправления в Российской Федерации">
        <w:r>
          <w:rPr>
            <w:rFonts w:ascii="Times New Roman" w:hAnsi="Times New Roman"/>
            <w:color w:val="0000FF"/>
            <w:sz w:val="24"/>
          </w:rPr>
          <w:t>статьей 74.1</w:t>
        </w:r>
      </w:hyperlink>
      <w:r>
        <w:rPr>
          <w:rFonts w:ascii="Times New Roman" w:hAnsi="Times New Roman"/>
          <w:sz w:val="24"/>
        </w:rPr>
        <w:t xml:space="preserve"> Федерального закона от 06.10.2003 N 131-ФЗ "Об общих принципах организации местного самоуправления в Российской Федерации";</w:t>
      </w:r>
    </w:p>
    <w:p>
      <w:pPr>
        <w:pStyle w:val="ConsPlusNormal"/>
        <w:spacing w:lineRule="auto" w:line="240" w:before="0" w:after="0"/>
        <w:ind w:firstLine="540"/>
        <w:jc w:val="both"/>
        <w:rPr/>
      </w:pPr>
      <w:r>
        <w:rPr>
          <w:rFonts w:ascii="Times New Roman" w:hAnsi="Times New Roman"/>
          <w:sz w:val="24"/>
        </w:rPr>
        <w:t xml:space="preserve">4) отрешения от должности в соответствии со </w:t>
      </w:r>
      <w:hyperlink r:id="rId137" w:tgtFrame="Федеральный закон от 06.10.2003 N 131-ФЗ (ред. от 20.03.2025) Об общих принципах организации местного самоуправления в Российской Федерации">
        <w:r>
          <w:rPr>
            <w:rFonts w:ascii="Times New Roman" w:hAnsi="Times New Roman"/>
            <w:color w:val="0000FF"/>
            <w:sz w:val="24"/>
          </w:rPr>
          <w:t>статьей 74</w:t>
        </w:r>
      </w:hyperlink>
      <w:r>
        <w:rPr>
          <w:rFonts w:ascii="Times New Roman" w:hAnsi="Times New Roman"/>
          <w:sz w:val="24"/>
        </w:rPr>
        <w:t xml:space="preserve"> Федерального закона от 06.10.2003 N 131-ФЗ "Об общих принципах организации местного самоуправления в Российской Федерации";</w:t>
      </w:r>
    </w:p>
    <w:p>
      <w:pPr>
        <w:pStyle w:val="ConsPlusNormal"/>
        <w:spacing w:lineRule="auto" w:line="240" w:before="0" w:after="0"/>
        <w:ind w:firstLine="540"/>
        <w:jc w:val="both"/>
        <w:rPr>
          <w:rFonts w:ascii="Times New Roman" w:hAnsi="Times New Roman"/>
        </w:rPr>
      </w:pPr>
      <w:r>
        <w:rPr>
          <w:rFonts w:ascii="Times New Roman" w:hAnsi="Times New Roman"/>
          <w:sz w:val="24"/>
        </w:rPr>
        <w:t>5) признания судом недееспособным или ограниченно дееспособным;</w:t>
      </w:r>
    </w:p>
    <w:p>
      <w:pPr>
        <w:pStyle w:val="ConsPlusNormal"/>
        <w:spacing w:lineRule="auto" w:line="240" w:before="0" w:after="0"/>
        <w:ind w:firstLine="540"/>
        <w:jc w:val="both"/>
        <w:rPr>
          <w:rFonts w:ascii="Times New Roman" w:hAnsi="Times New Roman"/>
        </w:rPr>
      </w:pPr>
      <w:r>
        <w:rPr>
          <w:rFonts w:ascii="Times New Roman" w:hAnsi="Times New Roman"/>
          <w:sz w:val="24"/>
        </w:rPr>
        <w:t>6) признания судом безвестно отсутствующим или объявления умершим;</w:t>
      </w:r>
    </w:p>
    <w:p>
      <w:pPr>
        <w:pStyle w:val="ConsPlusNormal"/>
        <w:spacing w:lineRule="auto" w:line="240" w:before="0" w:after="0"/>
        <w:ind w:firstLine="540"/>
        <w:jc w:val="both"/>
        <w:rPr>
          <w:rFonts w:ascii="Times New Roman" w:hAnsi="Times New Roman"/>
        </w:rPr>
      </w:pPr>
      <w:r>
        <w:rPr>
          <w:rFonts w:ascii="Times New Roman" w:hAnsi="Times New Roman"/>
          <w:sz w:val="24"/>
        </w:rPr>
        <w:t>7) вступления в отношении его в законную силу обвинительного приговора суда;</w:t>
      </w:r>
    </w:p>
    <w:p>
      <w:pPr>
        <w:pStyle w:val="ConsPlusNormal"/>
        <w:spacing w:lineRule="auto" w:line="240" w:before="0" w:after="0"/>
        <w:ind w:firstLine="540"/>
        <w:jc w:val="both"/>
        <w:rPr>
          <w:rFonts w:ascii="Times New Roman" w:hAnsi="Times New Roman"/>
        </w:rPr>
      </w:pPr>
      <w:r>
        <w:rPr>
          <w:rFonts w:ascii="Times New Roman" w:hAnsi="Times New Roman"/>
          <w:sz w:val="24"/>
        </w:rPr>
        <w:t>8) выезда за пределы Российской Федерации на постоянное место жительства;</w:t>
      </w:r>
    </w:p>
    <w:p>
      <w:pPr>
        <w:pStyle w:val="ConsPlusNormal"/>
        <w:spacing w:lineRule="auto" w:line="240" w:before="0" w:after="0"/>
        <w:ind w:firstLine="540"/>
        <w:jc w:val="both"/>
        <w:rPr>
          <w:rFonts w:ascii="Times New Roman" w:hAnsi="Times New Roman"/>
        </w:rPr>
      </w:pPr>
      <w:r>
        <w:rPr>
          <w:rFonts w:ascii="Times New Roman" w:hAnsi="Times New Roman"/>
          <w:sz w:val="24"/>
        </w:rPr>
        <w:t>9)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
    <w:p>
      <w:pPr>
        <w:pStyle w:val="ConsPlusNormal"/>
        <w:spacing w:before="0" w:after="0"/>
        <w:jc w:val="both"/>
        <w:rPr/>
      </w:pPr>
      <w:r>
        <w:rPr>
          <w:rFonts w:ascii="Times New Roman" w:hAnsi="Times New Roman"/>
          <w:sz w:val="24"/>
        </w:rPr>
        <w:t xml:space="preserve">(п. 9 в ред. </w:t>
      </w:r>
      <w:hyperlink r:id="rId138" w:tgtFrame="Решение Думы Юрлинского муниципального округа от 12.11.2021 N 201 О внесении изменений в Устав Юрлинского муниципального округа Пермского края">
        <w:r>
          <w:rPr>
            <w:rFonts w:ascii="Times New Roman" w:hAnsi="Times New Roman"/>
            <w:color w:val="0000FF"/>
            <w:sz w:val="24"/>
          </w:rPr>
          <w:t>решения</w:t>
        </w:r>
      </w:hyperlink>
      <w:r>
        <w:rPr>
          <w:rFonts w:ascii="Times New Roman" w:hAnsi="Times New Roman"/>
          <w:sz w:val="24"/>
        </w:rPr>
        <w:t xml:space="preserve"> Думы Юрлинского муниципального округа от 12.11.2021 N 201)</w:t>
      </w:r>
    </w:p>
    <w:p>
      <w:pPr>
        <w:pStyle w:val="ConsPlusNormal"/>
        <w:spacing w:lineRule="auto" w:line="240" w:before="0" w:after="0"/>
        <w:ind w:firstLine="540"/>
        <w:jc w:val="both"/>
        <w:rPr>
          <w:rFonts w:ascii="Times New Roman" w:hAnsi="Times New Roman"/>
        </w:rPr>
      </w:pPr>
      <w:r>
        <w:rPr>
          <w:rFonts w:ascii="Times New Roman" w:hAnsi="Times New Roman"/>
          <w:sz w:val="24"/>
        </w:rPr>
        <w:t>10) установленной в судебном порядке стойкой неспособности по состоянию здоровья осуществлять полномочия главы Юрлинского муниципального округа;</w:t>
      </w:r>
    </w:p>
    <w:p>
      <w:pPr>
        <w:pStyle w:val="ConsPlusNormal"/>
        <w:spacing w:lineRule="auto" w:line="240" w:before="0" w:after="0"/>
        <w:ind w:firstLine="540"/>
        <w:jc w:val="both"/>
        <w:rPr/>
      </w:pPr>
      <w:r>
        <w:rPr>
          <w:rFonts w:ascii="Times New Roman" w:hAnsi="Times New Roman"/>
          <w:sz w:val="24"/>
        </w:rPr>
        <w:t xml:space="preserve">11) преобразования Юрлинского муниципального округа, осуществляемого в соответствии со </w:t>
      </w:r>
      <w:hyperlink r:id="rId139" w:tgtFrame="Федеральный закон от 06.10.2003 N 131-ФЗ (ред. от 20.03.2025) Об общих принципах организации местного самоуправления в Российской Федерации">
        <w:r>
          <w:rPr>
            <w:rFonts w:ascii="Times New Roman" w:hAnsi="Times New Roman"/>
            <w:color w:val="0000FF"/>
            <w:sz w:val="24"/>
          </w:rPr>
          <w:t>статьей 13</w:t>
        </w:r>
      </w:hyperlink>
      <w:r>
        <w:rPr>
          <w:rFonts w:ascii="Times New Roman" w:hAnsi="Times New Roman"/>
          <w:sz w:val="24"/>
        </w:rPr>
        <w:t xml:space="preserve"> Федерального закона от 06.10.2003 N 131-ФЗ "Об общих принципах организации местного самоуправления в Российской Федерации", а также в случае упразднения Юрлинского муниципального округа;</w:t>
      </w:r>
    </w:p>
    <w:p>
      <w:pPr>
        <w:pStyle w:val="ConsPlusNormal"/>
        <w:spacing w:lineRule="auto" w:line="240" w:before="0" w:after="0"/>
        <w:ind w:firstLine="540"/>
        <w:jc w:val="both"/>
        <w:rPr>
          <w:rFonts w:ascii="Times New Roman" w:hAnsi="Times New Roman"/>
        </w:rPr>
      </w:pPr>
      <w:r>
        <w:rPr>
          <w:rFonts w:ascii="Times New Roman" w:hAnsi="Times New Roman"/>
          <w:sz w:val="24"/>
        </w:rPr>
        <w:t>12) увеличения численности избирателей Юрлинского муниципального округа более чем на 25 процентов, произошедшего вследствие изменения границ муниципального образования;</w:t>
      </w:r>
    </w:p>
    <w:p>
      <w:pPr>
        <w:pStyle w:val="ConsPlusNormal"/>
        <w:spacing w:lineRule="auto" w:line="240" w:before="0" w:after="0"/>
        <w:ind w:firstLine="540"/>
        <w:jc w:val="both"/>
        <w:rPr/>
      </w:pPr>
      <w:r>
        <w:rPr>
          <w:rFonts w:ascii="Times New Roman" w:hAnsi="Times New Roman"/>
          <w:sz w:val="24"/>
        </w:rPr>
        <w:t xml:space="preserve">13) несоблюдения ограничений, запретов, неисполнения обязанностей, установленных Федеральным </w:t>
      </w:r>
      <w:hyperlink r:id="rId140" w:tgtFrame="Федеральный закон от 25.12.2008 N 273-ФЗ (ред. от 28.12.2025) О противодействии коррупции">
        <w:r>
          <w:rPr>
            <w:rFonts w:ascii="Times New Roman" w:hAnsi="Times New Roman"/>
            <w:color w:val="0000FF"/>
            <w:sz w:val="24"/>
          </w:rPr>
          <w:t>законом</w:t>
        </w:r>
      </w:hyperlink>
      <w:r>
        <w:rPr>
          <w:rFonts w:ascii="Times New Roman" w:hAnsi="Times New Roman"/>
          <w:sz w:val="24"/>
        </w:rPr>
        <w:t xml:space="preserve"> от 25.12.2008 N 273-ФЗ "О противодействии коррупции", Федеральным </w:t>
      </w:r>
      <w:hyperlink r:id="rId141" w:tgtFrame="Федеральный закон от 03.12.2012 N 230-ФЗ (ред. от 28.12.2025) О контроле за соответствием расходов лиц, замещающих государственные должности, и иных лиц их доходам">
        <w:r>
          <w:rPr>
            <w:rFonts w:ascii="Times New Roman" w:hAnsi="Times New Roman"/>
            <w:color w:val="0000FF"/>
            <w:sz w:val="24"/>
          </w:rPr>
          <w:t>законом</w:t>
        </w:r>
      </w:hyperlink>
      <w:r>
        <w:rPr>
          <w:rFonts w:ascii="Times New Roman" w:hAnsi="Times New Roman"/>
          <w:sz w:val="24"/>
        </w:rPr>
        <w:t xml:space="preserve"> от 03.12.2012 N 230-ФЗ "О контроле за соответствием расходов лиц, замещающих государственные должности, и иных лиц их доходам", Федеральным </w:t>
      </w:r>
      <w:hyperlink r:id="rId142" w:tgtFrame="Федеральный закон от 07.05.2013 N 79-ФЗ (ред. от 28.12.2025)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w:r>
          <w:rPr>
            <w:rFonts w:ascii="Times New Roman" w:hAnsi="Times New Roman"/>
            <w:color w:val="0000FF"/>
            <w:sz w:val="24"/>
          </w:rPr>
          <w:t>законом</w:t>
        </w:r>
      </w:hyperlink>
      <w:r>
        <w:rPr>
          <w:rFonts w:ascii="Times New Roman" w:hAnsi="Times New Roman"/>
          <w:sz w:val="24"/>
        </w:rPr>
        <w:t xml:space="preserve"> от 07.05.2013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если иное не предусмотрено Федеральным </w:t>
      </w:r>
      <w:hyperlink r:id="rId143" w:tgtFrame="Федеральный закон от 06.10.2003 N 131-ФЗ (ред. от 20.03.2025) Об общих принципах организации местного самоуправления в Российской Федерации">
        <w:r>
          <w:rPr>
            <w:rFonts w:ascii="Times New Roman" w:hAnsi="Times New Roman"/>
            <w:color w:val="0000FF"/>
            <w:sz w:val="24"/>
          </w:rPr>
          <w:t>законом</w:t>
        </w:r>
      </w:hyperlink>
      <w:r>
        <w:rPr>
          <w:rFonts w:ascii="Times New Roman" w:hAnsi="Times New Roman"/>
          <w:sz w:val="24"/>
        </w:rPr>
        <w:t xml:space="preserve"> от 06.10.2003 N 131-ФЗ "Об общих принципах организации местного самоуправления в Российской Федерации";</w:t>
      </w:r>
    </w:p>
    <w:p>
      <w:pPr>
        <w:pStyle w:val="ConsPlusNormal"/>
        <w:spacing w:lineRule="auto" w:line="240" w:before="0" w:after="0"/>
        <w:ind w:firstLine="540"/>
        <w:jc w:val="both"/>
        <w:rPr>
          <w:rFonts w:ascii="Times New Roman" w:hAnsi="Times New Roman"/>
        </w:rPr>
      </w:pPr>
      <w:r>
        <w:rPr>
          <w:rFonts w:ascii="Times New Roman" w:hAnsi="Times New Roman"/>
          <w:sz w:val="24"/>
        </w:rPr>
        <w:t>14) приобретение им статуса иностранного агента.</w:t>
      </w:r>
    </w:p>
    <w:p>
      <w:pPr>
        <w:pStyle w:val="ConsPlusNormal"/>
        <w:spacing w:before="0" w:after="0"/>
        <w:jc w:val="both"/>
        <w:rPr/>
      </w:pPr>
      <w:r>
        <w:rPr>
          <w:rFonts w:ascii="Times New Roman" w:hAnsi="Times New Roman"/>
          <w:sz w:val="24"/>
        </w:rPr>
        <w:t xml:space="preserve">(п. 14 введен </w:t>
      </w:r>
      <w:hyperlink r:id="rId144" w:tgtFrame="Решение Думы Юрлинского муниципального округа от 30.08.2024 N 387 О внесении изменений в Устав Юрлинского муниципального округа Пермского края">
        <w:r>
          <w:rPr>
            <w:rFonts w:ascii="Times New Roman" w:hAnsi="Times New Roman"/>
            <w:color w:val="0000FF"/>
            <w:sz w:val="24"/>
          </w:rPr>
          <w:t>решением</w:t>
        </w:r>
      </w:hyperlink>
      <w:r>
        <w:rPr>
          <w:rFonts w:ascii="Times New Roman" w:hAnsi="Times New Roman"/>
          <w:sz w:val="24"/>
        </w:rPr>
        <w:t xml:space="preserve"> Думы Юрлинского муниципального округа от 30.08.2024 N 387)</w:t>
      </w:r>
    </w:p>
    <w:p>
      <w:pPr>
        <w:pStyle w:val="ConsPlusNormal"/>
        <w:spacing w:lineRule="auto" w:line="240" w:before="0" w:after="0"/>
        <w:ind w:firstLine="540"/>
        <w:jc w:val="both"/>
        <w:rPr/>
      </w:pPr>
      <w:r>
        <w:rPr>
          <w:rFonts w:ascii="Times New Roman" w:hAnsi="Times New Roman"/>
          <w:sz w:val="24"/>
        </w:rPr>
        <w:t xml:space="preserve">8. Полномочия главы муниципального округа прекращаются досрочно также в связи с утратой доверия Президента Российской Федерации в случае несоблюдения главой муниципального округа, его супругом и несовершеннолетними детьми запрета, установленного Федеральным </w:t>
      </w:r>
      <w:hyperlink r:id="rId145" w:tgtFrame="Федеральный закон от 07.05.2013 N 79-ФЗ (ред. от 28.12.2025)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w:r>
          <w:rPr>
            <w:rFonts w:ascii="Times New Roman" w:hAnsi="Times New Roman"/>
            <w:color w:val="0000FF"/>
            <w:sz w:val="24"/>
          </w:rPr>
          <w:t>законом</w:t>
        </w:r>
      </w:hyperlink>
      <w:r>
        <w:rPr>
          <w:rFonts w:ascii="Times New Roman" w:hAnsi="Times New Roman"/>
          <w:sz w:val="24"/>
        </w:rPr>
        <w:t xml:space="preserve">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pPr>
        <w:pStyle w:val="ConsPlusNormal"/>
        <w:spacing w:lineRule="auto" w:line="240" w:before="0" w:after="0"/>
        <w:ind w:firstLine="540"/>
        <w:jc w:val="both"/>
        <w:rPr>
          <w:rFonts w:ascii="Times New Roman" w:hAnsi="Times New Roman"/>
        </w:rPr>
      </w:pPr>
      <w:r>
        <w:rPr>
          <w:rFonts w:ascii="Times New Roman" w:hAnsi="Times New Roman"/>
          <w:sz w:val="24"/>
        </w:rPr>
        <w:t>9. В случае досрочного прекращения полномочий главы Юрлинского муниципального округа либо применения к нему по решению суда мер процессуального принуждения в виде заключения под стражу или временного отстранения от должности его полномочия временно исполняет по решению Думы Юрлинского муниципального округа Пермского края один из его заместителей.</w:t>
      </w:r>
    </w:p>
    <w:p>
      <w:pPr>
        <w:pStyle w:val="ConsPlusNormal"/>
        <w:spacing w:lineRule="auto" w:line="240" w:before="0" w:after="0"/>
        <w:ind w:firstLine="540"/>
        <w:jc w:val="both"/>
        <w:rPr>
          <w:rFonts w:ascii="Times New Roman" w:hAnsi="Times New Roman"/>
        </w:rPr>
      </w:pPr>
      <w:r>
        <w:rPr>
          <w:rFonts w:ascii="Times New Roman" w:hAnsi="Times New Roman"/>
          <w:sz w:val="24"/>
        </w:rPr>
        <w:t>10. Глава Юрлинского муниципального округа, освобожденный от муниципальной должности в связи с прекращением полномочий, в том числе досрочно (за исключением случаев прекращения полномочий, связанных с виновными действиями), при выходе на страховую пенсию по старости или пенсию по инвалидности имеет право на получение пенсии за выслугу лет в случаях и в порядке, установленном законами Пермского края и актом представительного органа, принятым в соответствии с федеральным законодательством и законом Пермского края.</w:t>
      </w:r>
    </w:p>
    <w:p>
      <w:pPr>
        <w:pStyle w:val="ConsPlusNormal"/>
        <w:spacing w:lineRule="auto" w:line="240" w:before="0" w:after="0"/>
        <w:ind w:firstLine="540"/>
        <w:jc w:val="both"/>
        <w:rPr>
          <w:rFonts w:ascii="Times New Roman" w:hAnsi="Times New Roman"/>
        </w:rPr>
      </w:pPr>
      <w:r>
        <w:rPr>
          <w:rFonts w:ascii="Times New Roman" w:hAnsi="Times New Roman"/>
          <w:sz w:val="24"/>
        </w:rPr>
        <w:t>11. В случае досрочного прекращения полномочий главы Юрлинского муниципального округа избрание главы муниципального образования осуществляется не позднее чем через шесть месяцев со дня такого прекращения полномочий.</w:t>
      </w:r>
    </w:p>
    <w:p>
      <w:pPr>
        <w:pStyle w:val="ConsPlusNormal"/>
        <w:spacing w:lineRule="auto" w:line="240" w:before="0" w:after="0"/>
        <w:ind w:firstLine="540"/>
        <w:jc w:val="both"/>
        <w:rPr>
          <w:rFonts w:ascii="Times New Roman" w:hAnsi="Times New Roman"/>
        </w:rPr>
      </w:pPr>
      <w:r>
        <w:rPr>
          <w:rFonts w:ascii="Times New Roman" w:hAnsi="Times New Roman"/>
          <w:sz w:val="24"/>
        </w:rPr>
        <w:t>При этом если до истечения срока полномочий Думы Юрлинского муниципального округа осталось менее шести месяцев, избрание главы Юрлинского муниципального округа осуществляется в течение трех месяцев со дня избрания Думы в правомочном составе.</w:t>
      </w:r>
    </w:p>
    <w:p>
      <w:pPr>
        <w:pStyle w:val="ConsPlusNormal"/>
        <w:spacing w:lineRule="auto" w:line="240" w:before="0" w:after="0"/>
        <w:ind w:firstLine="540"/>
        <w:jc w:val="both"/>
        <w:rPr>
          <w:rFonts w:ascii="Times New Roman" w:hAnsi="Times New Roman"/>
        </w:rPr>
      </w:pPr>
      <w:r>
        <w:rPr>
          <w:rFonts w:ascii="Times New Roman" w:hAnsi="Times New Roman"/>
          <w:sz w:val="24"/>
        </w:rPr>
        <w:t>12. В случае если глава Юрлинского муниципального округа, полномочия которого прекращены досрочно на основании правового акта губернатора Пермского края об отрешении от должности главы Юрлинского муниципального округа либо на основании решения Думы Юрлинского муниципального округа об удалении главы Юрлинского муниципального округа в отставку, обжалует данные правовой акт или решение в судебном порядке, Дума Юрлинского муниципального округа не вправе принимать решение об избрании главы Юрлинского муниципального округа до вступления решения суда в законную силу.</w:t>
      </w:r>
    </w:p>
    <w:p>
      <w:pPr>
        <w:pStyle w:val="ConsPlusNormal"/>
        <w:spacing w:before="0" w:after="0"/>
        <w:jc w:val="both"/>
        <w:rPr>
          <w:rFonts w:ascii="Times New Roman" w:hAnsi="Times New Roman"/>
        </w:rPr>
      </w:pPr>
      <w:r>
        <w:rPr>
          <w:rFonts w:ascii="Times New Roman" w:hAnsi="Times New Roman"/>
        </w:rPr>
      </w:r>
    </w:p>
    <w:p>
      <w:pPr>
        <w:pStyle w:val="ConsPlusTitle"/>
        <w:numPr>
          <w:ilvl w:val="0"/>
          <w:numId w:val="0"/>
        </w:numPr>
        <w:spacing w:before="0" w:after="0"/>
        <w:ind w:firstLine="540"/>
        <w:jc w:val="both"/>
        <w:outlineLvl w:val="2"/>
        <w:rPr>
          <w:rFonts w:ascii="Times New Roman" w:hAnsi="Times New Roman"/>
        </w:rPr>
      </w:pPr>
      <w:r>
        <w:rPr>
          <w:rFonts w:ascii="Times New Roman" w:hAnsi="Times New Roman"/>
          <w:sz w:val="24"/>
        </w:rPr>
        <w:t>Статья 24. Администрация Юрлинского муниципального округа</w:t>
      </w:r>
    </w:p>
    <w:p>
      <w:pPr>
        <w:pStyle w:val="ConsPlusNormal"/>
        <w:spacing w:before="0" w:after="0"/>
        <w:jc w:val="both"/>
        <w:rPr>
          <w:rFonts w:ascii="Times New Roman" w:hAnsi="Times New Roman"/>
        </w:rPr>
      </w:pPr>
      <w:r>
        <w:rPr>
          <w:rFonts w:ascii="Times New Roman" w:hAnsi="Times New Roman"/>
        </w:rPr>
      </w:r>
    </w:p>
    <w:p>
      <w:pPr>
        <w:pStyle w:val="ConsPlusNormal"/>
        <w:spacing w:before="0" w:after="0"/>
        <w:ind w:firstLine="540"/>
        <w:jc w:val="both"/>
        <w:rPr>
          <w:rFonts w:ascii="Times New Roman" w:hAnsi="Times New Roman"/>
        </w:rPr>
      </w:pPr>
      <w:r>
        <w:rPr>
          <w:rFonts w:ascii="Times New Roman" w:hAnsi="Times New Roman"/>
          <w:sz w:val="24"/>
        </w:rPr>
        <w:t>1. Администрация Юрлинского муниципального округа наделяется настоящим Уставом полномочиями по решению вопросов местного значения и полномочиями для осуществления отдельных государственных полномочий, переданных органам местного самоуправления федеральными законами и законами Пермского края.</w:t>
      </w:r>
    </w:p>
    <w:p>
      <w:pPr>
        <w:pStyle w:val="ConsPlusNormal"/>
        <w:spacing w:lineRule="auto" w:line="240" w:before="0" w:after="0"/>
        <w:ind w:firstLine="540"/>
        <w:jc w:val="both"/>
        <w:rPr>
          <w:rFonts w:ascii="Times New Roman" w:hAnsi="Times New Roman"/>
        </w:rPr>
      </w:pPr>
      <w:r>
        <w:rPr>
          <w:rFonts w:ascii="Times New Roman" w:hAnsi="Times New Roman"/>
          <w:sz w:val="24"/>
        </w:rPr>
        <w:t>Администрация Юрлинского муниципального округа обладает всей полнотой полномочий по решению вопросов местного значения, не отнесенных законодательством Российской Федерации и настоящим Уставом к компетенции других органов и должностных лиц местного самоуправления Юрлинского муниципального округа, в том числе полномочиями в области муниципального контроля.</w:t>
      </w:r>
    </w:p>
    <w:p>
      <w:pPr>
        <w:pStyle w:val="ConsPlusNormal"/>
        <w:spacing w:lineRule="auto" w:line="240" w:before="0" w:after="0"/>
        <w:ind w:firstLine="540"/>
        <w:jc w:val="both"/>
        <w:rPr>
          <w:rFonts w:ascii="Times New Roman" w:hAnsi="Times New Roman"/>
        </w:rPr>
      </w:pPr>
      <w:r>
        <w:rPr>
          <w:rFonts w:ascii="Times New Roman" w:hAnsi="Times New Roman"/>
          <w:sz w:val="24"/>
        </w:rPr>
        <w:t>2. Администрация Юрлинского муниципального округа обладает правами юридического лица.</w:t>
      </w:r>
    </w:p>
    <w:p>
      <w:pPr>
        <w:pStyle w:val="ConsPlusNormal"/>
        <w:spacing w:lineRule="auto" w:line="240" w:before="0" w:after="0"/>
        <w:ind w:firstLine="540"/>
        <w:jc w:val="both"/>
        <w:rPr>
          <w:rFonts w:ascii="Times New Roman" w:hAnsi="Times New Roman"/>
        </w:rPr>
      </w:pPr>
      <w:r>
        <w:rPr>
          <w:rFonts w:ascii="Times New Roman" w:hAnsi="Times New Roman"/>
          <w:sz w:val="24"/>
        </w:rPr>
        <w:t>3. Администрацией руководит глава Юрлинского муниципального округа на принципах единоначалия.</w:t>
      </w:r>
    </w:p>
    <w:p>
      <w:pPr>
        <w:pStyle w:val="ConsPlusNormal"/>
        <w:spacing w:lineRule="auto" w:line="240" w:before="0" w:after="0"/>
        <w:ind w:firstLine="540"/>
        <w:jc w:val="both"/>
        <w:rPr>
          <w:rFonts w:ascii="Times New Roman" w:hAnsi="Times New Roman"/>
        </w:rPr>
      </w:pPr>
      <w:r>
        <w:rPr>
          <w:rFonts w:ascii="Times New Roman" w:hAnsi="Times New Roman"/>
          <w:sz w:val="24"/>
        </w:rPr>
        <w:t>4. Структура администрации Юрлинского муниципального округа утверждается Думой Юрлинского муниципального округа по представлению главы Юрлинского муниципального округа.</w:t>
      </w:r>
    </w:p>
    <w:p>
      <w:pPr>
        <w:pStyle w:val="ConsPlusNormal"/>
        <w:spacing w:lineRule="auto" w:line="240" w:before="0" w:after="0"/>
        <w:ind w:firstLine="540"/>
        <w:jc w:val="both"/>
        <w:rPr>
          <w:rFonts w:ascii="Times New Roman" w:hAnsi="Times New Roman"/>
        </w:rPr>
      </w:pPr>
      <w:r>
        <w:rPr>
          <w:rFonts w:ascii="Times New Roman" w:hAnsi="Times New Roman"/>
          <w:sz w:val="24"/>
        </w:rPr>
        <w:t>5. В целях решения вопросов, отнесенных к компетенции администрации, она наделяется следующими полномочиями:</w:t>
      </w:r>
    </w:p>
    <w:p>
      <w:pPr>
        <w:pStyle w:val="ConsPlusNormal"/>
        <w:spacing w:lineRule="auto" w:line="240" w:before="0" w:after="0"/>
        <w:ind w:firstLine="540"/>
        <w:jc w:val="both"/>
        <w:rPr>
          <w:rFonts w:ascii="Times New Roman" w:hAnsi="Times New Roman"/>
        </w:rPr>
      </w:pPr>
      <w:r>
        <w:rPr>
          <w:rFonts w:ascii="Times New Roman" w:hAnsi="Times New Roman"/>
          <w:sz w:val="24"/>
        </w:rPr>
        <w:t>1) составление проекта бюджета муниципального образования, исполнение бюджета муниципального образования, подготовка отчета об исполнении бюджета муниципального образования;</w:t>
      </w:r>
    </w:p>
    <w:p>
      <w:pPr>
        <w:pStyle w:val="ConsPlusNormal"/>
        <w:spacing w:lineRule="auto" w:line="240" w:before="0" w:after="0"/>
        <w:ind w:firstLine="540"/>
        <w:jc w:val="both"/>
        <w:rPr>
          <w:rFonts w:ascii="Times New Roman" w:hAnsi="Times New Roman"/>
        </w:rPr>
      </w:pPr>
      <w:r>
        <w:rPr>
          <w:rFonts w:ascii="Times New Roman" w:hAnsi="Times New Roman"/>
          <w:sz w:val="24"/>
        </w:rPr>
        <w:t>2) в случаях и в пределах, установленных нормативными правовыми актами, установление правил, обязательных для исполнения на территории муниципального образования;</w:t>
      </w:r>
    </w:p>
    <w:p>
      <w:pPr>
        <w:pStyle w:val="ConsPlusNormal"/>
        <w:spacing w:lineRule="auto" w:line="240" w:before="0" w:after="0"/>
        <w:ind w:firstLine="540"/>
        <w:jc w:val="both"/>
        <w:rPr>
          <w:rFonts w:ascii="Times New Roman" w:hAnsi="Times New Roman"/>
        </w:rPr>
      </w:pPr>
      <w:r>
        <w:rPr>
          <w:rFonts w:ascii="Times New Roman" w:hAnsi="Times New Roman"/>
          <w:sz w:val="24"/>
        </w:rPr>
        <w:t>3) организация сбора статистических показателей, характеризующих состояние экономики и социальной сферы муниципального образования, и предоставление указанных данных органам государственной власти в порядке, установленном Правительством Российской Федерации;</w:t>
      </w:r>
    </w:p>
    <w:p>
      <w:pPr>
        <w:pStyle w:val="ConsPlusNormal"/>
        <w:spacing w:lineRule="auto" w:line="240" w:before="0" w:after="0"/>
        <w:ind w:firstLine="540"/>
        <w:jc w:val="both"/>
        <w:rPr>
          <w:rFonts w:ascii="Times New Roman" w:hAnsi="Times New Roman"/>
        </w:rPr>
      </w:pPr>
      <w:r>
        <w:rPr>
          <w:rFonts w:ascii="Times New Roman" w:hAnsi="Times New Roman"/>
          <w:sz w:val="24"/>
        </w:rPr>
        <w:t>4)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w:t>
      </w:r>
    </w:p>
    <w:p>
      <w:pPr>
        <w:pStyle w:val="ConsPlusNormal"/>
        <w:spacing w:lineRule="auto" w:line="240" w:before="0" w:after="0"/>
        <w:ind w:firstLine="540"/>
        <w:jc w:val="both"/>
        <w:rPr>
          <w:rFonts w:ascii="Times New Roman" w:hAnsi="Times New Roman"/>
        </w:rPr>
      </w:pPr>
      <w:r>
        <w:rPr>
          <w:rFonts w:ascii="Times New Roman" w:hAnsi="Times New Roman"/>
          <w:sz w:val="24"/>
        </w:rPr>
        <w:t>5) учреждение печатного средства массовой информации для опубликования муниципальных правовых актов, обсуждения проектов муниципальных правовых актов по вопросам местного значения муниципального образования, доведения до сведения жителей муниципального образования официальной информации о социально-экономическом и культурном развитии муниципального образования, о развитии его общественной инфраструктуры и иной официальной информации; выступление в качестве соучредителя межмуниципального печатного средства массовой информации;</w:t>
      </w:r>
    </w:p>
    <w:p>
      <w:pPr>
        <w:pStyle w:val="ConsPlusNormal"/>
        <w:spacing w:lineRule="auto" w:line="240" w:before="0" w:after="0"/>
        <w:ind w:firstLine="540"/>
        <w:jc w:val="both"/>
        <w:rPr>
          <w:rFonts w:ascii="Times New Roman" w:hAnsi="Times New Roman"/>
        </w:rPr>
      </w:pPr>
      <w:r>
        <w:rPr>
          <w:rFonts w:ascii="Times New Roman" w:hAnsi="Times New Roman"/>
          <w:sz w:val="24"/>
        </w:rPr>
        <w:t>6) организация профессионального образования и дополнительного профессионального образования выборных должностных лиц местного самоуправления, членов выборных органов местного самоуправления, депутатов представительного органа муниципального образования, муниципальных служащих и работников муниципальных учреждений, организация подготовки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p>
    <w:p>
      <w:pPr>
        <w:pStyle w:val="ConsPlusNormal"/>
        <w:spacing w:lineRule="auto" w:line="240" w:before="0" w:after="0"/>
        <w:ind w:firstLine="540"/>
        <w:jc w:val="both"/>
        <w:rPr>
          <w:rFonts w:ascii="Times New Roman" w:hAnsi="Times New Roman"/>
        </w:rPr>
      </w:pPr>
      <w:r>
        <w:rPr>
          <w:rFonts w:ascii="Times New Roman" w:hAnsi="Times New Roman"/>
          <w:sz w:val="24"/>
        </w:rPr>
        <w:t>7) осуществление закупок товаров, работ, услуг для обеспечения муниципальных нужд;</w:t>
      </w:r>
    </w:p>
    <w:p>
      <w:pPr>
        <w:pStyle w:val="ConsPlusNormal"/>
        <w:spacing w:lineRule="auto" w:line="240" w:before="0" w:after="0"/>
        <w:ind w:firstLine="540"/>
        <w:jc w:val="both"/>
        <w:rPr>
          <w:rFonts w:ascii="Times New Roman" w:hAnsi="Times New Roman"/>
        </w:rPr>
      </w:pPr>
      <w:r>
        <w:rPr>
          <w:rFonts w:ascii="Times New Roman" w:hAnsi="Times New Roman"/>
          <w:sz w:val="24"/>
        </w:rPr>
        <w:t>8) заключение и расторжение муниципальных контрактов, договоров и соглашений по вопросам, отнесенным к компетенции администрации, внесение в них изменений и дополнений, их исполнение;</w:t>
      </w:r>
    </w:p>
    <w:p>
      <w:pPr>
        <w:pStyle w:val="ConsPlusNormal"/>
        <w:spacing w:lineRule="auto" w:line="240" w:before="0" w:after="0"/>
        <w:ind w:firstLine="540"/>
        <w:jc w:val="both"/>
        <w:rPr>
          <w:rFonts w:ascii="Times New Roman" w:hAnsi="Times New Roman"/>
        </w:rPr>
      </w:pPr>
      <w:r>
        <w:rPr>
          <w:rFonts w:ascii="Times New Roman" w:hAnsi="Times New Roman"/>
          <w:sz w:val="24"/>
        </w:rPr>
        <w:t>9) разработка и утверждение схемы размещения нестационарных торговых объектов на территории Юрлинского муниципального округа;</w:t>
      </w:r>
    </w:p>
    <w:p>
      <w:pPr>
        <w:pStyle w:val="ConsPlusNormal"/>
        <w:spacing w:lineRule="auto" w:line="240" w:before="0" w:after="0"/>
        <w:ind w:firstLine="540"/>
        <w:jc w:val="both"/>
        <w:rPr>
          <w:rFonts w:ascii="Times New Roman" w:hAnsi="Times New Roman"/>
        </w:rPr>
      </w:pPr>
      <w:r>
        <w:rPr>
          <w:rFonts w:ascii="Times New Roman" w:hAnsi="Times New Roman"/>
          <w:sz w:val="24"/>
        </w:rPr>
        <w:t>10) реализация иных исполнительно-распорядительных полномочий в соответствии с нормативными правовыми актами, а также полномочий, специально не оговоренных нормативными правовыми актами, но вытекающих из необходимости выполнения исполнительно-распорядительных полномочий при решении вопросов местного значения муниципального образования.</w:t>
      </w:r>
    </w:p>
    <w:p>
      <w:pPr>
        <w:pStyle w:val="ConsPlusNormal"/>
        <w:spacing w:lineRule="auto" w:line="240" w:before="0" w:after="0"/>
        <w:ind w:firstLine="540"/>
        <w:jc w:val="both"/>
        <w:rPr>
          <w:rFonts w:ascii="Times New Roman" w:hAnsi="Times New Roman"/>
        </w:rPr>
      </w:pPr>
      <w:r>
        <w:rPr>
          <w:rFonts w:ascii="Times New Roman" w:hAnsi="Times New Roman"/>
          <w:sz w:val="24"/>
        </w:rPr>
        <w:t>6. К полномочиям администрации Юрлинского муниципального округа, осуществляющей муниципальный контроль, относятся:</w:t>
      </w:r>
    </w:p>
    <w:p>
      <w:pPr>
        <w:pStyle w:val="ConsPlusNormal"/>
        <w:spacing w:lineRule="auto" w:line="240" w:before="0" w:after="0"/>
        <w:ind w:firstLine="540"/>
        <w:jc w:val="both"/>
        <w:rPr>
          <w:rFonts w:ascii="Times New Roman" w:hAnsi="Times New Roman"/>
        </w:rPr>
      </w:pPr>
      <w:r>
        <w:rPr>
          <w:rFonts w:ascii="Times New Roman" w:hAnsi="Times New Roman"/>
          <w:sz w:val="24"/>
        </w:rPr>
        <w:t>1) организация и осуществление муниципального контроля на территории Юрлинского муниципального округа;</w:t>
      </w:r>
    </w:p>
    <w:p>
      <w:pPr>
        <w:pStyle w:val="ConsPlusNormal"/>
        <w:spacing w:lineRule="auto" w:line="240" w:before="0" w:after="0"/>
        <w:ind w:firstLine="540"/>
        <w:jc w:val="both"/>
        <w:rPr>
          <w:rFonts w:ascii="Times New Roman" w:hAnsi="Times New Roman"/>
        </w:rPr>
      </w:pPr>
      <w:r>
        <w:rPr>
          <w:rFonts w:ascii="Times New Roman" w:hAnsi="Times New Roman"/>
          <w:sz w:val="24"/>
        </w:rPr>
        <w:t>1.1) организация и осуществление регионального государственного контроля (надзора), полномочиями по осуществлению которого наделена администрация Юрлинского муниципального округа;</w:t>
      </w:r>
    </w:p>
    <w:p>
      <w:pPr>
        <w:pStyle w:val="ConsPlusNormal"/>
        <w:spacing w:lineRule="auto" w:line="240" w:before="0" w:after="0"/>
        <w:ind w:firstLine="540"/>
        <w:jc w:val="both"/>
        <w:rPr>
          <w:rFonts w:ascii="Times New Roman" w:hAnsi="Times New Roman"/>
        </w:rPr>
      </w:pPr>
      <w:r>
        <w:rPr>
          <w:rFonts w:ascii="Times New Roman" w:hAnsi="Times New Roman"/>
          <w:sz w:val="24"/>
        </w:rPr>
        <w:t>2) разработка административных регламентов осуществления муниципального контроля в соответствующих сферах деятельности, разработка в соответствии с типовыми административными регламентами, утверждаемыми уполномоченными органами исполнительной власти Пермского края, административных регламентов осуществления регионального государственного контроля (надзора), полномочиями по осуществлению которого наделены органы местного самоуправления. Разработка и принятие указанных административных регламентов осуществляются в порядке, установленном нормативными правовыми актами Пермского края;</w:t>
      </w:r>
    </w:p>
    <w:p>
      <w:pPr>
        <w:pStyle w:val="ConsPlusNormal"/>
        <w:spacing w:lineRule="auto" w:line="240" w:before="0" w:after="0"/>
        <w:ind w:firstLine="540"/>
        <w:jc w:val="both"/>
        <w:rPr>
          <w:rFonts w:ascii="Times New Roman" w:hAnsi="Times New Roman"/>
        </w:rPr>
      </w:pPr>
      <w:r>
        <w:rPr>
          <w:rFonts w:ascii="Times New Roman" w:hAnsi="Times New Roman"/>
          <w:sz w:val="24"/>
        </w:rPr>
        <w:t>3) организация и проведение мониторинга эффективности муниципального контроля в соответствующих сферах деятельности, показатели и методика проведения которого утверждаются Правительством Российской Федерации;</w:t>
      </w:r>
    </w:p>
    <w:p>
      <w:pPr>
        <w:pStyle w:val="ConsPlusNormal"/>
        <w:spacing w:lineRule="auto" w:line="240" w:before="0" w:after="0"/>
        <w:ind w:firstLine="540"/>
        <w:jc w:val="both"/>
        <w:rPr>
          <w:rFonts w:ascii="Times New Roman" w:hAnsi="Times New Roman"/>
        </w:rPr>
      </w:pPr>
      <w:r>
        <w:rPr>
          <w:rFonts w:ascii="Times New Roman" w:hAnsi="Times New Roman"/>
          <w:sz w:val="24"/>
        </w:rPr>
        <w:t>4) осуществление иных предусмотренных федеральными законами, законами и иными нормативными правовыми актами Пермского края полномочий.</w:t>
      </w:r>
    </w:p>
    <w:p>
      <w:pPr>
        <w:pStyle w:val="ConsPlusNormal"/>
        <w:spacing w:lineRule="auto" w:line="240" w:before="0" w:after="0"/>
        <w:ind w:firstLine="540"/>
        <w:jc w:val="both"/>
        <w:rPr>
          <w:rFonts w:ascii="Times New Roman" w:hAnsi="Times New Roman"/>
        </w:rPr>
      </w:pPr>
      <w:r>
        <w:rPr>
          <w:rFonts w:ascii="Times New Roman" w:hAnsi="Times New Roman"/>
          <w:sz w:val="24"/>
        </w:rPr>
        <w:t>7. Администрация Юрлинского муниципального округа обладает иными полномочиями, определенными решениями Думы Юрлинского муниципального округа в соответствии с федеральным законодательством, законами Пермского края, настоящим Уставом.</w:t>
      </w:r>
    </w:p>
    <w:p>
      <w:pPr>
        <w:pStyle w:val="ConsPlusNormal"/>
        <w:spacing w:before="0" w:after="0"/>
        <w:jc w:val="both"/>
        <w:rPr>
          <w:rFonts w:ascii="Times New Roman" w:hAnsi="Times New Roman"/>
        </w:rPr>
      </w:pPr>
      <w:r>
        <w:rPr>
          <w:rFonts w:ascii="Times New Roman" w:hAnsi="Times New Roman"/>
        </w:rPr>
      </w:r>
    </w:p>
    <w:p>
      <w:pPr>
        <w:pStyle w:val="ConsPlusTitle"/>
        <w:numPr>
          <w:ilvl w:val="0"/>
          <w:numId w:val="0"/>
        </w:numPr>
        <w:spacing w:before="0" w:after="0"/>
        <w:ind w:firstLine="540"/>
        <w:jc w:val="both"/>
        <w:outlineLvl w:val="2"/>
        <w:rPr/>
      </w:pPr>
      <w:r>
        <w:rPr>
          <w:rFonts w:ascii="Times New Roman" w:hAnsi="Times New Roman"/>
          <w:sz w:val="24"/>
        </w:rPr>
        <w:t xml:space="preserve">Статья 25. Исключена. - </w:t>
      </w:r>
      <w:hyperlink r:id="rId146" w:tgtFrame="Решение Думы Юрлинского муниципального округа от 25.07.2025 N 49 О внесении изменений в Устав Юрлинского муниципального округа Пермского края">
        <w:r>
          <w:rPr>
            <w:rFonts w:ascii="Times New Roman" w:hAnsi="Times New Roman"/>
            <w:color w:val="0000FF"/>
            <w:sz w:val="24"/>
          </w:rPr>
          <w:t>Решение</w:t>
        </w:r>
      </w:hyperlink>
      <w:r>
        <w:rPr>
          <w:rFonts w:ascii="Times New Roman" w:hAnsi="Times New Roman"/>
          <w:sz w:val="24"/>
        </w:rPr>
        <w:t xml:space="preserve"> Думы Юрлинского муниципального округа от 25.07.2025 N 49.</w:t>
      </w:r>
    </w:p>
    <w:p>
      <w:pPr>
        <w:pStyle w:val="ConsPlusNormal"/>
        <w:spacing w:before="0" w:after="0"/>
        <w:jc w:val="both"/>
        <w:rPr>
          <w:rFonts w:ascii="Times New Roman" w:hAnsi="Times New Roman"/>
        </w:rPr>
      </w:pPr>
      <w:r>
        <w:rPr>
          <w:rFonts w:ascii="Times New Roman" w:hAnsi="Times New Roman"/>
        </w:rPr>
      </w:r>
    </w:p>
    <w:p>
      <w:pPr>
        <w:pStyle w:val="ConsPlusTitle"/>
        <w:numPr>
          <w:ilvl w:val="0"/>
          <w:numId w:val="0"/>
        </w:numPr>
        <w:spacing w:before="0" w:after="0"/>
        <w:ind w:firstLine="540"/>
        <w:jc w:val="both"/>
        <w:outlineLvl w:val="2"/>
        <w:rPr>
          <w:rFonts w:ascii="Times New Roman" w:hAnsi="Times New Roman"/>
        </w:rPr>
      </w:pPr>
      <w:r>
        <w:rPr>
          <w:rFonts w:ascii="Times New Roman" w:hAnsi="Times New Roman"/>
          <w:sz w:val="24"/>
        </w:rPr>
        <w:t>Статья 26. Статус депутата Думы Юрлинского муниципального округа</w:t>
      </w:r>
    </w:p>
    <w:p>
      <w:pPr>
        <w:pStyle w:val="ConsPlusNormal"/>
        <w:spacing w:before="0" w:after="0"/>
        <w:jc w:val="both"/>
        <w:rPr>
          <w:rFonts w:ascii="Times New Roman" w:hAnsi="Times New Roman"/>
        </w:rPr>
      </w:pPr>
      <w:r>
        <w:rPr>
          <w:rFonts w:ascii="Times New Roman" w:hAnsi="Times New Roman"/>
        </w:rPr>
      </w:r>
    </w:p>
    <w:p>
      <w:pPr>
        <w:pStyle w:val="ConsPlusNormal"/>
        <w:spacing w:before="0" w:after="0"/>
        <w:ind w:firstLine="540"/>
        <w:jc w:val="both"/>
        <w:rPr>
          <w:rFonts w:ascii="Times New Roman" w:hAnsi="Times New Roman"/>
        </w:rPr>
      </w:pPr>
      <w:r>
        <w:rPr>
          <w:rFonts w:ascii="Times New Roman" w:hAnsi="Times New Roman"/>
          <w:sz w:val="24"/>
        </w:rPr>
        <w:t>1. Депутату Думы Юрлинского муниципального округа обеспечиваются условия для беспрепятственного осуществления своих полномочий.</w:t>
      </w:r>
    </w:p>
    <w:p>
      <w:pPr>
        <w:pStyle w:val="ConsPlusNormal"/>
        <w:spacing w:lineRule="auto" w:line="240" w:before="0" w:after="0"/>
        <w:ind w:firstLine="540"/>
        <w:jc w:val="both"/>
        <w:rPr>
          <w:rFonts w:ascii="Times New Roman" w:hAnsi="Times New Roman"/>
        </w:rPr>
      </w:pPr>
      <w:r>
        <w:rPr>
          <w:rFonts w:ascii="Times New Roman" w:hAnsi="Times New Roman"/>
          <w:sz w:val="24"/>
        </w:rPr>
        <w:t>Депутат Думы Юрлинского муниципального округа поддерживает связь с избирателями своего округа, ответствен перед ними и подотчетен им.</w:t>
      </w:r>
    </w:p>
    <w:p>
      <w:pPr>
        <w:pStyle w:val="ConsPlusNormal"/>
        <w:spacing w:lineRule="auto" w:line="240" w:before="0" w:after="0"/>
        <w:ind w:firstLine="540"/>
        <w:jc w:val="both"/>
        <w:rPr>
          <w:rFonts w:ascii="Times New Roman" w:hAnsi="Times New Roman"/>
        </w:rPr>
      </w:pPr>
      <w:r>
        <w:rPr>
          <w:rFonts w:ascii="Times New Roman" w:hAnsi="Times New Roman"/>
          <w:sz w:val="24"/>
        </w:rPr>
        <w:t>2. Срок полномочий депутата Думы Юрлинского муниципального округа составляет 5 лет.</w:t>
      </w:r>
    </w:p>
    <w:p>
      <w:pPr>
        <w:pStyle w:val="ConsPlusNormal"/>
        <w:spacing w:lineRule="auto" w:line="240" w:before="0" w:after="0"/>
        <w:ind w:firstLine="540"/>
        <w:jc w:val="both"/>
        <w:rPr>
          <w:rFonts w:ascii="Times New Roman" w:hAnsi="Times New Roman"/>
        </w:rPr>
      </w:pPr>
      <w:r>
        <w:rPr>
          <w:rFonts w:ascii="Times New Roman" w:hAnsi="Times New Roman"/>
          <w:sz w:val="24"/>
        </w:rPr>
        <w:t>3. Полномочия депутата Думы Юрлинского муниципального округа начинаются со дня его избрания и прекращаются со дня начала работы Думы Юрлинского муниципального округа нового созыва.</w:t>
      </w:r>
    </w:p>
    <w:p>
      <w:pPr>
        <w:pStyle w:val="ConsPlusNormal"/>
        <w:spacing w:lineRule="auto" w:line="240" w:before="0" w:after="0"/>
        <w:ind w:firstLine="540"/>
        <w:jc w:val="both"/>
        <w:rPr>
          <w:rFonts w:ascii="Times New Roman" w:hAnsi="Times New Roman"/>
        </w:rPr>
      </w:pPr>
      <w:r>
        <w:rPr>
          <w:rFonts w:ascii="Times New Roman" w:hAnsi="Times New Roman"/>
          <w:sz w:val="24"/>
        </w:rPr>
        <w:t>4. Депутаты Думы Юрлинского муниципального округа осуществляют свои полномочия на непостоянной основе.</w:t>
      </w:r>
    </w:p>
    <w:p>
      <w:pPr>
        <w:pStyle w:val="ConsPlusNormal"/>
        <w:spacing w:lineRule="auto" w:line="240" w:before="0" w:after="0"/>
        <w:ind w:firstLine="540"/>
        <w:jc w:val="both"/>
        <w:rPr>
          <w:rFonts w:ascii="Times New Roman" w:hAnsi="Times New Roman"/>
        </w:rPr>
      </w:pPr>
      <w:r>
        <w:rPr>
          <w:rFonts w:ascii="Times New Roman" w:hAnsi="Times New Roman"/>
          <w:sz w:val="24"/>
        </w:rPr>
        <w:t>5. Гарантии осуществления полномочий депутата Думы Юрлинского муниципального округа (далее - депутат) устанавливаются настоящим Уставом в соответствии с федеральными законами и законами Пермского края.</w:t>
      </w:r>
    </w:p>
    <w:p>
      <w:pPr>
        <w:pStyle w:val="ConsPlusNormal"/>
        <w:spacing w:lineRule="auto" w:line="240" w:before="0" w:after="0"/>
        <w:ind w:firstLine="540"/>
        <w:jc w:val="both"/>
        <w:rPr>
          <w:rFonts w:ascii="Times New Roman" w:hAnsi="Times New Roman"/>
        </w:rPr>
      </w:pPr>
      <w:r>
        <w:rPr>
          <w:rFonts w:ascii="Times New Roman" w:hAnsi="Times New Roman"/>
          <w:sz w:val="24"/>
        </w:rPr>
        <w:t>6. Встречи депутата с избирателями проводятся в помещениях, специально отведенных местах, а также на внутридворовых территориях при условии, что их проведение не повлечет за собой нарушение функционирования объектов жизнеобеспечения, транспортной или социальной инфраструктуры, связи, создание помех движению пешеходов и (или) транспортных средств либо доступу граждан к жилым помещениям или объектам транспортной или социальной инфраструктуры. Уведомление органов местного самоуправления о таких встречах не требуется. При этом депутат вправе предварительно проинформировать указанные органы о дате и времени их проведения.</w:t>
      </w:r>
    </w:p>
    <w:p>
      <w:pPr>
        <w:pStyle w:val="ConsPlusNormal"/>
        <w:spacing w:lineRule="auto" w:line="240" w:before="0" w:after="0"/>
        <w:ind w:firstLine="540"/>
        <w:jc w:val="both"/>
        <w:rPr>
          <w:rFonts w:ascii="Times New Roman" w:hAnsi="Times New Roman"/>
        </w:rPr>
      </w:pPr>
      <w:r>
        <w:rPr>
          <w:rFonts w:ascii="Times New Roman" w:hAnsi="Times New Roman"/>
          <w:sz w:val="24"/>
        </w:rPr>
        <w:t>7. Органы местного самоуправления определяют специально отведенные места для проведения встреч депутатов с избирателями, а также определяют перечень помещений, предоставляемых органами местного самоуправления для проведения встреч депутатов с избирателями, и порядок их предоставления.</w:t>
      </w:r>
    </w:p>
    <w:p>
      <w:pPr>
        <w:pStyle w:val="ConsPlusNormal"/>
        <w:spacing w:lineRule="auto" w:line="240" w:before="0" w:after="0"/>
        <w:ind w:firstLine="540"/>
        <w:jc w:val="both"/>
        <w:rPr>
          <w:rFonts w:ascii="Times New Roman" w:hAnsi="Times New Roman"/>
        </w:rPr>
      </w:pPr>
      <w:r>
        <w:rPr>
          <w:rFonts w:ascii="Times New Roman" w:hAnsi="Times New Roman"/>
          <w:sz w:val="24"/>
        </w:rPr>
        <w:t>8. Встречи депутата с избирателями в форме публичного мероприятия проводятся в соответствии с законодательством Российской Федерации о собраниях, митингах, демонстрациях, шествиях и пикетированиях.</w:t>
      </w:r>
    </w:p>
    <w:p>
      <w:pPr>
        <w:pStyle w:val="ConsPlusNormal"/>
        <w:spacing w:lineRule="auto" w:line="240" w:before="0" w:after="0"/>
        <w:ind w:firstLine="540"/>
        <w:jc w:val="both"/>
        <w:rPr>
          <w:rFonts w:ascii="Times New Roman" w:hAnsi="Times New Roman"/>
        </w:rPr>
      </w:pPr>
      <w:r>
        <w:rPr>
          <w:rFonts w:ascii="Times New Roman" w:hAnsi="Times New Roman"/>
          <w:sz w:val="24"/>
        </w:rPr>
        <w:t>9. Воспрепятствование организации или проведению встреч депутата с избирателями в форме публичного мероприятия, определяемого законодательством Российской Федерации о собраниях, митингах, демонстрациях, шествиях и пикетированиях, влечет за собой административную ответственность в соответствии с законодательством Российской Федерации.</w:t>
      </w:r>
    </w:p>
    <w:p>
      <w:pPr>
        <w:pStyle w:val="ConsPlusNormal"/>
        <w:spacing w:lineRule="auto" w:line="240" w:before="0" w:after="0"/>
        <w:ind w:firstLine="540"/>
        <w:jc w:val="both"/>
        <w:rPr/>
      </w:pPr>
      <w:r>
        <w:rPr>
          <w:rFonts w:ascii="Times New Roman" w:hAnsi="Times New Roman"/>
          <w:sz w:val="24"/>
        </w:rPr>
        <w:t xml:space="preserve">10. Исключена. - </w:t>
      </w:r>
      <w:hyperlink r:id="rId147" w:tgtFrame="Решение Думы Юрлинского муниципального округа от 24.06.2022 N 244 О внесении изменений в Устав Юрлинского муниципального округа Пермского края, утвержденный решением Думы Юрлинского муниципального округа Пермского края от 05.08.2020 N 105">
        <w:r>
          <w:rPr>
            <w:rFonts w:ascii="Times New Roman" w:hAnsi="Times New Roman"/>
            <w:color w:val="0000FF"/>
            <w:sz w:val="24"/>
          </w:rPr>
          <w:t>Решение</w:t>
        </w:r>
      </w:hyperlink>
      <w:r>
        <w:rPr>
          <w:rFonts w:ascii="Times New Roman" w:hAnsi="Times New Roman"/>
          <w:sz w:val="24"/>
        </w:rPr>
        <w:t xml:space="preserve"> Думы Юрлинского муниципального округа от 24.06.2022 N 244.</w:t>
      </w:r>
    </w:p>
    <w:p>
      <w:pPr>
        <w:pStyle w:val="ConsPlusNormal"/>
        <w:spacing w:lineRule="auto" w:line="240" w:before="0" w:after="0"/>
        <w:ind w:firstLine="540"/>
        <w:jc w:val="both"/>
        <w:rPr/>
      </w:pPr>
      <w:r>
        <w:rPr>
          <w:rFonts w:ascii="Times New Roman" w:hAnsi="Times New Roman"/>
          <w:sz w:val="24"/>
        </w:rPr>
        <w:t xml:space="preserve">11. Депутаты должны соблюдать ограничения, запреты, исполнять обязанности, которые установлены Федеральным </w:t>
      </w:r>
      <w:hyperlink r:id="rId148" w:tgtFrame="Федеральный закон от 25.12.2008 N 273-ФЗ (ред. от 28.12.2025) О противодействии коррупции">
        <w:r>
          <w:rPr>
            <w:rFonts w:ascii="Times New Roman" w:hAnsi="Times New Roman"/>
            <w:color w:val="0000FF"/>
            <w:sz w:val="24"/>
          </w:rPr>
          <w:t>законом</w:t>
        </w:r>
      </w:hyperlink>
      <w:r>
        <w:rPr>
          <w:rFonts w:ascii="Times New Roman" w:hAnsi="Times New Roman"/>
          <w:sz w:val="24"/>
        </w:rPr>
        <w:t xml:space="preserve"> от 25 декабря 2008 года N 273-ФЗ "О противодействии коррупции" и другими федеральными законами. Полномочия депутата прекращаются досрочно в случае несоблюдения ограничений, запретов, неисполнения обязанностей, установленных Федеральным </w:t>
      </w:r>
      <w:hyperlink r:id="rId149" w:tgtFrame="Федеральный закон от 25.12.2008 N 273-ФЗ (ред. от 28.12.2025) О противодействии коррупции">
        <w:r>
          <w:rPr>
            <w:rFonts w:ascii="Times New Roman" w:hAnsi="Times New Roman"/>
            <w:color w:val="0000FF"/>
            <w:sz w:val="24"/>
          </w:rPr>
          <w:t>законом</w:t>
        </w:r>
      </w:hyperlink>
      <w:r>
        <w:rPr>
          <w:rFonts w:ascii="Times New Roman" w:hAnsi="Times New Roman"/>
          <w:sz w:val="24"/>
        </w:rPr>
        <w:t xml:space="preserve"> от 25 декабря 2008 года N 273-ФЗ "О противодействии коррупции", Федеральным </w:t>
      </w:r>
      <w:hyperlink r:id="rId150" w:tgtFrame="Федеральный закон от 03.12.2012 N 230-ФЗ (ред. от 28.12.2025) О контроле за соответствием расходов лиц, замещающих государственные должности, и иных лиц их доходам">
        <w:r>
          <w:rPr>
            <w:rFonts w:ascii="Times New Roman" w:hAnsi="Times New Roman"/>
            <w:color w:val="0000FF"/>
            <w:sz w:val="24"/>
          </w:rPr>
          <w:t>законом</w:t>
        </w:r>
      </w:hyperlink>
      <w:r>
        <w:rPr>
          <w:rFonts w:ascii="Times New Roman" w:hAnsi="Times New Roman"/>
          <w:sz w:val="24"/>
        </w:rPr>
        <w:t xml:space="preserve"> от 3 декабря 2012 года N 230-ФЗ "О контроле за соответствием расходов лиц, замещающих государственные должности, и иных лиц их доходам", Федеральным </w:t>
      </w:r>
      <w:hyperlink r:id="rId151" w:tgtFrame="Федеральный закон от 07.05.2013 N 79-ФЗ (ред. от 28.12.2025)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w:r>
          <w:rPr>
            <w:rFonts w:ascii="Times New Roman" w:hAnsi="Times New Roman"/>
            <w:color w:val="0000FF"/>
            <w:sz w:val="24"/>
          </w:rPr>
          <w:t>законом</w:t>
        </w:r>
      </w:hyperlink>
      <w:r>
        <w:rPr>
          <w:rFonts w:ascii="Times New Roman" w:hAnsi="Times New Roman"/>
          <w:sz w:val="24"/>
        </w:rPr>
        <w:t xml:space="preserve">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если иное не предусмотрено Федеральным </w:t>
      </w:r>
      <w:hyperlink r:id="rId152" w:tgtFrame="Федеральный закон от 06.10.2003 N 131-ФЗ (ред. от 20.03.2025) Об общих принципах организации местного самоуправления в Российской Федерации">
        <w:r>
          <w:rPr>
            <w:rFonts w:ascii="Times New Roman" w:hAnsi="Times New Roman"/>
            <w:color w:val="0000FF"/>
            <w:sz w:val="24"/>
          </w:rPr>
          <w:t>законом</w:t>
        </w:r>
      </w:hyperlink>
      <w:r>
        <w:rPr>
          <w:rFonts w:ascii="Times New Roman" w:hAnsi="Times New Roman"/>
          <w:sz w:val="24"/>
        </w:rPr>
        <w:t xml:space="preserve"> от 06.10.2003 N 131-ФЗ "Об общих принципах организации местного самоуправления в Российской Федерации".</w:t>
      </w:r>
    </w:p>
    <w:p>
      <w:pPr>
        <w:pStyle w:val="ConsPlusNormal"/>
        <w:spacing w:lineRule="auto" w:line="240" w:before="0" w:after="0"/>
        <w:ind w:firstLine="540"/>
        <w:jc w:val="both"/>
        <w:rPr/>
      </w:pPr>
      <w:r>
        <w:rPr>
          <w:rFonts w:ascii="Times New Roman" w:hAnsi="Times New Roman"/>
          <w:sz w:val="24"/>
        </w:rPr>
        <w:t xml:space="preserve">11.1. Депутат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w:t>
      </w:r>
      <w:hyperlink r:id="rId153" w:tgtFrame="Федеральный закон от 06.10.2003 N 131-ФЗ (ред. от 20.03.2025) Об общих принципах организации местного самоуправления в Российской Федерации">
        <w:r>
          <w:rPr>
            <w:rFonts w:ascii="Times New Roman" w:hAnsi="Times New Roman"/>
            <w:color w:val="0000FF"/>
            <w:sz w:val="24"/>
          </w:rPr>
          <w:t>законом</w:t>
        </w:r>
      </w:hyperlink>
      <w:r>
        <w:rPr>
          <w:rFonts w:ascii="Times New Roman" w:hAnsi="Times New Roman"/>
          <w:sz w:val="24"/>
        </w:rPr>
        <w:t xml:space="preserve"> от 06.10.2003 N 131-ФЗ "Об общих принципах организации местного самоуправления в Российской Федерации"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независящих от указанных лиц обстоятельств в порядке, предусмотренном </w:t>
      </w:r>
      <w:hyperlink r:id="rId154" w:tgtFrame="Федеральный закон от 25.12.2008 N 273-ФЗ (ред. от 28.12.2025) О противодействии коррупции">
        <w:r>
          <w:rPr>
            <w:rFonts w:ascii="Times New Roman" w:hAnsi="Times New Roman"/>
            <w:color w:val="0000FF"/>
            <w:sz w:val="24"/>
          </w:rPr>
          <w:t>частями 3</w:t>
        </w:r>
      </w:hyperlink>
      <w:r>
        <w:rPr>
          <w:rFonts w:ascii="Times New Roman" w:hAnsi="Times New Roman"/>
          <w:sz w:val="24"/>
        </w:rPr>
        <w:t>-</w:t>
      </w:r>
      <w:hyperlink r:id="rId155" w:tgtFrame="Федеральный закон от 25.12.2008 N 273-ФЗ (ред. от 28.12.2025) О противодействии коррупции">
        <w:r>
          <w:rPr>
            <w:rFonts w:ascii="Times New Roman" w:hAnsi="Times New Roman"/>
            <w:color w:val="0000FF"/>
            <w:sz w:val="24"/>
          </w:rPr>
          <w:t>6 статьи 13</w:t>
        </w:r>
      </w:hyperlink>
      <w:r>
        <w:rPr>
          <w:rFonts w:ascii="Times New Roman" w:hAnsi="Times New Roman"/>
          <w:sz w:val="24"/>
        </w:rPr>
        <w:t xml:space="preserve"> Федерального закона от 25.12.2008 N 273-ФЗ "О противодействии коррупции".</w:t>
      </w:r>
    </w:p>
    <w:p>
      <w:pPr>
        <w:pStyle w:val="ConsPlusNormal"/>
        <w:spacing w:before="0" w:after="0"/>
        <w:jc w:val="both"/>
        <w:rPr/>
      </w:pPr>
      <w:r>
        <w:rPr>
          <w:rFonts w:ascii="Times New Roman" w:hAnsi="Times New Roman"/>
          <w:sz w:val="24"/>
        </w:rPr>
        <w:t xml:space="preserve">(часть 11.1 введена </w:t>
      </w:r>
      <w:hyperlink r:id="rId156" w:tgtFrame="Решение Думы Юрлинского муниципального округа от 29.03.2024 N 357 О внесении изменений в Устав Юрлинского муниципального округа Пермского края">
        <w:r>
          <w:rPr>
            <w:rFonts w:ascii="Times New Roman" w:hAnsi="Times New Roman"/>
            <w:color w:val="0000FF"/>
            <w:sz w:val="24"/>
          </w:rPr>
          <w:t>решением</w:t>
        </w:r>
      </w:hyperlink>
      <w:r>
        <w:rPr>
          <w:rFonts w:ascii="Times New Roman" w:hAnsi="Times New Roman"/>
          <w:sz w:val="24"/>
        </w:rPr>
        <w:t xml:space="preserve"> Думы Юрлинского муниципального округа от 29.03.2024 N 357)</w:t>
      </w:r>
      <w:bookmarkStart w:id="13" w:name="P711"/>
    </w:p>
    <w:p>
      <w:pPr>
        <w:pStyle w:val="ConsPlusNormal"/>
        <w:spacing w:lineRule="auto" w:line="240" w:before="0" w:after="0"/>
        <w:ind w:firstLine="540"/>
        <w:jc w:val="both"/>
        <w:rPr>
          <w:rFonts w:ascii="Times New Roman" w:hAnsi="Times New Roman"/>
        </w:rPr>
      </w:pPr>
      <w:bookmarkEnd w:id="13"/>
      <w:r>
        <w:rPr>
          <w:rFonts w:ascii="Times New Roman" w:hAnsi="Times New Roman"/>
          <w:sz w:val="24"/>
        </w:rPr>
        <w:t>12. К депутатам, представившим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следующие меры ответственности:</w:t>
      </w:r>
    </w:p>
    <w:p>
      <w:pPr>
        <w:pStyle w:val="ConsPlusNormal"/>
        <w:spacing w:lineRule="auto" w:line="240" w:before="0" w:after="0"/>
        <w:ind w:firstLine="540"/>
        <w:jc w:val="both"/>
        <w:rPr>
          <w:rFonts w:ascii="Times New Roman" w:hAnsi="Times New Roman"/>
        </w:rPr>
      </w:pPr>
      <w:r>
        <w:rPr>
          <w:rFonts w:ascii="Times New Roman" w:hAnsi="Times New Roman"/>
          <w:sz w:val="24"/>
        </w:rPr>
        <w:t>1) предупреждение;</w:t>
      </w:r>
    </w:p>
    <w:p>
      <w:pPr>
        <w:pStyle w:val="ConsPlusNormal"/>
        <w:spacing w:lineRule="auto" w:line="240" w:before="0" w:after="0"/>
        <w:ind w:firstLine="540"/>
        <w:jc w:val="both"/>
        <w:rPr>
          <w:rFonts w:ascii="Times New Roman" w:hAnsi="Times New Roman"/>
        </w:rPr>
      </w:pPr>
      <w:r>
        <w:rPr>
          <w:rFonts w:ascii="Times New Roman" w:hAnsi="Times New Roman"/>
          <w:sz w:val="24"/>
        </w:rPr>
        <w:t>2) освобождение депутата Думы от должности в Думе с лишением права занимать должности в Думе до прекращения срока его полномочий;</w:t>
      </w:r>
    </w:p>
    <w:p>
      <w:pPr>
        <w:pStyle w:val="ConsPlusNormal"/>
        <w:spacing w:lineRule="auto" w:line="240" w:before="0" w:after="0"/>
        <w:ind w:firstLine="540"/>
        <w:jc w:val="both"/>
        <w:rPr>
          <w:rFonts w:ascii="Times New Roman" w:hAnsi="Times New Roman"/>
        </w:rPr>
      </w:pPr>
      <w:r>
        <w:rPr>
          <w:rFonts w:ascii="Times New Roman" w:hAnsi="Times New Roman"/>
          <w:sz w:val="24"/>
        </w:rPr>
        <w:t>3) запрет занимать должности в Думе до прекращения срока ее полномочий.</w:t>
      </w:r>
    </w:p>
    <w:p>
      <w:pPr>
        <w:pStyle w:val="ConsPlusNormal"/>
        <w:spacing w:lineRule="auto" w:line="240" w:before="0" w:after="0"/>
        <w:ind w:firstLine="540"/>
        <w:jc w:val="both"/>
        <w:rPr/>
      </w:pPr>
      <w:r>
        <w:rPr>
          <w:rFonts w:ascii="Times New Roman" w:hAnsi="Times New Roman"/>
          <w:sz w:val="24"/>
        </w:rPr>
        <w:t xml:space="preserve">13. Порядок принятия решения о применении к депутату мер ответственности, указанных в </w:t>
      </w:r>
      <w:hyperlink w:anchor="P711" w:tgtFrame="12. К депутатам, представившим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следующие меры ответственности:">
        <w:r>
          <w:rPr>
            <w:rFonts w:ascii="Times New Roman" w:hAnsi="Times New Roman"/>
            <w:color w:val="0000FF"/>
            <w:sz w:val="24"/>
          </w:rPr>
          <w:t>части 12</w:t>
        </w:r>
      </w:hyperlink>
      <w:r>
        <w:rPr>
          <w:rFonts w:ascii="Times New Roman" w:hAnsi="Times New Roman"/>
          <w:sz w:val="24"/>
        </w:rPr>
        <w:t xml:space="preserve"> настоящей статьи, определяется решением Думы в соответствии с законом Пермского края.</w:t>
      </w:r>
    </w:p>
    <w:p>
      <w:pPr>
        <w:pStyle w:val="ConsPlusNormal"/>
        <w:spacing w:lineRule="auto" w:line="240" w:before="0" w:after="0"/>
        <w:ind w:firstLine="540"/>
        <w:jc w:val="both"/>
        <w:rPr/>
      </w:pPr>
      <w:r>
        <w:rPr>
          <w:rFonts w:ascii="Times New Roman" w:hAnsi="Times New Roman"/>
          <w:sz w:val="24"/>
        </w:rPr>
        <w:t xml:space="preserve">14. Исключена. - </w:t>
      </w:r>
      <w:hyperlink r:id="rId157" w:tgtFrame="Решение Думы Юрлинского муниципального округа от 23.06.2023 N 324 О внесении изменений в Устав Юрлинского муниципального округа Пермского края">
        <w:r>
          <w:rPr>
            <w:rFonts w:ascii="Times New Roman" w:hAnsi="Times New Roman"/>
            <w:color w:val="0000FF"/>
            <w:sz w:val="24"/>
          </w:rPr>
          <w:t>Решение</w:t>
        </w:r>
      </w:hyperlink>
      <w:r>
        <w:rPr>
          <w:rFonts w:ascii="Times New Roman" w:hAnsi="Times New Roman"/>
          <w:sz w:val="24"/>
        </w:rPr>
        <w:t xml:space="preserve"> Думы Юрлинского муниципального округа от 23.06.2023 N 324.</w:t>
      </w:r>
    </w:p>
    <w:p>
      <w:pPr>
        <w:pStyle w:val="ConsPlusNormal"/>
        <w:spacing w:lineRule="auto" w:line="240" w:before="0" w:after="0"/>
        <w:ind w:firstLine="540"/>
        <w:jc w:val="both"/>
        <w:rPr>
          <w:rFonts w:ascii="Times New Roman" w:hAnsi="Times New Roman"/>
        </w:rPr>
      </w:pPr>
      <w:r>
        <w:rPr>
          <w:rFonts w:ascii="Times New Roman" w:hAnsi="Times New Roman"/>
          <w:sz w:val="24"/>
        </w:rPr>
        <w:t>15. Гарантии прав депутатов при привлечении их к уголовной или административной ответственности, задержании, аресте, обыске, допросе, совершении в отношении их иных уголовно-процессуальных и административно-процессуальных действий, а также при проведении оперативно-розыскных мероприятий в отношении депутатов, занимаемого ими жилого и (или) служебного помещения, их багажа, личных и служебных транспортных средств, переписки, используемых ими средств связи, принадлежащих им документов устанавливаются федеральными законами.</w:t>
      </w:r>
    </w:p>
    <w:p>
      <w:pPr>
        <w:pStyle w:val="ConsPlusNormal"/>
        <w:spacing w:lineRule="auto" w:line="240" w:before="0" w:after="0"/>
        <w:ind w:firstLine="540"/>
        <w:jc w:val="both"/>
        <w:rPr>
          <w:rFonts w:ascii="Times New Roman" w:hAnsi="Times New Roman"/>
        </w:rPr>
      </w:pPr>
      <w:r>
        <w:rPr>
          <w:rFonts w:ascii="Times New Roman" w:hAnsi="Times New Roman"/>
          <w:sz w:val="24"/>
        </w:rPr>
        <w:t>16. Депутаты не могут быть привлечены к уголовной или административной ответственности за высказанное мнение, позицию, выраженную при голосовании, и другие действия, соответствующие статусу депутата, в том числе по истечении срока их полномочий. Данное положение не распространяется на случаи, когда депутатом были допущены публичные оскорбления, клевета или иные нарушения, ответственность за которые предусмотрена федеральным законом.</w:t>
      </w:r>
    </w:p>
    <w:p>
      <w:pPr>
        <w:pStyle w:val="ConsPlusNormal"/>
        <w:spacing w:lineRule="auto" w:line="240" w:before="0" w:after="0"/>
        <w:ind w:firstLine="540"/>
        <w:jc w:val="both"/>
        <w:rPr>
          <w:rFonts w:ascii="Times New Roman" w:hAnsi="Times New Roman"/>
        </w:rPr>
      </w:pPr>
      <w:r>
        <w:rPr>
          <w:rFonts w:ascii="Times New Roman" w:hAnsi="Times New Roman"/>
          <w:sz w:val="24"/>
        </w:rPr>
        <w:t>17. Полномочия депутата прекращаются досрочно в случае:</w:t>
      </w:r>
    </w:p>
    <w:p>
      <w:pPr>
        <w:pStyle w:val="ConsPlusNormal"/>
        <w:spacing w:lineRule="auto" w:line="240" w:before="0" w:after="0"/>
        <w:ind w:firstLine="540"/>
        <w:jc w:val="both"/>
        <w:rPr>
          <w:rFonts w:ascii="Times New Roman" w:hAnsi="Times New Roman"/>
        </w:rPr>
      </w:pPr>
      <w:r>
        <w:rPr>
          <w:rFonts w:ascii="Times New Roman" w:hAnsi="Times New Roman"/>
          <w:sz w:val="24"/>
        </w:rPr>
        <w:t>1) смерти;</w:t>
      </w:r>
    </w:p>
    <w:p>
      <w:pPr>
        <w:pStyle w:val="ConsPlusNormal"/>
        <w:spacing w:lineRule="auto" w:line="240" w:before="0" w:after="0"/>
        <w:ind w:firstLine="540"/>
        <w:jc w:val="both"/>
        <w:rPr>
          <w:rFonts w:ascii="Times New Roman" w:hAnsi="Times New Roman"/>
        </w:rPr>
      </w:pPr>
      <w:r>
        <w:rPr>
          <w:rFonts w:ascii="Times New Roman" w:hAnsi="Times New Roman"/>
          <w:sz w:val="24"/>
        </w:rPr>
        <w:t>2) отставки по собственному желанию;</w:t>
      </w:r>
    </w:p>
    <w:p>
      <w:pPr>
        <w:pStyle w:val="ConsPlusNormal"/>
        <w:spacing w:lineRule="auto" w:line="240" w:before="0" w:after="0"/>
        <w:ind w:firstLine="540"/>
        <w:jc w:val="both"/>
        <w:rPr>
          <w:rFonts w:ascii="Times New Roman" w:hAnsi="Times New Roman"/>
        </w:rPr>
      </w:pPr>
      <w:r>
        <w:rPr>
          <w:rFonts w:ascii="Times New Roman" w:hAnsi="Times New Roman"/>
          <w:sz w:val="24"/>
        </w:rPr>
        <w:t>3) признания судом недееспособным или ограниченно дееспособным;</w:t>
      </w:r>
    </w:p>
    <w:p>
      <w:pPr>
        <w:pStyle w:val="ConsPlusNormal"/>
        <w:spacing w:lineRule="auto" w:line="240" w:before="0" w:after="0"/>
        <w:ind w:firstLine="540"/>
        <w:jc w:val="both"/>
        <w:rPr>
          <w:rFonts w:ascii="Times New Roman" w:hAnsi="Times New Roman"/>
        </w:rPr>
      </w:pPr>
      <w:r>
        <w:rPr>
          <w:rFonts w:ascii="Times New Roman" w:hAnsi="Times New Roman"/>
          <w:sz w:val="24"/>
        </w:rPr>
        <w:t>4) признания судом безвестно отсутствующим или объявления умершим;</w:t>
      </w:r>
    </w:p>
    <w:p>
      <w:pPr>
        <w:pStyle w:val="ConsPlusNormal"/>
        <w:spacing w:lineRule="auto" w:line="240" w:before="0" w:after="0"/>
        <w:ind w:firstLine="540"/>
        <w:jc w:val="both"/>
        <w:rPr>
          <w:rFonts w:ascii="Times New Roman" w:hAnsi="Times New Roman"/>
        </w:rPr>
      </w:pPr>
      <w:r>
        <w:rPr>
          <w:rFonts w:ascii="Times New Roman" w:hAnsi="Times New Roman"/>
          <w:sz w:val="24"/>
        </w:rPr>
        <w:t>5) вступления в отношении его в законную силу обвинительного приговора суда;</w:t>
      </w:r>
    </w:p>
    <w:p>
      <w:pPr>
        <w:pStyle w:val="ConsPlusNormal"/>
        <w:spacing w:lineRule="auto" w:line="240" w:before="0" w:after="0"/>
        <w:ind w:firstLine="540"/>
        <w:jc w:val="both"/>
        <w:rPr>
          <w:rFonts w:ascii="Times New Roman" w:hAnsi="Times New Roman"/>
        </w:rPr>
      </w:pPr>
      <w:r>
        <w:rPr>
          <w:rFonts w:ascii="Times New Roman" w:hAnsi="Times New Roman"/>
          <w:sz w:val="24"/>
        </w:rPr>
        <w:t>6) выезда за пределы Российской Федерации на постоянное место жительства;</w:t>
      </w:r>
    </w:p>
    <w:p>
      <w:pPr>
        <w:pStyle w:val="ConsPlusNormal"/>
        <w:spacing w:lineRule="auto" w:line="240" w:before="0" w:after="0"/>
        <w:ind w:firstLine="540"/>
        <w:jc w:val="both"/>
        <w:rPr>
          <w:rFonts w:ascii="Times New Roman" w:hAnsi="Times New Roman"/>
        </w:rPr>
      </w:pPr>
      <w:r>
        <w:rPr>
          <w:rFonts w:ascii="Times New Roman" w:hAnsi="Times New Roman"/>
          <w:sz w:val="24"/>
        </w:rPr>
        <w:t>7)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
    <w:p>
      <w:pPr>
        <w:pStyle w:val="ConsPlusNormal"/>
        <w:spacing w:before="0" w:after="0"/>
        <w:jc w:val="both"/>
        <w:rPr/>
      </w:pPr>
      <w:r>
        <w:rPr>
          <w:rFonts w:ascii="Times New Roman" w:hAnsi="Times New Roman"/>
          <w:sz w:val="24"/>
        </w:rPr>
        <w:t xml:space="preserve">(п. 7 в ред. </w:t>
      </w:r>
      <w:hyperlink r:id="rId158" w:tgtFrame="Решение Думы Юрлинского муниципального округа от 12.11.2021 N 201 О внесении изменений в Устав Юрлинского муниципального округа Пермского края">
        <w:r>
          <w:rPr>
            <w:rFonts w:ascii="Times New Roman" w:hAnsi="Times New Roman"/>
            <w:color w:val="0000FF"/>
            <w:sz w:val="24"/>
          </w:rPr>
          <w:t>решения</w:t>
        </w:r>
      </w:hyperlink>
      <w:r>
        <w:rPr>
          <w:rFonts w:ascii="Times New Roman" w:hAnsi="Times New Roman"/>
          <w:sz w:val="24"/>
        </w:rPr>
        <w:t xml:space="preserve"> Думы Юрлинского муниципального округа от 12.11.2021 N 201)</w:t>
      </w:r>
    </w:p>
    <w:p>
      <w:pPr>
        <w:pStyle w:val="ConsPlusNormal"/>
        <w:spacing w:lineRule="auto" w:line="240" w:before="0" w:after="0"/>
        <w:ind w:firstLine="540"/>
        <w:jc w:val="both"/>
        <w:rPr>
          <w:rFonts w:ascii="Times New Roman" w:hAnsi="Times New Roman"/>
        </w:rPr>
      </w:pPr>
      <w:r>
        <w:rPr>
          <w:rFonts w:ascii="Times New Roman" w:hAnsi="Times New Roman"/>
          <w:sz w:val="24"/>
        </w:rPr>
        <w:t>8) отзыва избирателями;</w:t>
      </w:r>
    </w:p>
    <w:p>
      <w:pPr>
        <w:pStyle w:val="ConsPlusNormal"/>
        <w:spacing w:lineRule="auto" w:line="240" w:before="0" w:after="0"/>
        <w:ind w:firstLine="540"/>
        <w:jc w:val="both"/>
        <w:rPr>
          <w:rFonts w:ascii="Times New Roman" w:hAnsi="Times New Roman"/>
        </w:rPr>
      </w:pPr>
      <w:r>
        <w:rPr>
          <w:rFonts w:ascii="Times New Roman" w:hAnsi="Times New Roman"/>
          <w:sz w:val="24"/>
        </w:rPr>
        <w:t>9) досрочного прекращения полномочий соответствующего органа местного самоуправления;</w:t>
      </w:r>
    </w:p>
    <w:p>
      <w:pPr>
        <w:pStyle w:val="ConsPlusNormal"/>
        <w:spacing w:lineRule="auto" w:line="240" w:before="0" w:after="0"/>
        <w:ind w:firstLine="540"/>
        <w:jc w:val="both"/>
        <w:rPr>
          <w:rFonts w:ascii="Times New Roman" w:hAnsi="Times New Roman"/>
        </w:rPr>
      </w:pPr>
      <w:r>
        <w:rPr>
          <w:rFonts w:ascii="Times New Roman" w:hAnsi="Times New Roman"/>
          <w:sz w:val="24"/>
        </w:rPr>
        <w:t>9.1) призыва на военную службу или направления на заменяющую ее альтернативную гражданскую службу;</w:t>
      </w:r>
    </w:p>
    <w:p>
      <w:pPr>
        <w:pStyle w:val="ConsPlusNormal"/>
        <w:spacing w:lineRule="auto" w:line="240" w:before="0" w:after="0"/>
        <w:ind w:firstLine="540"/>
        <w:jc w:val="both"/>
        <w:rPr>
          <w:rFonts w:ascii="Times New Roman" w:hAnsi="Times New Roman"/>
        </w:rPr>
      </w:pPr>
      <w:r>
        <w:rPr>
          <w:rFonts w:ascii="Times New Roman" w:hAnsi="Times New Roman"/>
          <w:sz w:val="24"/>
        </w:rPr>
        <w:t>9.2) приобретение им статуса иностранного агента;</w:t>
      </w:r>
    </w:p>
    <w:p>
      <w:pPr>
        <w:pStyle w:val="ConsPlusNormal"/>
        <w:spacing w:before="0" w:after="0"/>
        <w:jc w:val="both"/>
        <w:rPr/>
      </w:pPr>
      <w:r>
        <w:rPr>
          <w:rFonts w:ascii="Times New Roman" w:hAnsi="Times New Roman"/>
          <w:sz w:val="24"/>
        </w:rPr>
        <w:t xml:space="preserve">(п. 9.2 введен </w:t>
      </w:r>
      <w:hyperlink r:id="rId159" w:tgtFrame="Решение Думы Юрлинского муниципального округа от 30.08.2024 N 387 О внесении изменений в Устав Юрлинского муниципального округа Пермского края">
        <w:r>
          <w:rPr>
            <w:rFonts w:ascii="Times New Roman" w:hAnsi="Times New Roman"/>
            <w:color w:val="0000FF"/>
            <w:sz w:val="24"/>
          </w:rPr>
          <w:t>решением</w:t>
        </w:r>
      </w:hyperlink>
      <w:r>
        <w:rPr>
          <w:rFonts w:ascii="Times New Roman" w:hAnsi="Times New Roman"/>
          <w:sz w:val="24"/>
        </w:rPr>
        <w:t xml:space="preserve"> Думы Юрлинского муниципального округа от 30.08.2024 N 387)</w:t>
      </w:r>
    </w:p>
    <w:p>
      <w:pPr>
        <w:pStyle w:val="ConsPlusNormal"/>
        <w:spacing w:lineRule="auto" w:line="240" w:before="0" w:after="0"/>
        <w:ind w:firstLine="540"/>
        <w:jc w:val="both"/>
        <w:rPr/>
      </w:pPr>
      <w:r>
        <w:rPr>
          <w:rFonts w:ascii="Times New Roman" w:hAnsi="Times New Roman"/>
          <w:sz w:val="24"/>
        </w:rPr>
        <w:t xml:space="preserve">10) в иных случаях, установленных Федеральным </w:t>
      </w:r>
      <w:hyperlink r:id="rId160" w:tgtFrame="Федеральный закон от 06.10.2003 N 131-ФЗ (ред. от 20.03.2025) Об общих принципах организации местного самоуправления в Российской Федерации">
        <w:r>
          <w:rPr>
            <w:rFonts w:ascii="Times New Roman" w:hAnsi="Times New Roman"/>
            <w:color w:val="0000FF"/>
            <w:sz w:val="24"/>
          </w:rPr>
          <w:t>законом</w:t>
        </w:r>
      </w:hyperlink>
      <w:r>
        <w:rPr>
          <w:rFonts w:ascii="Times New Roman" w:hAnsi="Times New Roman"/>
          <w:sz w:val="24"/>
        </w:rPr>
        <w:t xml:space="preserve"> от 06.10.2003 N 131-ФЗ "Об общих принципах организации местного самоуправления в Российской Федерации" и иными федеральными законами.</w:t>
      </w:r>
    </w:p>
    <w:p>
      <w:pPr>
        <w:pStyle w:val="ConsPlusNormal"/>
        <w:spacing w:lineRule="auto" w:line="240" w:before="0" w:after="0"/>
        <w:ind w:firstLine="540"/>
        <w:jc w:val="both"/>
        <w:rPr/>
      </w:pPr>
      <w:r>
        <w:rPr>
          <w:rFonts w:ascii="Times New Roman" w:hAnsi="Times New Roman"/>
          <w:sz w:val="24"/>
        </w:rPr>
        <w:t xml:space="preserve">18. Полномочия депутата, замещающего муниципальную должность, прекращаются досрочно в случае несоблюдения ограничений, установленных Федеральным </w:t>
      </w:r>
      <w:hyperlink r:id="rId161" w:tgtFrame="Федеральный закон от 06.10.2003 N 131-ФЗ (ред. от 20.03.2025) Об общих принципах организации местного самоуправления в Российской Федерации">
        <w:r>
          <w:rPr>
            <w:rFonts w:ascii="Times New Roman" w:hAnsi="Times New Roman"/>
            <w:color w:val="0000FF"/>
            <w:sz w:val="24"/>
          </w:rPr>
          <w:t>законом</w:t>
        </w:r>
      </w:hyperlink>
      <w:r>
        <w:rPr>
          <w:rFonts w:ascii="Times New Roman" w:hAnsi="Times New Roman"/>
          <w:sz w:val="24"/>
        </w:rPr>
        <w:t xml:space="preserve"> от 06.10.2003 N 131-ФЗ "Об общих принципах организации местного самоуправления в Российской Федерации".</w:t>
      </w:r>
    </w:p>
    <w:p>
      <w:pPr>
        <w:pStyle w:val="ConsPlusNormal"/>
        <w:spacing w:lineRule="auto" w:line="240" w:before="0" w:after="0"/>
        <w:ind w:firstLine="540"/>
        <w:jc w:val="both"/>
        <w:rPr>
          <w:rFonts w:ascii="Times New Roman" w:hAnsi="Times New Roman"/>
        </w:rPr>
      </w:pPr>
      <w:r>
        <w:rPr>
          <w:rFonts w:ascii="Times New Roman" w:hAnsi="Times New Roman"/>
          <w:sz w:val="24"/>
        </w:rPr>
        <w:t>18.1. Полномочия депутата Думы Юрлинского муниципального округа прекращаются досрочно решением Думы Юрлинского муниципального округа в случае отсутствия депутата без уважительных причин на всех заседаниях Думы в течение шести месяцев подряд.</w:t>
      </w:r>
    </w:p>
    <w:p>
      <w:pPr>
        <w:pStyle w:val="ConsPlusNormal"/>
        <w:spacing w:before="0" w:after="0"/>
        <w:jc w:val="both"/>
        <w:rPr/>
      </w:pPr>
      <w:r>
        <w:rPr>
          <w:rFonts w:ascii="Times New Roman" w:hAnsi="Times New Roman"/>
          <w:sz w:val="24"/>
        </w:rPr>
        <w:t xml:space="preserve">(п. 18.1 введен </w:t>
      </w:r>
      <w:hyperlink r:id="rId162" w:tgtFrame="Решение Думы Юрлинского муниципального округа от 23.06.2023 N 324 О внесении изменений в Устав Юрлинского муниципального округа Пермского края">
        <w:r>
          <w:rPr>
            <w:rFonts w:ascii="Times New Roman" w:hAnsi="Times New Roman"/>
            <w:color w:val="0000FF"/>
            <w:sz w:val="24"/>
          </w:rPr>
          <w:t>решением</w:t>
        </w:r>
      </w:hyperlink>
      <w:r>
        <w:rPr>
          <w:rFonts w:ascii="Times New Roman" w:hAnsi="Times New Roman"/>
          <w:sz w:val="24"/>
        </w:rPr>
        <w:t xml:space="preserve"> Думы Юрлинского муниципального округа от 23.06.2023 N 324)</w:t>
      </w:r>
    </w:p>
    <w:p>
      <w:pPr>
        <w:pStyle w:val="ConsPlusNormal"/>
        <w:spacing w:lineRule="auto" w:line="240" w:before="0" w:after="0"/>
        <w:ind w:firstLine="540"/>
        <w:jc w:val="both"/>
        <w:rPr>
          <w:rFonts w:ascii="Times New Roman" w:hAnsi="Times New Roman"/>
        </w:rPr>
      </w:pPr>
      <w:r>
        <w:rPr>
          <w:rFonts w:ascii="Times New Roman" w:hAnsi="Times New Roman"/>
          <w:sz w:val="24"/>
        </w:rPr>
        <w:t>19. Решение Думы о досрочном прекращении полномочий депутата Думы принимается не позднее чем через 30 дней со дня появления основания для досрочного прекращения полномочий.</w:t>
      </w:r>
    </w:p>
    <w:p>
      <w:pPr>
        <w:pStyle w:val="ConsPlusNormal"/>
        <w:spacing w:lineRule="auto" w:line="240" w:before="0" w:after="0"/>
        <w:ind w:firstLine="540"/>
        <w:jc w:val="both"/>
        <w:rPr>
          <w:rFonts w:ascii="Times New Roman" w:hAnsi="Times New Roman"/>
        </w:rPr>
      </w:pPr>
      <w:r>
        <w:rPr>
          <w:rFonts w:ascii="Times New Roman" w:hAnsi="Times New Roman"/>
          <w:sz w:val="24"/>
        </w:rPr>
        <w:t>В случае обращения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с заявлением о досрочном прекращении полномочий депутата Думы днем появления основания для досрочного прекращения полномочий является день поступления в Думу данного заявления.</w:t>
      </w:r>
    </w:p>
    <w:p>
      <w:pPr>
        <w:pStyle w:val="ConsPlusNormal"/>
        <w:spacing w:lineRule="auto" w:line="240" w:before="0" w:after="0"/>
        <w:ind w:firstLine="540"/>
        <w:jc w:val="both"/>
        <w:rPr>
          <w:rFonts w:ascii="Times New Roman" w:hAnsi="Times New Roman"/>
        </w:rPr>
      </w:pPr>
      <w:r>
        <w:rPr>
          <w:rFonts w:ascii="Times New Roman" w:hAnsi="Times New Roman"/>
          <w:sz w:val="24"/>
        </w:rPr>
        <w:t>20. Депутату Думы Юрлинского муниципального округа Пермского края для осуществления своих полномочий на непостоянной основе гарантируется сохранение места работы (должности) на период, продолжительность которого составляет в совокупности пять рабочих дней в месяц.</w:t>
      </w:r>
    </w:p>
    <w:p>
      <w:pPr>
        <w:pStyle w:val="ConsPlusNormal"/>
        <w:spacing w:before="0" w:after="0"/>
        <w:jc w:val="both"/>
        <w:rPr/>
      </w:pPr>
      <w:r>
        <w:rPr>
          <w:rFonts w:ascii="Times New Roman" w:hAnsi="Times New Roman"/>
          <w:sz w:val="24"/>
        </w:rPr>
        <w:t xml:space="preserve">(часть 20 введена </w:t>
      </w:r>
      <w:hyperlink r:id="rId163" w:tgtFrame="Решение Думы Юрлинского муниципального округа от 19.02.2021 N 141 О внесении изменений в Устав Юрлинского муниципального округа Пермского края">
        <w:r>
          <w:rPr>
            <w:rFonts w:ascii="Times New Roman" w:hAnsi="Times New Roman"/>
            <w:color w:val="0000FF"/>
            <w:sz w:val="24"/>
          </w:rPr>
          <w:t>решением</w:t>
        </w:r>
      </w:hyperlink>
      <w:r>
        <w:rPr>
          <w:rFonts w:ascii="Times New Roman" w:hAnsi="Times New Roman"/>
          <w:sz w:val="24"/>
        </w:rPr>
        <w:t xml:space="preserve"> Думы Юрлинского муниципального округа от 19.02.2021 N 141)</w:t>
      </w:r>
    </w:p>
    <w:p>
      <w:pPr>
        <w:pStyle w:val="ConsPlusNormal"/>
        <w:spacing w:before="0" w:after="0"/>
        <w:jc w:val="both"/>
        <w:rPr>
          <w:rFonts w:ascii="Times New Roman" w:hAnsi="Times New Roman"/>
        </w:rPr>
      </w:pPr>
      <w:r>
        <w:rPr>
          <w:rFonts w:ascii="Times New Roman" w:hAnsi="Times New Roman"/>
        </w:rPr>
      </w:r>
    </w:p>
    <w:p>
      <w:pPr>
        <w:pStyle w:val="ConsPlusTitle"/>
        <w:numPr>
          <w:ilvl w:val="0"/>
          <w:numId w:val="0"/>
        </w:numPr>
        <w:spacing w:before="0" w:after="0"/>
        <w:ind w:firstLine="540"/>
        <w:jc w:val="both"/>
        <w:outlineLvl w:val="2"/>
        <w:rPr>
          <w:rFonts w:ascii="Times New Roman" w:hAnsi="Times New Roman"/>
        </w:rPr>
      </w:pPr>
      <w:r>
        <w:rPr>
          <w:rFonts w:ascii="Times New Roman" w:hAnsi="Times New Roman"/>
          <w:sz w:val="24"/>
        </w:rPr>
        <w:t>Статья 27. Процедура отставки депутата Думы Юрлинского муниципального округа, главы Юрлинского муниципального округа по собственному желанию</w:t>
      </w:r>
    </w:p>
    <w:p>
      <w:pPr>
        <w:pStyle w:val="ConsPlusNormal"/>
        <w:spacing w:before="0" w:after="0"/>
        <w:jc w:val="both"/>
        <w:rPr>
          <w:rFonts w:ascii="Times New Roman" w:hAnsi="Times New Roman"/>
        </w:rPr>
      </w:pPr>
      <w:r>
        <w:rPr>
          <w:rFonts w:ascii="Times New Roman" w:hAnsi="Times New Roman"/>
        </w:rPr>
      </w:r>
    </w:p>
    <w:p>
      <w:pPr>
        <w:pStyle w:val="ConsPlusNormal"/>
        <w:spacing w:before="0" w:after="0"/>
        <w:ind w:firstLine="540"/>
        <w:jc w:val="both"/>
        <w:rPr>
          <w:rFonts w:ascii="Times New Roman" w:hAnsi="Times New Roman"/>
        </w:rPr>
      </w:pPr>
      <w:r>
        <w:rPr>
          <w:rFonts w:ascii="Times New Roman" w:hAnsi="Times New Roman"/>
          <w:sz w:val="24"/>
        </w:rPr>
        <w:t>В случае отставки депутата Думы Юрлинского муниципального округа, главы Юрлинского муниципального округа по собственному желанию депутатом Думы, главой Юрлинского муниципального округа подается в Думу Юрлинского муниципального округа письменное заявление о сложении полномочий.</w:t>
      </w:r>
    </w:p>
    <w:p>
      <w:pPr>
        <w:pStyle w:val="ConsPlusNormal"/>
        <w:spacing w:lineRule="auto" w:line="240" w:before="0" w:after="0"/>
        <w:ind w:firstLine="540"/>
        <w:jc w:val="both"/>
        <w:rPr>
          <w:rFonts w:ascii="Times New Roman" w:hAnsi="Times New Roman"/>
        </w:rPr>
      </w:pPr>
      <w:r>
        <w:rPr>
          <w:rFonts w:ascii="Times New Roman" w:hAnsi="Times New Roman"/>
          <w:sz w:val="24"/>
        </w:rPr>
        <w:t>Решение об удовлетворении заявления депутата Думы Юрлинского муниципального округа, главы Юрлинского муниципального округа принимается не позднее чем через 30 дней со дня появления основания для досрочного прекращения полномочий.</w:t>
      </w:r>
    </w:p>
    <w:p>
      <w:pPr>
        <w:pStyle w:val="ConsPlusNormal"/>
        <w:spacing w:lineRule="auto" w:line="240" w:before="0" w:after="0"/>
        <w:ind w:firstLine="540"/>
        <w:jc w:val="both"/>
        <w:rPr>
          <w:rFonts w:ascii="Times New Roman" w:hAnsi="Times New Roman"/>
        </w:rPr>
      </w:pPr>
      <w:r>
        <w:rPr>
          <w:rFonts w:ascii="Times New Roman" w:hAnsi="Times New Roman"/>
          <w:sz w:val="24"/>
        </w:rPr>
        <w:t>При отклонении Думой Юрлинского муниципального округа заявления депутата Думы, главы Юрлинского муниципального округа о досрочном сложении полномочий депутат Думы Юрлинского муниципального округа, глава муниципального округа вправе сложить полномочия через 2 недели после рассмотрения заявления на заседании с письменным уведомлением об этом Думы Юрлинского муниципального округа.</w:t>
      </w:r>
    </w:p>
    <w:p>
      <w:pPr>
        <w:pStyle w:val="ConsPlusNormal"/>
        <w:spacing w:lineRule="auto" w:line="240" w:before="0" w:after="0"/>
        <w:ind w:firstLine="540"/>
        <w:jc w:val="both"/>
        <w:rPr>
          <w:rFonts w:ascii="Times New Roman" w:hAnsi="Times New Roman"/>
        </w:rPr>
      </w:pPr>
      <w:r>
        <w:rPr>
          <w:rFonts w:ascii="Times New Roman" w:hAnsi="Times New Roman"/>
          <w:sz w:val="24"/>
        </w:rPr>
        <w:t>Заявление не может быть отозвано после принятия решения Думой Юрлинского муниципального округа.</w:t>
      </w:r>
    </w:p>
    <w:p>
      <w:pPr>
        <w:pStyle w:val="ConsPlusNormal"/>
        <w:spacing w:lineRule="auto" w:line="240" w:before="0" w:after="0"/>
        <w:ind w:firstLine="540"/>
        <w:jc w:val="both"/>
        <w:rPr>
          <w:rFonts w:ascii="Times New Roman" w:hAnsi="Times New Roman"/>
        </w:rPr>
      </w:pPr>
      <w:r>
        <w:rPr>
          <w:rFonts w:ascii="Times New Roman" w:hAnsi="Times New Roman"/>
          <w:sz w:val="24"/>
        </w:rPr>
        <w:t>Информация об отставке депутата Думы Юрлинского муниципального округа, главы Юрлинского муниципального округа публикуется в средствах массовой информации муниципального округа.</w:t>
      </w:r>
    </w:p>
    <w:p>
      <w:pPr>
        <w:pStyle w:val="ConsPlusNormal"/>
        <w:spacing w:before="0" w:after="0"/>
        <w:jc w:val="both"/>
        <w:rPr>
          <w:rFonts w:ascii="Times New Roman" w:hAnsi="Times New Roman"/>
        </w:rPr>
      </w:pPr>
      <w:r>
        <w:rPr>
          <w:rFonts w:ascii="Times New Roman" w:hAnsi="Times New Roman"/>
        </w:rPr>
      </w:r>
    </w:p>
    <w:p>
      <w:pPr>
        <w:pStyle w:val="ConsPlusTitle"/>
        <w:numPr>
          <w:ilvl w:val="0"/>
          <w:numId w:val="0"/>
        </w:numPr>
        <w:spacing w:before="0" w:after="0"/>
        <w:ind w:firstLine="540"/>
        <w:jc w:val="both"/>
        <w:outlineLvl w:val="2"/>
        <w:rPr>
          <w:rFonts w:ascii="Times New Roman" w:hAnsi="Times New Roman"/>
        </w:rPr>
      </w:pPr>
      <w:r>
        <w:rPr>
          <w:rFonts w:ascii="Times New Roman" w:hAnsi="Times New Roman"/>
          <w:sz w:val="24"/>
        </w:rPr>
        <w:t>Статья 28. Органы местного самоуправления как юридические лица</w:t>
      </w:r>
    </w:p>
    <w:p>
      <w:pPr>
        <w:pStyle w:val="ConsPlusNormal"/>
        <w:spacing w:before="0" w:after="0"/>
        <w:jc w:val="both"/>
        <w:rPr>
          <w:rFonts w:ascii="Times New Roman" w:hAnsi="Times New Roman"/>
        </w:rPr>
      </w:pPr>
      <w:r>
        <w:rPr>
          <w:rFonts w:ascii="Times New Roman" w:hAnsi="Times New Roman"/>
        </w:rPr>
      </w:r>
    </w:p>
    <w:p>
      <w:pPr>
        <w:pStyle w:val="ConsPlusNormal"/>
        <w:spacing w:before="0" w:after="0"/>
        <w:ind w:firstLine="540"/>
        <w:jc w:val="both"/>
        <w:rPr>
          <w:rFonts w:ascii="Times New Roman" w:hAnsi="Times New Roman"/>
        </w:rPr>
      </w:pPr>
      <w:r>
        <w:rPr>
          <w:rFonts w:ascii="Times New Roman" w:hAnsi="Times New Roman"/>
          <w:sz w:val="24"/>
        </w:rPr>
        <w:t>1. От имени Юрлинского муниципального округа приобретать и осуществлять имущественные и иные права и обязанности, выступать в суде без доверенности может глава Юрлинского муниципального округа.</w:t>
      </w:r>
    </w:p>
    <w:p>
      <w:pPr>
        <w:pStyle w:val="ConsPlusNormal"/>
        <w:spacing w:lineRule="auto" w:line="240" w:before="0" w:after="0"/>
        <w:ind w:firstLine="540"/>
        <w:jc w:val="both"/>
        <w:rPr/>
      </w:pPr>
      <w:r>
        <w:rPr>
          <w:rFonts w:ascii="Times New Roman" w:hAnsi="Times New Roman"/>
          <w:sz w:val="24"/>
        </w:rPr>
        <w:t xml:space="preserve">2. Органы местного самоуправления, которые в соответствии с Федеральным </w:t>
      </w:r>
      <w:hyperlink r:id="rId164" w:tgtFrame="Федеральный закон от 06.10.2003 N 131-ФЗ (ред. от 20.03.2025) Об общих принципах организации местного самоуправления в Российской Федерации">
        <w:r>
          <w:rPr>
            <w:rFonts w:ascii="Times New Roman" w:hAnsi="Times New Roman"/>
            <w:color w:val="0000FF"/>
            <w:sz w:val="24"/>
          </w:rPr>
          <w:t>законом</w:t>
        </w:r>
      </w:hyperlink>
      <w:r>
        <w:rPr>
          <w:rFonts w:ascii="Times New Roman" w:hAnsi="Times New Roman"/>
          <w:sz w:val="24"/>
        </w:rPr>
        <w:t xml:space="preserve"> от 06.10.2003 N 131-ФЗ "Об общих принципах организации местного самоуправления в Российской Федерации" и настоящим Уставом наделяются правами юридического лица, являются муниципальными казенными учреждениями, образуемыми для осуществления управленческих функций, и подлежат государственной регистрации в качестве юридических лиц в соответствии с федеральным законом.</w:t>
      </w:r>
    </w:p>
    <w:p>
      <w:pPr>
        <w:pStyle w:val="ConsPlusNormal"/>
        <w:spacing w:lineRule="auto" w:line="240" w:before="0" w:after="0"/>
        <w:ind w:firstLine="540"/>
        <w:jc w:val="both"/>
        <w:rPr/>
      </w:pPr>
      <w:r>
        <w:rPr>
          <w:rFonts w:ascii="Times New Roman" w:hAnsi="Times New Roman"/>
          <w:sz w:val="24"/>
        </w:rPr>
        <w:t xml:space="preserve">Дума и администрация Юрлинского муниципального округа как юридические лица действуют на основании общих для организаций данного вида положений Федерального </w:t>
      </w:r>
      <w:hyperlink r:id="rId165" w:tgtFrame="Федеральный закон от 06.10.2003 N 131-ФЗ (ред. от 20.03.2025) Об общих принципах организации местного самоуправления в Российской Федерации">
        <w:r>
          <w:rPr>
            <w:rFonts w:ascii="Times New Roman" w:hAnsi="Times New Roman"/>
            <w:color w:val="0000FF"/>
            <w:sz w:val="24"/>
          </w:rPr>
          <w:t>закона</w:t>
        </w:r>
      </w:hyperlink>
      <w:r>
        <w:rPr>
          <w:rFonts w:ascii="Times New Roman" w:hAnsi="Times New Roman"/>
          <w:sz w:val="24"/>
        </w:rPr>
        <w:t xml:space="preserve"> от 06.10.2003 N 131-ФЗ "Об общих принципах организации местного самоуправления в Российской Федерации" в соответствии с Гражданским </w:t>
      </w:r>
      <w:hyperlink r:id="rId166" w:tgtFrame="&quot;Гражданский кодекс Российской Федерации (часть первая)">
        <w:r>
          <w:rPr>
            <w:rFonts w:ascii="Times New Roman" w:hAnsi="Times New Roman"/>
            <w:color w:val="0000FF"/>
            <w:sz w:val="24"/>
          </w:rPr>
          <w:t>кодексом</w:t>
        </w:r>
      </w:hyperlink>
      <w:r>
        <w:rPr>
          <w:rFonts w:ascii="Times New Roman" w:hAnsi="Times New Roman"/>
          <w:sz w:val="24"/>
        </w:rPr>
        <w:t xml:space="preserve"> Российской Федерации применительно к казенным учреждениям.</w:t>
      </w:r>
    </w:p>
    <w:p>
      <w:pPr>
        <w:pStyle w:val="ConsPlusNormal"/>
        <w:spacing w:before="0" w:after="0"/>
        <w:jc w:val="both"/>
        <w:rPr>
          <w:rFonts w:ascii="Times New Roman" w:hAnsi="Times New Roman"/>
        </w:rPr>
      </w:pPr>
      <w:r>
        <w:rPr>
          <w:rFonts w:ascii="Times New Roman" w:hAnsi="Times New Roman"/>
        </w:rPr>
      </w:r>
    </w:p>
    <w:p>
      <w:pPr>
        <w:pStyle w:val="ConsPlusTitle"/>
        <w:numPr>
          <w:ilvl w:val="0"/>
          <w:numId w:val="0"/>
        </w:numPr>
        <w:spacing w:before="0" w:after="0"/>
        <w:jc w:val="center"/>
        <w:outlineLvl w:val="1"/>
        <w:rPr>
          <w:rFonts w:ascii="Times New Roman" w:hAnsi="Times New Roman"/>
        </w:rPr>
      </w:pPr>
      <w:r>
        <w:rPr>
          <w:rFonts w:ascii="Times New Roman" w:hAnsi="Times New Roman"/>
          <w:sz w:val="24"/>
        </w:rPr>
        <w:t>Глава V. МУНИЦИПАЛЬНЫЕ ПРАВОВЫЕ АКТЫ</w:t>
      </w:r>
    </w:p>
    <w:p>
      <w:pPr>
        <w:pStyle w:val="ConsPlusNormal"/>
        <w:spacing w:before="0" w:after="0"/>
        <w:jc w:val="both"/>
        <w:rPr>
          <w:rFonts w:ascii="Times New Roman" w:hAnsi="Times New Roman"/>
        </w:rPr>
      </w:pPr>
      <w:r>
        <w:rPr>
          <w:rFonts w:ascii="Times New Roman" w:hAnsi="Times New Roman"/>
        </w:rPr>
      </w:r>
    </w:p>
    <w:p>
      <w:pPr>
        <w:pStyle w:val="ConsPlusTitle"/>
        <w:numPr>
          <w:ilvl w:val="0"/>
          <w:numId w:val="0"/>
        </w:numPr>
        <w:spacing w:before="0" w:after="0"/>
        <w:ind w:firstLine="540"/>
        <w:jc w:val="both"/>
        <w:outlineLvl w:val="2"/>
        <w:rPr>
          <w:rFonts w:ascii="Times New Roman" w:hAnsi="Times New Roman"/>
        </w:rPr>
      </w:pPr>
      <w:r>
        <w:rPr>
          <w:rFonts w:ascii="Times New Roman" w:hAnsi="Times New Roman"/>
          <w:sz w:val="24"/>
        </w:rPr>
        <w:t>Статья 29. Система муниципальных правовых актов</w:t>
      </w:r>
    </w:p>
    <w:p>
      <w:pPr>
        <w:pStyle w:val="ConsPlusNormal"/>
        <w:spacing w:before="0" w:after="0"/>
        <w:jc w:val="both"/>
        <w:rPr>
          <w:rFonts w:ascii="Times New Roman" w:hAnsi="Times New Roman"/>
        </w:rPr>
      </w:pPr>
      <w:r>
        <w:rPr>
          <w:rFonts w:ascii="Times New Roman" w:hAnsi="Times New Roman"/>
        </w:rPr>
      </w:r>
    </w:p>
    <w:p>
      <w:pPr>
        <w:pStyle w:val="ConsPlusNormal"/>
        <w:spacing w:before="0" w:after="0"/>
        <w:ind w:firstLine="540"/>
        <w:jc w:val="both"/>
        <w:rPr>
          <w:rFonts w:ascii="Times New Roman" w:hAnsi="Times New Roman"/>
        </w:rPr>
      </w:pPr>
      <w:r>
        <w:rPr>
          <w:rFonts w:ascii="Times New Roman" w:hAnsi="Times New Roman"/>
          <w:sz w:val="24"/>
        </w:rPr>
        <w:t>1. В систему муниципальных правовых актов входят:</w:t>
      </w:r>
    </w:p>
    <w:p>
      <w:pPr>
        <w:pStyle w:val="ConsPlusNormal"/>
        <w:spacing w:lineRule="auto" w:line="240" w:before="0" w:after="0"/>
        <w:ind w:firstLine="540"/>
        <w:jc w:val="both"/>
        <w:rPr>
          <w:rFonts w:ascii="Times New Roman" w:hAnsi="Times New Roman"/>
        </w:rPr>
      </w:pPr>
      <w:r>
        <w:rPr>
          <w:rFonts w:ascii="Times New Roman" w:hAnsi="Times New Roman"/>
          <w:sz w:val="24"/>
        </w:rPr>
        <w:t>1) Устав Юрлинского муниципального округа, правовые акты, принятые на местном референдуме (сходе граждан);</w:t>
      </w:r>
    </w:p>
    <w:p>
      <w:pPr>
        <w:pStyle w:val="ConsPlusNormal"/>
        <w:spacing w:lineRule="auto" w:line="240" w:before="0" w:after="0"/>
        <w:ind w:firstLine="540"/>
        <w:jc w:val="both"/>
        <w:rPr>
          <w:rFonts w:ascii="Times New Roman" w:hAnsi="Times New Roman"/>
        </w:rPr>
      </w:pPr>
      <w:r>
        <w:rPr>
          <w:rFonts w:ascii="Times New Roman" w:hAnsi="Times New Roman"/>
          <w:sz w:val="24"/>
        </w:rPr>
        <w:t>2) нормативные и иные правовые акты Думы Юрлинского муниципального округа;</w:t>
      </w:r>
    </w:p>
    <w:p>
      <w:pPr>
        <w:pStyle w:val="ConsPlusNormal"/>
        <w:spacing w:lineRule="auto" w:line="240" w:before="0" w:after="0"/>
        <w:ind w:firstLine="540"/>
        <w:jc w:val="both"/>
        <w:rPr>
          <w:rFonts w:ascii="Times New Roman" w:hAnsi="Times New Roman"/>
        </w:rPr>
      </w:pPr>
      <w:r>
        <w:rPr>
          <w:rFonts w:ascii="Times New Roman" w:hAnsi="Times New Roman"/>
          <w:sz w:val="24"/>
        </w:rPr>
        <w:t>3) правовые акты главы Юрлинского муниципального округа, администрации Юрлинского муниципального округа и иных органов местного самоуправления и должностных лиц местного самоуправления, предусмотренных настоящим Уставом.</w:t>
      </w:r>
    </w:p>
    <w:p>
      <w:pPr>
        <w:pStyle w:val="ConsPlusNormal"/>
        <w:spacing w:lineRule="auto" w:line="240" w:before="0" w:after="0"/>
        <w:ind w:firstLine="540"/>
        <w:jc w:val="both"/>
        <w:rPr>
          <w:rFonts w:ascii="Times New Roman" w:hAnsi="Times New Roman"/>
        </w:rPr>
      </w:pPr>
      <w:r>
        <w:rPr>
          <w:rFonts w:ascii="Times New Roman" w:hAnsi="Times New Roman"/>
          <w:sz w:val="24"/>
        </w:rPr>
        <w:t>2. Настоящий Устав и оформленные в виде правовых актов решения, принятые на местном референдуме, являются актами высшей юридической силы в системе муниципальных правовых актов, имеют прямое действие и применяются на всей территории Юрлинского муниципального округа.</w:t>
      </w:r>
    </w:p>
    <w:p>
      <w:pPr>
        <w:pStyle w:val="ConsPlusNormal"/>
        <w:spacing w:lineRule="auto" w:line="240" w:before="0" w:after="0"/>
        <w:ind w:firstLine="540"/>
        <w:jc w:val="both"/>
        <w:rPr>
          <w:rFonts w:ascii="Times New Roman" w:hAnsi="Times New Roman"/>
        </w:rPr>
      </w:pPr>
      <w:r>
        <w:rPr>
          <w:rFonts w:ascii="Times New Roman" w:hAnsi="Times New Roman"/>
          <w:sz w:val="24"/>
        </w:rPr>
        <w:t>Иные муниципальные правовые акты не должны противоречить настоящему Уставу и правовым актам, принятым на местном референдуме.</w:t>
      </w:r>
    </w:p>
    <w:p>
      <w:pPr>
        <w:pStyle w:val="ConsPlusNormal"/>
        <w:spacing w:lineRule="auto" w:line="240" w:before="0" w:after="0"/>
        <w:ind w:firstLine="540"/>
        <w:jc w:val="both"/>
        <w:rPr/>
      </w:pPr>
      <w:r>
        <w:rPr>
          <w:rFonts w:ascii="Times New Roman" w:hAnsi="Times New Roman"/>
          <w:sz w:val="24"/>
        </w:rPr>
        <w:t xml:space="preserve">3. Дума Юрлинского муниципального округа по вопросам, отнесенным к ее компетенции федеральными законами, законами Пермского края, настоящим Уставом, принимает решения, устанавливающие правила, обязательные для исполнения на территории Юрлинского муниципального округа, решение об удалении главы Юрлинского муниципального округа в отставку, а также решения по вопросам организации деятельности Думы муниципального округа и по иным вопросам, отнесенным к ее компетенции федеральными законами, законами Пермского края, настоящим Уставом. Решения Думы Юрлинского муниципального округа, устанавливающие правила, обязательные для исполнения на территории Юрлинского муниципального округа, принимаются большинством голосов от установленной численности депутатов Думы Юрлинского муниципального округа, если иное не установлено Федеральным </w:t>
      </w:r>
      <w:hyperlink r:id="rId167" w:tgtFrame="Федеральный закон от 06.10.2003 N 131-ФЗ (ред. от 20.03.2025) Об общих принципах организации местного самоуправления в Российской Федерации">
        <w:r>
          <w:rPr>
            <w:rFonts w:ascii="Times New Roman" w:hAnsi="Times New Roman"/>
            <w:color w:val="0000FF"/>
            <w:sz w:val="24"/>
          </w:rPr>
          <w:t>законом</w:t>
        </w:r>
      </w:hyperlink>
      <w:r>
        <w:rPr>
          <w:rFonts w:ascii="Times New Roman" w:hAnsi="Times New Roman"/>
          <w:sz w:val="24"/>
        </w:rPr>
        <w:t xml:space="preserve"> от 06.10.2003 N 131-ФЗ "Об общих принципах организации местного самоуправления в Российской Федерации".</w:t>
      </w:r>
    </w:p>
    <w:p>
      <w:pPr>
        <w:pStyle w:val="ConsPlusNormal"/>
        <w:spacing w:lineRule="auto" w:line="240" w:before="0" w:after="0"/>
        <w:ind w:firstLine="540"/>
        <w:jc w:val="both"/>
        <w:rPr>
          <w:rFonts w:ascii="Times New Roman" w:hAnsi="Times New Roman"/>
        </w:rPr>
      </w:pPr>
      <w:r>
        <w:rPr>
          <w:rFonts w:ascii="Times New Roman" w:hAnsi="Times New Roman"/>
          <w:sz w:val="24"/>
        </w:rPr>
        <w:t>4. Глава Юрлинского муниципального округа в пределах своих полномочий, установленных настоящим Уставом и решениями Думы Юрлинского муниципального округа, подписывает решения Думы Юрлинского муниципального округа.</w:t>
      </w:r>
    </w:p>
    <w:p>
      <w:pPr>
        <w:pStyle w:val="ConsPlusNormal"/>
        <w:spacing w:lineRule="auto" w:line="240" w:before="0" w:after="0"/>
        <w:ind w:firstLine="540"/>
        <w:jc w:val="both"/>
        <w:rPr/>
      </w:pPr>
      <w:r>
        <w:rPr>
          <w:rFonts w:ascii="Times New Roman" w:hAnsi="Times New Roman"/>
          <w:sz w:val="24"/>
        </w:rPr>
        <w:t xml:space="preserve">Глава Юрлинского муниципального округа в пределах своих полномочий, установленных федеральными законами, законами Пермского края, настоящим Уставом, нормативными правовыми актами Думы Юрлинского муниципального округа, издает постановления и распоряжения администрации Юрлинского муниципального округа по вопросам, указанным в </w:t>
      </w:r>
      <w:hyperlink r:id="rId168" w:tgtFrame="Федеральный закон от 06.10.2003 N 131-ФЗ (ред. от 20.03.2025) Об общих принципах организации местного самоуправления в Российской Федерации">
        <w:r>
          <w:rPr>
            <w:rFonts w:ascii="Times New Roman" w:hAnsi="Times New Roman"/>
            <w:color w:val="0000FF"/>
            <w:sz w:val="24"/>
          </w:rPr>
          <w:t>части 6 статьи 43</w:t>
        </w:r>
      </w:hyperlink>
      <w:r>
        <w:rPr>
          <w:rFonts w:ascii="Times New Roman" w:hAnsi="Times New Roman"/>
          <w:sz w:val="24"/>
        </w:rPr>
        <w:t xml:space="preserve"> Федерального закона от 06.10.2003 N 131-ФЗ "Об общих принципах организации местного самоуправления в Российской Федерации".</w:t>
      </w:r>
    </w:p>
    <w:p>
      <w:pPr>
        <w:pStyle w:val="ConsPlusNormal"/>
        <w:spacing w:lineRule="auto" w:line="240" w:before="0" w:after="0"/>
        <w:ind w:firstLine="540"/>
        <w:jc w:val="both"/>
        <w:rPr/>
      </w:pPr>
      <w:r>
        <w:rPr>
          <w:rFonts w:ascii="Times New Roman" w:hAnsi="Times New Roman"/>
          <w:sz w:val="24"/>
        </w:rPr>
        <w:t xml:space="preserve">Глава Юрлинского муниципального округа издает постановления и распоряжения по иным вопросам, отнесенным к его компетенции настоящим Уставом в соответствии с Федеральным </w:t>
      </w:r>
      <w:hyperlink r:id="rId169" w:tgtFrame="Федеральный закон от 06.10.2003 N 131-ФЗ (ред. от 20.03.2025) Об общих принципах организации местного самоуправления в Российской Федерации">
        <w:r>
          <w:rPr>
            <w:rFonts w:ascii="Times New Roman" w:hAnsi="Times New Roman"/>
            <w:color w:val="0000FF"/>
            <w:sz w:val="24"/>
          </w:rPr>
          <w:t>законом</w:t>
        </w:r>
      </w:hyperlink>
      <w:r>
        <w:rPr>
          <w:rFonts w:ascii="Times New Roman" w:hAnsi="Times New Roman"/>
          <w:sz w:val="24"/>
        </w:rPr>
        <w:t xml:space="preserve"> от 06.10.2003 N 131-ФЗ "Об общих принципах организации местного самоуправления в Российской Федерации", другими федеральными законами.</w:t>
      </w:r>
    </w:p>
    <w:p>
      <w:pPr>
        <w:pStyle w:val="ConsPlusNormal"/>
        <w:spacing w:lineRule="auto" w:line="240" w:before="0" w:after="0"/>
        <w:ind w:firstLine="540"/>
        <w:jc w:val="both"/>
        <w:rPr>
          <w:rFonts w:ascii="Times New Roman" w:hAnsi="Times New Roman"/>
        </w:rPr>
      </w:pPr>
      <w:r>
        <w:rPr>
          <w:rFonts w:ascii="Times New Roman" w:hAnsi="Times New Roman"/>
          <w:sz w:val="24"/>
        </w:rPr>
        <w:t>5. Председатель Думы Юрлинского муниципального округа издает постановления и распоряжения по вопросам организации деятельности Думы Юрлинского муниципального округа, подписывает решения Думы Юрлинского муниципального округа.</w:t>
      </w:r>
    </w:p>
    <w:p>
      <w:pPr>
        <w:pStyle w:val="ConsPlusNormal"/>
        <w:spacing w:lineRule="auto" w:line="240" w:before="0" w:after="0"/>
        <w:ind w:firstLine="540"/>
        <w:jc w:val="both"/>
        <w:rPr>
          <w:rFonts w:ascii="Times New Roman" w:hAnsi="Times New Roman"/>
        </w:rPr>
      </w:pPr>
      <w:r>
        <w:rPr>
          <w:rFonts w:ascii="Times New Roman" w:hAnsi="Times New Roman"/>
          <w:sz w:val="24"/>
        </w:rPr>
        <w:t>6. Иные должностные лица местного самоуправления издают распоряжения и приказы по вопросам, отнесенным к их полномочиям настоящим Уставом.</w:t>
      </w:r>
    </w:p>
    <w:p>
      <w:pPr>
        <w:pStyle w:val="ConsPlusNormal"/>
        <w:spacing w:before="0" w:after="0"/>
        <w:jc w:val="both"/>
        <w:rPr>
          <w:rFonts w:ascii="Times New Roman" w:hAnsi="Times New Roman"/>
        </w:rPr>
      </w:pPr>
      <w:r>
        <w:rPr>
          <w:rFonts w:ascii="Times New Roman" w:hAnsi="Times New Roman"/>
        </w:rPr>
      </w:r>
    </w:p>
    <w:p>
      <w:pPr>
        <w:pStyle w:val="ConsPlusTitle"/>
        <w:numPr>
          <w:ilvl w:val="0"/>
          <w:numId w:val="0"/>
        </w:numPr>
        <w:spacing w:before="0" w:after="0"/>
        <w:ind w:firstLine="540"/>
        <w:jc w:val="both"/>
        <w:outlineLvl w:val="2"/>
        <w:rPr>
          <w:rFonts w:ascii="Times New Roman" w:hAnsi="Times New Roman"/>
        </w:rPr>
      </w:pPr>
      <w:r>
        <w:rPr>
          <w:rFonts w:ascii="Times New Roman" w:hAnsi="Times New Roman"/>
          <w:sz w:val="24"/>
        </w:rPr>
        <w:t>Статья 30. Устав Юрлинского муниципального округа</w:t>
      </w:r>
    </w:p>
    <w:p>
      <w:pPr>
        <w:pStyle w:val="ConsPlusNormal"/>
        <w:spacing w:before="0" w:after="0"/>
        <w:jc w:val="both"/>
        <w:rPr>
          <w:rFonts w:ascii="Times New Roman" w:hAnsi="Times New Roman"/>
        </w:rPr>
      </w:pPr>
      <w:r>
        <w:rPr>
          <w:rFonts w:ascii="Times New Roman" w:hAnsi="Times New Roman"/>
        </w:rPr>
      </w:r>
    </w:p>
    <w:p>
      <w:pPr>
        <w:pStyle w:val="ConsPlusNormal"/>
        <w:spacing w:before="0" w:after="0"/>
        <w:ind w:firstLine="540"/>
        <w:jc w:val="both"/>
        <w:rPr>
          <w:rFonts w:ascii="Times New Roman" w:hAnsi="Times New Roman"/>
        </w:rPr>
      </w:pPr>
      <w:r>
        <w:rPr>
          <w:rFonts w:ascii="Times New Roman" w:hAnsi="Times New Roman"/>
          <w:sz w:val="24"/>
        </w:rPr>
        <w:t>1. Устав Юрлинского муниципального округа принимается Думой Юрлинского муниципального округа.</w:t>
      </w:r>
    </w:p>
    <w:p>
      <w:pPr>
        <w:pStyle w:val="ConsPlusNormal"/>
        <w:spacing w:lineRule="auto" w:line="240" w:before="0" w:after="0"/>
        <w:ind w:firstLine="540"/>
        <w:jc w:val="both"/>
        <w:rPr/>
      </w:pPr>
      <w:r>
        <w:rPr>
          <w:rFonts w:ascii="Times New Roman" w:hAnsi="Times New Roman"/>
          <w:sz w:val="24"/>
        </w:rPr>
        <w:t xml:space="preserve">2. Проект Устава Юрлинского муниципального округа, проект муниципального правового акта о внесении изменений и дополнений в Устав Юрлинского муниципального округа не позднее чем за 30 дней до дня рассмотрения вопроса о принятии Устава Юрлинского муниципального округа, внесении изменений и дополнений в Устав Юрлинского муниципального округа подлежат официальному опубликованию (обнародованию) с одновременным опубликованием (обнародованием) установленного Думой Юрлинского муниципального округа порядка учета предложений по проекту указанного Устава, проекту указанного муниципального правового акта, а также порядка участия граждан в его обсуждении. Не требуется официальное опубликование (обнародование) порядка учета предложений по проекту муниципального правового акта о внесении изменений и дополнений в Устав Юрлинского муниципального округа, а также порядка участия граждан в его обсуждении в случае, когда в Устав Юрлинского муниципального округа вносятся изменения в форме точного воспроизведения положений </w:t>
      </w:r>
      <w:hyperlink r:id="rId170" w:tgtFrame="&quot;Конституция Российской Федерации">
        <w:r>
          <w:rPr>
            <w:rFonts w:ascii="Times New Roman" w:hAnsi="Times New Roman"/>
            <w:color w:val="0000FF"/>
            <w:sz w:val="24"/>
          </w:rPr>
          <w:t>Конституции</w:t>
        </w:r>
      </w:hyperlink>
      <w:r>
        <w:rPr>
          <w:rFonts w:ascii="Times New Roman" w:hAnsi="Times New Roman"/>
          <w:sz w:val="24"/>
        </w:rPr>
        <w:t xml:space="preserve"> Российской Федерации, федеральных законов, </w:t>
      </w:r>
      <w:hyperlink r:id="rId171" w:tgtFrame="&quot;Устав Пермского края">
        <w:r>
          <w:rPr>
            <w:rFonts w:ascii="Times New Roman" w:hAnsi="Times New Roman"/>
            <w:color w:val="0000FF"/>
            <w:sz w:val="24"/>
          </w:rPr>
          <w:t>Устава</w:t>
        </w:r>
      </w:hyperlink>
      <w:r>
        <w:rPr>
          <w:rFonts w:ascii="Times New Roman" w:hAnsi="Times New Roman"/>
          <w:sz w:val="24"/>
        </w:rPr>
        <w:t xml:space="preserve"> или законов Пермского края в целях приведения данного Устава в соответствие с этими нормативными правовыми актами.</w:t>
      </w:r>
    </w:p>
    <w:p>
      <w:pPr>
        <w:pStyle w:val="ConsPlusNormal"/>
        <w:spacing w:lineRule="auto" w:line="240" w:before="0" w:after="0"/>
        <w:ind w:firstLine="540"/>
        <w:jc w:val="both"/>
        <w:rPr>
          <w:rFonts w:ascii="Times New Roman" w:hAnsi="Times New Roman"/>
        </w:rPr>
      </w:pPr>
      <w:r>
        <w:rPr>
          <w:rFonts w:ascii="Times New Roman" w:hAnsi="Times New Roman"/>
          <w:sz w:val="24"/>
        </w:rPr>
        <w:t>3. Устав Юрлинского муниципального округа, муниципальный правовой акт о внесении изменений и дополнений в Устав Юрлинского муниципального округа принимаются большинством в две трети голосов от установленной численности депутатов Думы Юрлинского муниципального округа.</w:t>
      </w:r>
      <w:bookmarkStart w:id="14" w:name="P778"/>
    </w:p>
    <w:p>
      <w:pPr>
        <w:pStyle w:val="ConsPlusNormal"/>
        <w:spacing w:lineRule="auto" w:line="240" w:before="0" w:after="0"/>
        <w:ind w:firstLine="540"/>
        <w:jc w:val="both"/>
        <w:rPr/>
      </w:pPr>
      <w:bookmarkEnd w:id="14"/>
      <w:r>
        <w:rPr>
          <w:rFonts w:ascii="Times New Roman" w:hAnsi="Times New Roman"/>
          <w:sz w:val="24"/>
        </w:rPr>
        <w:t xml:space="preserve">4. Устав Юрлинского муниципального округа, муниципальный правовой акт о внесении изменений и дополнений в Устав Юрлинского муниципального округа подлежат официальному опубликованию (обнародованию) после их государственной регистрации и вступают в силу после их официального опубликования (обнародования). Глава Юрлинского муниципального округа обязан опубликовать (обнародовать) зарегистрированные Устав Юрлинского муниципального округа, муниципальный правовой акт о внесении изменений и дополнений в Устав Юрлинского муниципального округа в течение семи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уведомления о включении сведений об уставе муниципального образования, муниципальном правовом акте о внесении изменений в устав муниципального образования в государственный реестр уставов муниципальных образований Пермского края, предусмотренного </w:t>
      </w:r>
      <w:hyperlink r:id="rId172" w:tgtFrame="Федеральный закон от 21.07.2005 N 97-ФЗ (ред. от 20.03.2025) О государственной регистрации уставов муниципальных образований">
        <w:r>
          <w:rPr>
            <w:rFonts w:ascii="Times New Roman" w:hAnsi="Times New Roman"/>
            <w:color w:val="0000FF"/>
            <w:sz w:val="24"/>
          </w:rPr>
          <w:t>частью 6 статьи 4</w:t>
        </w:r>
      </w:hyperlink>
      <w:r>
        <w:rPr>
          <w:rFonts w:ascii="Times New Roman" w:hAnsi="Times New Roman"/>
          <w:sz w:val="24"/>
        </w:rPr>
        <w:t xml:space="preserve"> Федерального закона от 21 июля 2005 года N 97-ФЗ "О государственной регистрации уставов муниципальных образований".</w:t>
      </w:r>
    </w:p>
    <w:p>
      <w:pPr>
        <w:pStyle w:val="ConsPlusNormal"/>
        <w:spacing w:before="0" w:after="0"/>
        <w:jc w:val="both"/>
        <w:rPr/>
      </w:pPr>
      <w:r>
        <w:rPr>
          <w:rFonts w:ascii="Times New Roman" w:hAnsi="Times New Roman"/>
          <w:sz w:val="24"/>
        </w:rPr>
        <w:t xml:space="preserve">(в ред. </w:t>
      </w:r>
      <w:hyperlink r:id="rId173" w:tgtFrame="Решение Думы Юрлинского муниципального округа от 12.11.2021 N 201 О внесении изменений в Устав Юрлинского муниципального округа Пермского края">
        <w:r>
          <w:rPr>
            <w:rFonts w:ascii="Times New Roman" w:hAnsi="Times New Roman"/>
            <w:color w:val="0000FF"/>
            <w:sz w:val="24"/>
          </w:rPr>
          <w:t>решения</w:t>
        </w:r>
      </w:hyperlink>
      <w:r>
        <w:rPr>
          <w:rFonts w:ascii="Times New Roman" w:hAnsi="Times New Roman"/>
          <w:sz w:val="24"/>
        </w:rPr>
        <w:t xml:space="preserve"> Думы Юрлинского муниципального округа от 12.11.2021 N 201)</w:t>
      </w:r>
    </w:p>
    <w:p>
      <w:pPr>
        <w:pStyle w:val="ConsPlusNormal"/>
        <w:spacing w:lineRule="auto" w:line="240" w:before="0" w:after="0"/>
        <w:ind w:firstLine="540"/>
        <w:jc w:val="both"/>
        <w:rPr>
          <w:rFonts w:ascii="Times New Roman" w:hAnsi="Times New Roman"/>
        </w:rPr>
      </w:pPr>
      <w:r>
        <w:rPr>
          <w:rFonts w:ascii="Times New Roman" w:hAnsi="Times New Roman"/>
          <w:sz w:val="24"/>
        </w:rPr>
        <w:t>Изменения и дополнения, внесенные в Устав Юрлинского муниципального округа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муниципального образования в соответствие с федеральными законами, а также изменения полномочий, срока полномочий, порядка избрания выборных должностных лиц местного самоуправления), вступают в силу после истечения срока полномочий Думы Юрлинского муниципального округа, принявшей муниципальный правовой акт о внесении в Устав указанных изменений и дополнений.</w:t>
      </w:r>
    </w:p>
    <w:p>
      <w:pPr>
        <w:pStyle w:val="ConsPlusNormal"/>
        <w:spacing w:lineRule="auto" w:line="240" w:before="0" w:after="0"/>
        <w:ind w:firstLine="540"/>
        <w:jc w:val="both"/>
        <w:rPr/>
      </w:pPr>
      <w:r>
        <w:rPr>
          <w:rFonts w:ascii="Times New Roman" w:hAnsi="Times New Roman"/>
          <w:sz w:val="24"/>
        </w:rPr>
        <w:t xml:space="preserve">Изменения и дополнения, внесенные в Устав Юрлинского муниципального округа и предусматривающие создание контрольно-счетного органа Юрлинского муниципального округа, вступают в силу в порядке, предусмотренном </w:t>
      </w:r>
      <w:hyperlink w:anchor="P778" w:tgtFrame="4. Устав Юрлинского муниципального округа, муниципальный правовой акт о внесении изменений и дополнений в Устав Юрлинского муниципального округа подлежат официальному опубликованию (обнародованию) после их государственной регистрации и вступают в силу после их официального опубликования (обнародования). Глава Юрлинского муниципального округа обязан опубликовать (обнародовать) зарегистрированные Устав Юрлинского муниципального округа, муниципальный правовой акт о внесении изменений и дополнений в Устав Юр...">
        <w:r>
          <w:rPr>
            <w:rFonts w:ascii="Times New Roman" w:hAnsi="Times New Roman"/>
            <w:color w:val="0000FF"/>
            <w:sz w:val="24"/>
          </w:rPr>
          <w:t>абзацем 1</w:t>
        </w:r>
      </w:hyperlink>
      <w:r>
        <w:rPr>
          <w:rFonts w:ascii="Times New Roman" w:hAnsi="Times New Roman"/>
          <w:sz w:val="24"/>
        </w:rPr>
        <w:t xml:space="preserve"> настоящей части.</w:t>
      </w:r>
    </w:p>
    <w:p>
      <w:pPr>
        <w:pStyle w:val="ConsPlusNormal"/>
        <w:spacing w:lineRule="auto" w:line="240" w:before="0" w:after="0"/>
        <w:ind w:firstLine="540"/>
        <w:jc w:val="both"/>
        <w:rPr/>
      </w:pPr>
      <w:r>
        <w:rPr>
          <w:rFonts w:ascii="Times New Roman" w:hAnsi="Times New Roman"/>
          <w:sz w:val="24"/>
        </w:rPr>
        <w:t>Тексты Устава муниципального округа, муниципального правового акта о внесении изменений и дополнений в Устав муниципального округа, размещенные на портале Министерства юстиции Российской Федерации "Нормативные правовые акты в Российской Федерации", являются официальными текстами (</w:t>
      </w:r>
      <w:hyperlink r:id="rId174">
        <w:r>
          <w:rPr>
            <w:rFonts w:ascii="Times New Roman" w:hAnsi="Times New Roman"/>
            <w:color w:val="0000FF"/>
            <w:sz w:val="24"/>
          </w:rPr>
          <w:t>http://pravo-minjust.ru</w:t>
        </w:r>
      </w:hyperlink>
      <w:r>
        <w:rPr>
          <w:rFonts w:ascii="Times New Roman" w:hAnsi="Times New Roman"/>
          <w:sz w:val="24"/>
        </w:rPr>
        <w:t xml:space="preserve">, </w:t>
      </w:r>
      <w:hyperlink r:id="rId175">
        <w:r>
          <w:rPr>
            <w:rFonts w:ascii="Times New Roman" w:hAnsi="Times New Roman"/>
            <w:color w:val="0000FF"/>
            <w:sz w:val="24"/>
          </w:rPr>
          <w:t>http://право-минюст.рф</w:t>
        </w:r>
      </w:hyperlink>
      <w:r>
        <w:rPr>
          <w:rFonts w:ascii="Times New Roman" w:hAnsi="Times New Roman"/>
          <w:sz w:val="24"/>
        </w:rPr>
        <w:t>, регистрация в качестве сетевого издания Эл N ФС77-72471 от 05.03.2018).</w:t>
      </w:r>
    </w:p>
    <w:p>
      <w:pPr>
        <w:pStyle w:val="ConsPlusNormal"/>
        <w:spacing w:before="0" w:after="0"/>
        <w:jc w:val="both"/>
        <w:rPr>
          <w:rFonts w:ascii="Times New Roman" w:hAnsi="Times New Roman"/>
        </w:rPr>
      </w:pPr>
      <w:r>
        <w:rPr>
          <w:rFonts w:ascii="Times New Roman" w:hAnsi="Times New Roman"/>
        </w:rPr>
      </w:r>
    </w:p>
    <w:p>
      <w:pPr>
        <w:pStyle w:val="ConsPlusTitle"/>
        <w:numPr>
          <w:ilvl w:val="0"/>
          <w:numId w:val="0"/>
        </w:numPr>
        <w:spacing w:before="0" w:after="0"/>
        <w:ind w:firstLine="540"/>
        <w:jc w:val="both"/>
        <w:outlineLvl w:val="2"/>
        <w:rPr>
          <w:rFonts w:ascii="Times New Roman" w:hAnsi="Times New Roman"/>
        </w:rPr>
      </w:pPr>
      <w:r>
        <w:rPr>
          <w:rFonts w:ascii="Times New Roman" w:hAnsi="Times New Roman"/>
          <w:sz w:val="24"/>
        </w:rPr>
        <w:t>Статья 31. Решения, принятые путем прямого волеизъявления граждан</w:t>
      </w:r>
    </w:p>
    <w:p>
      <w:pPr>
        <w:pStyle w:val="ConsPlusNormal"/>
        <w:spacing w:before="0" w:after="0"/>
        <w:jc w:val="both"/>
        <w:rPr>
          <w:rFonts w:ascii="Times New Roman" w:hAnsi="Times New Roman"/>
        </w:rPr>
      </w:pPr>
      <w:r>
        <w:rPr>
          <w:rFonts w:ascii="Times New Roman" w:hAnsi="Times New Roman"/>
        </w:rPr>
      </w:r>
    </w:p>
    <w:p>
      <w:pPr>
        <w:pStyle w:val="ConsPlusNormal"/>
        <w:spacing w:before="0" w:after="0"/>
        <w:ind w:firstLine="540"/>
        <w:jc w:val="both"/>
        <w:rPr>
          <w:rFonts w:ascii="Times New Roman" w:hAnsi="Times New Roman"/>
        </w:rPr>
      </w:pPr>
      <w:r>
        <w:rPr>
          <w:rFonts w:ascii="Times New Roman" w:hAnsi="Times New Roman"/>
          <w:sz w:val="24"/>
        </w:rPr>
        <w:t>1. Решение вопросов местного значения непосредственно гражданами Юрлинского муниципального округа осуществляется путем прямого волеизъявления населения Юрлинского муниципального округа, выраженного на местном референдуме (сходе граждан).</w:t>
      </w:r>
    </w:p>
    <w:p>
      <w:pPr>
        <w:pStyle w:val="ConsPlusNormal"/>
        <w:spacing w:lineRule="auto" w:line="240" w:before="0" w:after="0"/>
        <w:ind w:firstLine="540"/>
        <w:jc w:val="both"/>
        <w:rPr>
          <w:rFonts w:ascii="Times New Roman" w:hAnsi="Times New Roman"/>
        </w:rPr>
      </w:pPr>
      <w:r>
        <w:rPr>
          <w:rFonts w:ascii="Times New Roman" w:hAnsi="Times New Roman"/>
          <w:sz w:val="24"/>
        </w:rPr>
        <w:t>2. Если для реализации решения, принятого путем прямого волеизъявления населения Юрлинского муниципального округа, дополнительно требуется принятие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15 дней со дня вступления в силу решения, принятого на референдуме, определить срок подготовки и (или) принятия соответствующего муниципального правового акта. Указанный срок не может превышать три месяца.</w:t>
      </w:r>
    </w:p>
    <w:p>
      <w:pPr>
        <w:pStyle w:val="ConsPlusNormal"/>
        <w:spacing w:lineRule="auto" w:line="240" w:before="0" w:after="0"/>
        <w:ind w:firstLine="540"/>
        <w:jc w:val="both"/>
        <w:rPr>
          <w:rFonts w:ascii="Times New Roman" w:hAnsi="Times New Roman"/>
        </w:rPr>
      </w:pPr>
      <w:r>
        <w:rPr>
          <w:rFonts w:ascii="Times New Roman" w:hAnsi="Times New Roman"/>
          <w:sz w:val="24"/>
        </w:rPr>
        <w:t>3. Нарушение срока издания муниципального правового акта, необходимого для реализации решения, принятого путем прямого волеизъявления населения, является основанием для досрочного прекращения полномочий Думы Юрлинского муниципального округа.</w:t>
      </w:r>
    </w:p>
    <w:p>
      <w:pPr>
        <w:pStyle w:val="ConsPlusNormal"/>
        <w:spacing w:before="0" w:after="0"/>
        <w:jc w:val="both"/>
        <w:rPr>
          <w:rFonts w:ascii="Times New Roman" w:hAnsi="Times New Roman"/>
        </w:rPr>
      </w:pPr>
      <w:r>
        <w:rPr>
          <w:rFonts w:ascii="Times New Roman" w:hAnsi="Times New Roman"/>
        </w:rPr>
      </w:r>
    </w:p>
    <w:p>
      <w:pPr>
        <w:pStyle w:val="ConsPlusTitle"/>
        <w:numPr>
          <w:ilvl w:val="0"/>
          <w:numId w:val="0"/>
        </w:numPr>
        <w:spacing w:before="0" w:after="0"/>
        <w:ind w:firstLine="540"/>
        <w:jc w:val="both"/>
        <w:outlineLvl w:val="2"/>
        <w:rPr>
          <w:rFonts w:ascii="Times New Roman" w:hAnsi="Times New Roman"/>
        </w:rPr>
      </w:pPr>
      <w:r>
        <w:rPr>
          <w:rFonts w:ascii="Times New Roman" w:hAnsi="Times New Roman"/>
          <w:sz w:val="24"/>
        </w:rPr>
        <w:t>Статья 32. Подготовка муниципальных правовых актов</w:t>
      </w:r>
    </w:p>
    <w:p>
      <w:pPr>
        <w:pStyle w:val="ConsPlusNormal"/>
        <w:spacing w:before="0" w:after="0"/>
        <w:jc w:val="both"/>
        <w:rPr>
          <w:rFonts w:ascii="Times New Roman" w:hAnsi="Times New Roman"/>
        </w:rPr>
      </w:pPr>
      <w:r>
        <w:rPr>
          <w:rFonts w:ascii="Times New Roman" w:hAnsi="Times New Roman"/>
        </w:rPr>
      </w:r>
    </w:p>
    <w:p>
      <w:pPr>
        <w:pStyle w:val="ConsPlusNormal"/>
        <w:spacing w:before="0" w:after="0"/>
        <w:ind w:firstLine="540"/>
        <w:jc w:val="both"/>
        <w:rPr>
          <w:rFonts w:ascii="Times New Roman" w:hAnsi="Times New Roman"/>
        </w:rPr>
      </w:pPr>
      <w:r>
        <w:rPr>
          <w:rFonts w:ascii="Times New Roman" w:hAnsi="Times New Roman"/>
          <w:sz w:val="24"/>
        </w:rPr>
        <w:t>1. Проекты муниципальных правовых актов могут вноситься депутатами Думы Юрлинского муниципального округа, главой Юрлинского муниципального округа, органами территориального общественного самоуправления, инициативными группами граждан, прокурором Юрлинского района.</w:t>
      </w:r>
    </w:p>
    <w:p>
      <w:pPr>
        <w:pStyle w:val="ConsPlusNormal"/>
        <w:spacing w:lineRule="auto" w:line="240" w:before="0" w:after="0"/>
        <w:ind w:firstLine="540"/>
        <w:jc w:val="both"/>
        <w:rPr>
          <w:rFonts w:ascii="Times New Roman" w:hAnsi="Times New Roman"/>
        </w:rPr>
      </w:pPr>
      <w:r>
        <w:rPr>
          <w:rFonts w:ascii="Times New Roman" w:hAnsi="Times New Roman"/>
          <w:sz w:val="24"/>
        </w:rPr>
        <w:t>2. Порядок внесения проектов муниципальных правовых актов, перечень и форма прилагаемых к ним документов устанавливаются нормативным правовым актом органа местного самоуправления или должностного лица местного самоуправления, на рассмотрение которых вносятся указанные проекты.</w:t>
      </w:r>
    </w:p>
    <w:p>
      <w:pPr>
        <w:pStyle w:val="ConsPlusNormal"/>
        <w:spacing w:lineRule="auto" w:line="240" w:before="0" w:after="0"/>
        <w:ind w:firstLine="540"/>
        <w:jc w:val="both"/>
        <w:rPr/>
      </w:pPr>
      <w:r>
        <w:rPr>
          <w:rFonts w:ascii="Times New Roman" w:hAnsi="Times New Roman"/>
          <w:sz w:val="24"/>
        </w:rPr>
        <w:t xml:space="preserve">3. Проекты муниципальных нормативных правовых актов муниципального округа, включенного в соответствующий перечень законом Пермского края согласно положениям </w:t>
      </w:r>
      <w:hyperlink r:id="rId176" w:tgtFrame="Федеральный закон от 06.10.2003 N 131-ФЗ (ред. от 20.03.2025) Об общих принципах организации местного самоуправления в Российской Федерации">
        <w:r>
          <w:rPr>
            <w:rFonts w:ascii="Times New Roman" w:hAnsi="Times New Roman"/>
            <w:color w:val="0000FF"/>
            <w:sz w:val="24"/>
          </w:rPr>
          <w:t>части 6 статьи 46</w:t>
        </w:r>
      </w:hyperlink>
      <w:r>
        <w:rPr>
          <w:rFonts w:ascii="Times New Roman" w:hAnsi="Times New Roman"/>
          <w:sz w:val="24"/>
        </w:rPr>
        <w:t xml:space="preserve"> Федерального закона от 06.10.2003 N 131-ФЗ, устанавливающие новые или изменяющие ранее предусмотренные муниципальными нормативными правовыми актами обязательные требования для субъектов предпринимательской и иной экономической деятельности, обязанности для субъектов инвестиционной деятельности, подлежат оценке регулирующего воздействия, проводимой органами местного самоуправления муниципального округа, включенного в соответствующий перечень законом Пермского края согласно положениям </w:t>
      </w:r>
      <w:hyperlink r:id="rId177" w:tgtFrame="Федеральный закон от 06.10.2003 N 131-ФЗ (ред. от 20.03.2025) Об общих принципах организации местного самоуправления в Российской Федерации">
        <w:r>
          <w:rPr>
            <w:rFonts w:ascii="Times New Roman" w:hAnsi="Times New Roman"/>
            <w:color w:val="0000FF"/>
            <w:sz w:val="24"/>
          </w:rPr>
          <w:t>части 6 статьи 46</w:t>
        </w:r>
      </w:hyperlink>
      <w:r>
        <w:rPr>
          <w:rFonts w:ascii="Times New Roman" w:hAnsi="Times New Roman"/>
          <w:sz w:val="24"/>
        </w:rPr>
        <w:t xml:space="preserve"> Федерального закона от 06.10.2003 N 131-ФЗ, в порядке, установленном муниципальными нормативными правовыми актами в соответствии с законом Пермского края, за исключением:</w:t>
      </w:r>
    </w:p>
    <w:p>
      <w:pPr>
        <w:pStyle w:val="ConsPlusNormal"/>
        <w:spacing w:before="0" w:after="0"/>
        <w:jc w:val="both"/>
        <w:rPr/>
      </w:pPr>
      <w:r>
        <w:rPr>
          <w:rFonts w:ascii="Times New Roman" w:hAnsi="Times New Roman"/>
          <w:sz w:val="24"/>
        </w:rPr>
        <w:t xml:space="preserve">(в ред. </w:t>
      </w:r>
      <w:hyperlink r:id="rId178" w:tgtFrame="Решение Думы Юрлинского муниципального округа от 12.11.2021 N 201 О внесении изменений в Устав Юрлинского муниципального округа Пермского края">
        <w:r>
          <w:rPr>
            <w:rFonts w:ascii="Times New Roman" w:hAnsi="Times New Roman"/>
            <w:color w:val="0000FF"/>
            <w:sz w:val="24"/>
          </w:rPr>
          <w:t>решения</w:t>
        </w:r>
      </w:hyperlink>
      <w:r>
        <w:rPr>
          <w:rFonts w:ascii="Times New Roman" w:hAnsi="Times New Roman"/>
          <w:sz w:val="24"/>
        </w:rPr>
        <w:t xml:space="preserve"> Думы Юрлинского муниципального округа от 12.11.2021 N 201)</w:t>
      </w:r>
    </w:p>
    <w:p>
      <w:pPr>
        <w:pStyle w:val="ConsPlusNormal"/>
        <w:spacing w:lineRule="auto" w:line="240" w:before="0" w:after="0"/>
        <w:ind w:firstLine="540"/>
        <w:jc w:val="both"/>
        <w:rPr>
          <w:rFonts w:ascii="Times New Roman" w:hAnsi="Times New Roman"/>
        </w:rPr>
      </w:pPr>
      <w:r>
        <w:rPr>
          <w:rFonts w:ascii="Times New Roman" w:hAnsi="Times New Roman"/>
          <w:sz w:val="24"/>
        </w:rPr>
        <w:t>1) проектов нормативных правовых актов представительных органов муниципальных образований, устанавливающих, изменяющих, приостанавливающих, отменяющих местные налоги и сборы;</w:t>
      </w:r>
    </w:p>
    <w:p>
      <w:pPr>
        <w:pStyle w:val="ConsPlusNormal"/>
        <w:spacing w:lineRule="auto" w:line="240" w:before="0" w:after="0"/>
        <w:ind w:firstLine="540"/>
        <w:jc w:val="both"/>
        <w:rPr>
          <w:rFonts w:ascii="Times New Roman" w:hAnsi="Times New Roman"/>
        </w:rPr>
      </w:pPr>
      <w:r>
        <w:rPr>
          <w:rFonts w:ascii="Times New Roman" w:hAnsi="Times New Roman"/>
          <w:sz w:val="24"/>
        </w:rPr>
        <w:t>2) проектов нормативных правовых актов представительных органов муниципальных образований, регулирующих бюджетные правоотношения;</w:t>
      </w:r>
    </w:p>
    <w:p>
      <w:pPr>
        <w:pStyle w:val="ConsPlusNormal"/>
        <w:spacing w:lineRule="auto" w:line="240" w:before="0" w:after="0"/>
        <w:ind w:firstLine="540"/>
        <w:jc w:val="both"/>
        <w:rPr>
          <w:rFonts w:ascii="Times New Roman" w:hAnsi="Times New Roman"/>
        </w:rPr>
      </w:pPr>
      <w:r>
        <w:rPr>
          <w:rFonts w:ascii="Times New Roman" w:hAnsi="Times New Roman"/>
          <w:sz w:val="24"/>
        </w:rPr>
        <w:t>3) проектов нормативных правовых актов, разработанных в целях ликвидации чрезвычайных ситуаций природного и техногенного характера на период действия режимов чрезвычайных ситуаций.</w:t>
      </w:r>
    </w:p>
    <w:p>
      <w:pPr>
        <w:pStyle w:val="ConsPlusNormal"/>
        <w:spacing w:before="0" w:after="0"/>
        <w:jc w:val="both"/>
        <w:rPr/>
      </w:pPr>
      <w:r>
        <w:rPr>
          <w:rFonts w:ascii="Times New Roman" w:hAnsi="Times New Roman"/>
          <w:sz w:val="24"/>
        </w:rPr>
        <w:t xml:space="preserve">(п. 3 введен </w:t>
      </w:r>
      <w:hyperlink r:id="rId179" w:tgtFrame="Решение Думы Юрлинского муниципального округа от 19.02.2021 N 141 О внесении изменений в Устав Юрлинского муниципального округа Пермского края">
        <w:r>
          <w:rPr>
            <w:rFonts w:ascii="Times New Roman" w:hAnsi="Times New Roman"/>
            <w:color w:val="0000FF"/>
            <w:sz w:val="24"/>
          </w:rPr>
          <w:t>решением</w:t>
        </w:r>
      </w:hyperlink>
      <w:r>
        <w:rPr>
          <w:rFonts w:ascii="Times New Roman" w:hAnsi="Times New Roman"/>
          <w:sz w:val="24"/>
        </w:rPr>
        <w:t xml:space="preserve"> Думы Юрлинского муниципального округа от 19.02.2021 N 141)</w:t>
      </w:r>
    </w:p>
    <w:p>
      <w:pPr>
        <w:pStyle w:val="ConsPlusNormal"/>
        <w:spacing w:lineRule="auto" w:line="240" w:before="0" w:after="0"/>
        <w:ind w:firstLine="540"/>
        <w:jc w:val="both"/>
        <w:rPr>
          <w:rFonts w:ascii="Times New Roman" w:hAnsi="Times New Roman"/>
        </w:rPr>
      </w:pPr>
      <w:r>
        <w:rPr>
          <w:rFonts w:ascii="Times New Roman" w:hAnsi="Times New Roman"/>
          <w:sz w:val="24"/>
        </w:rPr>
        <w:t>Оценка регулирующего воздействия проектов муниципальных нормативных правовых актов проводится в целях выявления положений, вводящих избыточные обязанности, запреты и ограничения для субъектов предпринимательской и иной экономической деятельности или способствующих их введению, а также положений, способствующих возникновению необоснованных расходов субъектов предпринимательской и иной экономической деятельности и местных бюджетов.</w:t>
      </w:r>
    </w:p>
    <w:p>
      <w:pPr>
        <w:pStyle w:val="ConsPlusNormal"/>
        <w:spacing w:before="0" w:after="0"/>
        <w:jc w:val="both"/>
        <w:rPr/>
      </w:pPr>
      <w:r>
        <w:rPr>
          <w:rFonts w:ascii="Times New Roman" w:hAnsi="Times New Roman"/>
          <w:sz w:val="24"/>
        </w:rPr>
        <w:t xml:space="preserve">(в ред. </w:t>
      </w:r>
      <w:hyperlink r:id="rId180" w:tgtFrame="Решение Думы Юрлинского муниципального округа от 12.11.2021 N 201 О внесении изменений в Устав Юрлинского муниципального округа Пермского края">
        <w:r>
          <w:rPr>
            <w:rFonts w:ascii="Times New Roman" w:hAnsi="Times New Roman"/>
            <w:color w:val="0000FF"/>
            <w:sz w:val="24"/>
          </w:rPr>
          <w:t>решения</w:t>
        </w:r>
      </w:hyperlink>
      <w:r>
        <w:rPr>
          <w:rFonts w:ascii="Times New Roman" w:hAnsi="Times New Roman"/>
          <w:sz w:val="24"/>
        </w:rPr>
        <w:t xml:space="preserve"> Думы Юрлинского муниципального округа от 12.11.2021 N 201)</w:t>
      </w:r>
    </w:p>
    <w:p>
      <w:pPr>
        <w:pStyle w:val="ConsPlusNormal"/>
        <w:spacing w:before="0" w:after="0"/>
        <w:jc w:val="both"/>
        <w:rPr>
          <w:rFonts w:ascii="Times New Roman" w:hAnsi="Times New Roman"/>
        </w:rPr>
      </w:pPr>
      <w:r>
        <w:rPr>
          <w:rFonts w:ascii="Times New Roman" w:hAnsi="Times New Roman"/>
        </w:rPr>
      </w:r>
    </w:p>
    <w:p>
      <w:pPr>
        <w:pStyle w:val="ConsPlusTitle"/>
        <w:numPr>
          <w:ilvl w:val="0"/>
          <w:numId w:val="0"/>
        </w:numPr>
        <w:spacing w:before="0" w:after="0"/>
        <w:ind w:firstLine="540"/>
        <w:jc w:val="both"/>
        <w:outlineLvl w:val="2"/>
        <w:rPr>
          <w:rFonts w:ascii="Times New Roman" w:hAnsi="Times New Roman"/>
        </w:rPr>
      </w:pPr>
      <w:r>
        <w:rPr>
          <w:rFonts w:ascii="Times New Roman" w:hAnsi="Times New Roman"/>
          <w:sz w:val="24"/>
        </w:rPr>
        <w:t>Статья 33. Вступление в силу муниципальных правовых актов</w:t>
      </w:r>
    </w:p>
    <w:p>
      <w:pPr>
        <w:pStyle w:val="ConsPlusNormal"/>
        <w:spacing w:before="0" w:after="0"/>
        <w:ind w:firstLine="540"/>
        <w:jc w:val="both"/>
        <w:rPr>
          <w:rFonts w:ascii="Times New Roman" w:hAnsi="Times New Roman"/>
        </w:rPr>
      </w:pPr>
      <w:r>
        <w:rPr>
          <w:rFonts w:ascii="Times New Roman" w:hAnsi="Times New Roman"/>
        </w:rPr>
      </w:r>
    </w:p>
    <w:p>
      <w:pPr>
        <w:pStyle w:val="ConsPlusNormal"/>
        <w:spacing w:before="0" w:after="0"/>
        <w:ind w:firstLine="540"/>
        <w:jc w:val="both"/>
        <w:rPr/>
      </w:pPr>
      <w:r>
        <w:rPr>
          <w:rFonts w:ascii="Times New Roman" w:hAnsi="Times New Roman"/>
          <w:sz w:val="24"/>
        </w:rPr>
        <w:t xml:space="preserve">(в ред. </w:t>
      </w:r>
      <w:hyperlink r:id="rId181" w:tgtFrame="Решение Думы Юрлинского муниципального округа от 29.03.2024 N 357 О внесении изменений в Устав Юрлинского муниципального округа Пермского края">
        <w:r>
          <w:rPr>
            <w:rFonts w:ascii="Times New Roman" w:hAnsi="Times New Roman"/>
            <w:color w:val="0000FF"/>
            <w:sz w:val="24"/>
          </w:rPr>
          <w:t>решения</w:t>
        </w:r>
      </w:hyperlink>
      <w:r>
        <w:rPr>
          <w:rFonts w:ascii="Times New Roman" w:hAnsi="Times New Roman"/>
          <w:sz w:val="24"/>
        </w:rPr>
        <w:t xml:space="preserve"> Думы Юрлинского муниципального округа от 29.03.2024 N 357)</w:t>
      </w:r>
    </w:p>
    <w:p>
      <w:pPr>
        <w:pStyle w:val="ConsPlusNormal"/>
        <w:spacing w:before="0" w:after="0"/>
        <w:jc w:val="both"/>
        <w:rPr>
          <w:rFonts w:ascii="Times New Roman" w:hAnsi="Times New Roman"/>
        </w:rPr>
      </w:pPr>
      <w:r>
        <w:rPr>
          <w:rFonts w:ascii="Times New Roman" w:hAnsi="Times New Roman"/>
        </w:rPr>
      </w:r>
    </w:p>
    <w:p>
      <w:pPr>
        <w:pStyle w:val="ConsPlusNormal"/>
        <w:spacing w:before="0" w:after="0"/>
        <w:ind w:firstLine="540"/>
        <w:jc w:val="both"/>
        <w:rPr>
          <w:rFonts w:ascii="Times New Roman" w:hAnsi="Times New Roman"/>
        </w:rPr>
      </w:pPr>
      <w:r>
        <w:rPr>
          <w:rFonts w:ascii="Times New Roman" w:hAnsi="Times New Roman"/>
          <w:sz w:val="24"/>
        </w:rPr>
        <w:t>1. Муниципальные правовые акты вступают в силу со дня их подписания.</w:t>
      </w:r>
    </w:p>
    <w:p>
      <w:pPr>
        <w:pStyle w:val="ConsPlusNormal"/>
        <w:spacing w:lineRule="auto" w:line="240" w:before="0" w:after="0"/>
        <w:ind w:firstLine="540"/>
        <w:jc w:val="both"/>
        <w:rPr>
          <w:rFonts w:ascii="Times New Roman" w:hAnsi="Times New Roman"/>
        </w:rPr>
      </w:pPr>
      <w:r>
        <w:rPr>
          <w:rFonts w:ascii="Times New Roman" w:hAnsi="Times New Roman"/>
          <w:sz w:val="24"/>
        </w:rPr>
        <w:t>В муниципальных правовых актах может быть установлен другой порядок вступления их в силу.</w:t>
      </w:r>
    </w:p>
    <w:p>
      <w:pPr>
        <w:pStyle w:val="ConsPlusNormal"/>
        <w:spacing w:lineRule="auto" w:line="240" w:before="0" w:after="0"/>
        <w:ind w:firstLine="540"/>
        <w:jc w:val="both"/>
        <w:rPr>
          <w:rFonts w:ascii="Times New Roman" w:hAnsi="Times New Roman"/>
        </w:rPr>
      </w:pPr>
      <w:r>
        <w:rPr>
          <w:rFonts w:ascii="Times New Roman" w:hAnsi="Times New Roman"/>
          <w:sz w:val="24"/>
        </w:rPr>
        <w:t>2. Муниципальные нормативные правовые акты, затрагивающие права, свободы и обязанности человека и гражданина, муниципальные нормативные правовые акты, устанавливающие правовой статус организаций, учредителем которых выступает Юрлинский муниципальный округ, а также соглашения, заключаемые между органами местного самоуправления, вступают в силу после их официального обнародования.</w:t>
      </w:r>
    </w:p>
    <w:p>
      <w:pPr>
        <w:pStyle w:val="ConsPlusNormal"/>
        <w:spacing w:lineRule="auto" w:line="240" w:before="0" w:after="0"/>
        <w:ind w:firstLine="540"/>
        <w:jc w:val="both"/>
        <w:rPr/>
      </w:pPr>
      <w:r>
        <w:rPr>
          <w:rFonts w:ascii="Times New Roman" w:hAnsi="Times New Roman"/>
          <w:sz w:val="24"/>
        </w:rPr>
        <w:t xml:space="preserve">Нормативные правовые акты Думы Юрлинского муниципального округа о налогах и сборах вступают в силу в соответствии с Налоговым </w:t>
      </w:r>
      <w:hyperlink r:id="rId182" w:tgtFrame="&quot;Налоговый кодекс Российской Федерации (часть первая)">
        <w:r>
          <w:rPr>
            <w:rFonts w:ascii="Times New Roman" w:hAnsi="Times New Roman"/>
            <w:color w:val="0000FF"/>
            <w:sz w:val="24"/>
          </w:rPr>
          <w:t>кодексом</w:t>
        </w:r>
      </w:hyperlink>
      <w:r>
        <w:rPr>
          <w:rFonts w:ascii="Times New Roman" w:hAnsi="Times New Roman"/>
          <w:sz w:val="24"/>
        </w:rPr>
        <w:t xml:space="preserve"> Российской Федерации.</w:t>
      </w:r>
    </w:p>
    <w:p>
      <w:pPr>
        <w:pStyle w:val="ConsPlusNormal"/>
        <w:spacing w:lineRule="auto" w:line="240" w:before="0" w:after="0"/>
        <w:ind w:firstLine="540"/>
        <w:jc w:val="both"/>
        <w:rPr/>
      </w:pPr>
      <w:r>
        <w:rPr>
          <w:rFonts w:ascii="Times New Roman" w:hAnsi="Times New Roman"/>
          <w:sz w:val="24"/>
        </w:rPr>
        <w:t xml:space="preserve">Решение Думы Юрлинского муниципального округа об утверждении местного бюджета вступает в силу с 1 января и действует по 31 декабря финансового года, если иное не предусмотрено Бюджетным </w:t>
      </w:r>
      <w:hyperlink r:id="rId183" w:tgtFrame="&quot;Бюджетный кодекс Российской Федерации">
        <w:r>
          <w:rPr>
            <w:rFonts w:ascii="Times New Roman" w:hAnsi="Times New Roman"/>
            <w:color w:val="0000FF"/>
            <w:sz w:val="24"/>
          </w:rPr>
          <w:t>кодексом</w:t>
        </w:r>
      </w:hyperlink>
      <w:r>
        <w:rPr>
          <w:rFonts w:ascii="Times New Roman" w:hAnsi="Times New Roman"/>
          <w:sz w:val="24"/>
        </w:rPr>
        <w:t xml:space="preserve"> Российской Федерации и (или) решением Думы Юрлинского муниципального округа об утверждении местного бюджета.</w:t>
      </w:r>
    </w:p>
    <w:p>
      <w:pPr>
        <w:pStyle w:val="ConsPlusNormal"/>
        <w:spacing w:lineRule="auto" w:line="240" w:before="0" w:after="0"/>
        <w:ind w:firstLine="540"/>
        <w:jc w:val="both"/>
        <w:rPr/>
      </w:pPr>
      <w:r>
        <w:rPr>
          <w:rFonts w:ascii="Times New Roman" w:hAnsi="Times New Roman"/>
          <w:sz w:val="24"/>
        </w:rPr>
        <w:t xml:space="preserve">3. Муниципальные правовые акты, подлежащие официальному обнародованию, и соглашения, заключаемые между органами местного самоуправления, подлежат опубликованию на официальном сайте Юрлинского муниципального округа Пермского края, являющемся сетевым изданием, доменное имя сайта: </w:t>
      </w:r>
      <w:hyperlink r:id="rId184">
        <w:r>
          <w:rPr>
            <w:rFonts w:ascii="Times New Roman" w:hAnsi="Times New Roman"/>
            <w:color w:val="0000FF"/>
            <w:sz w:val="24"/>
          </w:rPr>
          <w:t>adm-urla.ru</w:t>
        </w:r>
      </w:hyperlink>
      <w:r>
        <w:rPr>
          <w:rFonts w:ascii="Times New Roman" w:hAnsi="Times New Roman"/>
          <w:sz w:val="24"/>
        </w:rPr>
        <w:t xml:space="preserve"> (регистрационный номер и дата принятия решения о регистрации в качестве СМИ: серия Эл N ФС77-74519 от 14 декабря 2018 года).</w:t>
      </w:r>
    </w:p>
    <w:p>
      <w:pPr>
        <w:pStyle w:val="ConsPlusNormal"/>
        <w:spacing w:lineRule="auto" w:line="240" w:before="0" w:after="0"/>
        <w:ind w:firstLine="540"/>
        <w:jc w:val="both"/>
        <w:rPr/>
      </w:pPr>
      <w:r>
        <w:rPr>
          <w:rFonts w:ascii="Times New Roman" w:hAnsi="Times New Roman"/>
          <w:sz w:val="24"/>
        </w:rPr>
        <w:t>Дополнительным источником обнародования муниципальных нормативных правовых актов является портал Минюста России "Нормативные правовые акты в Российской Федерации" (</w:t>
      </w:r>
      <w:hyperlink r:id="rId185">
        <w:r>
          <w:rPr>
            <w:rFonts w:ascii="Times New Roman" w:hAnsi="Times New Roman"/>
            <w:color w:val="0000FF"/>
            <w:sz w:val="24"/>
          </w:rPr>
          <w:t>http://pravo-minjust.ru</w:t>
        </w:r>
      </w:hyperlink>
      <w:r>
        <w:rPr>
          <w:rFonts w:ascii="Times New Roman" w:hAnsi="Times New Roman"/>
          <w:sz w:val="24"/>
        </w:rPr>
        <w:t xml:space="preserve">, </w:t>
      </w:r>
      <w:hyperlink r:id="rId186">
        <w:r>
          <w:rPr>
            <w:rFonts w:ascii="Times New Roman" w:hAnsi="Times New Roman"/>
            <w:color w:val="0000FF"/>
            <w:sz w:val="24"/>
          </w:rPr>
          <w:t>http://право-минюст.рф</w:t>
        </w:r>
      </w:hyperlink>
      <w:r>
        <w:rPr>
          <w:rFonts w:ascii="Times New Roman" w:hAnsi="Times New Roman"/>
          <w:sz w:val="24"/>
        </w:rPr>
        <w:t>, регистрация в качестве сетевого издания Эл N ФС77-72471 от 05.03.2018).</w:t>
      </w:r>
    </w:p>
    <w:p>
      <w:pPr>
        <w:pStyle w:val="ConsPlusNormal"/>
        <w:spacing w:lineRule="auto" w:line="240" w:before="0" w:after="0"/>
        <w:ind w:firstLine="540"/>
        <w:jc w:val="both"/>
        <w:rPr>
          <w:rFonts w:ascii="Times New Roman" w:hAnsi="Times New Roman"/>
        </w:rPr>
      </w:pPr>
      <w:r>
        <w:rPr>
          <w:rFonts w:ascii="Times New Roman" w:hAnsi="Times New Roman"/>
          <w:sz w:val="24"/>
        </w:rPr>
        <w:t>Муниципальные правовые акты могут быть доведены до всеобщего сведения по телевидению и радио.</w:t>
      </w:r>
    </w:p>
    <w:p>
      <w:pPr>
        <w:pStyle w:val="ConsPlusNormal"/>
        <w:spacing w:lineRule="auto" w:line="240" w:before="0" w:after="0"/>
        <w:ind w:firstLine="540"/>
        <w:jc w:val="both"/>
        <w:rPr>
          <w:rFonts w:ascii="Times New Roman" w:hAnsi="Times New Roman"/>
        </w:rPr>
      </w:pPr>
      <w:r>
        <w:rPr>
          <w:rFonts w:ascii="Times New Roman" w:hAnsi="Times New Roman"/>
          <w:sz w:val="24"/>
        </w:rPr>
        <w:t>Не подлежат опубликованию (обнародованию) муниципальные правовые акты или их отдельные положения, содержащие сведения, распространение которых ограничено федеральным законом.</w:t>
      </w:r>
    </w:p>
    <w:p>
      <w:pPr>
        <w:pStyle w:val="ConsPlusNormal"/>
        <w:spacing w:before="0" w:after="0"/>
        <w:jc w:val="both"/>
        <w:rPr>
          <w:rFonts w:ascii="Times New Roman" w:hAnsi="Times New Roman"/>
        </w:rPr>
      </w:pPr>
      <w:r>
        <w:rPr>
          <w:rFonts w:ascii="Times New Roman" w:hAnsi="Times New Roman"/>
        </w:rPr>
      </w:r>
    </w:p>
    <w:p>
      <w:pPr>
        <w:pStyle w:val="ConsPlusTitle"/>
        <w:numPr>
          <w:ilvl w:val="0"/>
          <w:numId w:val="0"/>
        </w:numPr>
        <w:spacing w:before="0" w:after="0"/>
        <w:ind w:firstLine="540"/>
        <w:jc w:val="both"/>
        <w:outlineLvl w:val="2"/>
        <w:rPr>
          <w:rFonts w:ascii="Times New Roman" w:hAnsi="Times New Roman"/>
        </w:rPr>
      </w:pPr>
      <w:r>
        <w:rPr>
          <w:rFonts w:ascii="Times New Roman" w:hAnsi="Times New Roman"/>
          <w:sz w:val="24"/>
        </w:rPr>
        <w:t>Статья 34. Отмена муниципальных правовых актов и приостановление их действия</w:t>
      </w:r>
    </w:p>
    <w:p>
      <w:pPr>
        <w:pStyle w:val="ConsPlusNormal"/>
        <w:spacing w:before="0" w:after="0"/>
        <w:jc w:val="both"/>
        <w:rPr>
          <w:rFonts w:ascii="Times New Roman" w:hAnsi="Times New Roman"/>
        </w:rPr>
      </w:pPr>
      <w:r>
        <w:rPr>
          <w:rFonts w:ascii="Times New Roman" w:hAnsi="Times New Roman"/>
        </w:rPr>
      </w:r>
    </w:p>
    <w:p>
      <w:pPr>
        <w:pStyle w:val="ConsPlusNormal"/>
        <w:spacing w:before="0" w:after="0"/>
        <w:ind w:firstLine="540"/>
        <w:jc w:val="both"/>
        <w:rPr/>
      </w:pPr>
      <w:r>
        <w:rPr>
          <w:rFonts w:ascii="Times New Roman" w:hAnsi="Times New Roman"/>
          <w:sz w:val="24"/>
        </w:rPr>
        <w:t xml:space="preserve">Муниципальные правовые акты могут быть отменены или их действие может быть приостановлено органами местного самоуправления или должностными лицами местного самоуправления, принявшими (издавшими) соответствующий муниципальный правовой акт, в порядке, установленном </w:t>
      </w:r>
      <w:hyperlink r:id="rId187" w:tgtFrame="Федеральный закон от 06.10.2003 N 131-ФЗ (ред. от 20.03.2025) Об общих принципах организации местного самоуправления в Российской Федерации">
        <w:r>
          <w:rPr>
            <w:rFonts w:ascii="Times New Roman" w:hAnsi="Times New Roman"/>
            <w:color w:val="0000FF"/>
            <w:sz w:val="24"/>
          </w:rPr>
          <w:t>статьей 48</w:t>
        </w:r>
      </w:hyperlink>
      <w:r>
        <w:rPr>
          <w:rFonts w:ascii="Times New Roman" w:hAnsi="Times New Roman"/>
          <w:sz w:val="24"/>
        </w:rPr>
        <w:t xml:space="preserve"> Федерального закона от 06.10.2003 N 131-ФЗ "Об общих принципах организации местного самоуправления в Российской Федерации".</w:t>
      </w:r>
    </w:p>
    <w:p>
      <w:pPr>
        <w:pStyle w:val="ConsPlusNormal"/>
        <w:spacing w:before="0" w:after="0"/>
        <w:jc w:val="both"/>
        <w:rPr>
          <w:rFonts w:ascii="Times New Roman" w:hAnsi="Times New Roman"/>
        </w:rPr>
      </w:pPr>
      <w:r>
        <w:rPr>
          <w:rFonts w:ascii="Times New Roman" w:hAnsi="Times New Roman"/>
        </w:rPr>
      </w:r>
    </w:p>
    <w:p>
      <w:pPr>
        <w:pStyle w:val="ConsPlusTitle"/>
        <w:numPr>
          <w:ilvl w:val="0"/>
          <w:numId w:val="0"/>
        </w:numPr>
        <w:spacing w:before="0" w:after="0"/>
        <w:jc w:val="center"/>
        <w:outlineLvl w:val="1"/>
        <w:rPr>
          <w:rFonts w:ascii="Times New Roman" w:hAnsi="Times New Roman"/>
        </w:rPr>
      </w:pPr>
      <w:r>
        <w:rPr>
          <w:rFonts w:ascii="Times New Roman" w:hAnsi="Times New Roman"/>
          <w:sz w:val="24"/>
        </w:rPr>
        <w:t>Глава VI. ЭКОНОМИЧЕСКАЯ ОСНОВА МЕСТНОГО САМОУПРАВЛЕНИЯ</w:t>
      </w:r>
    </w:p>
    <w:p>
      <w:pPr>
        <w:pStyle w:val="ConsPlusNormal"/>
        <w:spacing w:before="0" w:after="0"/>
        <w:jc w:val="both"/>
        <w:rPr>
          <w:rFonts w:ascii="Times New Roman" w:hAnsi="Times New Roman"/>
        </w:rPr>
      </w:pPr>
      <w:r>
        <w:rPr>
          <w:rFonts w:ascii="Times New Roman" w:hAnsi="Times New Roman"/>
        </w:rPr>
      </w:r>
    </w:p>
    <w:p>
      <w:pPr>
        <w:pStyle w:val="ConsPlusTitle"/>
        <w:numPr>
          <w:ilvl w:val="0"/>
          <w:numId w:val="0"/>
        </w:numPr>
        <w:spacing w:before="0" w:after="0"/>
        <w:ind w:firstLine="540"/>
        <w:jc w:val="both"/>
        <w:outlineLvl w:val="2"/>
        <w:rPr>
          <w:rFonts w:ascii="Times New Roman" w:hAnsi="Times New Roman"/>
        </w:rPr>
      </w:pPr>
      <w:r>
        <w:rPr>
          <w:rFonts w:ascii="Times New Roman" w:hAnsi="Times New Roman"/>
          <w:sz w:val="24"/>
        </w:rPr>
        <w:t>Статья 35. Экономическая основа местного самоуправления</w:t>
      </w:r>
    </w:p>
    <w:p>
      <w:pPr>
        <w:pStyle w:val="ConsPlusNormal"/>
        <w:spacing w:before="0" w:after="0"/>
        <w:jc w:val="both"/>
        <w:rPr>
          <w:rFonts w:ascii="Times New Roman" w:hAnsi="Times New Roman"/>
        </w:rPr>
      </w:pPr>
      <w:r>
        <w:rPr>
          <w:rFonts w:ascii="Times New Roman" w:hAnsi="Times New Roman"/>
        </w:rPr>
      </w:r>
    </w:p>
    <w:p>
      <w:pPr>
        <w:pStyle w:val="ConsPlusNormal"/>
        <w:spacing w:before="0" w:after="0"/>
        <w:ind w:firstLine="540"/>
        <w:jc w:val="both"/>
        <w:rPr>
          <w:rFonts w:ascii="Times New Roman" w:hAnsi="Times New Roman"/>
        </w:rPr>
      </w:pPr>
      <w:r>
        <w:rPr>
          <w:rFonts w:ascii="Times New Roman" w:hAnsi="Times New Roman"/>
          <w:sz w:val="24"/>
        </w:rPr>
        <w:t>1. Экономическую основу местного самоуправления составляют находящееся в муниципальной собственности имущество, средства бюджета Юрлинского муниципального округа, а также имущественные права Юрлинского муниципального округа.</w:t>
      </w:r>
    </w:p>
    <w:p>
      <w:pPr>
        <w:pStyle w:val="ConsPlusNormal"/>
        <w:spacing w:lineRule="auto" w:line="240" w:before="0" w:after="0"/>
        <w:ind w:firstLine="540"/>
        <w:jc w:val="both"/>
        <w:rPr>
          <w:rFonts w:ascii="Times New Roman" w:hAnsi="Times New Roman"/>
        </w:rPr>
      </w:pPr>
      <w:r>
        <w:rPr>
          <w:rFonts w:ascii="Times New Roman" w:hAnsi="Times New Roman"/>
          <w:sz w:val="24"/>
        </w:rPr>
        <w:t>2. Муниципальная собственность признается и защищается государством наравне с иными формами собственности.</w:t>
      </w:r>
    </w:p>
    <w:p>
      <w:pPr>
        <w:pStyle w:val="ConsPlusNormal"/>
        <w:spacing w:before="0" w:after="0"/>
        <w:jc w:val="both"/>
        <w:rPr>
          <w:rFonts w:ascii="Times New Roman" w:hAnsi="Times New Roman"/>
        </w:rPr>
      </w:pPr>
      <w:r>
        <w:rPr>
          <w:rFonts w:ascii="Times New Roman" w:hAnsi="Times New Roman"/>
        </w:rPr>
      </w:r>
    </w:p>
    <w:p>
      <w:pPr>
        <w:pStyle w:val="ConsPlusTitle"/>
        <w:numPr>
          <w:ilvl w:val="0"/>
          <w:numId w:val="0"/>
        </w:numPr>
        <w:spacing w:before="0" w:after="0"/>
        <w:ind w:firstLine="540"/>
        <w:jc w:val="both"/>
        <w:outlineLvl w:val="2"/>
        <w:rPr>
          <w:rFonts w:ascii="Times New Roman" w:hAnsi="Times New Roman"/>
        </w:rPr>
      </w:pPr>
      <w:r>
        <w:rPr>
          <w:rFonts w:ascii="Times New Roman" w:hAnsi="Times New Roman"/>
          <w:sz w:val="24"/>
        </w:rPr>
        <w:t>Статья 36. Муниципальное имущество</w:t>
      </w:r>
    </w:p>
    <w:p>
      <w:pPr>
        <w:pStyle w:val="ConsPlusNormal"/>
        <w:spacing w:before="0" w:after="0"/>
        <w:jc w:val="both"/>
        <w:rPr>
          <w:rFonts w:ascii="Times New Roman" w:hAnsi="Times New Roman"/>
        </w:rPr>
      </w:pPr>
      <w:r>
        <w:rPr>
          <w:rFonts w:ascii="Times New Roman" w:hAnsi="Times New Roman"/>
        </w:rPr>
      </w:r>
    </w:p>
    <w:p>
      <w:pPr>
        <w:pStyle w:val="ConsPlusNormal"/>
        <w:spacing w:before="0" w:after="0"/>
        <w:ind w:firstLine="540"/>
        <w:jc w:val="both"/>
        <w:rPr>
          <w:rFonts w:ascii="Times New Roman" w:hAnsi="Times New Roman"/>
        </w:rPr>
      </w:pPr>
      <w:r>
        <w:rPr>
          <w:rFonts w:ascii="Times New Roman" w:hAnsi="Times New Roman"/>
          <w:sz w:val="24"/>
        </w:rPr>
        <w:t>1. В собственности Юрлинского муниципального округа может находиться:</w:t>
      </w:r>
    </w:p>
    <w:p>
      <w:pPr>
        <w:pStyle w:val="ConsPlusNormal"/>
        <w:spacing w:lineRule="auto" w:line="240" w:before="0" w:after="0"/>
        <w:ind w:firstLine="540"/>
        <w:jc w:val="both"/>
        <w:rPr/>
      </w:pPr>
      <w:r>
        <w:rPr>
          <w:rFonts w:ascii="Times New Roman" w:hAnsi="Times New Roman"/>
          <w:sz w:val="24"/>
        </w:rPr>
        <w:t xml:space="preserve">1) имущество, предназначенное для решения установленных Федеральным </w:t>
      </w:r>
      <w:hyperlink r:id="rId188" w:tgtFrame="Федеральный закон от 06.10.2003 N 131-ФЗ (ред. от 20.03.2025) Об общих принципах организации местного самоуправления в Российской Федерации">
        <w:r>
          <w:rPr>
            <w:rFonts w:ascii="Times New Roman" w:hAnsi="Times New Roman"/>
            <w:color w:val="0000FF"/>
            <w:sz w:val="24"/>
          </w:rPr>
          <w:t>законом</w:t>
        </w:r>
      </w:hyperlink>
      <w:r>
        <w:rPr>
          <w:rFonts w:ascii="Times New Roman" w:hAnsi="Times New Roman"/>
          <w:sz w:val="24"/>
        </w:rPr>
        <w:t xml:space="preserve"> от 06.10.2003 N 131-ФЗ "Об общих принципах организации местного самоуправления в Российской Федерации" вопросов местного значения;</w:t>
      </w:r>
    </w:p>
    <w:p>
      <w:pPr>
        <w:pStyle w:val="ConsPlusNormal"/>
        <w:spacing w:lineRule="auto" w:line="240" w:before="0" w:after="0"/>
        <w:ind w:firstLine="540"/>
        <w:jc w:val="both"/>
        <w:rPr>
          <w:rFonts w:ascii="Times New Roman" w:hAnsi="Times New Roman"/>
        </w:rPr>
      </w:pPr>
      <w:r>
        <w:rPr>
          <w:rFonts w:ascii="Times New Roman" w:hAnsi="Times New Roman"/>
          <w:sz w:val="24"/>
        </w:rPr>
        <w:t>2) имущество, предназначенное для осуществления отдельных государственных полномочий, переданных органам местного самоуправления, в случаях, установленных федеральными законами и законами Пермского края;</w:t>
      </w:r>
    </w:p>
    <w:p>
      <w:pPr>
        <w:pStyle w:val="ConsPlusNormal"/>
        <w:spacing w:lineRule="auto" w:line="240" w:before="0" w:after="0"/>
        <w:ind w:firstLine="540"/>
        <w:jc w:val="both"/>
        <w:rPr>
          <w:rFonts w:ascii="Times New Roman" w:hAnsi="Times New Roman"/>
        </w:rPr>
      </w:pPr>
      <w:r>
        <w:rPr>
          <w:rFonts w:ascii="Times New Roman" w:hAnsi="Times New Roman"/>
          <w:sz w:val="24"/>
        </w:rPr>
        <w:t>3) имущество, предназначенное для обеспечения деятельности органов местного самоуправления и должностных лиц местного самоуправления, муниципальных служащих, работников муниципальных предприятий и учреждений в соответствии с нормативными правовыми актами представительного органа муниципального образования;</w:t>
      </w:r>
    </w:p>
    <w:p>
      <w:pPr>
        <w:pStyle w:val="ConsPlusNormal"/>
        <w:spacing w:lineRule="auto" w:line="240" w:before="0" w:after="0"/>
        <w:ind w:firstLine="540"/>
        <w:jc w:val="both"/>
        <w:rPr>
          <w:rFonts w:ascii="Times New Roman" w:hAnsi="Times New Roman"/>
        </w:rPr>
      </w:pPr>
      <w:r>
        <w:rPr>
          <w:rFonts w:ascii="Times New Roman" w:hAnsi="Times New Roman"/>
          <w:sz w:val="24"/>
        </w:rPr>
        <w:t>4) имущество, необходимое для решения вопросов, право решения которых предоставлено органам местного самоуправления федеральными законами и которые не отнесены к вопросам местного значения;</w:t>
      </w:r>
    </w:p>
    <w:p>
      <w:pPr>
        <w:pStyle w:val="ConsPlusNormal"/>
        <w:spacing w:lineRule="auto" w:line="240" w:before="0" w:after="0"/>
        <w:ind w:firstLine="540"/>
        <w:jc w:val="both"/>
        <w:rPr/>
      </w:pPr>
      <w:r>
        <w:rPr>
          <w:rFonts w:ascii="Times New Roman" w:hAnsi="Times New Roman"/>
          <w:sz w:val="24"/>
        </w:rPr>
        <w:t xml:space="preserve">5) имущество, предназначенное для решения вопросов местного значения в соответствии со </w:t>
      </w:r>
      <w:hyperlink r:id="rId189" w:tgtFrame="Федеральный закон от 06.10.2003 N 131-ФЗ (ред. от 20.03.2025) Об общих принципах организации местного самоуправления в Российской Федерации">
        <w:r>
          <w:rPr>
            <w:rFonts w:ascii="Times New Roman" w:hAnsi="Times New Roman"/>
            <w:color w:val="0000FF"/>
            <w:sz w:val="24"/>
          </w:rPr>
          <w:t>статьей 16</w:t>
        </w:r>
      </w:hyperlink>
      <w:r>
        <w:rPr>
          <w:rFonts w:ascii="Times New Roman" w:hAnsi="Times New Roman"/>
          <w:sz w:val="24"/>
        </w:rPr>
        <w:t xml:space="preserve"> Федерального закона от 06.10.2003 N 131-ФЗ "Об общих принципах организации местного самоуправления в Российской Федерации", а также имущество, предназначенное для осуществления полномочий по решению вопросов местного значения в соответствии с </w:t>
      </w:r>
      <w:hyperlink r:id="rId190" w:tgtFrame="Федеральный закон от 06.10.2003 N 131-ФЗ (ред. от 20.03.2025) Об общих принципах организации местного самоуправления в Российской Федерации">
        <w:r>
          <w:rPr>
            <w:rFonts w:ascii="Times New Roman" w:hAnsi="Times New Roman"/>
            <w:color w:val="0000FF"/>
            <w:sz w:val="24"/>
          </w:rPr>
          <w:t>частями 1</w:t>
        </w:r>
      </w:hyperlink>
      <w:r>
        <w:rPr>
          <w:rFonts w:ascii="Times New Roman" w:hAnsi="Times New Roman"/>
          <w:sz w:val="24"/>
        </w:rPr>
        <w:t xml:space="preserve"> и </w:t>
      </w:r>
      <w:hyperlink r:id="rId191" w:tgtFrame="Федеральный закон от 06.10.2003 N 131-ФЗ (ред. от 20.03.2025) Об общих принципах организации местного самоуправления в Российской Федерации">
        <w:r>
          <w:rPr>
            <w:rFonts w:ascii="Times New Roman" w:hAnsi="Times New Roman"/>
            <w:color w:val="0000FF"/>
            <w:sz w:val="24"/>
          </w:rPr>
          <w:t>1.1 статьи 17</w:t>
        </w:r>
      </w:hyperlink>
      <w:r>
        <w:rPr>
          <w:rFonts w:ascii="Times New Roman" w:hAnsi="Times New Roman"/>
          <w:sz w:val="24"/>
        </w:rPr>
        <w:t xml:space="preserve"> Федерального закона от 06.10.2003 N 131-ФЗ "Об общих принципах организации местного самоуправления в Российской Федерации".</w:t>
      </w:r>
    </w:p>
    <w:p>
      <w:pPr>
        <w:pStyle w:val="ConsPlusNormal"/>
        <w:spacing w:lineRule="auto" w:line="240" w:before="0" w:after="0"/>
        <w:ind w:firstLine="540"/>
        <w:jc w:val="both"/>
        <w:rPr/>
      </w:pPr>
      <w:r>
        <w:rPr>
          <w:rFonts w:ascii="Times New Roman" w:hAnsi="Times New Roman"/>
          <w:sz w:val="24"/>
        </w:rPr>
        <w:t xml:space="preserve">2. В случаях возникновения у Юрлинского муниципального округа права собственности на имущество, не соответствующее требованиям </w:t>
      </w:r>
      <w:hyperlink r:id="rId192" w:tgtFrame="Федеральный закон от 06.10.2003 N 131-ФЗ (ред. от 20.03.2025) Об общих принципах организации местного самоуправления в Российской Федерации">
        <w:r>
          <w:rPr>
            <w:rFonts w:ascii="Times New Roman" w:hAnsi="Times New Roman"/>
            <w:color w:val="0000FF"/>
            <w:sz w:val="24"/>
          </w:rPr>
          <w:t>части 1 статьи 50</w:t>
        </w:r>
      </w:hyperlink>
      <w:r>
        <w:rPr>
          <w:rFonts w:ascii="Times New Roman" w:hAnsi="Times New Roman"/>
          <w:sz w:val="24"/>
        </w:rPr>
        <w:t xml:space="preserve"> Федерального закона от 06.10.2003 N 131-ФЗ "Об общих принципах организации местного самоуправления в Российской Федерации", указанное имущество подлежит перепрофилированию (изменению целевого назначения имущества) либо отчуждению. Порядок и сроки отчуждения такого имущества устанавливаются федеральным законом.</w:t>
      </w:r>
    </w:p>
    <w:p>
      <w:pPr>
        <w:pStyle w:val="ConsPlusNormal"/>
        <w:spacing w:before="0" w:after="0"/>
        <w:jc w:val="both"/>
        <w:rPr>
          <w:rFonts w:ascii="Times New Roman" w:hAnsi="Times New Roman"/>
        </w:rPr>
      </w:pPr>
      <w:r>
        <w:rPr>
          <w:rFonts w:ascii="Times New Roman" w:hAnsi="Times New Roman"/>
        </w:rPr>
      </w:r>
    </w:p>
    <w:p>
      <w:pPr>
        <w:pStyle w:val="ConsPlusTitle"/>
        <w:numPr>
          <w:ilvl w:val="0"/>
          <w:numId w:val="0"/>
        </w:numPr>
        <w:spacing w:before="0" w:after="0"/>
        <w:ind w:firstLine="540"/>
        <w:jc w:val="both"/>
        <w:outlineLvl w:val="2"/>
        <w:rPr>
          <w:rFonts w:ascii="Times New Roman" w:hAnsi="Times New Roman"/>
        </w:rPr>
      </w:pPr>
      <w:r>
        <w:rPr>
          <w:rFonts w:ascii="Times New Roman" w:hAnsi="Times New Roman"/>
          <w:sz w:val="24"/>
        </w:rPr>
        <w:t>Статья 37. Владение, пользование и распоряжение муниципальным имуществом</w:t>
      </w:r>
    </w:p>
    <w:p>
      <w:pPr>
        <w:pStyle w:val="ConsPlusNormal"/>
        <w:spacing w:before="0" w:after="0"/>
        <w:jc w:val="both"/>
        <w:rPr>
          <w:rFonts w:ascii="Times New Roman" w:hAnsi="Times New Roman"/>
        </w:rPr>
      </w:pPr>
      <w:r>
        <w:rPr>
          <w:rFonts w:ascii="Times New Roman" w:hAnsi="Times New Roman"/>
        </w:rPr>
      </w:r>
    </w:p>
    <w:p>
      <w:pPr>
        <w:pStyle w:val="ConsPlusNormal"/>
        <w:spacing w:before="0" w:after="0"/>
        <w:ind w:firstLine="540"/>
        <w:jc w:val="both"/>
        <w:rPr/>
      </w:pPr>
      <w:r>
        <w:rPr>
          <w:rFonts w:ascii="Times New Roman" w:hAnsi="Times New Roman"/>
          <w:sz w:val="24"/>
        </w:rPr>
        <w:t xml:space="preserve">1. Органы местного самоуправления от имени Юрлинского муниципального округа самостоятельно владеют, пользуются и распоряжаются муниципальным имуществом в соответствии с </w:t>
      </w:r>
      <w:hyperlink r:id="rId193" w:tgtFrame="&quot;Конституция Российской Федерации">
        <w:r>
          <w:rPr>
            <w:rFonts w:ascii="Times New Roman" w:hAnsi="Times New Roman"/>
            <w:color w:val="0000FF"/>
            <w:sz w:val="24"/>
          </w:rPr>
          <w:t>Конституцией</w:t>
        </w:r>
      </w:hyperlink>
      <w:r>
        <w:rPr>
          <w:rFonts w:ascii="Times New Roman" w:hAnsi="Times New Roman"/>
          <w:sz w:val="24"/>
        </w:rPr>
        <w:t xml:space="preserve"> Российской Федерации, федеральными законами и принимаемыми в соответствии с ними нормативными правовыми актами органов местного самоуправления.</w:t>
      </w:r>
    </w:p>
    <w:p>
      <w:pPr>
        <w:pStyle w:val="ConsPlusNormal"/>
        <w:spacing w:lineRule="auto" w:line="240" w:before="0" w:after="0"/>
        <w:ind w:firstLine="540"/>
        <w:jc w:val="both"/>
        <w:rPr>
          <w:rFonts w:ascii="Times New Roman" w:hAnsi="Times New Roman"/>
        </w:rPr>
      </w:pPr>
      <w:r>
        <w:rPr>
          <w:rFonts w:ascii="Times New Roman" w:hAnsi="Times New Roman"/>
          <w:sz w:val="24"/>
        </w:rPr>
        <w:t>2. Органы местного самоуправления вправе передавать муниципальное имущество во временное или в постоянное пользование физическим и юридическим лицам, органам государственной власти Российской Федерации (органам государственной власти Пермского края) и органам местного самоуправления иных муниципальных образований, отчуждать, совершать иные сделки в соответствии с федеральными законами.</w:t>
      </w:r>
    </w:p>
    <w:p>
      <w:pPr>
        <w:pStyle w:val="ConsPlusNormal"/>
        <w:spacing w:lineRule="auto" w:line="240" w:before="0" w:after="0"/>
        <w:ind w:firstLine="540"/>
        <w:jc w:val="both"/>
        <w:rPr>
          <w:rFonts w:ascii="Times New Roman" w:hAnsi="Times New Roman"/>
        </w:rPr>
      </w:pPr>
      <w:r>
        <w:rPr>
          <w:rFonts w:ascii="Times New Roman" w:hAnsi="Times New Roman"/>
          <w:sz w:val="24"/>
        </w:rPr>
        <w:t>3. Порядок и условия приватизации муниципального имущества определяются нормативными правовыми актами органов местного самоуправления в соответствии с федеральными законами.</w:t>
      </w:r>
    </w:p>
    <w:p>
      <w:pPr>
        <w:pStyle w:val="ConsPlusNormal"/>
        <w:spacing w:lineRule="auto" w:line="240" w:before="0" w:after="0"/>
        <w:ind w:firstLine="540"/>
        <w:jc w:val="both"/>
        <w:rPr>
          <w:rFonts w:ascii="Times New Roman" w:hAnsi="Times New Roman"/>
        </w:rPr>
      </w:pPr>
      <w:r>
        <w:rPr>
          <w:rFonts w:ascii="Times New Roman" w:hAnsi="Times New Roman"/>
          <w:sz w:val="24"/>
        </w:rPr>
        <w:t>Доходы от использования и приватизации муниципального имущества поступают в бюджет Юрлинского муниципального округа.</w:t>
      </w:r>
    </w:p>
    <w:p>
      <w:pPr>
        <w:pStyle w:val="ConsPlusNormal"/>
        <w:spacing w:lineRule="auto" w:line="240" w:before="0" w:after="0"/>
        <w:ind w:firstLine="540"/>
        <w:jc w:val="both"/>
        <w:rPr>
          <w:rFonts w:ascii="Times New Roman" w:hAnsi="Times New Roman"/>
        </w:rPr>
      </w:pPr>
      <w:r>
        <w:rPr>
          <w:rFonts w:ascii="Times New Roman" w:hAnsi="Times New Roman"/>
          <w:sz w:val="24"/>
        </w:rPr>
        <w:t>4. Юрлинский муниципальный округ может создавать муниципальные предприятия и учреждения, участвовать в создании иных юридических лиц в случаях и порядке, предусмотренных федеральными законами, необходимых для осуществления полномочий по решению вопросов местного значения. Функции и полномочия учредителя в отношении муниципальных предприятий и учреждений осуществляет администрация Юрлинского муниципального округа.</w:t>
      </w:r>
    </w:p>
    <w:p>
      <w:pPr>
        <w:pStyle w:val="ConsPlusNormal"/>
        <w:spacing w:lineRule="auto" w:line="240" w:before="0" w:after="0"/>
        <w:ind w:firstLine="540"/>
        <w:jc w:val="both"/>
        <w:rPr>
          <w:rFonts w:ascii="Times New Roman" w:hAnsi="Times New Roman"/>
        </w:rPr>
      </w:pPr>
      <w:r>
        <w:rPr>
          <w:rFonts w:ascii="Times New Roman" w:hAnsi="Times New Roman"/>
          <w:sz w:val="24"/>
        </w:rPr>
        <w:t>Администрация Юрлинского муниципального округа определяет цели, условия и порядок деятельности муниципальных предприятий и учреждений.</w:t>
      </w:r>
    </w:p>
    <w:p>
      <w:pPr>
        <w:pStyle w:val="ConsPlusNormal"/>
        <w:spacing w:lineRule="auto" w:line="240" w:before="0" w:after="0"/>
        <w:ind w:firstLine="540"/>
        <w:jc w:val="both"/>
        <w:rPr>
          <w:rFonts w:ascii="Times New Roman" w:hAnsi="Times New Roman"/>
        </w:rPr>
      </w:pPr>
      <w:r>
        <w:rPr>
          <w:rFonts w:ascii="Times New Roman" w:hAnsi="Times New Roman"/>
          <w:sz w:val="24"/>
        </w:rPr>
        <w:t>Глава Юрлинского муниципального округа утверждает устав муниципального предприятия и учреждения постановлением главы Юрлинского муниципального округа.</w:t>
      </w:r>
    </w:p>
    <w:p>
      <w:pPr>
        <w:pStyle w:val="ConsPlusNormal"/>
        <w:spacing w:lineRule="auto" w:line="240" w:before="0" w:after="0"/>
        <w:ind w:firstLine="540"/>
        <w:jc w:val="both"/>
        <w:rPr>
          <w:rFonts w:ascii="Times New Roman" w:hAnsi="Times New Roman"/>
        </w:rPr>
      </w:pPr>
      <w:r>
        <w:rPr>
          <w:rFonts w:ascii="Times New Roman" w:hAnsi="Times New Roman"/>
          <w:sz w:val="24"/>
        </w:rPr>
        <w:t>Глава Юрлинского муниципального округа назначает на должность и освобождает от должности руководителей данных предприятий и учреждений.</w:t>
      </w:r>
    </w:p>
    <w:p>
      <w:pPr>
        <w:pStyle w:val="ConsPlusNormal"/>
        <w:spacing w:lineRule="auto" w:line="240" w:before="0" w:after="0"/>
        <w:ind w:firstLine="540"/>
        <w:jc w:val="both"/>
        <w:rPr>
          <w:rFonts w:ascii="Times New Roman" w:hAnsi="Times New Roman"/>
        </w:rPr>
      </w:pPr>
      <w:r>
        <w:rPr>
          <w:rFonts w:ascii="Times New Roman" w:hAnsi="Times New Roman"/>
          <w:sz w:val="24"/>
        </w:rPr>
        <w:t>Администрация Юрлинского муниципального округа вправе заслушивать отчеты о деятельности руководителей муниципальных предприятий и учреждений.</w:t>
      </w:r>
    </w:p>
    <w:p>
      <w:pPr>
        <w:pStyle w:val="ConsPlusNormal"/>
        <w:spacing w:lineRule="auto" w:line="240" w:before="0" w:after="0"/>
        <w:ind w:firstLine="540"/>
        <w:jc w:val="both"/>
        <w:rPr>
          <w:rFonts w:ascii="Times New Roman" w:hAnsi="Times New Roman"/>
        </w:rPr>
      </w:pPr>
      <w:r>
        <w:rPr>
          <w:rFonts w:ascii="Times New Roman" w:hAnsi="Times New Roman"/>
          <w:sz w:val="24"/>
        </w:rPr>
        <w:t>Органы местного самоуправления от имени Юрлинского муниципального округа субсидиарно отвечают по обязательствам муниципальных казенных учреждений и обеспечивают их исполнение в порядке, установленном федеральным законом.</w:t>
      </w:r>
    </w:p>
    <w:p>
      <w:pPr>
        <w:pStyle w:val="ConsPlusNormal"/>
        <w:spacing w:lineRule="auto" w:line="240" w:before="0" w:after="0"/>
        <w:ind w:firstLine="540"/>
        <w:jc w:val="both"/>
        <w:rPr>
          <w:rFonts w:ascii="Times New Roman" w:hAnsi="Times New Roman"/>
        </w:rPr>
      </w:pPr>
      <w:r>
        <w:rPr>
          <w:rFonts w:ascii="Times New Roman" w:hAnsi="Times New Roman"/>
          <w:sz w:val="24"/>
        </w:rPr>
        <w:t>5. Органы местного самоуправления ведут реестры муниципального имущества в порядке, установленном уполномоченным Правительством Российской Федерации федеральным органом исполнительной власти.</w:t>
      </w:r>
    </w:p>
    <w:p>
      <w:pPr>
        <w:pStyle w:val="ConsPlusNormal"/>
        <w:spacing w:before="0" w:after="0"/>
        <w:jc w:val="both"/>
        <w:rPr>
          <w:rFonts w:ascii="Times New Roman" w:hAnsi="Times New Roman"/>
        </w:rPr>
      </w:pPr>
      <w:r>
        <w:rPr>
          <w:rFonts w:ascii="Times New Roman" w:hAnsi="Times New Roman"/>
        </w:rPr>
      </w:r>
    </w:p>
    <w:p>
      <w:pPr>
        <w:pStyle w:val="ConsPlusTitle"/>
        <w:numPr>
          <w:ilvl w:val="0"/>
          <w:numId w:val="0"/>
        </w:numPr>
        <w:spacing w:before="0" w:after="0"/>
        <w:ind w:firstLine="540"/>
        <w:jc w:val="both"/>
        <w:outlineLvl w:val="2"/>
        <w:rPr>
          <w:rFonts w:ascii="Times New Roman" w:hAnsi="Times New Roman"/>
        </w:rPr>
      </w:pPr>
      <w:r>
        <w:rPr>
          <w:rFonts w:ascii="Times New Roman" w:hAnsi="Times New Roman"/>
          <w:sz w:val="24"/>
        </w:rPr>
        <w:t>Статья 38. Бюджет Юрлинского муниципального округа</w:t>
      </w:r>
    </w:p>
    <w:p>
      <w:pPr>
        <w:pStyle w:val="ConsPlusNormal"/>
        <w:spacing w:before="0" w:after="0"/>
        <w:jc w:val="both"/>
        <w:rPr>
          <w:rFonts w:ascii="Times New Roman" w:hAnsi="Times New Roman"/>
        </w:rPr>
      </w:pPr>
      <w:r>
        <w:rPr>
          <w:rFonts w:ascii="Times New Roman" w:hAnsi="Times New Roman"/>
        </w:rPr>
      </w:r>
    </w:p>
    <w:p>
      <w:pPr>
        <w:pStyle w:val="ConsPlusNormal"/>
        <w:spacing w:before="0" w:after="0"/>
        <w:ind w:firstLine="540"/>
        <w:jc w:val="both"/>
        <w:rPr>
          <w:rFonts w:ascii="Times New Roman" w:hAnsi="Times New Roman"/>
        </w:rPr>
      </w:pPr>
      <w:r>
        <w:rPr>
          <w:rFonts w:ascii="Times New Roman" w:hAnsi="Times New Roman"/>
          <w:sz w:val="24"/>
        </w:rPr>
        <w:t>1. Юрлинский муниципальный округ Пермского края имеет собственный бюджет.</w:t>
      </w:r>
    </w:p>
    <w:p>
      <w:pPr>
        <w:pStyle w:val="ConsPlusNormal"/>
        <w:spacing w:lineRule="auto" w:line="240" w:before="0" w:after="0"/>
        <w:ind w:firstLine="540"/>
        <w:jc w:val="both"/>
        <w:rPr>
          <w:rFonts w:ascii="Times New Roman" w:hAnsi="Times New Roman"/>
        </w:rPr>
      </w:pPr>
      <w:r>
        <w:rPr>
          <w:rFonts w:ascii="Times New Roman" w:hAnsi="Times New Roman"/>
          <w:sz w:val="24"/>
        </w:rPr>
        <w:t>Бюджет Юрлинского муниципального округа (местный бюджет) предназначен для исполнения расходных обязательств Юрлинского муниципального округа.</w:t>
      </w:r>
    </w:p>
    <w:p>
      <w:pPr>
        <w:pStyle w:val="ConsPlusNormal"/>
        <w:spacing w:lineRule="auto" w:line="240" w:before="0" w:after="0"/>
        <w:ind w:firstLine="540"/>
        <w:jc w:val="both"/>
        <w:rPr>
          <w:rFonts w:ascii="Times New Roman" w:hAnsi="Times New Roman"/>
        </w:rPr>
      </w:pPr>
      <w:r>
        <w:rPr>
          <w:rFonts w:ascii="Times New Roman" w:hAnsi="Times New Roman"/>
          <w:sz w:val="24"/>
        </w:rPr>
        <w:t>Использование органами местного самоуправления иных форм образования и расходования денежных средств для исполнения расходных обязательств муниципальных образований не допускается.</w:t>
      </w:r>
    </w:p>
    <w:p>
      <w:pPr>
        <w:pStyle w:val="ConsPlusNormal"/>
        <w:spacing w:lineRule="auto" w:line="240" w:before="0" w:after="0"/>
        <w:ind w:firstLine="540"/>
        <w:jc w:val="both"/>
        <w:rPr/>
      </w:pPr>
      <w:r>
        <w:rPr>
          <w:rFonts w:ascii="Times New Roman" w:hAnsi="Times New Roman"/>
          <w:sz w:val="24"/>
        </w:rPr>
        <w:t xml:space="preserve">2. Составление и рассмотрение проекта местного бюджета, утверждение и исполнение местного бюджета, осуществление контроля за его исполнением, составление и утверждение отчета об исполнении местного бюджета осуществляются органами местного самоуправления самостоятельно с соблюдением требований, установленных Бюджетным </w:t>
      </w:r>
      <w:hyperlink r:id="rId194" w:tgtFrame="&quot;Бюджетный кодекс Российской Федерации">
        <w:r>
          <w:rPr>
            <w:rFonts w:ascii="Times New Roman" w:hAnsi="Times New Roman"/>
            <w:color w:val="0000FF"/>
            <w:sz w:val="24"/>
          </w:rPr>
          <w:t>кодексом</w:t>
        </w:r>
      </w:hyperlink>
      <w:r>
        <w:rPr>
          <w:rFonts w:ascii="Times New Roman" w:hAnsi="Times New Roman"/>
          <w:sz w:val="24"/>
        </w:rPr>
        <w:t xml:space="preserve"> Российской Федерации.</w:t>
      </w:r>
    </w:p>
    <w:p>
      <w:pPr>
        <w:pStyle w:val="ConsPlusNormal"/>
        <w:spacing w:lineRule="auto" w:line="240" w:before="0" w:after="0"/>
        <w:ind w:firstLine="540"/>
        <w:jc w:val="both"/>
        <w:rPr>
          <w:rFonts w:ascii="Times New Roman" w:hAnsi="Times New Roman"/>
        </w:rPr>
      </w:pPr>
      <w:r>
        <w:rPr>
          <w:rFonts w:ascii="Times New Roman" w:hAnsi="Times New Roman"/>
          <w:sz w:val="24"/>
        </w:rPr>
        <w:t>3. Проект местного бюджета, решение об утверждении местного бюджета, годовой отчет о его исполнении, ежеквартальные сведения о ходе исполнения местного бюджета и о численности муниципальных служащих органов местного самоуправления, работников муниципальных учреждений с указанием фактических расходов на оплату их труда подлежат официальному опубликованию.</w:t>
      </w:r>
    </w:p>
    <w:p>
      <w:pPr>
        <w:pStyle w:val="ConsPlusNormal"/>
        <w:spacing w:lineRule="auto" w:line="240" w:before="0" w:after="0"/>
        <w:ind w:firstLine="540"/>
        <w:jc w:val="both"/>
        <w:rPr>
          <w:rFonts w:ascii="Times New Roman" w:hAnsi="Times New Roman"/>
        </w:rPr>
      </w:pPr>
      <w:r>
        <w:rPr>
          <w:rFonts w:ascii="Times New Roman" w:hAnsi="Times New Roman"/>
          <w:sz w:val="24"/>
        </w:rPr>
        <w:t>В местных бюджетах в соответствии с бюджетной классификацией Российской Федерации раздельно предусматриваются средства, направляемые на исполнение расходных обязательств муниципальных образований, возникающих в связи с осуществлением органами местного самоуправления полномочий по вопросам местного значения, и расходных обязательств муниципальных образований, исполняемых за счет субвенций из других бюджетов бюджетной системы Российской Федерации для осуществления отдельных государственных полномочий.</w:t>
      </w:r>
    </w:p>
    <w:p>
      <w:pPr>
        <w:pStyle w:val="ConsPlusNormal"/>
        <w:spacing w:lineRule="auto" w:line="240" w:before="0" w:after="0"/>
        <w:ind w:firstLine="540"/>
        <w:jc w:val="both"/>
        <w:rPr/>
      </w:pPr>
      <w:r>
        <w:rPr>
          <w:rFonts w:ascii="Times New Roman" w:hAnsi="Times New Roman"/>
          <w:sz w:val="24"/>
        </w:rPr>
        <w:t xml:space="preserve">4. Бюджетные полномочия муниципальных образований устанавливаются Бюджетным </w:t>
      </w:r>
      <w:hyperlink r:id="rId195" w:tgtFrame="&quot;Бюджетный кодекс Российской Федерации">
        <w:r>
          <w:rPr>
            <w:rFonts w:ascii="Times New Roman" w:hAnsi="Times New Roman"/>
            <w:color w:val="0000FF"/>
            <w:sz w:val="24"/>
          </w:rPr>
          <w:t>кодексом</w:t>
        </w:r>
      </w:hyperlink>
      <w:r>
        <w:rPr>
          <w:rFonts w:ascii="Times New Roman" w:hAnsi="Times New Roman"/>
          <w:sz w:val="24"/>
        </w:rPr>
        <w:t xml:space="preserve"> Российской Федерации.</w:t>
      </w:r>
    </w:p>
    <w:p>
      <w:pPr>
        <w:pStyle w:val="ConsPlusNormal"/>
        <w:spacing w:before="0" w:after="0"/>
        <w:jc w:val="both"/>
        <w:rPr>
          <w:rFonts w:ascii="Times New Roman" w:hAnsi="Times New Roman"/>
        </w:rPr>
      </w:pPr>
      <w:r>
        <w:rPr>
          <w:rFonts w:ascii="Times New Roman" w:hAnsi="Times New Roman"/>
        </w:rPr>
      </w:r>
    </w:p>
    <w:p>
      <w:pPr>
        <w:pStyle w:val="ConsPlusTitle"/>
        <w:numPr>
          <w:ilvl w:val="0"/>
          <w:numId w:val="0"/>
        </w:numPr>
        <w:spacing w:before="0" w:after="0"/>
        <w:ind w:firstLine="540"/>
        <w:jc w:val="both"/>
        <w:outlineLvl w:val="2"/>
        <w:rPr>
          <w:rFonts w:ascii="Times New Roman" w:hAnsi="Times New Roman"/>
        </w:rPr>
      </w:pPr>
      <w:r>
        <w:rPr>
          <w:rFonts w:ascii="Times New Roman" w:hAnsi="Times New Roman"/>
          <w:sz w:val="24"/>
        </w:rPr>
        <w:t>Статья 39. Доходы бюджета Юрлинского муниципального округа</w:t>
      </w:r>
    </w:p>
    <w:p>
      <w:pPr>
        <w:pStyle w:val="ConsPlusNormal"/>
        <w:spacing w:before="0" w:after="0"/>
        <w:jc w:val="both"/>
        <w:rPr>
          <w:rFonts w:ascii="Times New Roman" w:hAnsi="Times New Roman"/>
        </w:rPr>
      </w:pPr>
      <w:r>
        <w:rPr>
          <w:rFonts w:ascii="Times New Roman" w:hAnsi="Times New Roman"/>
        </w:rPr>
      </w:r>
    </w:p>
    <w:p>
      <w:pPr>
        <w:pStyle w:val="ConsPlusNormal"/>
        <w:spacing w:before="0" w:after="0"/>
        <w:ind w:firstLine="540"/>
        <w:jc w:val="both"/>
        <w:rPr>
          <w:rFonts w:ascii="Times New Roman" w:hAnsi="Times New Roman"/>
        </w:rPr>
      </w:pPr>
      <w:r>
        <w:rPr>
          <w:rFonts w:ascii="Times New Roman" w:hAnsi="Times New Roman"/>
          <w:sz w:val="24"/>
        </w:rPr>
        <w:t>Формирование доходов местного бюджета осуществляется в соответствии с бюджетным законодательством Российской Федерации, законодательством о налогах и сборах и законодательством об иных обязательных платежах.</w:t>
      </w:r>
    </w:p>
    <w:p>
      <w:pPr>
        <w:pStyle w:val="ConsPlusNormal"/>
        <w:spacing w:before="0" w:after="0"/>
        <w:jc w:val="both"/>
        <w:rPr>
          <w:rFonts w:ascii="Times New Roman" w:hAnsi="Times New Roman"/>
        </w:rPr>
      </w:pPr>
      <w:r>
        <w:rPr>
          <w:rFonts w:ascii="Times New Roman" w:hAnsi="Times New Roman"/>
        </w:rPr>
      </w:r>
    </w:p>
    <w:p>
      <w:pPr>
        <w:pStyle w:val="ConsPlusTitle"/>
        <w:numPr>
          <w:ilvl w:val="0"/>
          <w:numId w:val="0"/>
        </w:numPr>
        <w:spacing w:before="0" w:after="0"/>
        <w:ind w:firstLine="540"/>
        <w:jc w:val="both"/>
        <w:outlineLvl w:val="2"/>
        <w:rPr>
          <w:rFonts w:ascii="Times New Roman" w:hAnsi="Times New Roman"/>
        </w:rPr>
      </w:pPr>
      <w:r>
        <w:rPr>
          <w:rFonts w:ascii="Times New Roman" w:hAnsi="Times New Roman"/>
          <w:sz w:val="24"/>
        </w:rPr>
        <w:t>Статья 40. Расходы местного бюджета</w:t>
      </w:r>
    </w:p>
    <w:p>
      <w:pPr>
        <w:pStyle w:val="ConsPlusNormal"/>
        <w:spacing w:before="0" w:after="0"/>
        <w:jc w:val="both"/>
        <w:rPr>
          <w:rFonts w:ascii="Times New Roman" w:hAnsi="Times New Roman"/>
        </w:rPr>
      </w:pPr>
      <w:r>
        <w:rPr>
          <w:rFonts w:ascii="Times New Roman" w:hAnsi="Times New Roman"/>
        </w:rPr>
      </w:r>
    </w:p>
    <w:p>
      <w:pPr>
        <w:pStyle w:val="ConsPlusNormal"/>
        <w:spacing w:before="0" w:after="0"/>
        <w:ind w:firstLine="540"/>
        <w:jc w:val="both"/>
        <w:rPr/>
      </w:pPr>
      <w:r>
        <w:rPr>
          <w:rFonts w:ascii="Times New Roman" w:hAnsi="Times New Roman"/>
          <w:sz w:val="24"/>
        </w:rPr>
        <w:t xml:space="preserve">1. Формирование расходов местного бюджета осуществляется в соответствии с расходными обязательствами муниципального округа, устанавливаемыми и исполняемыми органами местного самоуправления муниципального округа в соответствии с требованиями Бюджетного </w:t>
      </w:r>
      <w:hyperlink r:id="rId196" w:tgtFrame="&quot;Бюджетный кодекс Российской Федерации">
        <w:r>
          <w:rPr>
            <w:rFonts w:ascii="Times New Roman" w:hAnsi="Times New Roman"/>
            <w:color w:val="0000FF"/>
            <w:sz w:val="24"/>
          </w:rPr>
          <w:t>кодекса</w:t>
        </w:r>
      </w:hyperlink>
      <w:r>
        <w:rPr>
          <w:rFonts w:ascii="Times New Roman" w:hAnsi="Times New Roman"/>
          <w:sz w:val="24"/>
        </w:rPr>
        <w:t xml:space="preserve"> Российской Федерации.</w:t>
      </w:r>
    </w:p>
    <w:p>
      <w:pPr>
        <w:pStyle w:val="ConsPlusNormal"/>
        <w:spacing w:lineRule="auto" w:line="240" w:before="0" w:after="0"/>
        <w:ind w:firstLine="540"/>
        <w:jc w:val="both"/>
        <w:rPr/>
      </w:pPr>
      <w:r>
        <w:rPr>
          <w:rFonts w:ascii="Times New Roman" w:hAnsi="Times New Roman"/>
          <w:sz w:val="24"/>
        </w:rPr>
        <w:t xml:space="preserve">2. Исполнение расходных обязательств муниципального округа осуществляется за счет средств соответствующего местного бюджета в соответствии с требованиями Бюджетного </w:t>
      </w:r>
      <w:hyperlink r:id="rId197" w:tgtFrame="&quot;Бюджетный кодекс Российской Федерации">
        <w:r>
          <w:rPr>
            <w:rFonts w:ascii="Times New Roman" w:hAnsi="Times New Roman"/>
            <w:color w:val="0000FF"/>
            <w:sz w:val="24"/>
          </w:rPr>
          <w:t>кодекса</w:t>
        </w:r>
      </w:hyperlink>
      <w:r>
        <w:rPr>
          <w:rFonts w:ascii="Times New Roman" w:hAnsi="Times New Roman"/>
          <w:sz w:val="24"/>
        </w:rPr>
        <w:t xml:space="preserve"> Российской Федерации.</w:t>
      </w:r>
    </w:p>
    <w:p>
      <w:pPr>
        <w:pStyle w:val="ConsPlusNormal"/>
        <w:spacing w:lineRule="auto" w:line="240" w:before="0" w:after="0"/>
        <w:ind w:firstLine="540"/>
        <w:jc w:val="both"/>
        <w:rPr>
          <w:rFonts w:ascii="Times New Roman" w:hAnsi="Times New Roman"/>
        </w:rPr>
      </w:pPr>
      <w:r>
        <w:rPr>
          <w:rFonts w:ascii="Times New Roman" w:hAnsi="Times New Roman"/>
          <w:sz w:val="24"/>
        </w:rPr>
        <w:t>3. Расходные обязательства Юрлинского муниципального округа учитываются в реестре расходных обязательств Юрлинского муниципального округа. Реестр ведется в порядке, установленном администрацией Юрлинского муниципального округа.</w:t>
      </w:r>
    </w:p>
    <w:p>
      <w:pPr>
        <w:pStyle w:val="ConsPlusNormal"/>
        <w:spacing w:before="0" w:after="0"/>
        <w:jc w:val="both"/>
        <w:rPr>
          <w:rFonts w:ascii="Times New Roman" w:hAnsi="Times New Roman"/>
        </w:rPr>
      </w:pPr>
      <w:r>
        <w:rPr>
          <w:rFonts w:ascii="Times New Roman" w:hAnsi="Times New Roman"/>
        </w:rPr>
      </w:r>
    </w:p>
    <w:p>
      <w:pPr>
        <w:pStyle w:val="ConsPlusTitle"/>
        <w:numPr>
          <w:ilvl w:val="0"/>
          <w:numId w:val="0"/>
        </w:numPr>
        <w:spacing w:before="0" w:after="0"/>
        <w:ind w:firstLine="540"/>
        <w:jc w:val="both"/>
        <w:outlineLvl w:val="2"/>
        <w:rPr>
          <w:rFonts w:ascii="Times New Roman" w:hAnsi="Times New Roman"/>
        </w:rPr>
      </w:pPr>
      <w:r>
        <w:rPr>
          <w:rFonts w:ascii="Times New Roman" w:hAnsi="Times New Roman"/>
          <w:sz w:val="24"/>
        </w:rPr>
        <w:t>Статья 41. Порядок составления проекта местного бюджета</w:t>
      </w:r>
    </w:p>
    <w:p>
      <w:pPr>
        <w:pStyle w:val="ConsPlusNormal"/>
        <w:spacing w:before="0" w:after="0"/>
        <w:jc w:val="both"/>
        <w:rPr>
          <w:rFonts w:ascii="Times New Roman" w:hAnsi="Times New Roman"/>
        </w:rPr>
      </w:pPr>
      <w:r>
        <w:rPr>
          <w:rFonts w:ascii="Times New Roman" w:hAnsi="Times New Roman"/>
        </w:rPr>
      </w:r>
    </w:p>
    <w:p>
      <w:pPr>
        <w:pStyle w:val="ConsPlusNormal"/>
        <w:spacing w:before="0" w:after="0"/>
        <w:ind w:firstLine="540"/>
        <w:jc w:val="both"/>
        <w:rPr>
          <w:rFonts w:ascii="Times New Roman" w:hAnsi="Times New Roman"/>
        </w:rPr>
      </w:pPr>
      <w:r>
        <w:rPr>
          <w:rFonts w:ascii="Times New Roman" w:hAnsi="Times New Roman"/>
          <w:sz w:val="24"/>
        </w:rPr>
        <w:t>1. Проект бюджета составляется на основе прогноза социально-экономического развития в целях финансового обеспечения расходных обязательств.</w:t>
      </w:r>
    </w:p>
    <w:p>
      <w:pPr>
        <w:pStyle w:val="ConsPlusNormal"/>
        <w:spacing w:lineRule="auto" w:line="240" w:before="0" w:after="0"/>
        <w:ind w:firstLine="540"/>
        <w:jc w:val="both"/>
        <w:rPr/>
      </w:pPr>
      <w:r>
        <w:rPr>
          <w:rFonts w:ascii="Times New Roman" w:hAnsi="Times New Roman"/>
          <w:sz w:val="24"/>
        </w:rPr>
        <w:t xml:space="preserve">2. Проект местного бюджета составляется в порядке, установленном местной администрацией Юрлинского муниципального округа, в соответствии с Бюджетным </w:t>
      </w:r>
      <w:hyperlink r:id="rId198" w:tgtFrame="&quot;Бюджетный кодекс Российской Федерации">
        <w:r>
          <w:rPr>
            <w:rFonts w:ascii="Times New Roman" w:hAnsi="Times New Roman"/>
            <w:color w:val="0000FF"/>
            <w:sz w:val="24"/>
          </w:rPr>
          <w:t>кодексом</w:t>
        </w:r>
      </w:hyperlink>
      <w:r>
        <w:rPr>
          <w:rFonts w:ascii="Times New Roman" w:hAnsi="Times New Roman"/>
          <w:sz w:val="24"/>
        </w:rPr>
        <w:t xml:space="preserve"> Российской Федерации и принимаемыми с соблюдением его требований муниципальными правовыми актами Думы Юрлинского муниципального округа.</w:t>
      </w:r>
    </w:p>
    <w:p>
      <w:pPr>
        <w:pStyle w:val="ConsPlusNormal"/>
        <w:spacing w:lineRule="auto" w:line="240" w:before="0" w:after="0"/>
        <w:ind w:firstLine="540"/>
        <w:jc w:val="both"/>
        <w:rPr>
          <w:rFonts w:ascii="Times New Roman" w:hAnsi="Times New Roman"/>
        </w:rPr>
      </w:pPr>
      <w:r>
        <w:rPr>
          <w:rFonts w:ascii="Times New Roman" w:hAnsi="Times New Roman"/>
          <w:sz w:val="24"/>
        </w:rPr>
        <w:t>3. Проект бюджета муниципального округа составляется и утверждается сроком на один год (на очередной финансовый год) или сроком на три года (очередной финансовый год и плановый период) в соответствии с муниципальными правовыми актами Думы Юрлинского муниципального округа, если законом Пермского края, за исключением закона о бюджете Пермского края, не определен срок, на который составляется и утверждается проект бюджета муниципального округа.</w:t>
      </w:r>
    </w:p>
    <w:p>
      <w:pPr>
        <w:pStyle w:val="ConsPlusNormal"/>
        <w:spacing w:lineRule="auto" w:line="240" w:before="0" w:after="0"/>
        <w:ind w:firstLine="540"/>
        <w:jc w:val="both"/>
        <w:rPr>
          <w:rFonts w:ascii="Times New Roman" w:hAnsi="Times New Roman"/>
        </w:rPr>
      </w:pPr>
      <w:r>
        <w:rPr>
          <w:rFonts w:ascii="Times New Roman" w:hAnsi="Times New Roman"/>
          <w:sz w:val="24"/>
        </w:rPr>
        <w:t>В случае если проект местного бюджета составляется и утверждается на очередной финансовый год, администрация Юрлинского муниципального округа разрабатывает и утверждает среднесрочный финансовый план Юрлинского муниципального округа.</w:t>
      </w:r>
    </w:p>
    <w:p>
      <w:pPr>
        <w:pStyle w:val="ConsPlusNormal"/>
        <w:spacing w:lineRule="auto" w:line="240" w:before="0" w:after="0"/>
        <w:ind w:firstLine="540"/>
        <w:jc w:val="both"/>
        <w:rPr>
          <w:rFonts w:ascii="Times New Roman" w:hAnsi="Times New Roman"/>
        </w:rPr>
      </w:pPr>
      <w:r>
        <w:rPr>
          <w:rFonts w:ascii="Times New Roman" w:hAnsi="Times New Roman"/>
          <w:sz w:val="24"/>
        </w:rPr>
        <w:t>4. Составление проекта бюджета - исключительная прерогатива администрации Юрлинского муниципального округа.</w:t>
      </w:r>
    </w:p>
    <w:p>
      <w:pPr>
        <w:pStyle w:val="ConsPlusNormal"/>
        <w:spacing w:before="0" w:after="0"/>
        <w:jc w:val="both"/>
        <w:rPr>
          <w:rFonts w:ascii="Times New Roman" w:hAnsi="Times New Roman"/>
        </w:rPr>
      </w:pPr>
      <w:r>
        <w:rPr>
          <w:rFonts w:ascii="Times New Roman" w:hAnsi="Times New Roman"/>
        </w:rPr>
      </w:r>
    </w:p>
    <w:p>
      <w:pPr>
        <w:pStyle w:val="ConsPlusTitle"/>
        <w:numPr>
          <w:ilvl w:val="0"/>
          <w:numId w:val="0"/>
        </w:numPr>
        <w:spacing w:before="0" w:after="0"/>
        <w:ind w:firstLine="540"/>
        <w:jc w:val="both"/>
        <w:outlineLvl w:val="2"/>
        <w:rPr>
          <w:rFonts w:ascii="Times New Roman" w:hAnsi="Times New Roman"/>
        </w:rPr>
      </w:pPr>
      <w:r>
        <w:rPr>
          <w:rFonts w:ascii="Times New Roman" w:hAnsi="Times New Roman"/>
          <w:sz w:val="24"/>
        </w:rPr>
        <w:t>Статья 42. Порядок представления, рассмотрения и утверждения решения об утверждении местного бюджета</w:t>
      </w:r>
    </w:p>
    <w:p>
      <w:pPr>
        <w:pStyle w:val="ConsPlusNormal"/>
        <w:spacing w:before="0" w:after="0"/>
        <w:jc w:val="both"/>
        <w:rPr>
          <w:rFonts w:ascii="Times New Roman" w:hAnsi="Times New Roman"/>
        </w:rPr>
      </w:pPr>
      <w:r>
        <w:rPr>
          <w:rFonts w:ascii="Times New Roman" w:hAnsi="Times New Roman"/>
        </w:rPr>
      </w:r>
    </w:p>
    <w:p>
      <w:pPr>
        <w:pStyle w:val="ConsPlusNormal"/>
        <w:spacing w:before="0" w:after="0"/>
        <w:ind w:firstLine="540"/>
        <w:jc w:val="both"/>
        <w:rPr/>
      </w:pPr>
      <w:r>
        <w:rPr>
          <w:rFonts w:ascii="Times New Roman" w:hAnsi="Times New Roman"/>
          <w:sz w:val="24"/>
        </w:rPr>
        <w:t xml:space="preserve">В решении о бюджете должны содержаться основные характеристики бюджета, к которым относятся общий объем доходов бюджета, общий объем расходов, дефицит (профицит) бюджета, а также иные показатели, установленные Бюджетным </w:t>
      </w:r>
      <w:hyperlink r:id="rId199" w:tgtFrame="&quot;Бюджетный кодекс Российской Федерации">
        <w:r>
          <w:rPr>
            <w:rFonts w:ascii="Times New Roman" w:hAnsi="Times New Roman"/>
            <w:color w:val="0000FF"/>
            <w:sz w:val="24"/>
          </w:rPr>
          <w:t>кодексом</w:t>
        </w:r>
      </w:hyperlink>
      <w:r>
        <w:rPr>
          <w:rFonts w:ascii="Times New Roman" w:hAnsi="Times New Roman"/>
          <w:sz w:val="24"/>
        </w:rPr>
        <w:t xml:space="preserve"> Российской Федерации, законами Пермского края, муниципальными правовыми актами Думы (кроме решений о бюджете).</w:t>
      </w:r>
    </w:p>
    <w:p>
      <w:pPr>
        <w:pStyle w:val="ConsPlusNormal"/>
        <w:spacing w:lineRule="auto" w:line="240" w:before="0" w:after="0"/>
        <w:ind w:firstLine="540"/>
        <w:jc w:val="both"/>
        <w:rPr>
          <w:rFonts w:ascii="Times New Roman" w:hAnsi="Times New Roman"/>
        </w:rPr>
      </w:pPr>
      <w:r>
        <w:rPr>
          <w:rFonts w:ascii="Times New Roman" w:hAnsi="Times New Roman"/>
          <w:sz w:val="24"/>
        </w:rPr>
        <w:t>Решением о бюджете может быть предусмотрено использование доходов бюджета по отдельным видам (подвидам) неналоговых доходов, предлагаемых к введению (отражению в бюджете) начиная с очередного финансового года, на цели, установленные законом (решением) о бюджете, сверх соответствующих бюджетных ассигнований и (или) общего объема расходов бюджета.</w:t>
      </w:r>
    </w:p>
    <w:p>
      <w:pPr>
        <w:pStyle w:val="ConsPlusNormal"/>
        <w:spacing w:lineRule="auto" w:line="240" w:before="0" w:after="0"/>
        <w:ind w:firstLine="540"/>
        <w:jc w:val="both"/>
        <w:rPr>
          <w:rFonts w:ascii="Times New Roman" w:hAnsi="Times New Roman"/>
        </w:rPr>
      </w:pPr>
      <w:r>
        <w:rPr>
          <w:rFonts w:ascii="Times New Roman" w:hAnsi="Times New Roman"/>
          <w:sz w:val="24"/>
        </w:rPr>
        <w:t>Администрация Юрлинского муниципального округа вносит на рассмотрение Думы Юрлинского муниципального округа проект решения о местном бюджете в сроки, установленные муниципальным правовым актом Думы Юрлинского муниципального округа, но не позднее 1 ноября текущего года.</w:t>
      </w:r>
    </w:p>
    <w:p>
      <w:pPr>
        <w:pStyle w:val="ConsPlusNormal"/>
        <w:spacing w:lineRule="auto" w:line="240" w:before="0" w:after="0"/>
        <w:ind w:firstLine="540"/>
        <w:jc w:val="both"/>
        <w:rPr/>
      </w:pPr>
      <w:r>
        <w:rPr>
          <w:rFonts w:ascii="Times New Roman" w:hAnsi="Times New Roman"/>
          <w:sz w:val="24"/>
        </w:rPr>
        <w:t xml:space="preserve">Одновременно с проектом решения о бюджете в Думу Юрлинского муниципального округа представляются документы и материалы, предусмотренные </w:t>
      </w:r>
      <w:hyperlink r:id="rId200" w:tgtFrame="&quot;Бюджетный кодекс Российской Федерации">
        <w:r>
          <w:rPr>
            <w:rFonts w:ascii="Times New Roman" w:hAnsi="Times New Roman"/>
            <w:color w:val="0000FF"/>
            <w:sz w:val="24"/>
          </w:rPr>
          <w:t>статьей 184.2</w:t>
        </w:r>
      </w:hyperlink>
      <w:r>
        <w:rPr>
          <w:rFonts w:ascii="Times New Roman" w:hAnsi="Times New Roman"/>
          <w:sz w:val="24"/>
        </w:rPr>
        <w:t xml:space="preserve"> Бюджетного кодекса Российской Федерации.</w:t>
      </w:r>
    </w:p>
    <w:p>
      <w:pPr>
        <w:pStyle w:val="ConsPlusNormal"/>
        <w:spacing w:lineRule="auto" w:line="240" w:before="0" w:after="0"/>
        <w:ind w:firstLine="540"/>
        <w:jc w:val="both"/>
        <w:rPr/>
      </w:pPr>
      <w:r>
        <w:rPr>
          <w:rFonts w:ascii="Times New Roman" w:hAnsi="Times New Roman"/>
          <w:sz w:val="24"/>
        </w:rPr>
        <w:t xml:space="preserve">Порядок рассмотрения проекта решения о бюджете и его утверждения определяется муниципальным правовым актом Думы Юрлинского муниципального округа в соответствии с требованиями Бюджетного </w:t>
      </w:r>
      <w:hyperlink r:id="rId201" w:tgtFrame="&quot;Бюджетный кодекс Российской Федерации">
        <w:r>
          <w:rPr>
            <w:rFonts w:ascii="Times New Roman" w:hAnsi="Times New Roman"/>
            <w:color w:val="0000FF"/>
            <w:sz w:val="24"/>
          </w:rPr>
          <w:t>кодекса</w:t>
        </w:r>
      </w:hyperlink>
      <w:r>
        <w:rPr>
          <w:rFonts w:ascii="Times New Roman" w:hAnsi="Times New Roman"/>
          <w:sz w:val="24"/>
        </w:rPr>
        <w:t xml:space="preserve"> Российской Федерации.</w:t>
      </w:r>
    </w:p>
    <w:p>
      <w:pPr>
        <w:pStyle w:val="ConsPlusNormal"/>
        <w:spacing w:lineRule="auto" w:line="240" w:before="0" w:after="0"/>
        <w:ind w:firstLine="540"/>
        <w:jc w:val="both"/>
        <w:rPr/>
      </w:pPr>
      <w:r>
        <w:rPr>
          <w:rFonts w:ascii="Times New Roman" w:hAnsi="Times New Roman"/>
          <w:sz w:val="24"/>
        </w:rPr>
        <w:t xml:space="preserve">Порядок рассмотрения проекта решения о бюджете и его утверждения, определенный муниципальным правовым актом Думы Юрлинского муниципального округа, должен предусматривать вступление в силу решения о бюджете с 1 января очередного финансового года, а также утверждение указанным решением показателей и характеристик (приложений) в соответствии со </w:t>
      </w:r>
      <w:hyperlink r:id="rId202" w:tgtFrame="&quot;Бюджетный кодекс Российской Федерации">
        <w:r>
          <w:rPr>
            <w:rFonts w:ascii="Times New Roman" w:hAnsi="Times New Roman"/>
            <w:color w:val="0000FF"/>
            <w:sz w:val="24"/>
          </w:rPr>
          <w:t>статьей 184.1</w:t>
        </w:r>
      </w:hyperlink>
      <w:r>
        <w:rPr>
          <w:rFonts w:ascii="Times New Roman" w:hAnsi="Times New Roman"/>
          <w:sz w:val="24"/>
        </w:rPr>
        <w:t xml:space="preserve"> Бюджетного кодекса Российской Федерации.</w:t>
      </w:r>
    </w:p>
    <w:p>
      <w:pPr>
        <w:pStyle w:val="ConsPlusNormal"/>
        <w:spacing w:before="0" w:after="0"/>
        <w:jc w:val="both"/>
        <w:rPr>
          <w:rFonts w:ascii="Times New Roman" w:hAnsi="Times New Roman"/>
        </w:rPr>
      </w:pPr>
      <w:r>
        <w:rPr>
          <w:rFonts w:ascii="Times New Roman" w:hAnsi="Times New Roman"/>
        </w:rPr>
      </w:r>
    </w:p>
    <w:p>
      <w:pPr>
        <w:pStyle w:val="ConsPlusTitle"/>
        <w:numPr>
          <w:ilvl w:val="0"/>
          <w:numId w:val="0"/>
        </w:numPr>
        <w:spacing w:before="0" w:after="0"/>
        <w:ind w:firstLine="540"/>
        <w:jc w:val="both"/>
        <w:outlineLvl w:val="2"/>
        <w:rPr>
          <w:rFonts w:ascii="Times New Roman" w:hAnsi="Times New Roman"/>
        </w:rPr>
      </w:pPr>
      <w:r>
        <w:rPr>
          <w:rFonts w:ascii="Times New Roman" w:hAnsi="Times New Roman"/>
          <w:sz w:val="24"/>
        </w:rPr>
        <w:t>Статья 43. Порядок рассмотрения и утверждения отчета об исполнении местного бюджета</w:t>
      </w:r>
    </w:p>
    <w:p>
      <w:pPr>
        <w:pStyle w:val="ConsPlusNormal"/>
        <w:spacing w:before="0" w:after="0"/>
        <w:jc w:val="both"/>
        <w:rPr>
          <w:rFonts w:ascii="Times New Roman" w:hAnsi="Times New Roman"/>
        </w:rPr>
      </w:pPr>
      <w:r>
        <w:rPr>
          <w:rFonts w:ascii="Times New Roman" w:hAnsi="Times New Roman"/>
        </w:rPr>
      </w:r>
    </w:p>
    <w:p>
      <w:pPr>
        <w:pStyle w:val="ConsPlusNormal"/>
        <w:spacing w:before="0" w:after="0"/>
        <w:ind w:firstLine="540"/>
        <w:jc w:val="both"/>
        <w:rPr>
          <w:rFonts w:ascii="Times New Roman" w:hAnsi="Times New Roman"/>
        </w:rPr>
      </w:pPr>
      <w:r>
        <w:rPr>
          <w:rFonts w:ascii="Times New Roman" w:hAnsi="Times New Roman"/>
          <w:sz w:val="24"/>
        </w:rPr>
        <w:t>Исполнение местного бюджета обеспечивается местной администрацией.</w:t>
      </w:r>
    </w:p>
    <w:p>
      <w:pPr>
        <w:pStyle w:val="ConsPlusNormal"/>
        <w:spacing w:lineRule="auto" w:line="240" w:before="0" w:after="0"/>
        <w:ind w:firstLine="540"/>
        <w:jc w:val="both"/>
        <w:rPr>
          <w:rFonts w:ascii="Times New Roman" w:hAnsi="Times New Roman"/>
        </w:rPr>
      </w:pPr>
      <w:r>
        <w:rPr>
          <w:rFonts w:ascii="Times New Roman" w:hAnsi="Times New Roman"/>
          <w:sz w:val="24"/>
        </w:rPr>
        <w:t>1. Бюджетная отчетность муниципального округа включает:</w:t>
      </w:r>
    </w:p>
    <w:p>
      <w:pPr>
        <w:pStyle w:val="ConsPlusNormal"/>
        <w:spacing w:lineRule="auto" w:line="240" w:before="0" w:after="0"/>
        <w:ind w:firstLine="540"/>
        <w:jc w:val="both"/>
        <w:rPr>
          <w:rFonts w:ascii="Times New Roman" w:hAnsi="Times New Roman"/>
        </w:rPr>
      </w:pPr>
      <w:r>
        <w:rPr>
          <w:rFonts w:ascii="Times New Roman" w:hAnsi="Times New Roman"/>
          <w:sz w:val="24"/>
        </w:rPr>
        <w:t>- отчет об исполнении бюджета;</w:t>
      </w:r>
    </w:p>
    <w:p>
      <w:pPr>
        <w:pStyle w:val="ConsPlusNormal"/>
        <w:spacing w:lineRule="auto" w:line="240" w:before="0" w:after="0"/>
        <w:ind w:firstLine="540"/>
        <w:jc w:val="both"/>
        <w:rPr>
          <w:rFonts w:ascii="Times New Roman" w:hAnsi="Times New Roman"/>
        </w:rPr>
      </w:pPr>
      <w:r>
        <w:rPr>
          <w:rFonts w:ascii="Times New Roman" w:hAnsi="Times New Roman"/>
          <w:sz w:val="24"/>
        </w:rPr>
        <w:t>- баланс исполнения бюджета;</w:t>
      </w:r>
    </w:p>
    <w:p>
      <w:pPr>
        <w:pStyle w:val="ConsPlusNormal"/>
        <w:spacing w:lineRule="auto" w:line="240" w:before="0" w:after="0"/>
        <w:ind w:firstLine="540"/>
        <w:jc w:val="both"/>
        <w:rPr>
          <w:rFonts w:ascii="Times New Roman" w:hAnsi="Times New Roman"/>
        </w:rPr>
      </w:pPr>
      <w:r>
        <w:rPr>
          <w:rFonts w:ascii="Times New Roman" w:hAnsi="Times New Roman"/>
          <w:sz w:val="24"/>
        </w:rPr>
        <w:t>- отчет о финансовых результатах деятельности;</w:t>
      </w:r>
    </w:p>
    <w:p>
      <w:pPr>
        <w:pStyle w:val="ConsPlusNormal"/>
        <w:spacing w:lineRule="auto" w:line="240" w:before="0" w:after="0"/>
        <w:ind w:firstLine="540"/>
        <w:jc w:val="both"/>
        <w:rPr>
          <w:rFonts w:ascii="Times New Roman" w:hAnsi="Times New Roman"/>
        </w:rPr>
      </w:pPr>
      <w:r>
        <w:rPr>
          <w:rFonts w:ascii="Times New Roman" w:hAnsi="Times New Roman"/>
          <w:sz w:val="24"/>
        </w:rPr>
        <w:t>- отчет о движении денежных средств;</w:t>
      </w:r>
    </w:p>
    <w:p>
      <w:pPr>
        <w:pStyle w:val="ConsPlusNormal"/>
        <w:spacing w:lineRule="auto" w:line="240" w:before="0" w:after="0"/>
        <w:ind w:firstLine="540"/>
        <w:jc w:val="both"/>
        <w:rPr>
          <w:rFonts w:ascii="Times New Roman" w:hAnsi="Times New Roman"/>
        </w:rPr>
      </w:pPr>
      <w:r>
        <w:rPr>
          <w:rFonts w:ascii="Times New Roman" w:hAnsi="Times New Roman"/>
          <w:sz w:val="24"/>
        </w:rPr>
        <w:t>- пояснительную записку.</w:t>
      </w:r>
    </w:p>
    <w:p>
      <w:pPr>
        <w:pStyle w:val="ConsPlusNormal"/>
        <w:spacing w:lineRule="auto" w:line="240" w:before="0" w:after="0"/>
        <w:ind w:firstLine="540"/>
        <w:jc w:val="both"/>
        <w:rPr>
          <w:rFonts w:ascii="Times New Roman" w:hAnsi="Times New Roman"/>
        </w:rPr>
      </w:pPr>
      <w:r>
        <w:rPr>
          <w:rFonts w:ascii="Times New Roman" w:hAnsi="Times New Roman"/>
          <w:sz w:val="24"/>
        </w:rPr>
        <w:t>Отчет об исполнении местного бюджета содержит данные об исполнении бюджета по доходам, расходам, источникам финансирования дефицита бюджета в соответствии с бюджетной классификацией Российской Федерации.</w:t>
      </w:r>
    </w:p>
    <w:p>
      <w:pPr>
        <w:pStyle w:val="ConsPlusNormal"/>
        <w:spacing w:lineRule="auto" w:line="240" w:before="0" w:after="0"/>
        <w:ind w:firstLine="540"/>
        <w:jc w:val="both"/>
        <w:rPr>
          <w:rFonts w:ascii="Times New Roman" w:hAnsi="Times New Roman"/>
        </w:rPr>
      </w:pPr>
      <w:r>
        <w:rPr>
          <w:rFonts w:ascii="Times New Roman" w:hAnsi="Times New Roman"/>
          <w:sz w:val="24"/>
        </w:rPr>
        <w:t>Баланс исполнения местного бюджета содержит данные о нефинансовых и финансовых активах, обязательствах муниципального округа на первый и последний день отчетного периода по счетам плана счетов бюджетного учета.</w:t>
      </w:r>
    </w:p>
    <w:p>
      <w:pPr>
        <w:pStyle w:val="ConsPlusNormal"/>
        <w:spacing w:lineRule="auto" w:line="240" w:before="0" w:after="0"/>
        <w:ind w:firstLine="540"/>
        <w:jc w:val="both"/>
        <w:rPr/>
      </w:pPr>
      <w:r>
        <w:rPr>
          <w:rFonts w:ascii="Times New Roman" w:hAnsi="Times New Roman"/>
          <w:sz w:val="24"/>
        </w:rPr>
        <w:t xml:space="preserve">Отчет о финансовых результатах деятельности содержит данные о финансовом результате деятельности в отчетном периоде и составляется по кодам </w:t>
      </w:r>
      <w:hyperlink r:id="rId203" w:tgtFrame="Приказ Минфина России от 29.11.2017 N 209н (ред. от 10.12.2025) Об утверждении Порядка применения классификации операций сектора государственного управления">
        <w:r>
          <w:rPr>
            <w:rFonts w:ascii="Times New Roman" w:hAnsi="Times New Roman"/>
            <w:color w:val="0000FF"/>
            <w:sz w:val="24"/>
          </w:rPr>
          <w:t>классификации</w:t>
        </w:r>
      </w:hyperlink>
      <w:r>
        <w:rPr>
          <w:rFonts w:ascii="Times New Roman" w:hAnsi="Times New Roman"/>
          <w:sz w:val="24"/>
        </w:rPr>
        <w:t xml:space="preserve"> операций сектора государственного управления.</w:t>
      </w:r>
    </w:p>
    <w:p>
      <w:pPr>
        <w:pStyle w:val="ConsPlusNormal"/>
        <w:spacing w:lineRule="auto" w:line="240" w:before="0" w:after="0"/>
        <w:ind w:firstLine="540"/>
        <w:jc w:val="both"/>
        <w:rPr/>
      </w:pPr>
      <w:r>
        <w:rPr>
          <w:rFonts w:ascii="Times New Roman" w:hAnsi="Times New Roman"/>
          <w:sz w:val="24"/>
        </w:rPr>
        <w:t xml:space="preserve">Отчет о движении денежных средств отражает операции со средствами бюджета по кодам </w:t>
      </w:r>
      <w:hyperlink r:id="rId204" w:tgtFrame="Приказ Минфина России от 29.11.2017 N 209н (ред. от 10.12.2025) Об утверждении Порядка применения классификации операций сектора государственного управления">
        <w:r>
          <w:rPr>
            <w:rFonts w:ascii="Times New Roman" w:hAnsi="Times New Roman"/>
            <w:color w:val="0000FF"/>
            <w:sz w:val="24"/>
          </w:rPr>
          <w:t>классификации</w:t>
        </w:r>
      </w:hyperlink>
      <w:r>
        <w:rPr>
          <w:rFonts w:ascii="Times New Roman" w:hAnsi="Times New Roman"/>
          <w:sz w:val="24"/>
        </w:rPr>
        <w:t xml:space="preserve"> операций сектора государственного управления.</w:t>
      </w:r>
    </w:p>
    <w:p>
      <w:pPr>
        <w:pStyle w:val="ConsPlusNormal"/>
        <w:spacing w:lineRule="auto" w:line="240" w:before="0" w:after="0"/>
        <w:ind w:firstLine="540"/>
        <w:jc w:val="both"/>
        <w:rPr>
          <w:rFonts w:ascii="Times New Roman" w:hAnsi="Times New Roman"/>
        </w:rPr>
      </w:pPr>
      <w:r>
        <w:rPr>
          <w:rFonts w:ascii="Times New Roman" w:hAnsi="Times New Roman"/>
          <w:sz w:val="24"/>
        </w:rPr>
        <w:t>Пояснительная записка содержит информацию об исполнении бюджета, дополняющую информацию, представленную в отчетности об исполнении бюджета, в соответствии с требованиями к раскрытию информации, установленными нормативными правовыми актами Министерства финансов Российской Федерации.</w:t>
      </w:r>
    </w:p>
    <w:p>
      <w:pPr>
        <w:pStyle w:val="ConsPlusNormal"/>
        <w:spacing w:lineRule="auto" w:line="240" w:before="0" w:after="0"/>
        <w:ind w:firstLine="540"/>
        <w:jc w:val="both"/>
        <w:rPr>
          <w:rFonts w:ascii="Times New Roman" w:hAnsi="Times New Roman"/>
        </w:rPr>
      </w:pPr>
      <w:r>
        <w:rPr>
          <w:rFonts w:ascii="Times New Roman" w:hAnsi="Times New Roman"/>
          <w:sz w:val="24"/>
        </w:rPr>
        <w:t>По решению местной администрации полномочия органов местной администрации (их территориальных органов, подведомственных казенных учреждений) по начислению физическим лицам выплат по оплате труда и иных выплат, а также связанных с ними обязательных платежей в бюджеты бюджетной системы Российской Федерации и их перечислению, по ведению бюджетного учета, включая составление и представление бюджетной отчетности, консолидированной отчетности бюджетных и автономных учреждений, иной обязательной отчетности, формируемой на основании данных бюджетного учета, по обеспечению представления такой отчетности в соответствующие муниципальные органы могут быть переданы в соответствии с общими требованиями, установленными Правительством Российской Федерации, финансовому органу муниципального образования.</w:t>
      </w:r>
    </w:p>
    <w:p>
      <w:pPr>
        <w:pStyle w:val="ConsPlusNormal"/>
        <w:spacing w:lineRule="auto" w:line="240" w:before="0" w:after="0"/>
        <w:ind w:firstLine="540"/>
        <w:jc w:val="both"/>
        <w:rPr>
          <w:rFonts w:ascii="Times New Roman" w:hAnsi="Times New Roman"/>
        </w:rPr>
      </w:pPr>
      <w:r>
        <w:rPr>
          <w:rFonts w:ascii="Times New Roman" w:hAnsi="Times New Roman"/>
          <w:sz w:val="24"/>
        </w:rPr>
        <w:t>Главные администраторы бюджетных средств составляют бюджетную отчетность на основании представленной им бюджетной отчетности подведомственными получателями (распорядителями) бюджетных средств, администраторами доходов бюджета, администраторами источников финансирования дефицита бюджета.</w:t>
      </w:r>
    </w:p>
    <w:p>
      <w:pPr>
        <w:pStyle w:val="ConsPlusNormal"/>
        <w:spacing w:lineRule="auto" w:line="240" w:before="0" w:after="0"/>
        <w:ind w:firstLine="540"/>
        <w:jc w:val="both"/>
        <w:rPr>
          <w:rFonts w:ascii="Times New Roman" w:hAnsi="Times New Roman"/>
        </w:rPr>
      </w:pPr>
      <w:r>
        <w:rPr>
          <w:rFonts w:ascii="Times New Roman" w:hAnsi="Times New Roman"/>
          <w:sz w:val="24"/>
        </w:rPr>
        <w:t>Главные администраторы средств местного бюджета представляют бюджетную отчетность соответственно в финансовые органы муниципальных образований в установленные ими сроки.</w:t>
      </w:r>
    </w:p>
    <w:p>
      <w:pPr>
        <w:pStyle w:val="ConsPlusNormal"/>
        <w:spacing w:lineRule="auto" w:line="240" w:before="0" w:after="0"/>
        <w:ind w:firstLine="540"/>
        <w:jc w:val="both"/>
        <w:rPr>
          <w:rFonts w:ascii="Times New Roman" w:hAnsi="Times New Roman"/>
        </w:rPr>
      </w:pPr>
      <w:r>
        <w:rPr>
          <w:rFonts w:ascii="Times New Roman" w:hAnsi="Times New Roman"/>
          <w:sz w:val="24"/>
        </w:rPr>
        <w:t>Бюджетная отчетность муниципальных образований составляется финансовыми органами муниципальных образований на основании бюджетной отчетности соответствующих главных администраторов бюджетных средств.</w:t>
      </w:r>
    </w:p>
    <w:p>
      <w:pPr>
        <w:pStyle w:val="ConsPlusNormal"/>
        <w:spacing w:lineRule="auto" w:line="240" w:before="0" w:after="0"/>
        <w:ind w:firstLine="540"/>
        <w:jc w:val="both"/>
        <w:rPr>
          <w:rFonts w:ascii="Times New Roman" w:hAnsi="Times New Roman"/>
        </w:rPr>
      </w:pPr>
      <w:r>
        <w:rPr>
          <w:rFonts w:ascii="Times New Roman" w:hAnsi="Times New Roman"/>
          <w:sz w:val="24"/>
        </w:rPr>
        <w:t>Бюджетная отчетность муниципального округа является годовой. Отчет об исполнении местного бюджета является ежеквартальным.</w:t>
      </w:r>
    </w:p>
    <w:p>
      <w:pPr>
        <w:pStyle w:val="ConsPlusNormal"/>
        <w:spacing w:lineRule="auto" w:line="240" w:before="0" w:after="0"/>
        <w:ind w:firstLine="540"/>
        <w:jc w:val="both"/>
        <w:rPr>
          <w:rFonts w:ascii="Times New Roman" w:hAnsi="Times New Roman"/>
        </w:rPr>
      </w:pPr>
      <w:r>
        <w:rPr>
          <w:rFonts w:ascii="Times New Roman" w:hAnsi="Times New Roman"/>
          <w:sz w:val="24"/>
        </w:rPr>
        <w:t>2. Бюджетная отчетность Юрлинского муниципального округа представляется уполномоченным органом в администрацию Юрлинского муниципального округа.</w:t>
      </w:r>
    </w:p>
    <w:p>
      <w:pPr>
        <w:pStyle w:val="ConsPlusNormal"/>
        <w:spacing w:lineRule="auto" w:line="240" w:before="0" w:after="0"/>
        <w:ind w:firstLine="540"/>
        <w:jc w:val="both"/>
        <w:rPr>
          <w:rFonts w:ascii="Times New Roman" w:hAnsi="Times New Roman"/>
        </w:rPr>
      </w:pPr>
      <w:r>
        <w:rPr>
          <w:rFonts w:ascii="Times New Roman" w:hAnsi="Times New Roman"/>
          <w:sz w:val="24"/>
        </w:rPr>
        <w:t>Отчет об исполнении местного бюджета за первый квартал, полугодие и девять месяцев текущего финансового года утверждается администрацией Юрлинского муниципального округа и направляется в Думу Юрлинского муниципального округа и Контрольно-счетную палату Юрлинского муниципального округа Пермского края.</w:t>
      </w:r>
    </w:p>
    <w:p>
      <w:pPr>
        <w:pStyle w:val="ConsPlusNormal"/>
        <w:spacing w:lineRule="auto" w:line="240" w:before="0" w:after="0"/>
        <w:ind w:firstLine="540"/>
        <w:jc w:val="both"/>
        <w:rPr>
          <w:rFonts w:ascii="Times New Roman" w:hAnsi="Times New Roman"/>
        </w:rPr>
      </w:pPr>
      <w:r>
        <w:rPr>
          <w:rFonts w:ascii="Times New Roman" w:hAnsi="Times New Roman"/>
          <w:sz w:val="24"/>
        </w:rPr>
        <w:t>Годовой отчет об исполнении местного бюджета подлежит рассмотрению Думой Юрлинского муниципального округа.</w:t>
      </w:r>
    </w:p>
    <w:p>
      <w:pPr>
        <w:pStyle w:val="ConsPlusNormal"/>
        <w:spacing w:lineRule="auto" w:line="240" w:before="0" w:after="0"/>
        <w:ind w:firstLine="540"/>
        <w:jc w:val="both"/>
        <w:rPr>
          <w:rFonts w:ascii="Times New Roman" w:hAnsi="Times New Roman"/>
        </w:rPr>
      </w:pPr>
      <w:r>
        <w:rPr>
          <w:rFonts w:ascii="Times New Roman" w:hAnsi="Times New Roman"/>
          <w:sz w:val="24"/>
        </w:rPr>
        <w:t>Годовой отчет об исполнении местного бюджета до его рассмотрения в Думе Юрлинского муниципального округа подлежит внешней проверке Контрольно-счетной палатой Пермского края.</w:t>
      </w:r>
    </w:p>
    <w:p>
      <w:pPr>
        <w:pStyle w:val="ConsPlusNormal"/>
        <w:spacing w:lineRule="auto" w:line="240" w:before="0" w:after="0"/>
        <w:ind w:firstLine="540"/>
        <w:jc w:val="both"/>
        <w:rPr/>
      </w:pPr>
      <w:r>
        <w:rPr>
          <w:rFonts w:ascii="Times New Roman" w:hAnsi="Times New Roman"/>
          <w:sz w:val="24"/>
        </w:rPr>
        <w:t xml:space="preserve">Внешняя проверка годового отчета об исполнении местного бюджета осуществляется Контрольно-счетной палатой Юрлинского муниципального округа Пермского края в порядке, установленном муниципальным правовым актом Думы Юрлинского муниципального округа, с соблюдением требований Бюджетного </w:t>
      </w:r>
      <w:hyperlink r:id="rId205" w:tgtFrame="&quot;Бюджетный кодекс Российской Федерации">
        <w:r>
          <w:rPr>
            <w:rFonts w:ascii="Times New Roman" w:hAnsi="Times New Roman"/>
            <w:color w:val="0000FF"/>
            <w:sz w:val="24"/>
          </w:rPr>
          <w:t>кодекса</w:t>
        </w:r>
      </w:hyperlink>
      <w:r>
        <w:rPr>
          <w:rFonts w:ascii="Times New Roman" w:hAnsi="Times New Roman"/>
          <w:sz w:val="24"/>
        </w:rPr>
        <w:t xml:space="preserve"> Российской Федерации и с учетом особенностей, установленных федеральными законами.</w:t>
      </w:r>
    </w:p>
    <w:p>
      <w:pPr>
        <w:pStyle w:val="ConsPlusNormal"/>
        <w:spacing w:lineRule="auto" w:line="240" w:before="0" w:after="0"/>
        <w:ind w:firstLine="540"/>
        <w:jc w:val="both"/>
        <w:rPr>
          <w:rFonts w:ascii="Times New Roman" w:hAnsi="Times New Roman"/>
        </w:rPr>
      </w:pPr>
      <w:r>
        <w:rPr>
          <w:rFonts w:ascii="Times New Roman" w:hAnsi="Times New Roman"/>
          <w:sz w:val="24"/>
        </w:rPr>
        <w:t>Администрация Юрлинского муниципального округа представляет годовой отчет об исполнении местного бюджета в Думу Юрлинского муниципального округа не позднее 1 апреля текущего года.</w:t>
      </w:r>
    </w:p>
    <w:p>
      <w:pPr>
        <w:pStyle w:val="ConsPlusNormal"/>
        <w:spacing w:lineRule="auto" w:line="240" w:before="0" w:after="0"/>
        <w:ind w:firstLine="540"/>
        <w:jc w:val="both"/>
        <w:rPr>
          <w:rFonts w:ascii="Times New Roman" w:hAnsi="Times New Roman"/>
        </w:rPr>
      </w:pPr>
      <w:r>
        <w:rPr>
          <w:rFonts w:ascii="Times New Roman" w:hAnsi="Times New Roman"/>
          <w:sz w:val="24"/>
        </w:rPr>
        <w:t>Заключение на годовой отчет об исполнении бюджета представляется Контрольно-счетной палатой Юрлинского муниципального округа Пермского края в Думу Юрлинского муниципального округа с одновременным направлением в администрацию Юрлинского муниципального округа в срок, не превышающий один месяц.</w:t>
      </w:r>
    </w:p>
    <w:p>
      <w:pPr>
        <w:pStyle w:val="ConsPlusNormal"/>
        <w:spacing w:lineRule="auto" w:line="240" w:before="0" w:after="0"/>
        <w:ind w:firstLine="540"/>
        <w:jc w:val="both"/>
        <w:rPr/>
      </w:pPr>
      <w:r>
        <w:rPr>
          <w:rFonts w:ascii="Times New Roman" w:hAnsi="Times New Roman"/>
          <w:sz w:val="24"/>
        </w:rPr>
        <w:t xml:space="preserve">Порядок представления, рассмотрения и утверждения годового отчета об исполнении бюджета устанавливается Думой Юрлинского муниципального округа в соответствии с Бюджетным </w:t>
      </w:r>
      <w:hyperlink r:id="rId206" w:tgtFrame="&quot;Бюджетный кодекс Российской Федерации">
        <w:r>
          <w:rPr>
            <w:rFonts w:ascii="Times New Roman" w:hAnsi="Times New Roman"/>
            <w:color w:val="0000FF"/>
            <w:sz w:val="24"/>
          </w:rPr>
          <w:t>кодексом</w:t>
        </w:r>
      </w:hyperlink>
      <w:r>
        <w:rPr>
          <w:rFonts w:ascii="Times New Roman" w:hAnsi="Times New Roman"/>
          <w:sz w:val="24"/>
        </w:rPr>
        <w:t xml:space="preserve"> Российской Федерации.</w:t>
      </w:r>
    </w:p>
    <w:p>
      <w:pPr>
        <w:pStyle w:val="ConsPlusNormal"/>
        <w:spacing w:lineRule="auto" w:line="240" w:before="0" w:after="0"/>
        <w:ind w:firstLine="540"/>
        <w:jc w:val="both"/>
        <w:rPr>
          <w:rFonts w:ascii="Times New Roman" w:hAnsi="Times New Roman"/>
        </w:rPr>
      </w:pPr>
      <w:r>
        <w:rPr>
          <w:rFonts w:ascii="Times New Roman" w:hAnsi="Times New Roman"/>
          <w:sz w:val="24"/>
        </w:rPr>
        <w:t>Одновременно с годовым отчетом об исполнении бюджета представляются пояснительная записка к нему, содержащая анализ исполнения бюджета и бюджетной отчетности, и сведения о выполнении муниципального задания и (или) иных результатах использования бюджетных ассигнований, проект решения об исполнении бюджета, иная бюджетная отчетность об исполнении соответствующего бюджета и иные документы, предусмотренные бюджетным законодательством Российской Федерации.</w:t>
      </w:r>
    </w:p>
    <w:p>
      <w:pPr>
        <w:pStyle w:val="ConsPlusNormal"/>
        <w:spacing w:lineRule="auto" w:line="240" w:before="0" w:after="0"/>
        <w:ind w:firstLine="540"/>
        <w:jc w:val="both"/>
        <w:rPr>
          <w:rFonts w:ascii="Times New Roman" w:hAnsi="Times New Roman"/>
        </w:rPr>
      </w:pPr>
      <w:r>
        <w:rPr>
          <w:rFonts w:ascii="Times New Roman" w:hAnsi="Times New Roman"/>
          <w:sz w:val="24"/>
        </w:rPr>
        <w:t>По результатам рассмотрения годового отчета об исполнении бюджета представительный орган принимает решение об утверждении либо отклонении решения об исполнении бюджета.</w:t>
      </w:r>
    </w:p>
    <w:p>
      <w:pPr>
        <w:pStyle w:val="ConsPlusNormal"/>
        <w:spacing w:lineRule="auto" w:line="240" w:before="0" w:after="0"/>
        <w:ind w:firstLine="540"/>
        <w:jc w:val="both"/>
        <w:rPr>
          <w:rFonts w:ascii="Times New Roman" w:hAnsi="Times New Roman"/>
        </w:rPr>
      </w:pPr>
      <w:r>
        <w:rPr>
          <w:rFonts w:ascii="Times New Roman" w:hAnsi="Times New Roman"/>
          <w:sz w:val="24"/>
        </w:rPr>
        <w:t>В случае отклонения представительным органом решения об исполнении бюджета он возвращается для устранения фактов недостоверного или неполного отражения данных и повторного представления в срок, не превышающий один месяц.</w:t>
      </w:r>
    </w:p>
    <w:p>
      <w:pPr>
        <w:pStyle w:val="ConsPlusNormal"/>
        <w:spacing w:lineRule="auto" w:line="240" w:before="0" w:after="0"/>
        <w:ind w:firstLine="540"/>
        <w:jc w:val="both"/>
        <w:rPr>
          <w:rFonts w:ascii="Times New Roman" w:hAnsi="Times New Roman"/>
        </w:rPr>
      </w:pPr>
      <w:r>
        <w:rPr>
          <w:rFonts w:ascii="Times New Roman" w:hAnsi="Times New Roman"/>
          <w:sz w:val="24"/>
        </w:rPr>
        <w:t>Решением об исполнении бюджета утверждается отчет об исполнении бюджета за отчетный финансовый год с указанием общего объема доходов, расходов и дефицита (профицита) бюджета.</w:t>
      </w:r>
    </w:p>
    <w:p>
      <w:pPr>
        <w:pStyle w:val="ConsPlusNormal"/>
        <w:spacing w:lineRule="auto" w:line="240" w:before="0" w:after="0"/>
        <w:ind w:firstLine="540"/>
        <w:jc w:val="both"/>
        <w:rPr/>
      </w:pPr>
      <w:r>
        <w:rPr>
          <w:rFonts w:ascii="Times New Roman" w:hAnsi="Times New Roman"/>
          <w:sz w:val="24"/>
        </w:rPr>
        <w:t xml:space="preserve">Отдельными приложениями к решению об исполнении бюджета за отчетный финансовый год утверждаются показатели, предусмотренные </w:t>
      </w:r>
      <w:hyperlink r:id="rId207" w:tgtFrame="&quot;Бюджетный кодекс Российской Федерации">
        <w:r>
          <w:rPr>
            <w:rFonts w:ascii="Times New Roman" w:hAnsi="Times New Roman"/>
            <w:color w:val="0000FF"/>
            <w:sz w:val="24"/>
          </w:rPr>
          <w:t>статьей 264.6</w:t>
        </w:r>
      </w:hyperlink>
      <w:r>
        <w:rPr>
          <w:rFonts w:ascii="Times New Roman" w:hAnsi="Times New Roman"/>
          <w:sz w:val="24"/>
        </w:rPr>
        <w:t xml:space="preserve"> Бюджетного кодекса Российской Федерации.</w:t>
      </w:r>
    </w:p>
    <w:p>
      <w:pPr>
        <w:pStyle w:val="ConsPlusNormal"/>
        <w:spacing w:before="0" w:after="0"/>
        <w:jc w:val="both"/>
        <w:rPr>
          <w:rFonts w:ascii="Times New Roman" w:hAnsi="Times New Roman"/>
        </w:rPr>
      </w:pPr>
      <w:r>
        <w:rPr>
          <w:rFonts w:ascii="Times New Roman" w:hAnsi="Times New Roman"/>
        </w:rPr>
      </w:r>
    </w:p>
    <w:p>
      <w:pPr>
        <w:pStyle w:val="ConsPlusTitle"/>
        <w:numPr>
          <w:ilvl w:val="0"/>
          <w:numId w:val="0"/>
        </w:numPr>
        <w:spacing w:before="0" w:after="0"/>
        <w:ind w:firstLine="540"/>
        <w:jc w:val="both"/>
        <w:outlineLvl w:val="2"/>
        <w:rPr>
          <w:rFonts w:ascii="Times New Roman" w:hAnsi="Times New Roman"/>
        </w:rPr>
      </w:pPr>
      <w:r>
        <w:rPr>
          <w:rFonts w:ascii="Times New Roman" w:hAnsi="Times New Roman"/>
          <w:sz w:val="24"/>
        </w:rPr>
        <w:t>Статья 44. Порядок исполнения местного бюджета</w:t>
      </w:r>
    </w:p>
    <w:p>
      <w:pPr>
        <w:pStyle w:val="ConsPlusNormal"/>
        <w:spacing w:before="0" w:after="0"/>
        <w:jc w:val="both"/>
        <w:rPr>
          <w:rFonts w:ascii="Times New Roman" w:hAnsi="Times New Roman"/>
        </w:rPr>
      </w:pPr>
      <w:r>
        <w:rPr>
          <w:rFonts w:ascii="Times New Roman" w:hAnsi="Times New Roman"/>
        </w:rPr>
      </w:r>
    </w:p>
    <w:p>
      <w:pPr>
        <w:pStyle w:val="ConsPlusNormal"/>
        <w:spacing w:before="0" w:after="0"/>
        <w:ind w:firstLine="540"/>
        <w:jc w:val="both"/>
        <w:rPr/>
      </w:pPr>
      <w:r>
        <w:rPr>
          <w:rFonts w:ascii="Times New Roman" w:hAnsi="Times New Roman"/>
          <w:sz w:val="24"/>
        </w:rPr>
        <w:t xml:space="preserve">1. Исполнение местного бюджета производится в соответствии с Бюджетным </w:t>
      </w:r>
      <w:hyperlink r:id="rId208" w:tgtFrame="&quot;Бюджетный кодекс Российской Федерации">
        <w:r>
          <w:rPr>
            <w:rFonts w:ascii="Times New Roman" w:hAnsi="Times New Roman"/>
            <w:color w:val="0000FF"/>
            <w:sz w:val="24"/>
          </w:rPr>
          <w:t>кодексом</w:t>
        </w:r>
      </w:hyperlink>
      <w:r>
        <w:rPr>
          <w:rFonts w:ascii="Times New Roman" w:hAnsi="Times New Roman"/>
          <w:sz w:val="24"/>
        </w:rPr>
        <w:t xml:space="preserve"> Российской Федерации.</w:t>
      </w:r>
    </w:p>
    <w:p>
      <w:pPr>
        <w:pStyle w:val="ConsPlusNormal"/>
        <w:spacing w:lineRule="auto" w:line="240" w:before="0" w:after="0"/>
        <w:ind w:firstLine="540"/>
        <w:jc w:val="both"/>
        <w:rPr/>
      </w:pPr>
      <w:r>
        <w:rPr>
          <w:rFonts w:ascii="Times New Roman" w:hAnsi="Times New Roman"/>
          <w:sz w:val="24"/>
        </w:rPr>
        <w:t xml:space="preserve">2. Кассовое обслуживание исполнения местного бюджета осуществляется в порядке, установленном Бюджетным </w:t>
      </w:r>
      <w:hyperlink r:id="rId209" w:tgtFrame="&quot;Бюджетный кодекс Российской Федерации">
        <w:r>
          <w:rPr>
            <w:rFonts w:ascii="Times New Roman" w:hAnsi="Times New Roman"/>
            <w:color w:val="0000FF"/>
            <w:sz w:val="24"/>
          </w:rPr>
          <w:t>кодексом</w:t>
        </w:r>
      </w:hyperlink>
      <w:r>
        <w:rPr>
          <w:rFonts w:ascii="Times New Roman" w:hAnsi="Times New Roman"/>
          <w:sz w:val="24"/>
        </w:rPr>
        <w:t xml:space="preserve"> Российской Федерации.</w:t>
      </w:r>
    </w:p>
    <w:p>
      <w:pPr>
        <w:pStyle w:val="ConsPlusNormal"/>
        <w:spacing w:before="0" w:after="0"/>
        <w:jc w:val="both"/>
        <w:rPr>
          <w:rFonts w:ascii="Times New Roman" w:hAnsi="Times New Roman"/>
        </w:rPr>
      </w:pPr>
      <w:r>
        <w:rPr>
          <w:rFonts w:ascii="Times New Roman" w:hAnsi="Times New Roman"/>
        </w:rPr>
      </w:r>
    </w:p>
    <w:p>
      <w:pPr>
        <w:pStyle w:val="ConsPlusTitle"/>
        <w:numPr>
          <w:ilvl w:val="0"/>
          <w:numId w:val="0"/>
        </w:numPr>
        <w:spacing w:before="0" w:after="0"/>
        <w:ind w:firstLine="540"/>
        <w:jc w:val="both"/>
        <w:outlineLvl w:val="2"/>
        <w:rPr>
          <w:rFonts w:ascii="Times New Roman" w:hAnsi="Times New Roman"/>
        </w:rPr>
      </w:pPr>
      <w:r>
        <w:rPr>
          <w:rFonts w:ascii="Times New Roman" w:hAnsi="Times New Roman"/>
          <w:sz w:val="24"/>
        </w:rPr>
        <w:t>Статья 45. Муниципальный финансовый контроль за исполнением местного бюджета</w:t>
      </w:r>
    </w:p>
    <w:p>
      <w:pPr>
        <w:pStyle w:val="ConsPlusNormal"/>
        <w:spacing w:before="0" w:after="0"/>
        <w:jc w:val="both"/>
        <w:rPr>
          <w:rFonts w:ascii="Times New Roman" w:hAnsi="Times New Roman"/>
        </w:rPr>
      </w:pPr>
      <w:r>
        <w:rPr>
          <w:rFonts w:ascii="Times New Roman" w:hAnsi="Times New Roman"/>
        </w:rPr>
      </w:r>
    </w:p>
    <w:p>
      <w:pPr>
        <w:pStyle w:val="ConsPlusNormal"/>
        <w:spacing w:before="0" w:after="0"/>
        <w:ind w:firstLine="540"/>
        <w:jc w:val="both"/>
        <w:rPr>
          <w:rFonts w:ascii="Times New Roman" w:hAnsi="Times New Roman"/>
        </w:rPr>
      </w:pPr>
      <w:r>
        <w:rPr>
          <w:rFonts w:ascii="Times New Roman" w:hAnsi="Times New Roman"/>
          <w:sz w:val="24"/>
        </w:rPr>
        <w:t>1. Муниципальный финансовый контроль осуществляется в целях обеспечения соблюдения положений правовых актов, регулирующих бюджетные правоотношения, правовых актов, обусловливающих публичные нормативные обязательства и обязательства по иным выплатам физическим лицам из бюджетов бюджетной системы Российской Федерации, а также соблюдения условий муниципальных контрактов, договоров (соглашений) о предоставлении средств из бюджета.</w:t>
      </w:r>
    </w:p>
    <w:p>
      <w:pPr>
        <w:pStyle w:val="ConsPlusNormal"/>
        <w:spacing w:lineRule="auto" w:line="240" w:before="0" w:after="0"/>
        <w:ind w:firstLine="540"/>
        <w:jc w:val="both"/>
        <w:rPr>
          <w:rFonts w:ascii="Times New Roman" w:hAnsi="Times New Roman"/>
        </w:rPr>
      </w:pPr>
      <w:r>
        <w:rPr>
          <w:rFonts w:ascii="Times New Roman" w:hAnsi="Times New Roman"/>
          <w:sz w:val="24"/>
        </w:rPr>
        <w:t>Муниципальный финансовый контроль подразделяется на внешний и внутренний, предварительный и последующий.</w:t>
      </w:r>
    </w:p>
    <w:p>
      <w:pPr>
        <w:pStyle w:val="ConsPlusNormal"/>
        <w:spacing w:lineRule="auto" w:line="240" w:before="0" w:after="0"/>
        <w:ind w:firstLine="540"/>
        <w:jc w:val="both"/>
        <w:rPr>
          <w:rFonts w:ascii="Times New Roman" w:hAnsi="Times New Roman"/>
        </w:rPr>
      </w:pPr>
      <w:r>
        <w:rPr>
          <w:rFonts w:ascii="Times New Roman" w:hAnsi="Times New Roman"/>
          <w:sz w:val="24"/>
        </w:rPr>
        <w:t>2. Внешний муниципальный финансовый контроль является контрольной деятельностью Контрольно-счетной палаты Юрлинского муниципального округа Пермского края (далее - орган внешнего муниципального финансового контроля).</w:t>
      </w:r>
    </w:p>
    <w:p>
      <w:pPr>
        <w:pStyle w:val="ConsPlusNormal"/>
        <w:spacing w:lineRule="auto" w:line="240" w:before="0" w:after="0"/>
        <w:ind w:firstLine="540"/>
        <w:jc w:val="both"/>
        <w:rPr>
          <w:rFonts w:ascii="Times New Roman" w:hAnsi="Times New Roman"/>
        </w:rPr>
      </w:pPr>
      <w:r>
        <w:rPr>
          <w:rFonts w:ascii="Times New Roman" w:hAnsi="Times New Roman"/>
          <w:sz w:val="24"/>
        </w:rPr>
        <w:t>3. Внутренний муниципальный финансовый контроль является контрольной деятельностью органов муниципального финансового контроля, являющихся органами местной администрации (далее - органы внутреннего муниципального финансового контроля).</w:t>
      </w:r>
    </w:p>
    <w:p>
      <w:pPr>
        <w:pStyle w:val="ConsPlusNormal"/>
        <w:spacing w:lineRule="auto" w:line="240" w:before="0" w:after="0"/>
        <w:ind w:firstLine="540"/>
        <w:jc w:val="both"/>
        <w:rPr>
          <w:rFonts w:ascii="Times New Roman" w:hAnsi="Times New Roman"/>
        </w:rPr>
      </w:pPr>
      <w:r>
        <w:rPr>
          <w:rFonts w:ascii="Times New Roman" w:hAnsi="Times New Roman"/>
          <w:sz w:val="24"/>
        </w:rPr>
        <w:t>4. Предварительный контроль осуществляется в целях предупреждения и пресечения бюджетных нарушений в процессе исполнения бюджетов бюджетной системы Российской Федерации.</w:t>
      </w:r>
    </w:p>
    <w:p>
      <w:pPr>
        <w:pStyle w:val="ConsPlusNormal"/>
        <w:spacing w:lineRule="auto" w:line="240" w:before="0" w:after="0"/>
        <w:ind w:firstLine="540"/>
        <w:jc w:val="both"/>
        <w:rPr>
          <w:rFonts w:ascii="Times New Roman" w:hAnsi="Times New Roman"/>
        </w:rPr>
      </w:pPr>
      <w:r>
        <w:rPr>
          <w:rFonts w:ascii="Times New Roman" w:hAnsi="Times New Roman"/>
          <w:sz w:val="24"/>
        </w:rPr>
        <w:t>5. Последующий контроль осуществляется по результатам исполнения бюджетов бюджетной системы Российской Федерации в целях установления законности их исполнения, достоверности учета и отчетности.</w:t>
      </w:r>
    </w:p>
    <w:p>
      <w:pPr>
        <w:pStyle w:val="ConsPlusNormal"/>
        <w:spacing w:before="0" w:after="0"/>
        <w:jc w:val="both"/>
        <w:rPr>
          <w:rFonts w:ascii="Times New Roman" w:hAnsi="Times New Roman"/>
        </w:rPr>
      </w:pPr>
      <w:r>
        <w:rPr>
          <w:rFonts w:ascii="Times New Roman" w:hAnsi="Times New Roman"/>
        </w:rPr>
      </w:r>
    </w:p>
    <w:p>
      <w:pPr>
        <w:pStyle w:val="ConsPlusTitle"/>
        <w:numPr>
          <w:ilvl w:val="0"/>
          <w:numId w:val="0"/>
        </w:numPr>
        <w:spacing w:before="0" w:after="0"/>
        <w:ind w:firstLine="540"/>
        <w:jc w:val="both"/>
        <w:outlineLvl w:val="2"/>
        <w:rPr>
          <w:rFonts w:ascii="Times New Roman" w:hAnsi="Times New Roman"/>
        </w:rPr>
      </w:pPr>
      <w:r>
        <w:rPr>
          <w:rFonts w:ascii="Times New Roman" w:hAnsi="Times New Roman"/>
          <w:sz w:val="24"/>
        </w:rPr>
        <w:t>Статья 46. Закупки для обеспечения муниципальных нужд</w:t>
      </w:r>
    </w:p>
    <w:p>
      <w:pPr>
        <w:pStyle w:val="ConsPlusNormal"/>
        <w:spacing w:before="0" w:after="0"/>
        <w:jc w:val="both"/>
        <w:rPr>
          <w:rFonts w:ascii="Times New Roman" w:hAnsi="Times New Roman"/>
        </w:rPr>
      </w:pPr>
      <w:r>
        <w:rPr>
          <w:rFonts w:ascii="Times New Roman" w:hAnsi="Times New Roman"/>
        </w:rPr>
      </w:r>
    </w:p>
    <w:p>
      <w:pPr>
        <w:pStyle w:val="ConsPlusNormal"/>
        <w:spacing w:before="0" w:after="0"/>
        <w:ind w:firstLine="540"/>
        <w:jc w:val="both"/>
        <w:rPr>
          <w:rFonts w:ascii="Times New Roman" w:hAnsi="Times New Roman"/>
        </w:rPr>
      </w:pPr>
      <w:r>
        <w:rPr>
          <w:rFonts w:ascii="Times New Roman" w:hAnsi="Times New Roman"/>
          <w:sz w:val="24"/>
        </w:rPr>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pPr>
        <w:pStyle w:val="ConsPlusNormal"/>
        <w:spacing w:lineRule="auto" w:line="240" w:before="0" w:after="0"/>
        <w:ind w:firstLine="540"/>
        <w:jc w:val="both"/>
        <w:rPr>
          <w:rFonts w:ascii="Times New Roman" w:hAnsi="Times New Roman"/>
        </w:rPr>
      </w:pPr>
      <w:r>
        <w:rPr>
          <w:rFonts w:ascii="Times New Roman" w:hAnsi="Times New Roman"/>
          <w:sz w:val="24"/>
        </w:rPr>
        <w:t>2. Закупки товаров, работ, услуг для обеспечения муниципальных нужд осуществляются за счет средств местного бюджета.</w:t>
      </w:r>
    </w:p>
    <w:p>
      <w:pPr>
        <w:pStyle w:val="ConsPlusNormal"/>
        <w:spacing w:before="0" w:after="0"/>
        <w:jc w:val="both"/>
        <w:rPr>
          <w:rFonts w:ascii="Times New Roman" w:hAnsi="Times New Roman"/>
        </w:rPr>
      </w:pPr>
      <w:r>
        <w:rPr>
          <w:rFonts w:ascii="Times New Roman" w:hAnsi="Times New Roman"/>
        </w:rPr>
      </w:r>
    </w:p>
    <w:p>
      <w:pPr>
        <w:pStyle w:val="ConsPlusTitle"/>
        <w:numPr>
          <w:ilvl w:val="0"/>
          <w:numId w:val="0"/>
        </w:numPr>
        <w:spacing w:before="0" w:after="0"/>
        <w:ind w:firstLine="540"/>
        <w:jc w:val="both"/>
        <w:outlineLvl w:val="2"/>
        <w:rPr>
          <w:rFonts w:ascii="Times New Roman" w:hAnsi="Times New Roman"/>
        </w:rPr>
      </w:pPr>
      <w:r>
        <w:rPr>
          <w:rFonts w:ascii="Times New Roman" w:hAnsi="Times New Roman"/>
          <w:sz w:val="24"/>
        </w:rPr>
        <w:t>Статья 46.1. Финансовое и иное обеспечение реализации инициативных проектов</w:t>
      </w:r>
    </w:p>
    <w:p>
      <w:pPr>
        <w:pStyle w:val="ConsPlusNormal"/>
        <w:spacing w:before="0" w:after="0"/>
        <w:ind w:firstLine="540"/>
        <w:jc w:val="both"/>
        <w:rPr>
          <w:rFonts w:ascii="Times New Roman" w:hAnsi="Times New Roman"/>
        </w:rPr>
      </w:pPr>
      <w:r>
        <w:rPr>
          <w:rFonts w:ascii="Times New Roman" w:hAnsi="Times New Roman"/>
        </w:rPr>
      </w:r>
    </w:p>
    <w:p>
      <w:pPr>
        <w:pStyle w:val="ConsPlusNormal"/>
        <w:spacing w:before="0" w:after="0"/>
        <w:ind w:firstLine="540"/>
        <w:jc w:val="both"/>
        <w:rPr/>
      </w:pPr>
      <w:r>
        <w:rPr>
          <w:rFonts w:ascii="Times New Roman" w:hAnsi="Times New Roman"/>
          <w:sz w:val="24"/>
        </w:rPr>
        <w:t xml:space="preserve">(введена </w:t>
      </w:r>
      <w:hyperlink r:id="rId210" w:tgtFrame="Решение Думы Юрлинского муниципального округа от 19.02.2021 N 141 О внесении изменений в Устав Юрлинского муниципального округа Пермского края">
        <w:r>
          <w:rPr>
            <w:rFonts w:ascii="Times New Roman" w:hAnsi="Times New Roman"/>
            <w:color w:val="0000FF"/>
            <w:sz w:val="24"/>
          </w:rPr>
          <w:t>решением</w:t>
        </w:r>
      </w:hyperlink>
      <w:r>
        <w:rPr>
          <w:rFonts w:ascii="Times New Roman" w:hAnsi="Times New Roman"/>
          <w:sz w:val="24"/>
        </w:rPr>
        <w:t xml:space="preserve"> Думы Юрлинского муниципального округа от 19.02.2021 N 141)</w:t>
      </w:r>
    </w:p>
    <w:p>
      <w:pPr>
        <w:pStyle w:val="ConsPlusNormal"/>
        <w:spacing w:before="0" w:after="0"/>
        <w:jc w:val="both"/>
        <w:rPr>
          <w:rFonts w:ascii="Times New Roman" w:hAnsi="Times New Roman"/>
        </w:rPr>
      </w:pPr>
      <w:r>
        <w:rPr>
          <w:rFonts w:ascii="Times New Roman" w:hAnsi="Times New Roman"/>
        </w:rPr>
      </w:r>
    </w:p>
    <w:p>
      <w:pPr>
        <w:pStyle w:val="ConsPlusNormal"/>
        <w:spacing w:before="0" w:after="0"/>
        <w:ind w:firstLine="540"/>
        <w:jc w:val="both"/>
        <w:rPr/>
      </w:pPr>
      <w:r>
        <w:rPr>
          <w:rFonts w:ascii="Times New Roman" w:hAnsi="Times New Roman"/>
          <w:sz w:val="24"/>
        </w:rPr>
        <w:t xml:space="preserve">1. Источником финансового обеспечения реализации инициативных проектов, предусмотренных </w:t>
      </w:r>
      <w:hyperlink w:anchor="P343" w:tgtFrame="Статья 11.1. Инициативные проекты">
        <w:r>
          <w:rPr>
            <w:rFonts w:ascii="Times New Roman" w:hAnsi="Times New Roman"/>
            <w:color w:val="0000FF"/>
            <w:sz w:val="24"/>
          </w:rPr>
          <w:t>статьей 11.1</w:t>
        </w:r>
      </w:hyperlink>
      <w:r>
        <w:rPr>
          <w:rFonts w:ascii="Times New Roman" w:hAnsi="Times New Roman"/>
          <w:sz w:val="24"/>
        </w:rPr>
        <w:t xml:space="preserve"> настоящего Устава, являются предусмотренные решением о местном бюджете бюджетные ассигнования на реализацию инициативных проектов, формируемые в том числе с учетом объемов инициативных платежей и (или) межбюджетных трансфертов из бюджета Пермского края, предоставленных в целях финансового обеспечения соответствующих расходных обязательств Юрлинского муниципального округа.</w:t>
      </w:r>
    </w:p>
    <w:p>
      <w:pPr>
        <w:pStyle w:val="ConsPlusNormal"/>
        <w:spacing w:lineRule="auto" w:line="240" w:before="0" w:after="0"/>
        <w:ind w:firstLine="540"/>
        <w:jc w:val="both"/>
        <w:rPr/>
      </w:pPr>
      <w:r>
        <w:rPr>
          <w:rFonts w:ascii="Times New Roman" w:hAnsi="Times New Roman"/>
          <w:sz w:val="24"/>
        </w:rPr>
        <w:t xml:space="preserve">2. Под инициативными платежами понимаются денежные средства граждан, индивидуальных предпринимателей и образованных в соответствии с законодательством Российской Федерации юридических лиц, уплачиваемые на добровольной основе и зачисляемые в соответствии с Бюджетным </w:t>
      </w:r>
      <w:hyperlink r:id="rId211" w:tgtFrame="&quot;Бюджетный кодекс Российской Федерации">
        <w:r>
          <w:rPr>
            <w:rFonts w:ascii="Times New Roman" w:hAnsi="Times New Roman"/>
            <w:color w:val="0000FF"/>
            <w:sz w:val="24"/>
          </w:rPr>
          <w:t>кодексом</w:t>
        </w:r>
      </w:hyperlink>
      <w:r>
        <w:rPr>
          <w:rFonts w:ascii="Times New Roman" w:hAnsi="Times New Roman"/>
          <w:sz w:val="24"/>
        </w:rPr>
        <w:t xml:space="preserve"> Российской Федерации в местный бюджет в целях реализации конкретных инициативных проектов.</w:t>
      </w:r>
    </w:p>
    <w:p>
      <w:pPr>
        <w:pStyle w:val="ConsPlusNormal"/>
        <w:spacing w:lineRule="auto" w:line="240" w:before="0" w:after="0"/>
        <w:ind w:firstLine="540"/>
        <w:jc w:val="both"/>
        <w:rPr>
          <w:rFonts w:ascii="Times New Roman" w:hAnsi="Times New Roman"/>
        </w:rPr>
      </w:pPr>
      <w:r>
        <w:rPr>
          <w:rFonts w:ascii="Times New Roman" w:hAnsi="Times New Roman"/>
          <w:sz w:val="24"/>
        </w:rPr>
        <w:t>3. В случае если инициативный проект не был реализован, инициативные платежи подлежат возврату лицам (в том числе организациям), осуществившим их перечисление в местный бюджет. В случае образования по итогам реализации инициативного проекта остатка инициативных платежей, не использованных в целях реализации инициативного проекта, указанные платежи подлежат возврату лицам (в том числе организациям), осуществившим их перечисление в местный бюджет.</w:t>
      </w:r>
    </w:p>
    <w:p>
      <w:pPr>
        <w:pStyle w:val="ConsPlusNormal"/>
        <w:spacing w:lineRule="auto" w:line="240" w:before="0" w:after="0"/>
        <w:ind w:firstLine="540"/>
        <w:jc w:val="both"/>
        <w:rPr>
          <w:rFonts w:ascii="Times New Roman" w:hAnsi="Times New Roman"/>
        </w:rPr>
      </w:pPr>
      <w:r>
        <w:rPr>
          <w:rFonts w:ascii="Times New Roman" w:hAnsi="Times New Roman"/>
          <w:sz w:val="24"/>
        </w:rPr>
        <w:t>Порядок расчета и возврата сумм инициативных платежей, подлежащих возврату лицам (в том числе организациям), осуществившим их перечисление в местный бюджет, определяется нормативным правовым актом Думы Юрлинского муниципального округа.</w:t>
      </w:r>
    </w:p>
    <w:p>
      <w:pPr>
        <w:pStyle w:val="ConsPlusNormal"/>
        <w:spacing w:lineRule="auto" w:line="240" w:before="0" w:after="0"/>
        <w:ind w:firstLine="540"/>
        <w:jc w:val="both"/>
        <w:rPr>
          <w:rFonts w:ascii="Times New Roman" w:hAnsi="Times New Roman"/>
        </w:rPr>
      </w:pPr>
      <w:r>
        <w:rPr>
          <w:rFonts w:ascii="Times New Roman" w:hAnsi="Times New Roman"/>
          <w:sz w:val="24"/>
        </w:rPr>
        <w:t>4. Реализация инициативных проектов может обеспечиваться также в форме добровольного имущественного и (или) трудового участия заинтересованных лиц.</w:t>
      </w:r>
    </w:p>
    <w:p>
      <w:pPr>
        <w:pStyle w:val="ConsPlusNormal"/>
        <w:spacing w:before="0" w:after="0"/>
        <w:jc w:val="both"/>
        <w:rPr>
          <w:rFonts w:ascii="Times New Roman" w:hAnsi="Times New Roman"/>
        </w:rPr>
      </w:pPr>
      <w:r>
        <w:rPr>
          <w:rFonts w:ascii="Times New Roman" w:hAnsi="Times New Roman"/>
        </w:rPr>
      </w:r>
    </w:p>
    <w:p>
      <w:pPr>
        <w:pStyle w:val="ConsPlusTitle"/>
        <w:numPr>
          <w:ilvl w:val="0"/>
          <w:numId w:val="0"/>
        </w:numPr>
        <w:spacing w:before="0" w:after="0"/>
        <w:jc w:val="center"/>
        <w:outlineLvl w:val="1"/>
        <w:rPr>
          <w:rFonts w:ascii="Times New Roman" w:hAnsi="Times New Roman"/>
        </w:rPr>
      </w:pPr>
      <w:r>
        <w:rPr>
          <w:rFonts w:ascii="Times New Roman" w:hAnsi="Times New Roman"/>
          <w:sz w:val="24"/>
        </w:rPr>
        <w:t>Глава VII. ОТВЕТСТВЕННОСТЬ ОРГАНОВ МЕСТНОГО САМОУПРАВЛЕНИЯ</w:t>
      </w:r>
    </w:p>
    <w:p>
      <w:pPr>
        <w:pStyle w:val="ConsPlusTitle"/>
        <w:spacing w:before="0" w:after="0"/>
        <w:jc w:val="center"/>
        <w:rPr>
          <w:rFonts w:ascii="Times New Roman" w:hAnsi="Times New Roman"/>
        </w:rPr>
      </w:pPr>
      <w:r>
        <w:rPr>
          <w:rFonts w:ascii="Times New Roman" w:hAnsi="Times New Roman"/>
          <w:sz w:val="24"/>
        </w:rPr>
        <w:t>И ДОЛЖНОСТНЫХ ЛИЦ МЕСТНОГО САМОУПРАВЛЕНИЯ</w:t>
      </w:r>
    </w:p>
    <w:p>
      <w:pPr>
        <w:pStyle w:val="ConsPlusNormal"/>
        <w:spacing w:before="0" w:after="0"/>
        <w:jc w:val="both"/>
        <w:rPr>
          <w:rFonts w:ascii="Times New Roman" w:hAnsi="Times New Roman"/>
        </w:rPr>
      </w:pPr>
      <w:r>
        <w:rPr>
          <w:rFonts w:ascii="Times New Roman" w:hAnsi="Times New Roman"/>
        </w:rPr>
      </w:r>
    </w:p>
    <w:p>
      <w:pPr>
        <w:pStyle w:val="ConsPlusTitle"/>
        <w:numPr>
          <w:ilvl w:val="0"/>
          <w:numId w:val="0"/>
        </w:numPr>
        <w:spacing w:before="0" w:after="0"/>
        <w:ind w:firstLine="540"/>
        <w:jc w:val="both"/>
        <w:outlineLvl w:val="2"/>
        <w:rPr>
          <w:rFonts w:ascii="Times New Roman" w:hAnsi="Times New Roman"/>
        </w:rPr>
      </w:pPr>
      <w:r>
        <w:rPr>
          <w:rFonts w:ascii="Times New Roman" w:hAnsi="Times New Roman"/>
          <w:sz w:val="24"/>
        </w:rPr>
        <w:t>Статья 47. Ответственность органов местного самоуправления и должностных лиц местного самоуправления</w:t>
      </w:r>
    </w:p>
    <w:p>
      <w:pPr>
        <w:pStyle w:val="ConsPlusNormal"/>
        <w:spacing w:before="0" w:after="0"/>
        <w:jc w:val="both"/>
        <w:rPr>
          <w:rFonts w:ascii="Times New Roman" w:hAnsi="Times New Roman"/>
        </w:rPr>
      </w:pPr>
      <w:r>
        <w:rPr>
          <w:rFonts w:ascii="Times New Roman" w:hAnsi="Times New Roman"/>
        </w:rPr>
      </w:r>
    </w:p>
    <w:p>
      <w:pPr>
        <w:pStyle w:val="ConsPlusNormal"/>
        <w:spacing w:before="0" w:after="0"/>
        <w:ind w:firstLine="540"/>
        <w:jc w:val="both"/>
        <w:rPr>
          <w:rFonts w:ascii="Times New Roman" w:hAnsi="Times New Roman"/>
        </w:rPr>
      </w:pPr>
      <w:r>
        <w:rPr>
          <w:rFonts w:ascii="Times New Roman" w:hAnsi="Times New Roman"/>
          <w:sz w:val="24"/>
        </w:rPr>
        <w:t>Органы местного самоуправления и должностные лица местного самоуправления несут ответственность перед населением Юрлинского муниципального округа, государством, физическими и юридическими лицами в соответствии с федеральными законами.</w:t>
      </w:r>
    </w:p>
    <w:p>
      <w:pPr>
        <w:pStyle w:val="ConsPlusNormal"/>
        <w:spacing w:before="0" w:after="0"/>
        <w:jc w:val="both"/>
        <w:rPr>
          <w:rFonts w:ascii="Times New Roman" w:hAnsi="Times New Roman"/>
        </w:rPr>
      </w:pPr>
      <w:r>
        <w:rPr>
          <w:rFonts w:ascii="Times New Roman" w:hAnsi="Times New Roman"/>
        </w:rPr>
      </w:r>
    </w:p>
    <w:p>
      <w:pPr>
        <w:pStyle w:val="ConsPlusTitle"/>
        <w:numPr>
          <w:ilvl w:val="0"/>
          <w:numId w:val="0"/>
        </w:numPr>
        <w:spacing w:before="0" w:after="0"/>
        <w:ind w:firstLine="540"/>
        <w:jc w:val="both"/>
        <w:outlineLvl w:val="2"/>
        <w:rPr>
          <w:rFonts w:ascii="Times New Roman" w:hAnsi="Times New Roman"/>
        </w:rPr>
      </w:pPr>
      <w:r>
        <w:rPr>
          <w:rFonts w:ascii="Times New Roman" w:hAnsi="Times New Roman"/>
          <w:sz w:val="24"/>
        </w:rPr>
        <w:t>Статья 48. Ответственность органов местного самоуправления, депутатов Думы Юрлинского муниципального округа, главы Юрлинского муниципального округа перед населением</w:t>
      </w:r>
    </w:p>
    <w:p>
      <w:pPr>
        <w:pStyle w:val="ConsPlusNormal"/>
        <w:spacing w:before="0" w:after="0"/>
        <w:jc w:val="both"/>
        <w:rPr>
          <w:rFonts w:ascii="Times New Roman" w:hAnsi="Times New Roman"/>
        </w:rPr>
      </w:pPr>
      <w:r>
        <w:rPr>
          <w:rFonts w:ascii="Times New Roman" w:hAnsi="Times New Roman"/>
        </w:rPr>
      </w:r>
    </w:p>
    <w:p>
      <w:pPr>
        <w:pStyle w:val="ConsPlusNormal"/>
        <w:spacing w:before="0" w:after="0"/>
        <w:ind w:firstLine="540"/>
        <w:jc w:val="both"/>
        <w:rPr/>
      </w:pPr>
      <w:r>
        <w:rPr>
          <w:rFonts w:ascii="Times New Roman" w:hAnsi="Times New Roman"/>
          <w:sz w:val="24"/>
        </w:rPr>
        <w:t xml:space="preserve">Основания наступления ответственности органов местного самоуправления, депутатов Думы Юрлинского муниципального округа, главы Юрлинского муниципального округа перед населением и порядок решения соответствующих вопросов определяются настоящим Уставом в соответствии с Федеральным </w:t>
      </w:r>
      <w:hyperlink r:id="rId212" w:tgtFrame="Федеральный закон от 06.10.2003 N 131-ФЗ (ред. от 20.03.2025) Об общих принципах организации местного самоуправления в Российской Федерации">
        <w:r>
          <w:rPr>
            <w:rFonts w:ascii="Times New Roman" w:hAnsi="Times New Roman"/>
            <w:color w:val="0000FF"/>
            <w:sz w:val="24"/>
          </w:rPr>
          <w:t>законом</w:t>
        </w:r>
      </w:hyperlink>
      <w:r>
        <w:rPr>
          <w:rFonts w:ascii="Times New Roman" w:hAnsi="Times New Roman"/>
          <w:sz w:val="24"/>
        </w:rPr>
        <w:t xml:space="preserve"> от 06.10.2003 N 131-ФЗ "Об общих принципах организации местного самоуправления в Российской Федерации".</w:t>
      </w:r>
    </w:p>
    <w:p>
      <w:pPr>
        <w:pStyle w:val="ConsPlusNormal"/>
        <w:spacing w:before="0" w:after="0"/>
        <w:jc w:val="both"/>
        <w:rPr>
          <w:rFonts w:ascii="Times New Roman" w:hAnsi="Times New Roman"/>
        </w:rPr>
      </w:pPr>
      <w:r>
        <w:rPr>
          <w:rFonts w:ascii="Times New Roman" w:hAnsi="Times New Roman"/>
        </w:rPr>
      </w:r>
    </w:p>
    <w:p>
      <w:pPr>
        <w:pStyle w:val="ConsPlusTitle"/>
        <w:numPr>
          <w:ilvl w:val="0"/>
          <w:numId w:val="0"/>
        </w:numPr>
        <w:spacing w:before="0" w:after="0"/>
        <w:ind w:firstLine="540"/>
        <w:jc w:val="both"/>
        <w:outlineLvl w:val="2"/>
        <w:rPr>
          <w:rFonts w:ascii="Times New Roman" w:hAnsi="Times New Roman"/>
        </w:rPr>
      </w:pPr>
      <w:r>
        <w:rPr>
          <w:rFonts w:ascii="Times New Roman" w:hAnsi="Times New Roman"/>
          <w:sz w:val="24"/>
        </w:rPr>
        <w:t>Статья 49. Ответственность органов местного самоуправления и должностных лиц местного самоуправления перед государством</w:t>
      </w:r>
    </w:p>
    <w:p>
      <w:pPr>
        <w:pStyle w:val="ConsPlusNormal"/>
        <w:spacing w:before="0" w:after="0"/>
        <w:jc w:val="both"/>
        <w:rPr>
          <w:rFonts w:ascii="Times New Roman" w:hAnsi="Times New Roman"/>
        </w:rPr>
      </w:pPr>
      <w:r>
        <w:rPr>
          <w:rFonts w:ascii="Times New Roman" w:hAnsi="Times New Roman"/>
        </w:rPr>
      </w:r>
    </w:p>
    <w:p>
      <w:pPr>
        <w:pStyle w:val="ConsPlusNormal"/>
        <w:spacing w:before="0" w:after="0"/>
        <w:ind w:firstLine="540"/>
        <w:jc w:val="both"/>
        <w:rPr/>
      </w:pPr>
      <w:r>
        <w:rPr>
          <w:rFonts w:ascii="Times New Roman" w:hAnsi="Times New Roman"/>
          <w:sz w:val="24"/>
        </w:rPr>
        <w:t xml:space="preserve">Ответственность органов местного самоуправления и должностных лиц местного самоуправления перед государством наступает на основании решения соответствующего суда в случае нарушения ими </w:t>
      </w:r>
      <w:hyperlink r:id="rId213" w:tgtFrame="&quot;Конституция Российской Федерации">
        <w:r>
          <w:rPr>
            <w:rFonts w:ascii="Times New Roman" w:hAnsi="Times New Roman"/>
            <w:color w:val="0000FF"/>
            <w:sz w:val="24"/>
          </w:rPr>
          <w:t>Конституции</w:t>
        </w:r>
      </w:hyperlink>
      <w:r>
        <w:rPr>
          <w:rFonts w:ascii="Times New Roman" w:hAnsi="Times New Roman"/>
          <w:sz w:val="24"/>
        </w:rPr>
        <w:t xml:space="preserve"> Российской Федерации, федеральных конституционных законов, федеральных законов, </w:t>
      </w:r>
      <w:hyperlink r:id="rId214" w:tgtFrame="&quot;Устав Пермского края">
        <w:r>
          <w:rPr>
            <w:rFonts w:ascii="Times New Roman" w:hAnsi="Times New Roman"/>
            <w:color w:val="0000FF"/>
            <w:sz w:val="24"/>
          </w:rPr>
          <w:t>Устава</w:t>
        </w:r>
      </w:hyperlink>
      <w:r>
        <w:rPr>
          <w:rFonts w:ascii="Times New Roman" w:hAnsi="Times New Roman"/>
          <w:sz w:val="24"/>
        </w:rPr>
        <w:t xml:space="preserve"> Пермского края, законов Пермского края, настоящего Устава, а также в случае ненадлежащего осуществления указанными органами и должностными лицами переданных им отдельных государственных полномочий.</w:t>
      </w:r>
    </w:p>
    <w:p>
      <w:pPr>
        <w:pStyle w:val="ConsPlusNormal"/>
        <w:spacing w:before="0" w:after="0"/>
        <w:jc w:val="both"/>
        <w:rPr>
          <w:rFonts w:ascii="Times New Roman" w:hAnsi="Times New Roman"/>
        </w:rPr>
      </w:pPr>
      <w:r>
        <w:rPr>
          <w:rFonts w:ascii="Times New Roman" w:hAnsi="Times New Roman"/>
        </w:rPr>
      </w:r>
    </w:p>
    <w:p>
      <w:pPr>
        <w:pStyle w:val="ConsPlusTitle"/>
        <w:numPr>
          <w:ilvl w:val="0"/>
          <w:numId w:val="0"/>
        </w:numPr>
        <w:spacing w:before="0" w:after="0"/>
        <w:ind w:firstLine="540"/>
        <w:jc w:val="both"/>
        <w:outlineLvl w:val="2"/>
        <w:rPr>
          <w:rFonts w:ascii="Times New Roman" w:hAnsi="Times New Roman"/>
        </w:rPr>
      </w:pPr>
      <w:r>
        <w:rPr>
          <w:rFonts w:ascii="Times New Roman" w:hAnsi="Times New Roman"/>
          <w:sz w:val="24"/>
        </w:rPr>
        <w:t>Статья 50. Ответственность Думы Юрлинского муниципального округа перед государством</w:t>
      </w:r>
    </w:p>
    <w:p>
      <w:pPr>
        <w:pStyle w:val="ConsPlusNormal"/>
        <w:spacing w:before="0" w:after="0"/>
        <w:jc w:val="both"/>
        <w:rPr>
          <w:rFonts w:ascii="Times New Roman" w:hAnsi="Times New Roman"/>
        </w:rPr>
      </w:pPr>
      <w:r>
        <w:rPr>
          <w:rFonts w:ascii="Times New Roman" w:hAnsi="Times New Roman"/>
        </w:rPr>
      </w:r>
    </w:p>
    <w:p>
      <w:pPr>
        <w:pStyle w:val="ConsPlusNormal"/>
        <w:spacing w:before="0" w:after="0"/>
        <w:ind w:firstLine="540"/>
        <w:jc w:val="both"/>
        <w:rPr>
          <w:rFonts w:ascii="Times New Roman" w:hAnsi="Times New Roman"/>
        </w:rPr>
      </w:pPr>
      <w:r>
        <w:rPr>
          <w:rFonts w:ascii="Times New Roman" w:hAnsi="Times New Roman"/>
          <w:sz w:val="24"/>
        </w:rPr>
        <w:t>Основанием для такой ответственности Думы Юрлинского муниципального округа перед государством является совокупность следующих установленных соответствующим судом обстоятельств:</w:t>
      </w:r>
    </w:p>
    <w:p>
      <w:pPr>
        <w:pStyle w:val="ConsPlusNormal"/>
        <w:spacing w:lineRule="auto" w:line="240" w:before="0" w:after="0"/>
        <w:ind w:firstLine="540"/>
        <w:jc w:val="both"/>
        <w:rPr/>
      </w:pPr>
      <w:r>
        <w:rPr>
          <w:rFonts w:ascii="Times New Roman" w:hAnsi="Times New Roman"/>
          <w:sz w:val="24"/>
        </w:rPr>
        <w:t xml:space="preserve">- Думой Юрлинского муниципального округа принят нормативный правовой акт, противоречащий </w:t>
      </w:r>
      <w:hyperlink r:id="rId215" w:tgtFrame="&quot;Конституция Российской Федерации">
        <w:r>
          <w:rPr>
            <w:rFonts w:ascii="Times New Roman" w:hAnsi="Times New Roman"/>
            <w:color w:val="0000FF"/>
            <w:sz w:val="24"/>
          </w:rPr>
          <w:t>Конституции</w:t>
        </w:r>
      </w:hyperlink>
      <w:r>
        <w:rPr>
          <w:rFonts w:ascii="Times New Roman" w:hAnsi="Times New Roman"/>
          <w:sz w:val="24"/>
        </w:rPr>
        <w:t xml:space="preserve"> РФ, федеральным конституционным законам, федеральным законам, </w:t>
      </w:r>
      <w:hyperlink r:id="rId216" w:tgtFrame="&quot;Устав Пермского края">
        <w:r>
          <w:rPr>
            <w:rFonts w:ascii="Times New Roman" w:hAnsi="Times New Roman"/>
            <w:color w:val="0000FF"/>
            <w:sz w:val="24"/>
          </w:rPr>
          <w:t>Уставу</w:t>
        </w:r>
      </w:hyperlink>
      <w:r>
        <w:rPr>
          <w:rFonts w:ascii="Times New Roman" w:hAnsi="Times New Roman"/>
          <w:sz w:val="24"/>
        </w:rPr>
        <w:t xml:space="preserve"> и законам Пермского края, уставу муниципального образования;</w:t>
      </w:r>
    </w:p>
    <w:p>
      <w:pPr>
        <w:pStyle w:val="ConsPlusNormal"/>
        <w:spacing w:lineRule="auto" w:line="240" w:before="0" w:after="0"/>
        <w:ind w:firstLine="540"/>
        <w:jc w:val="both"/>
        <w:rPr>
          <w:rFonts w:ascii="Times New Roman" w:hAnsi="Times New Roman"/>
        </w:rPr>
      </w:pPr>
      <w:r>
        <w:rPr>
          <w:rFonts w:ascii="Times New Roman" w:hAnsi="Times New Roman"/>
          <w:sz w:val="24"/>
        </w:rPr>
        <w:t>- Дума Юрлинского муниципального округа в течение трех месяцев со дня вступления в силу решения суда либо в течение иного предусмотренного решением суда срока не приняла в пределах своих полномочий мер по исполнению решения суда, в том числе не отменила соответствующий нормативный правовой акт;</w:t>
      </w:r>
    </w:p>
    <w:p>
      <w:pPr>
        <w:pStyle w:val="ConsPlusNormal"/>
        <w:spacing w:lineRule="auto" w:line="240" w:before="0" w:after="0"/>
        <w:ind w:firstLine="540"/>
        <w:jc w:val="both"/>
        <w:rPr>
          <w:rFonts w:ascii="Times New Roman" w:hAnsi="Times New Roman"/>
        </w:rPr>
      </w:pPr>
      <w:r>
        <w:rPr>
          <w:rFonts w:ascii="Times New Roman" w:hAnsi="Times New Roman"/>
          <w:sz w:val="24"/>
        </w:rPr>
        <w:t>- непроведение избранной в правомочном составе Думой Юрлинского муниципального округа, в том числе вновь избранной Думой Юрлинского муниципального округа, правомочного заседания в течение трех месяцев подряд.</w:t>
      </w:r>
    </w:p>
    <w:p>
      <w:pPr>
        <w:pStyle w:val="ConsPlusNormal"/>
        <w:spacing w:before="0" w:after="0"/>
        <w:jc w:val="both"/>
        <w:rPr>
          <w:rFonts w:ascii="Times New Roman" w:hAnsi="Times New Roman"/>
        </w:rPr>
      </w:pPr>
      <w:r>
        <w:rPr>
          <w:rFonts w:ascii="Times New Roman" w:hAnsi="Times New Roman"/>
        </w:rPr>
      </w:r>
    </w:p>
    <w:p>
      <w:pPr>
        <w:pStyle w:val="ConsPlusTitle"/>
        <w:numPr>
          <w:ilvl w:val="0"/>
          <w:numId w:val="0"/>
        </w:numPr>
        <w:spacing w:before="0" w:after="0"/>
        <w:ind w:firstLine="540"/>
        <w:jc w:val="both"/>
        <w:outlineLvl w:val="2"/>
        <w:rPr>
          <w:rFonts w:ascii="Times New Roman" w:hAnsi="Times New Roman"/>
        </w:rPr>
      </w:pPr>
      <w:r>
        <w:rPr>
          <w:rFonts w:ascii="Times New Roman" w:hAnsi="Times New Roman"/>
          <w:sz w:val="24"/>
        </w:rPr>
        <w:t>Статья 51. Ответственность главы Юрлинского муниципального округа перед государством</w:t>
      </w:r>
    </w:p>
    <w:p>
      <w:pPr>
        <w:pStyle w:val="ConsPlusNormal"/>
        <w:spacing w:before="0" w:after="0"/>
        <w:jc w:val="both"/>
        <w:rPr>
          <w:rFonts w:ascii="Times New Roman" w:hAnsi="Times New Roman"/>
        </w:rPr>
      </w:pPr>
      <w:r>
        <w:rPr>
          <w:rFonts w:ascii="Times New Roman" w:hAnsi="Times New Roman"/>
        </w:rPr>
      </w:r>
    </w:p>
    <w:p>
      <w:pPr>
        <w:pStyle w:val="ConsPlusNormal"/>
        <w:spacing w:before="0" w:after="0"/>
        <w:ind w:firstLine="540"/>
        <w:jc w:val="both"/>
        <w:rPr>
          <w:rFonts w:ascii="Times New Roman" w:hAnsi="Times New Roman"/>
        </w:rPr>
      </w:pPr>
      <w:r>
        <w:rPr>
          <w:rFonts w:ascii="Times New Roman" w:hAnsi="Times New Roman"/>
          <w:sz w:val="24"/>
        </w:rPr>
        <w:t>Основания наступления ответственности главы Юрлинского муниципального округа перед государством:</w:t>
      </w:r>
    </w:p>
    <w:p>
      <w:pPr>
        <w:pStyle w:val="ConsPlusNormal"/>
        <w:spacing w:lineRule="auto" w:line="240" w:before="0" w:after="0"/>
        <w:ind w:firstLine="540"/>
        <w:jc w:val="both"/>
        <w:rPr/>
      </w:pPr>
      <w:r>
        <w:rPr>
          <w:rFonts w:ascii="Times New Roman" w:hAnsi="Times New Roman"/>
          <w:sz w:val="24"/>
        </w:rPr>
        <w:t xml:space="preserve">1) издание главой Юрлинского муниципального округа нормативного правового акта, противоречащего </w:t>
      </w:r>
      <w:hyperlink r:id="rId217" w:tgtFrame="&quot;Конституция Российской Федерации">
        <w:r>
          <w:rPr>
            <w:rFonts w:ascii="Times New Roman" w:hAnsi="Times New Roman"/>
            <w:color w:val="0000FF"/>
            <w:sz w:val="24"/>
          </w:rPr>
          <w:t>Конституции</w:t>
        </w:r>
      </w:hyperlink>
      <w:r>
        <w:rPr>
          <w:rFonts w:ascii="Times New Roman" w:hAnsi="Times New Roman"/>
          <w:sz w:val="24"/>
        </w:rPr>
        <w:t xml:space="preserve"> Российской Федерации, федеральным конституционным законам, федеральным законам, </w:t>
      </w:r>
      <w:hyperlink r:id="rId218" w:tgtFrame="&quot;Устав Пермского края">
        <w:r>
          <w:rPr>
            <w:rFonts w:ascii="Times New Roman" w:hAnsi="Times New Roman"/>
            <w:color w:val="0000FF"/>
            <w:sz w:val="24"/>
          </w:rPr>
          <w:t>Уставу</w:t>
        </w:r>
      </w:hyperlink>
      <w:r>
        <w:rPr>
          <w:rFonts w:ascii="Times New Roman" w:hAnsi="Times New Roman"/>
          <w:sz w:val="24"/>
        </w:rPr>
        <w:t xml:space="preserve"> и законам Пермского края, уставу муниципального образования, если такие противоречия установлены соответствующим судом, а глава Юрлинского муниципального округа в течение двух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w:t>
      </w:r>
    </w:p>
    <w:p>
      <w:pPr>
        <w:pStyle w:val="ConsPlusNormal"/>
        <w:spacing w:lineRule="auto" w:line="240" w:before="0" w:after="0"/>
        <w:ind w:firstLine="540"/>
        <w:jc w:val="both"/>
        <w:rPr>
          <w:rFonts w:ascii="Times New Roman" w:hAnsi="Times New Roman"/>
        </w:rPr>
      </w:pPr>
      <w:r>
        <w:rPr>
          <w:rFonts w:ascii="Times New Roman" w:hAnsi="Times New Roman"/>
          <w:sz w:val="24"/>
        </w:rPr>
        <w:t>2) совершение главой Юрлинского муниципального округа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использование межбюджетных трансфертов, имеющих целевое назначение, бюджетных кредитов, нарушение условий предоставления межбюджетных трансфертов, бюджетных кредитов, полученных из других бюджетов бюджетной системы Российской Федерации, если это установлено соответствующим судом, а глава Юрлинского муниципального округа не принял в пределах своих полномочий мер по исполнению решения суда.</w:t>
      </w:r>
    </w:p>
    <w:p>
      <w:pPr>
        <w:pStyle w:val="ConsPlusNormal"/>
        <w:spacing w:lineRule="auto" w:line="240" w:before="0" w:after="0"/>
        <w:ind w:firstLine="540"/>
        <w:jc w:val="both"/>
        <w:rPr>
          <w:rFonts w:ascii="Times New Roman" w:hAnsi="Times New Roman"/>
        </w:rPr>
      </w:pPr>
      <w:r>
        <w:rPr>
          <w:rFonts w:ascii="Times New Roman" w:hAnsi="Times New Roman"/>
          <w:sz w:val="24"/>
        </w:rPr>
        <w:t>Глава Юрлинского муниципального округа, в отношении которого губернатором Пермского края был издан правовой акт об отрешении от должности, вправе обжаловать данный правовой акт в судебном порядке в течение 10 дней со дня его официального опубликования.</w:t>
      </w:r>
    </w:p>
    <w:p>
      <w:pPr>
        <w:pStyle w:val="ConsPlusNormal"/>
        <w:spacing w:before="0" w:after="0"/>
        <w:jc w:val="both"/>
        <w:rPr>
          <w:rFonts w:ascii="Times New Roman" w:hAnsi="Times New Roman"/>
        </w:rPr>
      </w:pPr>
      <w:r>
        <w:rPr>
          <w:rFonts w:ascii="Times New Roman" w:hAnsi="Times New Roman"/>
        </w:rPr>
      </w:r>
    </w:p>
    <w:p>
      <w:pPr>
        <w:pStyle w:val="ConsPlusTitle"/>
        <w:numPr>
          <w:ilvl w:val="0"/>
          <w:numId w:val="0"/>
        </w:numPr>
        <w:spacing w:before="0" w:after="0"/>
        <w:ind w:firstLine="540"/>
        <w:jc w:val="both"/>
        <w:outlineLvl w:val="2"/>
        <w:rPr>
          <w:rFonts w:ascii="Times New Roman" w:hAnsi="Times New Roman"/>
        </w:rPr>
      </w:pPr>
      <w:r>
        <w:rPr>
          <w:rFonts w:ascii="Times New Roman" w:hAnsi="Times New Roman"/>
          <w:sz w:val="24"/>
        </w:rPr>
        <w:t>Статья 52. Удаление главы Юрлинского муниципального округа в отставку</w:t>
      </w:r>
    </w:p>
    <w:p>
      <w:pPr>
        <w:pStyle w:val="ConsPlusNormal"/>
        <w:spacing w:before="0" w:after="0"/>
        <w:jc w:val="both"/>
        <w:rPr>
          <w:rFonts w:ascii="Times New Roman" w:hAnsi="Times New Roman"/>
        </w:rPr>
      </w:pPr>
      <w:r>
        <w:rPr>
          <w:rFonts w:ascii="Times New Roman" w:hAnsi="Times New Roman"/>
        </w:rPr>
      </w:r>
    </w:p>
    <w:p>
      <w:pPr>
        <w:pStyle w:val="ConsPlusNormal"/>
        <w:spacing w:before="0" w:after="0"/>
        <w:ind w:firstLine="540"/>
        <w:jc w:val="both"/>
        <w:rPr/>
      </w:pPr>
      <w:r>
        <w:rPr>
          <w:rFonts w:ascii="Times New Roman" w:hAnsi="Times New Roman"/>
          <w:sz w:val="24"/>
        </w:rPr>
        <w:t xml:space="preserve">1. Дума Юрлинского муниципального округа в соответствии с Федеральным </w:t>
      </w:r>
      <w:hyperlink r:id="rId219" w:tgtFrame="Федеральный закон от 06.10.2003 N 131-ФЗ (ред. от 20.03.2025) Об общих принципах организации местного самоуправления в Российской Федерации">
        <w:r>
          <w:rPr>
            <w:rFonts w:ascii="Times New Roman" w:hAnsi="Times New Roman"/>
            <w:color w:val="0000FF"/>
            <w:sz w:val="24"/>
          </w:rPr>
          <w:t>законом</w:t>
        </w:r>
      </w:hyperlink>
      <w:r>
        <w:rPr>
          <w:rFonts w:ascii="Times New Roman" w:hAnsi="Times New Roman"/>
          <w:sz w:val="24"/>
        </w:rPr>
        <w:t xml:space="preserve"> от 06.10.2003 N 131-ФЗ "Об общих принципах организации местного самоуправления в Российской Федерации" вправе удалить главу Юрлинского муниципального округа в отставку по инициативе депутатов Думы Юрлинского муниципального округа или по инициативе губернатора Пермского края.</w:t>
      </w:r>
    </w:p>
    <w:p>
      <w:pPr>
        <w:pStyle w:val="ConsPlusNormal"/>
        <w:spacing w:lineRule="auto" w:line="240" w:before="0" w:after="0"/>
        <w:ind w:firstLine="540"/>
        <w:jc w:val="both"/>
        <w:rPr>
          <w:rFonts w:ascii="Times New Roman" w:hAnsi="Times New Roman"/>
        </w:rPr>
      </w:pPr>
      <w:r>
        <w:rPr>
          <w:rFonts w:ascii="Times New Roman" w:hAnsi="Times New Roman"/>
          <w:sz w:val="24"/>
        </w:rPr>
        <w:t>2. Основаниями для удаления главы Юрлинского муниципального округа в отставку являются:</w:t>
      </w:r>
    </w:p>
    <w:p>
      <w:pPr>
        <w:pStyle w:val="ConsPlusNormal"/>
        <w:spacing w:lineRule="auto" w:line="240" w:before="0" w:after="0"/>
        <w:ind w:firstLine="540"/>
        <w:jc w:val="both"/>
        <w:rPr/>
      </w:pPr>
      <w:r>
        <w:rPr>
          <w:rFonts w:ascii="Times New Roman" w:hAnsi="Times New Roman"/>
          <w:sz w:val="24"/>
        </w:rPr>
        <w:t xml:space="preserve">1) решения, действия (бездействие) главы Юрлинского муниципального округа, повлекшие (повлекшее) наступление последствий, предусмотренных </w:t>
      </w:r>
      <w:hyperlink r:id="rId220" w:tgtFrame="Федеральный закон от 06.10.2003 N 131-ФЗ (ред. от 20.03.2025) Об общих принципах организации местного самоуправления в Российской Федерации">
        <w:r>
          <w:rPr>
            <w:rFonts w:ascii="Times New Roman" w:hAnsi="Times New Roman"/>
            <w:color w:val="0000FF"/>
            <w:sz w:val="24"/>
          </w:rPr>
          <w:t>пунктами 2</w:t>
        </w:r>
      </w:hyperlink>
      <w:r>
        <w:rPr>
          <w:rFonts w:ascii="Times New Roman" w:hAnsi="Times New Roman"/>
          <w:sz w:val="24"/>
        </w:rPr>
        <w:t xml:space="preserve"> и </w:t>
      </w:r>
      <w:hyperlink r:id="rId221" w:tgtFrame="Федеральный закон от 06.10.2003 N 131-ФЗ (ред. от 20.03.2025) Об общих принципах организации местного самоуправления в Российской Федерации">
        <w:r>
          <w:rPr>
            <w:rFonts w:ascii="Times New Roman" w:hAnsi="Times New Roman"/>
            <w:color w:val="0000FF"/>
            <w:sz w:val="24"/>
          </w:rPr>
          <w:t>3 части 1 статьи 75</w:t>
        </w:r>
      </w:hyperlink>
      <w:r>
        <w:rPr>
          <w:rFonts w:ascii="Times New Roman" w:hAnsi="Times New Roman"/>
          <w:sz w:val="24"/>
        </w:rPr>
        <w:t xml:space="preserve"> Федерального закона от 06.10.2003 N 131-ФЗ "Об общих принципах организации местного самоуправления в Российской Федерации";</w:t>
      </w:r>
    </w:p>
    <w:p>
      <w:pPr>
        <w:pStyle w:val="ConsPlusNormal"/>
        <w:spacing w:lineRule="auto" w:line="240" w:before="0" w:after="0"/>
        <w:ind w:firstLine="540"/>
        <w:jc w:val="both"/>
        <w:rPr/>
      </w:pPr>
      <w:r>
        <w:rPr>
          <w:rFonts w:ascii="Times New Roman" w:hAnsi="Times New Roman"/>
          <w:sz w:val="24"/>
        </w:rPr>
        <w:t xml:space="preserve">2) неисполнение в течение трех и более месяцев обязанностей по решению вопросов местного значения, осуществлению полномочий, предусмотренных Федеральным </w:t>
      </w:r>
      <w:hyperlink r:id="rId222" w:tgtFrame="Федеральный закон от 06.10.2003 N 131-ФЗ (ред. от 20.03.2025) Об общих принципах организации местного самоуправления в Российской Федерации">
        <w:r>
          <w:rPr>
            <w:rFonts w:ascii="Times New Roman" w:hAnsi="Times New Roman"/>
            <w:color w:val="0000FF"/>
            <w:sz w:val="24"/>
          </w:rPr>
          <w:t>законом</w:t>
        </w:r>
      </w:hyperlink>
      <w:r>
        <w:rPr>
          <w:rFonts w:ascii="Times New Roman" w:hAnsi="Times New Roman"/>
          <w:sz w:val="24"/>
        </w:rPr>
        <w:t xml:space="preserve"> от 06.10.2003 N 131-ФЗ "Об общих принципах организации местного самоуправления в Российской Федерации", иными федеральными законами, Уставом Юрлинского муниципального округа,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Пермского края;</w:t>
      </w:r>
    </w:p>
    <w:p>
      <w:pPr>
        <w:pStyle w:val="ConsPlusNormal"/>
        <w:spacing w:lineRule="auto" w:line="240" w:before="0" w:after="0"/>
        <w:ind w:firstLine="540"/>
        <w:jc w:val="both"/>
        <w:rPr>
          <w:rFonts w:ascii="Times New Roman" w:hAnsi="Times New Roman"/>
        </w:rPr>
      </w:pPr>
      <w:r>
        <w:rPr>
          <w:rFonts w:ascii="Times New Roman" w:hAnsi="Times New Roman"/>
          <w:sz w:val="24"/>
        </w:rPr>
        <w:t>3) неудовлетворительная оценка деятельности главы Юрлинского муниципального округа по результатам его ежегодного отчета перед Думой Юрлинского муниципального округа, данная два раза подряд;</w:t>
      </w:r>
    </w:p>
    <w:p>
      <w:pPr>
        <w:pStyle w:val="ConsPlusNormal"/>
        <w:spacing w:lineRule="auto" w:line="240" w:before="0" w:after="0"/>
        <w:ind w:firstLine="540"/>
        <w:jc w:val="both"/>
        <w:rPr/>
      </w:pPr>
      <w:r>
        <w:rPr>
          <w:rFonts w:ascii="Times New Roman" w:hAnsi="Times New Roman"/>
          <w:sz w:val="24"/>
        </w:rPr>
        <w:t xml:space="preserve">4) несоблюдение ограничений, запретов, неисполнение обязанностей, которые установлены Федеральным </w:t>
      </w:r>
      <w:hyperlink r:id="rId223" w:tgtFrame="Федеральный закон от 25.12.2008 N 273-ФЗ (ред. от 28.12.2025) О противодействии коррупции">
        <w:r>
          <w:rPr>
            <w:rFonts w:ascii="Times New Roman" w:hAnsi="Times New Roman"/>
            <w:color w:val="0000FF"/>
            <w:sz w:val="24"/>
          </w:rPr>
          <w:t>законом</w:t>
        </w:r>
      </w:hyperlink>
      <w:r>
        <w:rPr>
          <w:rFonts w:ascii="Times New Roman" w:hAnsi="Times New Roman"/>
          <w:sz w:val="24"/>
        </w:rPr>
        <w:t xml:space="preserve"> от 25 декабря 2008 года N 273-ФЗ "О противодействии коррупции", Федеральным </w:t>
      </w:r>
      <w:hyperlink r:id="rId224" w:tgtFrame="Федеральный закон от 03.12.2012 N 230-ФЗ (ред. от 28.12.2025) О контроле за соответствием расходов лиц, замещающих государственные должности, и иных лиц их доходам">
        <w:r>
          <w:rPr>
            <w:rFonts w:ascii="Times New Roman" w:hAnsi="Times New Roman"/>
            <w:color w:val="0000FF"/>
            <w:sz w:val="24"/>
          </w:rPr>
          <w:t>законом</w:t>
        </w:r>
      </w:hyperlink>
      <w:r>
        <w:rPr>
          <w:rFonts w:ascii="Times New Roman" w:hAnsi="Times New Roman"/>
          <w:sz w:val="24"/>
        </w:rPr>
        <w:t xml:space="preserve"> от 3 декабря 2012 года N 230-ФЗ "О контроле за соответствием расходов лиц, замещающих государственные должности, и иных лиц их доходам", Федеральным </w:t>
      </w:r>
      <w:hyperlink r:id="rId225" w:tgtFrame="Федеральный закон от 07.05.2013 N 79-ФЗ (ред. от 28.12.2025)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w:r>
          <w:rPr>
            <w:rFonts w:ascii="Times New Roman" w:hAnsi="Times New Roman"/>
            <w:color w:val="0000FF"/>
            <w:sz w:val="24"/>
          </w:rPr>
          <w:t>законом</w:t>
        </w:r>
      </w:hyperlink>
      <w:r>
        <w:rPr>
          <w:rFonts w:ascii="Times New Roman" w:hAnsi="Times New Roman"/>
          <w:sz w:val="24"/>
        </w:rPr>
        <w:t xml:space="preserve">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pPr>
        <w:pStyle w:val="ConsPlusNormal"/>
        <w:spacing w:lineRule="auto" w:line="240" w:before="0" w:after="0"/>
        <w:ind w:firstLine="540"/>
        <w:jc w:val="both"/>
        <w:rPr>
          <w:rFonts w:ascii="Times New Roman" w:hAnsi="Times New Roman"/>
        </w:rPr>
      </w:pPr>
      <w:r>
        <w:rPr>
          <w:rFonts w:ascii="Times New Roman" w:hAnsi="Times New Roman"/>
          <w:sz w:val="24"/>
        </w:rPr>
        <w:t>5) допущение главой Юрлинского муниципального округа, администрацией Юрлинского муниципального округа, иными органами и должностными лицами местного самоуправления Юрлинского муниципального округа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 согласия и способствовало возникновению межнациональных (межэтнических) и межконфессиональных конфликтов;</w:t>
      </w:r>
    </w:p>
    <w:p>
      <w:pPr>
        <w:pStyle w:val="ConsPlusNormal"/>
        <w:spacing w:lineRule="auto" w:line="240" w:before="0" w:after="0"/>
        <w:ind w:firstLine="540"/>
        <w:jc w:val="both"/>
        <w:rPr>
          <w:rFonts w:ascii="Times New Roman" w:hAnsi="Times New Roman"/>
        </w:rPr>
      </w:pPr>
      <w:r>
        <w:rPr>
          <w:rFonts w:ascii="Times New Roman" w:hAnsi="Times New Roman"/>
          <w:sz w:val="24"/>
        </w:rPr>
        <w:t>6) приобретение им статуса иностранного агента.</w:t>
      </w:r>
    </w:p>
    <w:p>
      <w:pPr>
        <w:pStyle w:val="ConsPlusNormal"/>
        <w:spacing w:before="0" w:after="0"/>
        <w:jc w:val="both"/>
        <w:rPr/>
      </w:pPr>
      <w:r>
        <w:rPr>
          <w:rFonts w:ascii="Times New Roman" w:hAnsi="Times New Roman"/>
          <w:sz w:val="24"/>
        </w:rPr>
        <w:t xml:space="preserve">(п. 6 введен </w:t>
      </w:r>
      <w:hyperlink r:id="rId226" w:tgtFrame="Решение Думы Юрлинского муниципального округа от 30.08.2024 N 387 О внесении изменений в Устав Юрлинского муниципального округа Пермского края">
        <w:r>
          <w:rPr>
            <w:rFonts w:ascii="Times New Roman" w:hAnsi="Times New Roman"/>
            <w:color w:val="0000FF"/>
            <w:sz w:val="24"/>
          </w:rPr>
          <w:t>решением</w:t>
        </w:r>
      </w:hyperlink>
      <w:r>
        <w:rPr>
          <w:rFonts w:ascii="Times New Roman" w:hAnsi="Times New Roman"/>
          <w:sz w:val="24"/>
        </w:rPr>
        <w:t xml:space="preserve"> Думы Юрлинского муниципального округа от 30.08.2024 N 387)</w:t>
      </w:r>
    </w:p>
    <w:p>
      <w:pPr>
        <w:pStyle w:val="ConsPlusNormal"/>
        <w:spacing w:lineRule="auto" w:line="240" w:before="0" w:after="0"/>
        <w:ind w:firstLine="540"/>
        <w:jc w:val="both"/>
        <w:rPr>
          <w:rFonts w:ascii="Times New Roman" w:hAnsi="Times New Roman"/>
        </w:rPr>
      </w:pPr>
      <w:r>
        <w:rPr>
          <w:rFonts w:ascii="Times New Roman" w:hAnsi="Times New Roman"/>
          <w:sz w:val="24"/>
        </w:rPr>
        <w:t>3. Инициатива депутатов Думы об удалении главы Юрлинского муниципального округа в отставку, выдвинутая не менее чем одной третью от установленной численности депутатов Думы Юрлинского муниципального округа, оформляется в виде обращения, которое вносится в Думу Юрлинского муниципального округа. Указанное обращение вносится вместе с проектом решения Думы Юрлинского муниципального округа об удалении главы Юрлинского муниципального округа в отставку. О выдвижении данной инициативы глава Юрлинского муниципального округа и губернатор Пермского края уведомляются не позднее дня, следующего за днем внесения указанного обращения в Думу Юрлинского муниципального округа.</w:t>
      </w:r>
    </w:p>
    <w:p>
      <w:pPr>
        <w:pStyle w:val="ConsPlusNormal"/>
        <w:spacing w:lineRule="auto" w:line="240" w:before="0" w:after="0"/>
        <w:ind w:firstLine="540"/>
        <w:jc w:val="both"/>
        <w:rPr>
          <w:rFonts w:ascii="Times New Roman" w:hAnsi="Times New Roman"/>
        </w:rPr>
      </w:pPr>
      <w:r>
        <w:rPr>
          <w:rFonts w:ascii="Times New Roman" w:hAnsi="Times New Roman"/>
          <w:sz w:val="24"/>
        </w:rPr>
        <w:t>4. Рассмотрение инициативы депутатов Думы Юрлинского муниципального округа об удалении главы Юрлинского муниципального округа в отставку осуществляется с учетом мнения губернатора Пермского края.</w:t>
      </w:r>
    </w:p>
    <w:p>
      <w:pPr>
        <w:pStyle w:val="ConsPlusNormal"/>
        <w:spacing w:lineRule="auto" w:line="240" w:before="0" w:after="0"/>
        <w:ind w:firstLine="540"/>
        <w:jc w:val="both"/>
        <w:rPr/>
      </w:pPr>
      <w:r>
        <w:rPr>
          <w:rFonts w:ascii="Times New Roman" w:hAnsi="Times New Roman"/>
          <w:sz w:val="24"/>
        </w:rPr>
        <w:t xml:space="preserve">5. В случае если при рассмотрении инициативы депутатов Думы об удалении главы Юрлинского муниципального округа в отставку предполагается рассмотрение вопросов, касающихся обеспечения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Пермского края, и (или) решений, действий (бездействия) главы Юрлинского муниципального округа, повлекших (повлекшего) наступление последствий, предусмотренных </w:t>
      </w:r>
      <w:hyperlink r:id="rId227" w:tgtFrame="Федеральный закон от 06.10.2003 N 131-ФЗ (ред. от 20.03.2025) Об общих принципах организации местного самоуправления в Российской Федерации">
        <w:r>
          <w:rPr>
            <w:rFonts w:ascii="Times New Roman" w:hAnsi="Times New Roman"/>
            <w:color w:val="0000FF"/>
            <w:sz w:val="24"/>
          </w:rPr>
          <w:t>пунктами 2</w:t>
        </w:r>
      </w:hyperlink>
      <w:r>
        <w:rPr>
          <w:rFonts w:ascii="Times New Roman" w:hAnsi="Times New Roman"/>
          <w:sz w:val="24"/>
        </w:rPr>
        <w:t xml:space="preserve"> и </w:t>
      </w:r>
      <w:hyperlink r:id="rId228" w:tgtFrame="Федеральный закон от 06.10.2003 N 131-ФЗ (ред. от 20.03.2025) Об общих принципах организации местного самоуправления в Российской Федерации">
        <w:r>
          <w:rPr>
            <w:rFonts w:ascii="Times New Roman" w:hAnsi="Times New Roman"/>
            <w:color w:val="0000FF"/>
            <w:sz w:val="24"/>
          </w:rPr>
          <w:t>3 части 1 статьи 75</w:t>
        </w:r>
      </w:hyperlink>
      <w:r>
        <w:rPr>
          <w:rFonts w:ascii="Times New Roman" w:hAnsi="Times New Roman"/>
          <w:sz w:val="24"/>
        </w:rPr>
        <w:t xml:space="preserve"> Федерального закона от 06.10.2003 N 131-ФЗ "Об общих принципах организации местного самоуправления в Российской Федерации", решение об удалении главы Юрлинского муниципального округа в отставку может быть принято только при согласии губернатора Пермского края.</w:t>
      </w:r>
    </w:p>
    <w:p>
      <w:pPr>
        <w:pStyle w:val="ConsPlusNormal"/>
        <w:spacing w:lineRule="auto" w:line="240" w:before="0" w:after="0"/>
        <w:ind w:firstLine="540"/>
        <w:jc w:val="both"/>
        <w:rPr/>
      </w:pPr>
      <w:r>
        <w:rPr>
          <w:rFonts w:ascii="Times New Roman" w:hAnsi="Times New Roman"/>
          <w:sz w:val="24"/>
        </w:rPr>
        <w:t xml:space="preserve">6. Выдвижение инициативы губернатора Пермского края об удалении главы Юрлинского муниципального округа в отставку и уведомление главы муниципального округа о выдвижении данной инициативы осуществляется в соответствии с Федеральным </w:t>
      </w:r>
      <w:hyperlink r:id="rId229" w:tgtFrame="Федеральный закон от 06.10.2003 N 131-ФЗ (ред. от 20.03.2025) Об общих принципах организации местного самоуправления в Российской Федерации">
        <w:r>
          <w:rPr>
            <w:rFonts w:ascii="Times New Roman" w:hAnsi="Times New Roman"/>
            <w:color w:val="0000FF"/>
            <w:sz w:val="24"/>
          </w:rPr>
          <w:t>законом</w:t>
        </w:r>
      </w:hyperlink>
      <w:r>
        <w:rPr>
          <w:rFonts w:ascii="Times New Roman" w:hAnsi="Times New Roman"/>
          <w:sz w:val="24"/>
        </w:rPr>
        <w:t xml:space="preserve"> от 06.10.2003 N 131-ФЗ "Об общих принципах организации местного самоуправления в Российской Федерации".</w:t>
      </w:r>
    </w:p>
    <w:p>
      <w:pPr>
        <w:pStyle w:val="ConsPlusNormal"/>
        <w:spacing w:lineRule="auto" w:line="240" w:before="0" w:after="0"/>
        <w:ind w:firstLine="540"/>
        <w:jc w:val="both"/>
        <w:rPr>
          <w:rFonts w:ascii="Times New Roman" w:hAnsi="Times New Roman"/>
        </w:rPr>
      </w:pPr>
      <w:r>
        <w:rPr>
          <w:rFonts w:ascii="Times New Roman" w:hAnsi="Times New Roman"/>
          <w:sz w:val="24"/>
        </w:rPr>
        <w:t>7. Рассмотрение инициативы депутатов Думы Юрлинского муниципального округа или губернатора Пермского края об удалении главы Юрлинского муниципального округа в отставку осуществляется Думой Юрлинского муниципального округа в течение одного месяца со дня внесения соответствующего обращения.</w:t>
      </w:r>
    </w:p>
    <w:p>
      <w:pPr>
        <w:pStyle w:val="ConsPlusNormal"/>
        <w:spacing w:lineRule="auto" w:line="240" w:before="0" w:after="0"/>
        <w:ind w:firstLine="540"/>
        <w:jc w:val="both"/>
        <w:rPr>
          <w:rFonts w:ascii="Times New Roman" w:hAnsi="Times New Roman"/>
        </w:rPr>
      </w:pPr>
      <w:r>
        <w:rPr>
          <w:rFonts w:ascii="Times New Roman" w:hAnsi="Times New Roman"/>
          <w:sz w:val="24"/>
        </w:rPr>
        <w:t>8. Решение Думы Юрлинского муниципального округа об удалении главы Юрлинского муниципального округа в отставку считается принятым, если за него проголосовало не менее двух третей от установленной численности депутатов Думы Юрлинского муниципального округа.</w:t>
      </w:r>
    </w:p>
    <w:p>
      <w:pPr>
        <w:pStyle w:val="ConsPlusNormal"/>
        <w:spacing w:lineRule="auto" w:line="240" w:before="0" w:after="0"/>
        <w:ind w:firstLine="540"/>
        <w:jc w:val="both"/>
        <w:rPr>
          <w:rFonts w:ascii="Times New Roman" w:hAnsi="Times New Roman"/>
        </w:rPr>
      </w:pPr>
      <w:r>
        <w:rPr>
          <w:rFonts w:ascii="Times New Roman" w:hAnsi="Times New Roman"/>
          <w:sz w:val="24"/>
        </w:rPr>
        <w:t>9. Решение об удалении главы Юрлинского муниципального округа в отставку подписывается председателем на заседании Думы Юрлинского муниципального округа.</w:t>
      </w:r>
    </w:p>
    <w:p>
      <w:pPr>
        <w:pStyle w:val="ConsPlusNormal"/>
        <w:spacing w:lineRule="auto" w:line="240" w:before="0" w:after="0"/>
        <w:ind w:firstLine="540"/>
        <w:jc w:val="both"/>
        <w:rPr>
          <w:rFonts w:ascii="Times New Roman" w:hAnsi="Times New Roman"/>
        </w:rPr>
      </w:pPr>
      <w:r>
        <w:rPr>
          <w:rFonts w:ascii="Times New Roman" w:hAnsi="Times New Roman"/>
          <w:sz w:val="24"/>
        </w:rPr>
        <w:t>10. При рассмотрении и принятии Думой Юрлинского муниципального округа решения об удалении главы Юрлинского муниципального округа в отставку должны быть обеспечены:</w:t>
      </w:r>
    </w:p>
    <w:p>
      <w:pPr>
        <w:pStyle w:val="ConsPlusNormal"/>
        <w:spacing w:lineRule="auto" w:line="240" w:before="0" w:after="0"/>
        <w:ind w:firstLine="540"/>
        <w:jc w:val="both"/>
        <w:rPr>
          <w:rFonts w:ascii="Times New Roman" w:hAnsi="Times New Roman"/>
        </w:rPr>
      </w:pPr>
      <w:r>
        <w:rPr>
          <w:rFonts w:ascii="Times New Roman" w:hAnsi="Times New Roman"/>
          <w:sz w:val="24"/>
        </w:rPr>
        <w:t>1) заблаговременное получение им уведомления о дате и месте проведения соответствующего заседания, а также ознакомление с обращением депутатов Думы Юрлинского муниципального округа или губернатора Пермского края и с проектом решения Думы об удалении его в отставку;</w:t>
      </w:r>
    </w:p>
    <w:p>
      <w:pPr>
        <w:pStyle w:val="ConsPlusNormal"/>
        <w:spacing w:lineRule="auto" w:line="240" w:before="0" w:after="0"/>
        <w:ind w:firstLine="540"/>
        <w:jc w:val="both"/>
        <w:rPr>
          <w:rFonts w:ascii="Times New Roman" w:hAnsi="Times New Roman"/>
        </w:rPr>
      </w:pPr>
      <w:r>
        <w:rPr>
          <w:rFonts w:ascii="Times New Roman" w:hAnsi="Times New Roman"/>
          <w:sz w:val="24"/>
        </w:rPr>
        <w:t>2) предоставление ему возможности дать депутатам Думы Юрлинского муниципального округа объяснения по поводу обстоятельств, выдвигаемых в качестве основания для удаления в отставку.</w:t>
      </w:r>
    </w:p>
    <w:p>
      <w:pPr>
        <w:pStyle w:val="ConsPlusNormal"/>
        <w:spacing w:lineRule="auto" w:line="240" w:before="0" w:after="0"/>
        <w:ind w:firstLine="540"/>
        <w:jc w:val="both"/>
        <w:rPr>
          <w:rFonts w:ascii="Times New Roman" w:hAnsi="Times New Roman"/>
        </w:rPr>
      </w:pPr>
      <w:r>
        <w:rPr>
          <w:rFonts w:ascii="Times New Roman" w:hAnsi="Times New Roman"/>
          <w:sz w:val="24"/>
        </w:rPr>
        <w:t>11. В случае если глава Юрлинского муниципального округа не согласен с решением Думы Юрлинского муниципального округа об удалении его в отставку, он вправе в письменном виде изложить свое особое мнение.</w:t>
      </w:r>
    </w:p>
    <w:p>
      <w:pPr>
        <w:pStyle w:val="ConsPlusNormal"/>
        <w:spacing w:lineRule="auto" w:line="240" w:before="0" w:after="0"/>
        <w:ind w:firstLine="540"/>
        <w:jc w:val="both"/>
        <w:rPr>
          <w:rFonts w:ascii="Times New Roman" w:hAnsi="Times New Roman"/>
        </w:rPr>
      </w:pPr>
      <w:r>
        <w:rPr>
          <w:rFonts w:ascii="Times New Roman" w:hAnsi="Times New Roman"/>
          <w:sz w:val="24"/>
        </w:rPr>
        <w:t>12. Решение Думы Юрлинского муниципального округа об удалении главы Юрлинского муниципального округа в отставку подлежит официальному опубликованию (обнародованию) не позднее чем через пять дней со дня его принятия. В случае если глава Юрлинского муниципального округа в письменном виде изложил свое особое мнение по вопросу удаления его в отставку, оно подлежит опубликованию (обнародованию) одновременно с указанным решением Думы Юрлинского муниципального округа.</w:t>
      </w:r>
    </w:p>
    <w:p>
      <w:pPr>
        <w:pStyle w:val="ConsPlusNormal"/>
        <w:spacing w:lineRule="auto" w:line="240" w:before="0" w:after="0"/>
        <w:ind w:firstLine="540"/>
        <w:jc w:val="both"/>
        <w:rPr>
          <w:rFonts w:ascii="Times New Roman" w:hAnsi="Times New Roman"/>
        </w:rPr>
      </w:pPr>
      <w:r>
        <w:rPr>
          <w:rFonts w:ascii="Times New Roman" w:hAnsi="Times New Roman"/>
          <w:sz w:val="24"/>
        </w:rPr>
        <w:t>13. В случае если инициатива депутатов Думы или губернатора Пермского края об удалении главы Юрлинского муниципального округа в отставку отклонена Думой Юрлинского муниципального округа, вопрос об удалении главы Юрлинского муниципального округа в отставку может быть вынесен на повторное рассмотрение Думы Юрлинского муниципального округа не ранее чем через два месяца со дня проведения заседания Думы Юрлинского муниципального округа, на котором рассматривался указанный вопрос.</w:t>
      </w:r>
    </w:p>
    <w:p>
      <w:pPr>
        <w:pStyle w:val="ConsPlusNormal"/>
        <w:spacing w:lineRule="auto" w:line="240" w:before="0" w:after="0"/>
        <w:ind w:firstLine="540"/>
        <w:jc w:val="both"/>
        <w:rPr>
          <w:rFonts w:ascii="Times New Roman" w:hAnsi="Times New Roman"/>
        </w:rPr>
      </w:pPr>
      <w:r>
        <w:rPr>
          <w:rFonts w:ascii="Times New Roman" w:hAnsi="Times New Roman"/>
          <w:sz w:val="24"/>
        </w:rPr>
        <w:t>14. Глава Юрлинского муниципального округа, в отношении которого представительным органом муниципального образования принято решение об удалении его в отставку, вправе обратиться с заявлением об обжаловании указанного решения в суд в течение 10 дней со дня официального опубликования такого решения.</w:t>
      </w:r>
    </w:p>
    <w:p>
      <w:pPr>
        <w:pStyle w:val="ConsPlusNormal"/>
        <w:spacing w:before="0" w:after="0"/>
        <w:jc w:val="both"/>
        <w:rPr>
          <w:rFonts w:ascii="Times New Roman" w:hAnsi="Times New Roman"/>
        </w:rPr>
      </w:pPr>
      <w:r>
        <w:rPr>
          <w:rFonts w:ascii="Times New Roman" w:hAnsi="Times New Roman"/>
        </w:rPr>
      </w:r>
    </w:p>
    <w:p>
      <w:pPr>
        <w:pStyle w:val="ConsPlusTitle"/>
        <w:numPr>
          <w:ilvl w:val="0"/>
          <w:numId w:val="0"/>
        </w:numPr>
        <w:spacing w:before="0" w:after="0"/>
        <w:ind w:firstLine="540"/>
        <w:jc w:val="both"/>
        <w:outlineLvl w:val="2"/>
        <w:rPr>
          <w:rFonts w:ascii="Times New Roman" w:hAnsi="Times New Roman"/>
        </w:rPr>
      </w:pPr>
      <w:r>
        <w:rPr>
          <w:rFonts w:ascii="Times New Roman" w:hAnsi="Times New Roman"/>
          <w:sz w:val="24"/>
        </w:rPr>
        <w:t>Статья 53. Временное осуществление органами государственной власти Пермского края отдельных полномочий органов местного самоуправления Юрлинского муниципального округа</w:t>
      </w:r>
    </w:p>
    <w:p>
      <w:pPr>
        <w:pStyle w:val="ConsPlusNormal"/>
        <w:spacing w:before="0" w:after="0"/>
        <w:jc w:val="both"/>
        <w:rPr>
          <w:rFonts w:ascii="Times New Roman" w:hAnsi="Times New Roman"/>
        </w:rPr>
      </w:pPr>
      <w:r>
        <w:rPr>
          <w:rFonts w:ascii="Times New Roman" w:hAnsi="Times New Roman"/>
        </w:rPr>
      </w:r>
    </w:p>
    <w:p>
      <w:pPr>
        <w:pStyle w:val="ConsPlusNormal"/>
        <w:spacing w:before="0" w:after="0"/>
        <w:ind w:firstLine="540"/>
        <w:jc w:val="both"/>
        <w:rPr>
          <w:rFonts w:ascii="Times New Roman" w:hAnsi="Times New Roman"/>
        </w:rPr>
      </w:pPr>
      <w:r>
        <w:rPr>
          <w:rFonts w:ascii="Times New Roman" w:hAnsi="Times New Roman"/>
          <w:sz w:val="24"/>
        </w:rPr>
        <w:t>В случаях и порядке, предусмотренном законодательством, отдельные полномочия органов местного самоуправления Юрлинского муниципального округа могут временно осуществляться органами государственной власти Пермского края и федеральными органами государственной власти.</w:t>
      </w:r>
    </w:p>
    <w:p>
      <w:pPr>
        <w:pStyle w:val="ConsPlusNormal"/>
        <w:spacing w:before="0" w:after="0"/>
        <w:jc w:val="both"/>
        <w:rPr>
          <w:rFonts w:ascii="Times New Roman" w:hAnsi="Times New Roman"/>
        </w:rPr>
      </w:pPr>
      <w:r>
        <w:rPr>
          <w:rFonts w:ascii="Times New Roman" w:hAnsi="Times New Roman"/>
        </w:rPr>
      </w:r>
    </w:p>
    <w:p>
      <w:pPr>
        <w:pStyle w:val="ConsPlusTitle"/>
        <w:numPr>
          <w:ilvl w:val="0"/>
          <w:numId w:val="0"/>
        </w:numPr>
        <w:spacing w:before="0" w:after="0"/>
        <w:ind w:firstLine="540"/>
        <w:jc w:val="both"/>
        <w:outlineLvl w:val="2"/>
        <w:rPr>
          <w:rFonts w:ascii="Times New Roman" w:hAnsi="Times New Roman"/>
        </w:rPr>
      </w:pPr>
      <w:r>
        <w:rPr>
          <w:rFonts w:ascii="Times New Roman" w:hAnsi="Times New Roman"/>
          <w:sz w:val="24"/>
        </w:rPr>
        <w:t>Статья 54. Ответственность органов местного самоуправления и должностных лиц местного самоуправления перед физическими и юридическими лицами</w:t>
      </w:r>
    </w:p>
    <w:p>
      <w:pPr>
        <w:pStyle w:val="ConsPlusNormal"/>
        <w:spacing w:before="0" w:after="0"/>
        <w:jc w:val="both"/>
        <w:rPr>
          <w:rFonts w:ascii="Times New Roman" w:hAnsi="Times New Roman"/>
        </w:rPr>
      </w:pPr>
      <w:r>
        <w:rPr>
          <w:rFonts w:ascii="Times New Roman" w:hAnsi="Times New Roman"/>
        </w:rPr>
      </w:r>
    </w:p>
    <w:p>
      <w:pPr>
        <w:pStyle w:val="ConsPlusNormal"/>
        <w:spacing w:before="0" w:after="0"/>
        <w:ind w:firstLine="540"/>
        <w:jc w:val="both"/>
        <w:rPr>
          <w:rFonts w:ascii="Times New Roman" w:hAnsi="Times New Roman"/>
        </w:rPr>
      </w:pPr>
      <w:r>
        <w:rPr>
          <w:rFonts w:ascii="Times New Roman" w:hAnsi="Times New Roman"/>
          <w:sz w:val="24"/>
        </w:rPr>
        <w:t>Ответственность органов местного самоуправления и должностных лиц местного самоуправления перед физическими и юридическими лицами наступает в порядке, установленном федеральными законами.</w:t>
      </w:r>
    </w:p>
    <w:p>
      <w:pPr>
        <w:pStyle w:val="ConsPlusNormal"/>
        <w:spacing w:before="0" w:after="0"/>
        <w:jc w:val="both"/>
        <w:rPr>
          <w:rFonts w:ascii="Times New Roman" w:hAnsi="Times New Roman"/>
        </w:rPr>
      </w:pPr>
      <w:r>
        <w:rPr>
          <w:rFonts w:ascii="Times New Roman" w:hAnsi="Times New Roman"/>
        </w:rPr>
      </w:r>
    </w:p>
    <w:p>
      <w:pPr>
        <w:pStyle w:val="ConsPlusTitle"/>
        <w:numPr>
          <w:ilvl w:val="0"/>
          <w:numId w:val="0"/>
        </w:numPr>
        <w:spacing w:before="0" w:after="0"/>
        <w:ind w:firstLine="540"/>
        <w:jc w:val="both"/>
        <w:outlineLvl w:val="2"/>
        <w:rPr>
          <w:rFonts w:ascii="Times New Roman" w:hAnsi="Times New Roman"/>
        </w:rPr>
      </w:pPr>
      <w:r>
        <w:rPr>
          <w:rFonts w:ascii="Times New Roman" w:hAnsi="Times New Roman"/>
          <w:sz w:val="24"/>
        </w:rPr>
        <w:t>Статья 55. Обжалование в суд решений, принятых путем прямого волеизъявления граждан, решений и действий (бездействия) органов местного самоуправления и должностных лиц местного самоуправления</w:t>
      </w:r>
    </w:p>
    <w:p>
      <w:pPr>
        <w:pStyle w:val="ConsPlusNormal"/>
        <w:spacing w:before="0" w:after="0"/>
        <w:jc w:val="both"/>
        <w:rPr>
          <w:rFonts w:ascii="Times New Roman" w:hAnsi="Times New Roman"/>
        </w:rPr>
      </w:pPr>
      <w:r>
        <w:rPr>
          <w:rFonts w:ascii="Times New Roman" w:hAnsi="Times New Roman"/>
        </w:rPr>
      </w:r>
    </w:p>
    <w:p>
      <w:pPr>
        <w:pStyle w:val="ConsPlusNormal"/>
        <w:spacing w:before="0" w:after="0"/>
        <w:ind w:firstLine="540"/>
        <w:jc w:val="both"/>
        <w:rPr>
          <w:rFonts w:ascii="Times New Roman" w:hAnsi="Times New Roman"/>
        </w:rPr>
      </w:pPr>
      <w:r>
        <w:rPr>
          <w:rFonts w:ascii="Times New Roman" w:hAnsi="Times New Roman"/>
          <w:sz w:val="24"/>
        </w:rPr>
        <w:t>Решения, принятые путем прямого волеизъявления граждан, решения и действия (бездействие) органов местного самоуправления и должностных лиц местного самоуправления могут быть обжалованы в суд или арбитражный суд в установленном законом порядке.</w:t>
      </w:r>
    </w:p>
    <w:p>
      <w:pPr>
        <w:pStyle w:val="ConsPlusNormal"/>
        <w:spacing w:before="0" w:after="0"/>
        <w:jc w:val="both"/>
        <w:rPr>
          <w:rFonts w:ascii="Times New Roman" w:hAnsi="Times New Roman"/>
        </w:rPr>
      </w:pPr>
      <w:r>
        <w:rPr>
          <w:rFonts w:ascii="Times New Roman" w:hAnsi="Times New Roman"/>
        </w:rPr>
      </w:r>
    </w:p>
    <w:p>
      <w:pPr>
        <w:pStyle w:val="ConsPlusTitle"/>
        <w:numPr>
          <w:ilvl w:val="0"/>
          <w:numId w:val="0"/>
        </w:numPr>
        <w:spacing w:before="0" w:after="0"/>
        <w:jc w:val="center"/>
        <w:outlineLvl w:val="1"/>
        <w:rPr>
          <w:rFonts w:ascii="Times New Roman" w:hAnsi="Times New Roman"/>
        </w:rPr>
      </w:pPr>
      <w:r>
        <w:rPr>
          <w:rFonts w:ascii="Times New Roman" w:hAnsi="Times New Roman"/>
          <w:sz w:val="24"/>
        </w:rPr>
        <w:t>Глава VIII. МУНИЦИПАЛЬНАЯ СЛУЖБА</w:t>
      </w:r>
    </w:p>
    <w:p>
      <w:pPr>
        <w:pStyle w:val="ConsPlusNormal"/>
        <w:spacing w:before="0" w:after="0"/>
        <w:jc w:val="both"/>
        <w:rPr>
          <w:rFonts w:ascii="Times New Roman" w:hAnsi="Times New Roman"/>
        </w:rPr>
      </w:pPr>
      <w:r>
        <w:rPr>
          <w:rFonts w:ascii="Times New Roman" w:hAnsi="Times New Roman"/>
        </w:rPr>
      </w:r>
    </w:p>
    <w:p>
      <w:pPr>
        <w:pStyle w:val="ConsPlusTitle"/>
        <w:numPr>
          <w:ilvl w:val="0"/>
          <w:numId w:val="0"/>
        </w:numPr>
        <w:spacing w:before="0" w:after="0"/>
        <w:ind w:firstLine="540"/>
        <w:jc w:val="both"/>
        <w:outlineLvl w:val="2"/>
        <w:rPr>
          <w:rFonts w:ascii="Times New Roman" w:hAnsi="Times New Roman"/>
        </w:rPr>
      </w:pPr>
      <w:r>
        <w:rPr>
          <w:rFonts w:ascii="Times New Roman" w:hAnsi="Times New Roman"/>
          <w:sz w:val="24"/>
        </w:rPr>
        <w:t>Статья 56. Основные термины в сфере муниципальной службы</w:t>
      </w:r>
    </w:p>
    <w:p>
      <w:pPr>
        <w:pStyle w:val="ConsPlusNormal"/>
        <w:spacing w:before="0" w:after="0"/>
        <w:jc w:val="both"/>
        <w:rPr>
          <w:rFonts w:ascii="Times New Roman" w:hAnsi="Times New Roman"/>
        </w:rPr>
      </w:pPr>
      <w:r>
        <w:rPr>
          <w:rFonts w:ascii="Times New Roman" w:hAnsi="Times New Roman"/>
        </w:rPr>
      </w:r>
    </w:p>
    <w:p>
      <w:pPr>
        <w:pStyle w:val="ConsPlusNormal"/>
        <w:spacing w:before="0" w:after="0"/>
        <w:ind w:firstLine="540"/>
        <w:jc w:val="both"/>
        <w:rPr>
          <w:rFonts w:ascii="Times New Roman" w:hAnsi="Times New Roman"/>
        </w:rPr>
      </w:pPr>
      <w:r>
        <w:rPr>
          <w:rFonts w:ascii="Times New Roman" w:hAnsi="Times New Roman"/>
          <w:sz w:val="24"/>
        </w:rPr>
        <w:t>1. 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pPr>
        <w:pStyle w:val="ConsPlusNormal"/>
        <w:spacing w:lineRule="auto" w:line="240" w:before="0" w:after="0"/>
        <w:ind w:firstLine="540"/>
        <w:jc w:val="both"/>
        <w:rPr>
          <w:rFonts w:ascii="Times New Roman" w:hAnsi="Times New Roman"/>
        </w:rPr>
      </w:pPr>
      <w:r>
        <w:rPr>
          <w:rFonts w:ascii="Times New Roman" w:hAnsi="Times New Roman"/>
          <w:sz w:val="24"/>
        </w:rPr>
        <w:t>2. Нанимателем для муниципального служащего является Юрлинский муниципальный округ, от имени которого полномочия нанимателя осуществляет представитель нанимателя (работодатель).</w:t>
      </w:r>
    </w:p>
    <w:p>
      <w:pPr>
        <w:pStyle w:val="ConsPlusNormal"/>
        <w:spacing w:lineRule="auto" w:line="240" w:before="0" w:after="0"/>
        <w:ind w:firstLine="540"/>
        <w:jc w:val="both"/>
        <w:rPr>
          <w:rFonts w:ascii="Times New Roman" w:hAnsi="Times New Roman"/>
        </w:rPr>
      </w:pPr>
      <w:r>
        <w:rPr>
          <w:rFonts w:ascii="Times New Roman" w:hAnsi="Times New Roman"/>
          <w:sz w:val="24"/>
        </w:rPr>
        <w:t>Представителем нанимателя (работодателем) может быть глава Юрлинского муниципального округа, руководитель органа местного самоуправления, председатель избирательной комиссии Юрлинского муниципального округа или иное лицо, уполномоченное исполнять обязанности представителя нанимателя (работодателя).</w:t>
      </w:r>
    </w:p>
    <w:p>
      <w:pPr>
        <w:pStyle w:val="ConsPlusNormal"/>
        <w:spacing w:lineRule="auto" w:line="240" w:before="0" w:after="0"/>
        <w:ind w:firstLine="540"/>
        <w:jc w:val="both"/>
        <w:rPr>
          <w:rFonts w:ascii="Times New Roman" w:hAnsi="Times New Roman"/>
        </w:rPr>
      </w:pPr>
      <w:r>
        <w:rPr>
          <w:rFonts w:ascii="Times New Roman" w:hAnsi="Times New Roman"/>
          <w:sz w:val="24"/>
        </w:rPr>
        <w:t>3. Должность муниципальной службы - должность в органе местного самоуправления, аппарате избирательной комиссии муниципального образования, которые образуются в соответствии с уставом муниципального образования, с установленным кругом обязанностей по обеспечению исполнения полномочий органа местного самоуправления, избирательной комиссии муниципального образования или лица, замещающего муниципальную должность.</w:t>
      </w:r>
    </w:p>
    <w:p>
      <w:pPr>
        <w:pStyle w:val="ConsPlusNormal"/>
        <w:spacing w:lineRule="auto" w:line="240" w:before="0" w:after="0"/>
        <w:ind w:firstLine="540"/>
        <w:jc w:val="both"/>
        <w:rPr>
          <w:rFonts w:ascii="Times New Roman" w:hAnsi="Times New Roman"/>
        </w:rPr>
      </w:pPr>
      <w:r>
        <w:rPr>
          <w:rFonts w:ascii="Times New Roman" w:hAnsi="Times New Roman"/>
          <w:sz w:val="24"/>
        </w:rPr>
        <w:t>4. Муниципальным служащим является гражданин, исполняющий в порядке, определенном муниципальными правовыми актами в соответствии с федеральными законами и законами Пермского края, обязанности по должности муниципальной службы за денежное содержание, выплачиваемое за счет средств бюджета Юрлинского муниципального округа.</w:t>
      </w:r>
    </w:p>
    <w:p>
      <w:pPr>
        <w:pStyle w:val="ConsPlusNormal"/>
        <w:spacing w:before="0" w:after="0"/>
        <w:jc w:val="both"/>
        <w:rPr>
          <w:rFonts w:ascii="Times New Roman" w:hAnsi="Times New Roman"/>
        </w:rPr>
      </w:pPr>
      <w:r>
        <w:rPr>
          <w:rFonts w:ascii="Times New Roman" w:hAnsi="Times New Roman"/>
        </w:rPr>
      </w:r>
    </w:p>
    <w:p>
      <w:pPr>
        <w:pStyle w:val="ConsPlusTitle"/>
        <w:numPr>
          <w:ilvl w:val="0"/>
          <w:numId w:val="0"/>
        </w:numPr>
        <w:spacing w:before="0" w:after="0"/>
        <w:ind w:firstLine="540"/>
        <w:jc w:val="both"/>
        <w:outlineLvl w:val="2"/>
        <w:rPr>
          <w:rFonts w:ascii="Times New Roman" w:hAnsi="Times New Roman"/>
        </w:rPr>
      </w:pPr>
      <w:r>
        <w:rPr>
          <w:rFonts w:ascii="Times New Roman" w:hAnsi="Times New Roman"/>
          <w:sz w:val="24"/>
        </w:rPr>
        <w:t>Статья 57. Статус муниципального служащего</w:t>
      </w:r>
    </w:p>
    <w:p>
      <w:pPr>
        <w:pStyle w:val="ConsPlusNormal"/>
        <w:spacing w:before="0" w:after="0"/>
        <w:jc w:val="both"/>
        <w:rPr>
          <w:rFonts w:ascii="Times New Roman" w:hAnsi="Times New Roman"/>
        </w:rPr>
      </w:pPr>
      <w:r>
        <w:rPr>
          <w:rFonts w:ascii="Times New Roman" w:hAnsi="Times New Roman"/>
        </w:rPr>
      </w:r>
    </w:p>
    <w:p>
      <w:pPr>
        <w:pStyle w:val="ConsPlusNormal"/>
        <w:spacing w:before="0" w:after="0"/>
        <w:ind w:firstLine="540"/>
        <w:jc w:val="both"/>
        <w:rPr/>
      </w:pPr>
      <w:r>
        <w:rPr>
          <w:rFonts w:ascii="Times New Roman" w:hAnsi="Times New Roman"/>
          <w:sz w:val="24"/>
        </w:rPr>
        <w:t xml:space="preserve">Статус муниципального служащего определяется в соответствии с </w:t>
      </w:r>
      <w:hyperlink r:id="rId230" w:tgtFrame="Федеральный закон от 02.03.2007 N 25-ФЗ (ред. от 28.12.2025) О муниципальной службе в Российской Федерации">
        <w:r>
          <w:rPr>
            <w:rFonts w:ascii="Times New Roman" w:hAnsi="Times New Roman"/>
            <w:color w:val="0000FF"/>
            <w:sz w:val="24"/>
          </w:rPr>
          <w:t>главой 3</w:t>
        </w:r>
      </w:hyperlink>
      <w:r>
        <w:rPr>
          <w:rFonts w:ascii="Times New Roman" w:hAnsi="Times New Roman"/>
          <w:sz w:val="24"/>
        </w:rPr>
        <w:t xml:space="preserve"> Федерального закона от 02.03.2007 N 25-ФЗ "О муниципальной службе в Российской Федерации".</w:t>
      </w:r>
    </w:p>
    <w:p>
      <w:pPr>
        <w:pStyle w:val="ConsPlusNormal"/>
        <w:spacing w:before="0" w:after="0"/>
        <w:jc w:val="both"/>
        <w:rPr>
          <w:rFonts w:ascii="Times New Roman" w:hAnsi="Times New Roman"/>
        </w:rPr>
      </w:pPr>
      <w:r>
        <w:rPr>
          <w:rFonts w:ascii="Times New Roman" w:hAnsi="Times New Roman"/>
        </w:rPr>
      </w:r>
    </w:p>
    <w:p>
      <w:pPr>
        <w:pStyle w:val="ConsPlusTitle"/>
        <w:numPr>
          <w:ilvl w:val="0"/>
          <w:numId w:val="0"/>
        </w:numPr>
        <w:spacing w:before="0" w:after="0"/>
        <w:ind w:firstLine="540"/>
        <w:jc w:val="both"/>
        <w:outlineLvl w:val="2"/>
        <w:rPr>
          <w:rFonts w:ascii="Times New Roman" w:hAnsi="Times New Roman"/>
        </w:rPr>
      </w:pPr>
      <w:r>
        <w:rPr>
          <w:rFonts w:ascii="Times New Roman" w:hAnsi="Times New Roman"/>
          <w:sz w:val="24"/>
        </w:rPr>
        <w:t>Статья 58. Требования к должностям муниципальной службы, условия и порядок прохождения муниципальной службы</w:t>
      </w:r>
    </w:p>
    <w:p>
      <w:pPr>
        <w:pStyle w:val="ConsPlusNormal"/>
        <w:spacing w:before="0" w:after="0"/>
        <w:jc w:val="both"/>
        <w:rPr>
          <w:rFonts w:ascii="Times New Roman" w:hAnsi="Times New Roman"/>
        </w:rPr>
      </w:pPr>
      <w:r>
        <w:rPr>
          <w:rFonts w:ascii="Times New Roman" w:hAnsi="Times New Roman"/>
        </w:rPr>
      </w:r>
    </w:p>
    <w:p>
      <w:pPr>
        <w:pStyle w:val="ConsPlusNormal"/>
        <w:spacing w:before="0" w:after="0"/>
        <w:ind w:firstLine="540"/>
        <w:jc w:val="both"/>
        <w:rPr/>
      </w:pPr>
      <w:r>
        <w:rPr>
          <w:rFonts w:ascii="Times New Roman" w:hAnsi="Times New Roman"/>
          <w:sz w:val="24"/>
        </w:rPr>
        <w:t xml:space="preserve">Требования к должностям муниципальной службы, условия и порядок прохождения муниципальной службы определяются в соответствии с Федеральным </w:t>
      </w:r>
      <w:hyperlink r:id="rId231" w:tgtFrame="Федеральный закон от 02.03.2007 N 25-ФЗ (ред. от 28.12.2025) О муниципальной службе в Российской Федерации">
        <w:r>
          <w:rPr>
            <w:rFonts w:ascii="Times New Roman" w:hAnsi="Times New Roman"/>
            <w:color w:val="0000FF"/>
            <w:sz w:val="24"/>
          </w:rPr>
          <w:t>законом</w:t>
        </w:r>
      </w:hyperlink>
      <w:r>
        <w:rPr>
          <w:rFonts w:ascii="Times New Roman" w:hAnsi="Times New Roman"/>
          <w:sz w:val="24"/>
        </w:rPr>
        <w:t xml:space="preserve"> от 02.03.2007 N 25-ФЗ "О муниципальной службе в Российской Федерации", </w:t>
      </w:r>
      <w:hyperlink r:id="rId232" w:tgtFrame="Закон Пермского края от 04.05.2008 N 228-ПК (ред. от 12.11.2024) О муниципальной службе в Пермском крае">
        <w:r>
          <w:rPr>
            <w:rFonts w:ascii="Times New Roman" w:hAnsi="Times New Roman"/>
            <w:color w:val="0000FF"/>
            <w:sz w:val="24"/>
          </w:rPr>
          <w:t>Законом</w:t>
        </w:r>
      </w:hyperlink>
      <w:r>
        <w:rPr>
          <w:rFonts w:ascii="Times New Roman" w:hAnsi="Times New Roman"/>
          <w:sz w:val="24"/>
        </w:rPr>
        <w:t xml:space="preserve"> Пермского края от 04.05.2008 N 228-ПК "О муниципальной службе в Пермском крае".</w:t>
      </w:r>
    </w:p>
    <w:p>
      <w:pPr>
        <w:pStyle w:val="ConsPlusNormal"/>
        <w:spacing w:before="0" w:after="0"/>
        <w:jc w:val="both"/>
        <w:rPr>
          <w:rFonts w:ascii="Times New Roman" w:hAnsi="Times New Roman"/>
        </w:rPr>
      </w:pPr>
      <w:r>
        <w:rPr>
          <w:rFonts w:ascii="Times New Roman" w:hAnsi="Times New Roman"/>
        </w:rPr>
      </w:r>
    </w:p>
    <w:p>
      <w:pPr>
        <w:pStyle w:val="ConsPlusTitle"/>
        <w:numPr>
          <w:ilvl w:val="0"/>
          <w:numId w:val="0"/>
        </w:numPr>
        <w:spacing w:before="0" w:after="0"/>
        <w:jc w:val="center"/>
        <w:outlineLvl w:val="1"/>
        <w:rPr>
          <w:rFonts w:ascii="Times New Roman" w:hAnsi="Times New Roman"/>
        </w:rPr>
      </w:pPr>
      <w:r>
        <w:rPr>
          <w:rFonts w:ascii="Times New Roman" w:hAnsi="Times New Roman"/>
          <w:sz w:val="24"/>
        </w:rPr>
        <w:t>Глава IX. ОТЗЫВ ДЕПУТАТА ДУМЫ ЮРЛИНСКОГО МУНИЦИПАЛЬНОГО ОКРУГА</w:t>
      </w:r>
    </w:p>
    <w:p>
      <w:pPr>
        <w:pStyle w:val="ConsPlusNormal"/>
        <w:spacing w:before="0" w:after="0"/>
        <w:jc w:val="both"/>
        <w:rPr>
          <w:rFonts w:ascii="Times New Roman" w:hAnsi="Times New Roman"/>
        </w:rPr>
      </w:pPr>
      <w:r>
        <w:rPr>
          <w:rFonts w:ascii="Times New Roman" w:hAnsi="Times New Roman"/>
        </w:rPr>
      </w:r>
    </w:p>
    <w:p>
      <w:pPr>
        <w:pStyle w:val="ConsPlusTitle"/>
        <w:numPr>
          <w:ilvl w:val="0"/>
          <w:numId w:val="0"/>
        </w:numPr>
        <w:spacing w:before="0" w:after="0"/>
        <w:ind w:firstLine="540"/>
        <w:jc w:val="both"/>
        <w:outlineLvl w:val="2"/>
        <w:rPr>
          <w:rFonts w:ascii="Times New Roman" w:hAnsi="Times New Roman"/>
        </w:rPr>
      </w:pPr>
      <w:r>
        <w:rPr>
          <w:rFonts w:ascii="Times New Roman" w:hAnsi="Times New Roman"/>
          <w:sz w:val="24"/>
        </w:rPr>
        <w:t>Статья 59. Основания отзыва депутата Думы Юрлинского муниципального округа</w:t>
      </w:r>
    </w:p>
    <w:p>
      <w:pPr>
        <w:pStyle w:val="ConsPlusNormal"/>
        <w:spacing w:before="0" w:after="0"/>
        <w:jc w:val="both"/>
        <w:rPr>
          <w:rFonts w:ascii="Times New Roman" w:hAnsi="Times New Roman"/>
        </w:rPr>
      </w:pPr>
      <w:r>
        <w:rPr>
          <w:rFonts w:ascii="Times New Roman" w:hAnsi="Times New Roman"/>
        </w:rPr>
      </w:r>
    </w:p>
    <w:p>
      <w:pPr>
        <w:pStyle w:val="ConsPlusNormal"/>
        <w:spacing w:before="0" w:after="0"/>
        <w:ind w:firstLine="540"/>
        <w:jc w:val="both"/>
        <w:rPr>
          <w:rFonts w:ascii="Times New Roman" w:hAnsi="Times New Roman"/>
        </w:rPr>
      </w:pPr>
      <w:r>
        <w:rPr>
          <w:rFonts w:ascii="Times New Roman" w:hAnsi="Times New Roman"/>
          <w:sz w:val="24"/>
        </w:rPr>
        <w:t>Основаниями для отзыва депутатов Думы Юрлинского муниципального округа могут служить только их конкретные противоправные решения или действия (бездействие) в случае их подтверждения в судебном порядке.</w:t>
      </w:r>
    </w:p>
    <w:p>
      <w:pPr>
        <w:pStyle w:val="ConsPlusNormal"/>
        <w:spacing w:before="0" w:after="0"/>
        <w:jc w:val="both"/>
        <w:rPr>
          <w:rFonts w:ascii="Times New Roman" w:hAnsi="Times New Roman"/>
        </w:rPr>
      </w:pPr>
      <w:r>
        <w:rPr>
          <w:rFonts w:ascii="Times New Roman" w:hAnsi="Times New Roman"/>
        </w:rPr>
      </w:r>
    </w:p>
    <w:p>
      <w:pPr>
        <w:pStyle w:val="ConsPlusTitle"/>
        <w:numPr>
          <w:ilvl w:val="0"/>
          <w:numId w:val="0"/>
        </w:numPr>
        <w:spacing w:before="0" w:after="0"/>
        <w:ind w:firstLine="540"/>
        <w:jc w:val="both"/>
        <w:outlineLvl w:val="2"/>
        <w:rPr>
          <w:rFonts w:ascii="Times New Roman" w:hAnsi="Times New Roman"/>
        </w:rPr>
      </w:pPr>
      <w:r>
        <w:rPr>
          <w:rFonts w:ascii="Times New Roman" w:hAnsi="Times New Roman"/>
          <w:sz w:val="24"/>
        </w:rPr>
        <w:t>Статья 60. Инициатива проведения голосования по отзыву депутата Думы Юрлинского муниципального округа</w:t>
      </w:r>
    </w:p>
    <w:p>
      <w:pPr>
        <w:pStyle w:val="ConsPlusNormal"/>
        <w:spacing w:before="0" w:after="0"/>
        <w:jc w:val="both"/>
        <w:rPr>
          <w:rFonts w:ascii="Times New Roman" w:hAnsi="Times New Roman"/>
        </w:rPr>
      </w:pPr>
      <w:r>
        <w:rPr>
          <w:rFonts w:ascii="Times New Roman" w:hAnsi="Times New Roman"/>
        </w:rPr>
      </w:r>
    </w:p>
    <w:p>
      <w:pPr>
        <w:pStyle w:val="ConsPlusNormal"/>
        <w:spacing w:before="0" w:after="0"/>
        <w:ind w:firstLine="540"/>
        <w:jc w:val="both"/>
        <w:rPr/>
      </w:pPr>
      <w:r>
        <w:rPr>
          <w:rFonts w:ascii="Times New Roman" w:hAnsi="Times New Roman"/>
          <w:sz w:val="24"/>
        </w:rPr>
        <w:t xml:space="preserve">Голосование по отзыву депутата Думы Юрлинского муниципального округа проводится по инициативе населения в порядке, установленном Федеральным </w:t>
      </w:r>
      <w:hyperlink r:id="rId233" w:tgtFrame="Федеральный закон от 12.06.2002 N 67-ФЗ (ред. от 02.05.2026) Об основных гарантиях избирательных прав и права на участие в референдуме граждан Российской Федерации">
        <w:r>
          <w:rPr>
            <w:rFonts w:ascii="Times New Roman" w:hAnsi="Times New Roman"/>
            <w:color w:val="0000FF"/>
            <w:sz w:val="24"/>
          </w:rPr>
          <w:t>законом</w:t>
        </w:r>
      </w:hyperlink>
      <w:r>
        <w:rPr>
          <w:rFonts w:ascii="Times New Roman" w:hAnsi="Times New Roman"/>
          <w:sz w:val="24"/>
        </w:rPr>
        <w:t xml:space="preserve"> от 12.06.2002 N 67-ФЗ "Об основных гарантиях избирательных прав и права на участие в референдуме граждан Российской Федерации", </w:t>
      </w:r>
      <w:hyperlink r:id="rId234" w:tgtFrame="Закон Пермского края от 14.08.2007 N 86-ПК (ред. от 03.02.2026) О местном референдуме в Пермском крае">
        <w:r>
          <w:rPr>
            <w:rFonts w:ascii="Times New Roman" w:hAnsi="Times New Roman"/>
            <w:color w:val="0000FF"/>
            <w:sz w:val="24"/>
          </w:rPr>
          <w:t>Законом</w:t>
        </w:r>
      </w:hyperlink>
      <w:r>
        <w:rPr>
          <w:rFonts w:ascii="Times New Roman" w:hAnsi="Times New Roman"/>
          <w:sz w:val="24"/>
        </w:rPr>
        <w:t xml:space="preserve"> Пермского края от 14.08.2007 N 86-ПК "О местном референдуме в Пермском крае", с учетом особенностей, предусмотренных Федеральным </w:t>
      </w:r>
      <w:hyperlink r:id="rId235" w:tgtFrame="Федеральный закон от 06.10.2003 N 131-ФЗ (ред. от 20.03.2025) Об общих принципах организации местного самоуправления в Российской Федерации">
        <w:r>
          <w:rPr>
            <w:rFonts w:ascii="Times New Roman" w:hAnsi="Times New Roman"/>
            <w:color w:val="0000FF"/>
            <w:sz w:val="24"/>
          </w:rPr>
          <w:t>законом</w:t>
        </w:r>
      </w:hyperlink>
      <w:r>
        <w:rPr>
          <w:rFonts w:ascii="Times New Roman" w:hAnsi="Times New Roman"/>
          <w:sz w:val="24"/>
        </w:rPr>
        <w:t xml:space="preserve"> от 06.10.2003 N 131-ФЗ "Об общих принципах организации местного самоуправления в Российской Федерации".</w:t>
      </w:r>
    </w:p>
    <w:p>
      <w:pPr>
        <w:pStyle w:val="ConsPlusNormal"/>
        <w:spacing w:before="0" w:after="0"/>
        <w:jc w:val="both"/>
        <w:rPr>
          <w:rFonts w:ascii="Times New Roman" w:hAnsi="Times New Roman"/>
        </w:rPr>
      </w:pPr>
      <w:r>
        <w:rPr>
          <w:rFonts w:ascii="Times New Roman" w:hAnsi="Times New Roman"/>
        </w:rPr>
      </w:r>
    </w:p>
    <w:p>
      <w:pPr>
        <w:pStyle w:val="ConsPlusTitle"/>
        <w:numPr>
          <w:ilvl w:val="0"/>
          <w:numId w:val="0"/>
        </w:numPr>
        <w:spacing w:before="0" w:after="0"/>
        <w:ind w:firstLine="540"/>
        <w:jc w:val="both"/>
        <w:outlineLvl w:val="2"/>
        <w:rPr>
          <w:rFonts w:ascii="Times New Roman" w:hAnsi="Times New Roman"/>
        </w:rPr>
      </w:pPr>
      <w:r>
        <w:rPr>
          <w:rFonts w:ascii="Times New Roman" w:hAnsi="Times New Roman"/>
          <w:sz w:val="24"/>
        </w:rPr>
        <w:t>Статья 61. Гарантии прав депутатов Думы Юрлинского муниципального округа при рассмотрении инициативы проведения голосования по отзыву депутатов Думы Юрлинского муниципального округа</w:t>
      </w:r>
    </w:p>
    <w:p>
      <w:pPr>
        <w:pStyle w:val="ConsPlusNormal"/>
        <w:spacing w:before="0" w:after="0"/>
        <w:jc w:val="both"/>
        <w:rPr>
          <w:rFonts w:ascii="Times New Roman" w:hAnsi="Times New Roman"/>
        </w:rPr>
      </w:pPr>
      <w:r>
        <w:rPr>
          <w:rFonts w:ascii="Times New Roman" w:hAnsi="Times New Roman"/>
        </w:rPr>
      </w:r>
    </w:p>
    <w:p>
      <w:pPr>
        <w:pStyle w:val="ConsPlusNormal"/>
        <w:spacing w:before="0" w:after="0"/>
        <w:ind w:firstLine="540"/>
        <w:jc w:val="both"/>
        <w:rPr>
          <w:rFonts w:ascii="Times New Roman" w:hAnsi="Times New Roman"/>
        </w:rPr>
      </w:pPr>
      <w:r>
        <w:rPr>
          <w:rFonts w:ascii="Times New Roman" w:hAnsi="Times New Roman"/>
          <w:sz w:val="24"/>
        </w:rPr>
        <w:t>Дума Юрлинского муниципального округа уведомляет депутата Думы о выдвинутой инициативе проведения голосования по отзыву депутата Думы Юрлинского муниципального округа, а также о порядке его рассмотрения.</w:t>
      </w:r>
    </w:p>
    <w:p>
      <w:pPr>
        <w:pStyle w:val="ConsPlusNormal"/>
        <w:spacing w:lineRule="auto" w:line="240" w:before="0" w:after="0"/>
        <w:ind w:firstLine="540"/>
        <w:jc w:val="both"/>
        <w:rPr>
          <w:rFonts w:ascii="Times New Roman" w:hAnsi="Times New Roman"/>
        </w:rPr>
      </w:pPr>
      <w:r>
        <w:rPr>
          <w:rFonts w:ascii="Times New Roman" w:hAnsi="Times New Roman"/>
          <w:sz w:val="24"/>
        </w:rPr>
        <w:t>Депутат Думы Юрлинского муниципального округа вправе дать объяснения по поводу обстоятельств, выдвигаемых в качестве оснований для отзыва, Думе Юрлинского муниципального округа, на собраниях (конференциях) граждан, в средствах массовой информации.</w:t>
      </w:r>
    </w:p>
    <w:p>
      <w:pPr>
        <w:pStyle w:val="ConsPlusNormal"/>
        <w:spacing w:before="0" w:after="0"/>
        <w:jc w:val="both"/>
        <w:rPr>
          <w:rFonts w:ascii="Times New Roman" w:hAnsi="Times New Roman"/>
        </w:rPr>
      </w:pPr>
      <w:r>
        <w:rPr>
          <w:rFonts w:ascii="Times New Roman" w:hAnsi="Times New Roman"/>
        </w:rPr>
      </w:r>
    </w:p>
    <w:p>
      <w:pPr>
        <w:pStyle w:val="ConsPlusTitle"/>
        <w:numPr>
          <w:ilvl w:val="0"/>
          <w:numId w:val="0"/>
        </w:numPr>
        <w:spacing w:before="0" w:after="0"/>
        <w:ind w:firstLine="540"/>
        <w:jc w:val="both"/>
        <w:outlineLvl w:val="2"/>
        <w:rPr>
          <w:rFonts w:ascii="Times New Roman" w:hAnsi="Times New Roman"/>
        </w:rPr>
      </w:pPr>
      <w:r>
        <w:rPr>
          <w:rFonts w:ascii="Times New Roman" w:hAnsi="Times New Roman"/>
          <w:sz w:val="24"/>
        </w:rPr>
        <w:t>Статья 62. Назначение голосования по вопросу об отзыве депутата Думы Юрлинского муниципального округа</w:t>
      </w:r>
    </w:p>
    <w:p>
      <w:pPr>
        <w:pStyle w:val="ConsPlusNormal"/>
        <w:spacing w:before="0" w:after="0"/>
        <w:jc w:val="both"/>
        <w:rPr>
          <w:rFonts w:ascii="Times New Roman" w:hAnsi="Times New Roman"/>
        </w:rPr>
      </w:pPr>
      <w:r>
        <w:rPr>
          <w:rFonts w:ascii="Times New Roman" w:hAnsi="Times New Roman"/>
        </w:rPr>
      </w:r>
    </w:p>
    <w:p>
      <w:pPr>
        <w:pStyle w:val="ConsPlusNormal"/>
        <w:spacing w:before="0" w:after="0"/>
        <w:ind w:firstLine="540"/>
        <w:jc w:val="both"/>
        <w:rPr>
          <w:rFonts w:ascii="Times New Roman" w:hAnsi="Times New Roman"/>
        </w:rPr>
      </w:pPr>
      <w:r>
        <w:rPr>
          <w:rFonts w:ascii="Times New Roman" w:hAnsi="Times New Roman"/>
          <w:sz w:val="24"/>
        </w:rPr>
        <w:t>При поступлении от избирательной комиссии документов, на основании которых назначается голосование, Дума Юрлинского муниципального округа в тридцатидневный срок принимает решение о назначении голосования по отзыву депутата, определяет дату проведения голосования. Принятое решение подлежит официальному опубликованию (обнародованию). Сообщение о принятом решении направляется депутату Думы, в отношении которого возбужден вопрос об отзыве.</w:t>
      </w:r>
    </w:p>
    <w:p>
      <w:pPr>
        <w:pStyle w:val="ConsPlusNormal"/>
        <w:spacing w:before="0" w:after="0"/>
        <w:jc w:val="both"/>
        <w:rPr>
          <w:rFonts w:ascii="Times New Roman" w:hAnsi="Times New Roman"/>
        </w:rPr>
      </w:pPr>
      <w:r>
        <w:rPr>
          <w:rFonts w:ascii="Times New Roman" w:hAnsi="Times New Roman"/>
        </w:rPr>
      </w:r>
    </w:p>
    <w:p>
      <w:pPr>
        <w:pStyle w:val="ConsPlusTitle"/>
        <w:numPr>
          <w:ilvl w:val="0"/>
          <w:numId w:val="0"/>
        </w:numPr>
        <w:spacing w:before="0" w:after="0"/>
        <w:ind w:firstLine="540"/>
        <w:jc w:val="both"/>
        <w:outlineLvl w:val="2"/>
        <w:rPr>
          <w:rFonts w:ascii="Times New Roman" w:hAnsi="Times New Roman"/>
        </w:rPr>
      </w:pPr>
      <w:r>
        <w:rPr>
          <w:rFonts w:ascii="Times New Roman" w:hAnsi="Times New Roman"/>
          <w:sz w:val="24"/>
        </w:rPr>
        <w:t>Статья 63. Агитация "за" или "против" отзыва депутата Думы Юрлинского муниципального округа</w:t>
      </w:r>
    </w:p>
    <w:p>
      <w:pPr>
        <w:pStyle w:val="ConsPlusNormal"/>
        <w:spacing w:before="0" w:after="0"/>
        <w:jc w:val="both"/>
        <w:rPr>
          <w:rFonts w:ascii="Times New Roman" w:hAnsi="Times New Roman"/>
        </w:rPr>
      </w:pPr>
      <w:r>
        <w:rPr>
          <w:rFonts w:ascii="Times New Roman" w:hAnsi="Times New Roman"/>
        </w:rPr>
      </w:r>
    </w:p>
    <w:p>
      <w:pPr>
        <w:pStyle w:val="ConsPlusNormal"/>
        <w:spacing w:before="0" w:after="0"/>
        <w:ind w:firstLine="540"/>
        <w:jc w:val="both"/>
        <w:rPr>
          <w:rFonts w:ascii="Times New Roman" w:hAnsi="Times New Roman"/>
        </w:rPr>
      </w:pPr>
      <w:r>
        <w:rPr>
          <w:rFonts w:ascii="Times New Roman" w:hAnsi="Times New Roman"/>
          <w:sz w:val="24"/>
        </w:rPr>
        <w:t>После назначения Думой Юрлинского муниципального округа даты проведения голосования по вопросу об отзыве депутата Думы Юрлинского муниципального округа избирателям, трудовым коллективам и общественным объединениям, коллективам учебных заведений гарантируется возможность свободного и всестороннего обсуждения вопросов, связанных с отзывом депутата Думы Юрлинского муниципального округа, а также предоставляется право беспрепятственной агитации "за" или "против" отзыва депутата Думы на собраниях избирателей, в средствах массовой информации.</w:t>
      </w:r>
    </w:p>
    <w:p>
      <w:pPr>
        <w:pStyle w:val="ConsPlusNormal"/>
        <w:spacing w:lineRule="auto" w:line="240" w:before="0" w:after="0"/>
        <w:ind w:firstLine="540"/>
        <w:jc w:val="both"/>
        <w:rPr>
          <w:rFonts w:ascii="Times New Roman" w:hAnsi="Times New Roman"/>
        </w:rPr>
      </w:pPr>
      <w:r>
        <w:rPr>
          <w:rFonts w:ascii="Times New Roman" w:hAnsi="Times New Roman"/>
          <w:sz w:val="24"/>
        </w:rPr>
        <w:t>Депутату Думы, в отношении которого возбужден вопрос об отзыве, а также его доверенным лицам предоставляется право свободной агитации на собраниях граждан, а также использовать средства массовой информации.</w:t>
      </w:r>
    </w:p>
    <w:p>
      <w:pPr>
        <w:pStyle w:val="ConsPlusNormal"/>
        <w:spacing w:before="0" w:after="0"/>
        <w:jc w:val="both"/>
        <w:rPr>
          <w:rFonts w:ascii="Times New Roman" w:hAnsi="Times New Roman"/>
        </w:rPr>
      </w:pPr>
      <w:r>
        <w:rPr>
          <w:rFonts w:ascii="Times New Roman" w:hAnsi="Times New Roman"/>
        </w:rPr>
      </w:r>
    </w:p>
    <w:p>
      <w:pPr>
        <w:pStyle w:val="ConsPlusTitle"/>
        <w:numPr>
          <w:ilvl w:val="0"/>
          <w:numId w:val="0"/>
        </w:numPr>
        <w:spacing w:before="0" w:after="0"/>
        <w:ind w:firstLine="540"/>
        <w:jc w:val="both"/>
        <w:outlineLvl w:val="2"/>
        <w:rPr>
          <w:rFonts w:ascii="Times New Roman" w:hAnsi="Times New Roman"/>
        </w:rPr>
      </w:pPr>
      <w:r>
        <w:rPr>
          <w:rFonts w:ascii="Times New Roman" w:hAnsi="Times New Roman"/>
          <w:sz w:val="24"/>
        </w:rPr>
        <w:t>Статья 64. Комиссии для проведения голосования</w:t>
      </w:r>
    </w:p>
    <w:p>
      <w:pPr>
        <w:pStyle w:val="ConsPlusNormal"/>
        <w:spacing w:before="0" w:after="0"/>
        <w:jc w:val="both"/>
        <w:rPr>
          <w:rFonts w:ascii="Times New Roman" w:hAnsi="Times New Roman"/>
        </w:rPr>
      </w:pPr>
      <w:r>
        <w:rPr>
          <w:rFonts w:ascii="Times New Roman" w:hAnsi="Times New Roman"/>
        </w:rPr>
      </w:r>
    </w:p>
    <w:p>
      <w:pPr>
        <w:pStyle w:val="ConsPlusNormal"/>
        <w:spacing w:before="0" w:after="0"/>
        <w:ind w:firstLine="540"/>
        <w:jc w:val="both"/>
        <w:rPr>
          <w:rFonts w:ascii="Times New Roman" w:hAnsi="Times New Roman"/>
        </w:rPr>
      </w:pPr>
      <w:r>
        <w:rPr>
          <w:rFonts w:ascii="Times New Roman" w:hAnsi="Times New Roman"/>
          <w:sz w:val="24"/>
        </w:rPr>
        <w:t>Организация работы по вопросу об отзыве депутата Думы Юрлинского муниципального округа возлагается на соответствующую избирательную комиссию.</w:t>
      </w:r>
    </w:p>
    <w:p>
      <w:pPr>
        <w:pStyle w:val="ConsPlusNormal"/>
        <w:spacing w:lineRule="auto" w:line="240" w:before="0" w:after="0"/>
        <w:ind w:firstLine="540"/>
        <w:jc w:val="both"/>
        <w:rPr/>
      </w:pPr>
      <w:r>
        <w:rPr>
          <w:rFonts w:ascii="Times New Roman" w:hAnsi="Times New Roman"/>
          <w:sz w:val="24"/>
        </w:rPr>
        <w:t xml:space="preserve">Для организации проведения голосования по вопросу об отзыве депутата Думы Юрлинского муниципального округа в соответствии с </w:t>
      </w:r>
      <w:hyperlink r:id="rId236" w:tgtFrame="Закон Пермского края от 20.02.2007 N 4-ПК (ред. от 03.02.2026) О территориальных избирательных комиссиях Пермского края">
        <w:r>
          <w:rPr>
            <w:rFonts w:ascii="Times New Roman" w:hAnsi="Times New Roman"/>
            <w:color w:val="0000FF"/>
            <w:sz w:val="24"/>
          </w:rPr>
          <w:t>Законом</w:t>
        </w:r>
      </w:hyperlink>
      <w:r>
        <w:rPr>
          <w:rFonts w:ascii="Times New Roman" w:hAnsi="Times New Roman"/>
          <w:sz w:val="24"/>
        </w:rPr>
        <w:t xml:space="preserve"> Пермского края от 20.02.2007 N 4-ПК "О территориальных избирательных комиссиях Пермского края" образуются участковые комиссии.</w:t>
      </w:r>
    </w:p>
    <w:p>
      <w:pPr>
        <w:pStyle w:val="ConsPlusNormal"/>
        <w:spacing w:before="0" w:after="0"/>
        <w:jc w:val="both"/>
        <w:rPr>
          <w:rFonts w:ascii="Times New Roman" w:hAnsi="Times New Roman"/>
        </w:rPr>
      </w:pPr>
      <w:r>
        <w:rPr>
          <w:rFonts w:ascii="Times New Roman" w:hAnsi="Times New Roman"/>
        </w:rPr>
      </w:r>
    </w:p>
    <w:p>
      <w:pPr>
        <w:pStyle w:val="ConsPlusTitle"/>
        <w:numPr>
          <w:ilvl w:val="0"/>
          <w:numId w:val="0"/>
        </w:numPr>
        <w:spacing w:before="0" w:after="0"/>
        <w:ind w:firstLine="540"/>
        <w:jc w:val="both"/>
        <w:outlineLvl w:val="2"/>
        <w:rPr>
          <w:rFonts w:ascii="Times New Roman" w:hAnsi="Times New Roman"/>
        </w:rPr>
      </w:pPr>
      <w:r>
        <w:rPr>
          <w:rFonts w:ascii="Times New Roman" w:hAnsi="Times New Roman"/>
          <w:sz w:val="24"/>
        </w:rPr>
        <w:t>Статья 65. Голосование и установление его результатов</w:t>
      </w:r>
    </w:p>
    <w:p>
      <w:pPr>
        <w:pStyle w:val="ConsPlusNormal"/>
        <w:spacing w:before="0" w:after="0"/>
        <w:jc w:val="both"/>
        <w:rPr>
          <w:rFonts w:ascii="Times New Roman" w:hAnsi="Times New Roman"/>
        </w:rPr>
      </w:pPr>
      <w:r>
        <w:rPr>
          <w:rFonts w:ascii="Times New Roman" w:hAnsi="Times New Roman"/>
        </w:rPr>
      </w:r>
    </w:p>
    <w:p>
      <w:pPr>
        <w:pStyle w:val="ConsPlusNormal"/>
        <w:spacing w:before="0" w:after="0"/>
        <w:ind w:firstLine="540"/>
        <w:jc w:val="both"/>
        <w:rPr>
          <w:rFonts w:ascii="Times New Roman" w:hAnsi="Times New Roman"/>
        </w:rPr>
      </w:pPr>
      <w:r>
        <w:rPr>
          <w:rFonts w:ascii="Times New Roman" w:hAnsi="Times New Roman"/>
          <w:sz w:val="24"/>
        </w:rPr>
        <w:t>Голосование по вопросу об отзыве депутата Думы Юрлинского муниципального округа является тайным.</w:t>
      </w:r>
    </w:p>
    <w:p>
      <w:pPr>
        <w:pStyle w:val="ConsPlusNormal"/>
        <w:spacing w:lineRule="auto" w:line="240" w:before="0" w:after="0"/>
        <w:ind w:firstLine="540"/>
        <w:jc w:val="both"/>
        <w:rPr>
          <w:rFonts w:ascii="Times New Roman" w:hAnsi="Times New Roman"/>
        </w:rPr>
      </w:pPr>
      <w:r>
        <w:rPr>
          <w:rFonts w:ascii="Times New Roman" w:hAnsi="Times New Roman"/>
          <w:sz w:val="24"/>
        </w:rPr>
        <w:t>При голосовании избиратель ставит любой знак в пустом квадрате, расположенном напротив строки "За" или "Против" прекращения полномочий депутата Думы.</w:t>
      </w:r>
    </w:p>
    <w:p>
      <w:pPr>
        <w:pStyle w:val="ConsPlusNormal"/>
        <w:spacing w:lineRule="auto" w:line="240" w:before="0" w:after="0"/>
        <w:ind w:firstLine="540"/>
        <w:jc w:val="both"/>
        <w:rPr>
          <w:rFonts w:ascii="Times New Roman" w:hAnsi="Times New Roman"/>
        </w:rPr>
      </w:pPr>
      <w:r>
        <w:rPr>
          <w:rFonts w:ascii="Times New Roman" w:hAnsi="Times New Roman"/>
          <w:sz w:val="24"/>
        </w:rPr>
        <w:t>Депутат Думы считается отозванным, если за отзыв проголосовало не менее половины избирателей, зарегистрированных в Юрлинском муниципальном округе (избирательном округе).</w:t>
      </w:r>
    </w:p>
    <w:p>
      <w:pPr>
        <w:pStyle w:val="ConsPlusNormal"/>
        <w:spacing w:lineRule="auto" w:line="240" w:before="0" w:after="0"/>
        <w:ind w:firstLine="540"/>
        <w:jc w:val="both"/>
        <w:rPr>
          <w:rFonts w:ascii="Times New Roman" w:hAnsi="Times New Roman"/>
        </w:rPr>
      </w:pPr>
      <w:r>
        <w:rPr>
          <w:rFonts w:ascii="Times New Roman" w:hAnsi="Times New Roman"/>
          <w:sz w:val="24"/>
        </w:rPr>
        <w:t>Голосование признается несостоявшимся в случае, если в нем приняло участие не более половины избирателей, внесенных в списки избирателей на территории Юрлинского муниципального округа.</w:t>
      </w:r>
    </w:p>
    <w:p>
      <w:pPr>
        <w:pStyle w:val="ConsPlusNormal"/>
        <w:spacing w:lineRule="auto" w:line="240" w:before="0" w:after="0"/>
        <w:ind w:firstLine="540"/>
        <w:jc w:val="both"/>
        <w:rPr>
          <w:rFonts w:ascii="Times New Roman" w:hAnsi="Times New Roman"/>
        </w:rPr>
      </w:pPr>
      <w:r>
        <w:rPr>
          <w:rFonts w:ascii="Times New Roman" w:hAnsi="Times New Roman"/>
          <w:sz w:val="24"/>
        </w:rPr>
        <w:t>Результаты голосования устанавливаются на заседании участковой избирательной комиссии, заносятся в протокол и направляются в соответствующую избирательную комиссию.</w:t>
      </w:r>
    </w:p>
    <w:p>
      <w:pPr>
        <w:pStyle w:val="ConsPlusNormal"/>
        <w:spacing w:lineRule="auto" w:line="240" w:before="0" w:after="0"/>
        <w:ind w:firstLine="540"/>
        <w:jc w:val="both"/>
        <w:rPr>
          <w:rFonts w:ascii="Times New Roman" w:hAnsi="Times New Roman"/>
        </w:rPr>
      </w:pPr>
      <w:r>
        <w:rPr>
          <w:rFonts w:ascii="Times New Roman" w:hAnsi="Times New Roman"/>
          <w:sz w:val="24"/>
        </w:rPr>
        <w:t>Избирательная комиссия на основании поступившего к ней протокола участковой избирательной комиссии регистрирует результаты голосования, а в случае установления нарушения закона и признания результатов голосования недействительными назначает повторное голосование, которое проводится не позднее чем в двухнедельный срок с соблюдением требований законодательства.</w:t>
      </w:r>
    </w:p>
    <w:p>
      <w:pPr>
        <w:pStyle w:val="ConsPlusNormal"/>
        <w:spacing w:before="0" w:after="0"/>
        <w:jc w:val="both"/>
        <w:rPr>
          <w:rFonts w:ascii="Times New Roman" w:hAnsi="Times New Roman"/>
        </w:rPr>
      </w:pPr>
      <w:r>
        <w:rPr>
          <w:rFonts w:ascii="Times New Roman" w:hAnsi="Times New Roman"/>
        </w:rPr>
      </w:r>
    </w:p>
    <w:p>
      <w:pPr>
        <w:pStyle w:val="ConsPlusTitle"/>
        <w:numPr>
          <w:ilvl w:val="0"/>
          <w:numId w:val="0"/>
        </w:numPr>
        <w:spacing w:before="0" w:after="0"/>
        <w:ind w:firstLine="540"/>
        <w:jc w:val="both"/>
        <w:outlineLvl w:val="2"/>
        <w:rPr>
          <w:rFonts w:ascii="Times New Roman" w:hAnsi="Times New Roman"/>
        </w:rPr>
      </w:pPr>
      <w:r>
        <w:rPr>
          <w:rFonts w:ascii="Times New Roman" w:hAnsi="Times New Roman"/>
          <w:sz w:val="24"/>
        </w:rPr>
        <w:t>Статья 66. Расходы, связанные с подготовкой и проведением голосования</w:t>
      </w:r>
    </w:p>
    <w:p>
      <w:pPr>
        <w:pStyle w:val="ConsPlusNormal"/>
        <w:spacing w:before="0" w:after="0"/>
        <w:jc w:val="both"/>
        <w:rPr>
          <w:rFonts w:ascii="Times New Roman" w:hAnsi="Times New Roman"/>
        </w:rPr>
      </w:pPr>
      <w:r>
        <w:rPr>
          <w:rFonts w:ascii="Times New Roman" w:hAnsi="Times New Roman"/>
        </w:rPr>
      </w:r>
    </w:p>
    <w:p>
      <w:pPr>
        <w:pStyle w:val="ConsPlusNormal"/>
        <w:spacing w:before="0" w:after="0"/>
        <w:ind w:firstLine="540"/>
        <w:jc w:val="both"/>
        <w:rPr>
          <w:rFonts w:ascii="Times New Roman" w:hAnsi="Times New Roman"/>
        </w:rPr>
      </w:pPr>
      <w:r>
        <w:rPr>
          <w:rFonts w:ascii="Times New Roman" w:hAnsi="Times New Roman"/>
          <w:sz w:val="24"/>
        </w:rPr>
        <w:t>Расходы, связанные с подготовкой и проведением голосования по вопросу об отзыве депутата Думы Юрлинского муниципального округа, производятся за счет бюджета Юрлинского муниципального округа.</w:t>
      </w:r>
    </w:p>
    <w:p>
      <w:pPr>
        <w:pStyle w:val="ConsPlusNormal"/>
        <w:spacing w:lineRule="auto" w:line="240" w:before="0" w:after="0"/>
        <w:ind w:firstLine="540"/>
        <w:jc w:val="both"/>
        <w:rPr>
          <w:rFonts w:ascii="Times New Roman" w:hAnsi="Times New Roman"/>
        </w:rPr>
      </w:pPr>
      <w:r>
        <w:rPr>
          <w:rFonts w:ascii="Times New Roman" w:hAnsi="Times New Roman"/>
          <w:sz w:val="24"/>
        </w:rPr>
        <w:t>Органы государственной власти и местного самоуправления, организации предоставляют в распоряжение соответствующих комиссий помещения и оборудование, необходимые для подготовки и проведения голосования.</w:t>
      </w:r>
    </w:p>
    <w:p>
      <w:pPr>
        <w:pStyle w:val="ConsPlusNormal"/>
        <w:spacing w:lineRule="auto" w:line="240" w:before="0" w:after="0"/>
        <w:ind w:firstLine="540"/>
        <w:jc w:val="both"/>
        <w:rPr>
          <w:rFonts w:ascii="Times New Roman" w:hAnsi="Times New Roman"/>
        </w:rPr>
      </w:pPr>
      <w:r>
        <w:rPr>
          <w:rFonts w:ascii="Times New Roman" w:hAnsi="Times New Roman"/>
          <w:sz w:val="24"/>
        </w:rPr>
        <w:t>Депутаты Думы, в отношении которых возбужден вопрос об отзыве, а также их доверенные лица не несут расходов, связанных с подготовкой и проведением голосования по вопросу об отзыве.</w:t>
      </w:r>
    </w:p>
    <w:p>
      <w:pPr>
        <w:pStyle w:val="ConsPlusNormal"/>
        <w:spacing w:before="0" w:after="0"/>
        <w:jc w:val="both"/>
        <w:rPr>
          <w:rFonts w:ascii="Times New Roman" w:hAnsi="Times New Roman"/>
        </w:rPr>
      </w:pPr>
      <w:r>
        <w:rPr>
          <w:rFonts w:ascii="Times New Roman" w:hAnsi="Times New Roman"/>
        </w:rPr>
      </w:r>
    </w:p>
    <w:p>
      <w:pPr>
        <w:pStyle w:val="ConsPlusTitle"/>
        <w:numPr>
          <w:ilvl w:val="0"/>
          <w:numId w:val="0"/>
        </w:numPr>
        <w:spacing w:before="0" w:after="0"/>
        <w:ind w:firstLine="540"/>
        <w:jc w:val="both"/>
        <w:outlineLvl w:val="2"/>
        <w:rPr>
          <w:rFonts w:ascii="Times New Roman" w:hAnsi="Times New Roman"/>
        </w:rPr>
      </w:pPr>
      <w:r>
        <w:rPr>
          <w:rFonts w:ascii="Times New Roman" w:hAnsi="Times New Roman"/>
          <w:sz w:val="24"/>
        </w:rPr>
        <w:t>Статья 67. Обжалование нарушений порядка отзыва депутата Думы</w:t>
      </w:r>
    </w:p>
    <w:p>
      <w:pPr>
        <w:pStyle w:val="ConsPlusNormal"/>
        <w:spacing w:before="0" w:after="0"/>
        <w:jc w:val="both"/>
        <w:rPr>
          <w:rFonts w:ascii="Times New Roman" w:hAnsi="Times New Roman"/>
        </w:rPr>
      </w:pPr>
      <w:r>
        <w:rPr>
          <w:rFonts w:ascii="Times New Roman" w:hAnsi="Times New Roman"/>
        </w:rPr>
      </w:r>
    </w:p>
    <w:p>
      <w:pPr>
        <w:pStyle w:val="ConsPlusNormal"/>
        <w:spacing w:before="0" w:after="0"/>
        <w:ind w:firstLine="540"/>
        <w:jc w:val="both"/>
        <w:rPr>
          <w:rFonts w:ascii="Times New Roman" w:hAnsi="Times New Roman"/>
        </w:rPr>
      </w:pPr>
      <w:r>
        <w:rPr>
          <w:rFonts w:ascii="Times New Roman" w:hAnsi="Times New Roman"/>
          <w:sz w:val="24"/>
        </w:rPr>
        <w:t>Заявления и жалобы на нарушения порядка отзыва депутата Думы рассматривает избирательная комиссия или суд.</w:t>
      </w:r>
    </w:p>
    <w:p>
      <w:pPr>
        <w:pStyle w:val="ConsPlusTitle"/>
        <w:numPr>
          <w:ilvl w:val="0"/>
          <w:numId w:val="0"/>
        </w:numPr>
        <w:spacing w:lineRule="auto" w:line="240" w:before="0" w:after="0"/>
        <w:jc w:val="center"/>
        <w:outlineLvl w:val="1"/>
        <w:rPr>
          <w:rFonts w:ascii="Times New Roman" w:hAnsi="Times New Roman"/>
        </w:rPr>
      </w:pPr>
      <w:r>
        <w:rPr>
          <w:rFonts w:ascii="Times New Roman" w:hAnsi="Times New Roman"/>
          <w:sz w:val="24"/>
        </w:rPr>
        <w:t>Глава IX. ЗАКЛЮЧИТЕЛЬНЫЕ ПОЛОЖЕНИЯ</w:t>
      </w:r>
    </w:p>
    <w:p>
      <w:pPr>
        <w:pStyle w:val="ConsPlusNormal"/>
        <w:spacing w:before="0" w:after="0"/>
        <w:jc w:val="both"/>
        <w:rPr>
          <w:rFonts w:ascii="Times New Roman" w:hAnsi="Times New Roman"/>
        </w:rPr>
      </w:pPr>
      <w:r>
        <w:rPr>
          <w:rFonts w:ascii="Times New Roman" w:hAnsi="Times New Roman"/>
        </w:rPr>
      </w:r>
    </w:p>
    <w:p>
      <w:pPr>
        <w:pStyle w:val="ConsPlusTitle"/>
        <w:numPr>
          <w:ilvl w:val="0"/>
          <w:numId w:val="0"/>
        </w:numPr>
        <w:spacing w:before="0" w:after="0"/>
        <w:ind w:firstLine="540"/>
        <w:jc w:val="both"/>
        <w:outlineLvl w:val="2"/>
        <w:rPr>
          <w:rFonts w:ascii="Times New Roman" w:hAnsi="Times New Roman"/>
        </w:rPr>
      </w:pPr>
      <w:r>
        <w:rPr>
          <w:rFonts w:ascii="Times New Roman" w:hAnsi="Times New Roman"/>
          <w:sz w:val="24"/>
        </w:rPr>
        <w:t>Статья 68. Заключительные положения</w:t>
      </w:r>
    </w:p>
    <w:p>
      <w:pPr>
        <w:pStyle w:val="ConsPlusNormal"/>
        <w:spacing w:before="0" w:after="0"/>
        <w:jc w:val="both"/>
        <w:rPr>
          <w:rFonts w:ascii="Times New Roman" w:hAnsi="Times New Roman"/>
        </w:rPr>
      </w:pPr>
      <w:r>
        <w:rPr>
          <w:rFonts w:ascii="Times New Roman" w:hAnsi="Times New Roman"/>
        </w:rPr>
      </w:r>
    </w:p>
    <w:p>
      <w:pPr>
        <w:pStyle w:val="ConsPlusNormal"/>
        <w:spacing w:before="0" w:after="0"/>
        <w:ind w:firstLine="540"/>
        <w:jc w:val="both"/>
        <w:rPr>
          <w:rFonts w:ascii="Times New Roman" w:hAnsi="Times New Roman"/>
        </w:rPr>
      </w:pPr>
      <w:r>
        <w:rPr>
          <w:rFonts w:ascii="Times New Roman" w:hAnsi="Times New Roman"/>
          <w:sz w:val="24"/>
        </w:rPr>
        <w:t>1. Устав вступает в силу после государственной регистрации и его официального опубликования (обнародования).</w:t>
      </w:r>
    </w:p>
    <w:p>
      <w:pPr>
        <w:pStyle w:val="ConsPlusNormal"/>
        <w:spacing w:lineRule="auto" w:line="240" w:before="0" w:after="0"/>
        <w:ind w:firstLine="540"/>
        <w:jc w:val="both"/>
        <w:rPr>
          <w:rFonts w:ascii="Times New Roman" w:hAnsi="Times New Roman"/>
        </w:rPr>
      </w:pPr>
      <w:r>
        <w:rPr>
          <w:rFonts w:ascii="Times New Roman" w:hAnsi="Times New Roman"/>
          <w:sz w:val="24"/>
        </w:rPr>
        <w:t>2. Положения настоящего Устава применяются в части, не противоречащей федеральным законам и принимаемым в соответствии с ними законам Пермского края.</w:t>
      </w:r>
    </w:p>
    <w:p>
      <w:pPr>
        <w:pStyle w:val="ConsPlusNormal"/>
        <w:spacing w:before="0" w:after="0"/>
        <w:jc w:val="both"/>
        <w:rPr>
          <w:rFonts w:ascii="Times New Roman" w:hAnsi="Times New Roman"/>
        </w:rPr>
      </w:pPr>
      <w:r>
        <w:rPr>
          <w:rFonts w:ascii="Times New Roman" w:hAnsi="Times New Roman"/>
        </w:rPr>
      </w:r>
    </w:p>
    <w:p>
      <w:pPr>
        <w:pStyle w:val="ConsPlusNormal"/>
        <w:spacing w:before="0" w:after="0"/>
        <w:jc w:val="both"/>
        <w:rPr>
          <w:rFonts w:ascii="Times New Roman" w:hAnsi="Times New Roman"/>
          <w:sz w:val="2"/>
          <w:szCs w:val="2"/>
        </w:rPr>
      </w:pPr>
      <w:r>
        <w:rPr>
          <w:rFonts w:ascii="Times New Roman" w:hAnsi="Times New Roman"/>
          <w:sz w:val="2"/>
          <w:szCs w:val="2"/>
        </w:rPr>
      </w:r>
    </w:p>
    <w:sectPr>
      <w:type w:val="nextPage"/>
      <w:pgSz w:w="11906" w:h="16838"/>
      <w:pgMar w:left="595" w:right="595" w:gutter="0" w:header="0" w:top="841" w:footer="0" w:bottom="841"/>
      <w:pgNumType w:fmt="decimal"/>
      <w:formProt w:val="false"/>
      <w:titlePg/>
      <w:textDirection w:val="lrTb"/>
      <w:docGrid w:type="default" w:linePitch="100" w:charSpace="8192"/>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Tempora LGC Uni">
    <w:charset w:val="01"/>
    <w:family w:val="roman"/>
    <w:pitch w:val="variable"/>
  </w:font>
  <w:font w:name="Times New Roman">
    <w:charset w:val="01"/>
    <w:family w:val="roman"/>
    <w:pitch w:val="variable"/>
  </w:font>
  <w:font w:name="Open Sans">
    <w:charset w:val="01"/>
    <w:family w:val="swiss"/>
    <w:pitch w:val="variable"/>
  </w:font>
  <w:font w:name="Courier New">
    <w:charset w:val="01"/>
    <w:family w:val="roman"/>
    <w:pitch w:val="variable"/>
  </w:font>
  <w:font w:name="Arial">
    <w:charset w:val="01"/>
    <w:family w:val="roman"/>
    <w:pitch w:val="variable"/>
  </w:font>
  <w:font w:name="Tahoma">
    <w:charset w:val="01"/>
    <w:family w:val="roman"/>
    <w:pitch w:val="variable"/>
  </w:font>
</w:fonts>
</file>

<file path=word/settings.xml><?xml version="1.0" encoding="utf-8"?>
<w:settings xmlns:w="http://schemas.openxmlformats.org/wordprocessingml/2006/main">
  <w:zoom w:percent="75"/>
  <w:defaultTabStop w:val="720"/>
  <w:autoHyphenation w:val="true"/>
  <w:compat>
    <w:compatSetting w:name="compatibilityMode" w:uri="http://schemas.microsoft.com/office/word" w:val="12"/>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ahoma" w:cs="Lohit Devanagari"/>
        <w:lang w:val="ru-RU" w:eastAsia="ru-RU" w:bidi="ar-SA"/>
      </w:rPr>
    </w:rPrDefault>
    <w:pPrDefault>
      <w:pPr>
        <w:suppressAutoHyphens w:val="true"/>
      </w:pPr>
    </w:pPrDefault>
  </w:docDefaults>
  <w:style w:type="paragraph" w:styleId="Normal">
    <w:name w:val="Normal"/>
    <w:qFormat/>
    <w:pPr>
      <w:widowControl/>
      <w:bidi w:val="0"/>
      <w:spacing w:lineRule="auto" w:line="240" w:before="0" w:after="0"/>
      <w:jc w:val="left"/>
    </w:pPr>
    <w:rPr>
      <w:rFonts w:ascii="Times New Roman" w:hAnsi="Times New Roman" w:eastAsia="Tahoma" w:cs="Lohit Devanagari"/>
      <w:color w:val="auto"/>
      <w:kern w:val="0"/>
      <w:sz w:val="20"/>
      <w:szCs w:val="20"/>
      <w:lang w:val="ru-RU" w:eastAsia="ru-RU" w:bidi="ar-SA"/>
    </w:rPr>
  </w:style>
  <w:style w:type="character" w:styleId="Hyperlink">
    <w:name w:val="Hyperlink"/>
    <w:rPr>
      <w:color w:val="000080"/>
      <w:u w:val="single"/>
    </w:rPr>
  </w:style>
  <w:style w:type="character" w:styleId="FollowedHyperlink">
    <w:name w:val="FollowedHyperlink"/>
    <w:rPr>
      <w:color w:val="800000"/>
      <w:u w:val="single"/>
    </w:rPr>
  </w:style>
  <w:style w:type="paragraph" w:styleId="Style14">
    <w:name w:val="Заголовок"/>
    <w:basedOn w:val="Normal"/>
    <w:next w:val="BodyText"/>
    <w:qFormat/>
    <w:pPr>
      <w:keepNext w:val="true"/>
      <w:spacing w:before="240" w:after="120"/>
    </w:pPr>
    <w:rPr>
      <w:rFonts w:ascii="Open Sans" w:hAnsi="Open Sans" w:eastAsia="Tahoma" w:cs="Lohit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Style15">
    <w:name w:val="Указатель"/>
    <w:basedOn w:val="Normal"/>
    <w:qFormat/>
    <w:pPr>
      <w:suppressLineNumbers/>
    </w:pPr>
    <w:rPr>
      <w:rFonts w:cs="Lohit Devanagari"/>
    </w:rPr>
  </w:style>
  <w:style w:type="paragraph" w:styleId="ConsPlusNormal" w:default="1" w:customStyle="1">
    <w:name w:val="ConsPlusNormal"/>
    <w:qFormat/>
    <w:pPr>
      <w:widowControl w:val="false"/>
      <w:bidi w:val="0"/>
      <w:spacing w:lineRule="auto" w:line="240" w:before="0" w:after="0"/>
      <w:jc w:val="left"/>
    </w:pPr>
    <w:rPr>
      <w:rFonts w:ascii="Times New Roman" w:hAnsi="Times New Roman" w:cs="Times New Roman" w:eastAsia="Tahoma"/>
      <w:color w:val="auto"/>
      <w:kern w:val="0"/>
      <w:sz w:val="24"/>
      <w:szCs w:val="20"/>
      <w:lang w:val="ru-RU" w:eastAsia="ru-RU" w:bidi="ar-SA"/>
    </w:rPr>
  </w:style>
  <w:style w:type="paragraph" w:styleId="ConsPlusNonformat" w:customStyle="1">
    <w:name w:val="ConsPlusNonformat"/>
    <w:qFormat/>
    <w:pPr>
      <w:widowControl w:val="false"/>
      <w:bidi w:val="0"/>
      <w:spacing w:lineRule="auto" w:line="240" w:before="0" w:after="0"/>
      <w:jc w:val="left"/>
    </w:pPr>
    <w:rPr>
      <w:rFonts w:ascii="Courier New" w:hAnsi="Courier New" w:cs="Courier New" w:eastAsia="Tahoma"/>
      <w:color w:val="auto"/>
      <w:kern w:val="0"/>
      <w:sz w:val="20"/>
      <w:szCs w:val="20"/>
      <w:lang w:val="ru-RU" w:eastAsia="ru-RU" w:bidi="ar-SA"/>
    </w:rPr>
  </w:style>
  <w:style w:type="paragraph" w:styleId="ConsPlusTitle" w:customStyle="1">
    <w:name w:val="ConsPlusTitle"/>
    <w:qFormat/>
    <w:pPr>
      <w:widowControl w:val="false"/>
      <w:bidi w:val="0"/>
      <w:spacing w:lineRule="auto" w:line="240" w:before="0" w:after="0"/>
      <w:jc w:val="left"/>
    </w:pPr>
    <w:rPr>
      <w:rFonts w:ascii="Arial" w:hAnsi="Arial" w:cs="Arial" w:eastAsia="Tahoma"/>
      <w:b/>
      <w:color w:val="auto"/>
      <w:kern w:val="0"/>
      <w:sz w:val="24"/>
      <w:szCs w:val="20"/>
      <w:lang w:val="ru-RU" w:eastAsia="ru-RU" w:bidi="ar-SA"/>
    </w:rPr>
  </w:style>
  <w:style w:type="paragraph" w:styleId="ConsPlusCell" w:customStyle="1">
    <w:name w:val="ConsPlusCell"/>
    <w:qFormat/>
    <w:pPr>
      <w:widowControl w:val="false"/>
      <w:bidi w:val="0"/>
      <w:spacing w:lineRule="auto" w:line="240" w:before="0" w:after="0"/>
      <w:jc w:val="left"/>
    </w:pPr>
    <w:rPr>
      <w:rFonts w:ascii="Courier New" w:hAnsi="Courier New" w:cs="Courier New" w:eastAsia="Tahoma"/>
      <w:color w:val="auto"/>
      <w:kern w:val="0"/>
      <w:sz w:val="20"/>
      <w:szCs w:val="20"/>
      <w:lang w:val="ru-RU" w:eastAsia="ru-RU" w:bidi="ar-SA"/>
    </w:rPr>
  </w:style>
  <w:style w:type="paragraph" w:styleId="ConsPlusDocList" w:customStyle="1">
    <w:name w:val="ConsPlusDocList"/>
    <w:qFormat/>
    <w:pPr>
      <w:widowControl w:val="false"/>
      <w:bidi w:val="0"/>
      <w:spacing w:lineRule="auto" w:line="240" w:before="0" w:after="0"/>
      <w:jc w:val="left"/>
    </w:pPr>
    <w:rPr>
      <w:rFonts w:ascii="Tahoma" w:hAnsi="Tahoma" w:cs="Tahoma" w:eastAsia="Tahoma"/>
      <w:color w:val="auto"/>
      <w:kern w:val="0"/>
      <w:sz w:val="18"/>
      <w:szCs w:val="20"/>
      <w:lang w:val="ru-RU" w:eastAsia="ru-RU" w:bidi="ar-SA"/>
    </w:rPr>
  </w:style>
  <w:style w:type="paragraph" w:styleId="ConsPlusTitlePage" w:customStyle="1">
    <w:name w:val="ConsPlusTitlePage"/>
    <w:qFormat/>
    <w:pPr>
      <w:widowControl w:val="false"/>
      <w:bidi w:val="0"/>
      <w:spacing w:lineRule="auto" w:line="240" w:before="0" w:after="0"/>
      <w:jc w:val="left"/>
    </w:pPr>
    <w:rPr>
      <w:rFonts w:ascii="Tahoma" w:hAnsi="Tahoma" w:cs="Tahoma" w:eastAsia="Tahoma"/>
      <w:color w:val="auto"/>
      <w:kern w:val="0"/>
      <w:sz w:val="20"/>
      <w:szCs w:val="20"/>
      <w:lang w:val="ru-RU" w:eastAsia="ru-RU" w:bidi="ar-SA"/>
    </w:rPr>
  </w:style>
  <w:style w:type="paragraph" w:styleId="ConsPlusJurTerm" w:customStyle="1">
    <w:name w:val="ConsPlusJurTerm"/>
    <w:qFormat/>
    <w:pPr>
      <w:widowControl w:val="false"/>
      <w:bidi w:val="0"/>
      <w:spacing w:lineRule="auto" w:line="240" w:before="0" w:after="0"/>
      <w:jc w:val="left"/>
    </w:pPr>
    <w:rPr>
      <w:rFonts w:ascii="Tahoma" w:hAnsi="Tahoma" w:cs="Tahoma" w:eastAsia="Tahoma"/>
      <w:color w:val="auto"/>
      <w:kern w:val="0"/>
      <w:sz w:val="26"/>
      <w:szCs w:val="20"/>
      <w:lang w:val="ru-RU" w:eastAsia="ru-RU" w:bidi="ar-SA"/>
    </w:rPr>
  </w:style>
  <w:style w:type="paragraph" w:styleId="ConsPlusTextList" w:customStyle="1">
    <w:name w:val="ConsPlusTextList"/>
    <w:qFormat/>
    <w:pPr>
      <w:widowControl w:val="false"/>
      <w:bidi w:val="0"/>
      <w:spacing w:lineRule="auto" w:line="240" w:before="0" w:after="0"/>
      <w:jc w:val="left"/>
    </w:pPr>
    <w:rPr>
      <w:rFonts w:ascii="Times New Roman" w:hAnsi="Times New Roman" w:cs="Times New Roman" w:eastAsia="Tahoma"/>
      <w:color w:val="auto"/>
      <w:kern w:val="0"/>
      <w:sz w:val="24"/>
      <w:szCs w:val="20"/>
      <w:lang w:val="ru-RU" w:eastAsia="ru-RU" w:bidi="ar-SA"/>
    </w:rPr>
  </w:style>
  <w:style w:type="paragraph" w:styleId="Style16">
    <w:name w:val="Колонтитул"/>
    <w:basedOn w:val="Normal"/>
    <w:qFormat/>
    <w:pPr/>
    <w:rPr/>
  </w:style>
  <w:style w:type="paragraph" w:styleId="Header">
    <w:name w:val="Header"/>
    <w:basedOn w:val="Style16"/>
    <w:pPr/>
    <w:rPr/>
  </w:style>
  <w:style w:type="paragraph" w:styleId="Footer">
    <w:name w:val="Footer"/>
    <w:basedOn w:val="Style16"/>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1047;&#1072;&#1075;&#1088;&#1091;&#1079;&#1082;&#1080;/%7B&#1050;&#1086;&#1085;&#1089;&#1091;&#1083;&#1100;&#1090;&#1072;&#1085;&#1090;&#1055;&#1083;&#1102;&#1089;%7D" TargetMode="External"/><Relationship Id="rId3" Type="http://schemas.openxmlformats.org/officeDocument/2006/relationships/hyperlink" Target="../&#1047;&#1072;&#1075;&#1088;&#1091;&#1079;&#1082;&#1080;/%7B&#1050;&#1086;&#1085;&#1089;&#1091;&#1083;&#1100;&#1090;&#1072;&#1085;&#1090;&#1055;&#1083;&#1102;&#1089;%7D" TargetMode="External"/><Relationship Id="rId4" Type="http://schemas.openxmlformats.org/officeDocument/2006/relationships/hyperlink" Target="../&#1047;&#1072;&#1075;&#1088;&#1091;&#1079;&#1082;&#1080;/%7B&#1050;&#1086;&#1085;&#1089;&#1091;&#1083;&#1100;&#1090;&#1072;&#1085;&#1090;&#1055;&#1083;&#1102;&#1089;%7D" TargetMode="External"/><Relationship Id="rId5" Type="http://schemas.openxmlformats.org/officeDocument/2006/relationships/hyperlink" Target="../&#1047;&#1072;&#1075;&#1088;&#1091;&#1079;&#1082;&#1080;/%7B&#1050;&#1086;&#1085;&#1089;&#1091;&#1083;&#1100;&#1090;&#1072;&#1085;&#1090;&#1055;&#1083;&#1102;&#1089;%7D" TargetMode="External"/><Relationship Id="rId6" Type="http://schemas.openxmlformats.org/officeDocument/2006/relationships/hyperlink" Target="../&#1047;&#1072;&#1075;&#1088;&#1091;&#1079;&#1082;&#1080;/%7B&#1050;&#1086;&#1085;&#1089;&#1091;&#1083;&#1100;&#1090;&#1072;&#1085;&#1090;&#1055;&#1083;&#1102;&#1089;%7D" TargetMode="External"/><Relationship Id="rId7" Type="http://schemas.openxmlformats.org/officeDocument/2006/relationships/hyperlink" Target="../&#1047;&#1072;&#1075;&#1088;&#1091;&#1079;&#1082;&#1080;/%7B&#1050;&#1086;&#1085;&#1089;&#1091;&#1083;&#1100;&#1090;&#1072;&#1085;&#1090;&#1055;&#1083;&#1102;&#1089;%7D" TargetMode="External"/><Relationship Id="rId8" Type="http://schemas.openxmlformats.org/officeDocument/2006/relationships/hyperlink" Target="../&#1047;&#1072;&#1075;&#1088;&#1091;&#1079;&#1082;&#1080;/%7B&#1050;&#1086;&#1085;&#1089;&#1091;&#1083;&#1100;&#1090;&#1072;&#1085;&#1090;&#1055;&#1083;&#1102;&#1089;%7D" TargetMode="External"/><Relationship Id="rId9" Type="http://schemas.openxmlformats.org/officeDocument/2006/relationships/hyperlink" Target="../&#1047;&#1072;&#1075;&#1088;&#1091;&#1079;&#1082;&#1080;/%7B&#1050;&#1086;&#1085;&#1089;&#1091;&#1083;&#1100;&#1090;&#1072;&#1085;&#1090;&#1055;&#1083;&#1102;&#1089;%7D" TargetMode="External"/><Relationship Id="rId10" Type="http://schemas.openxmlformats.org/officeDocument/2006/relationships/hyperlink" Target="../&#1047;&#1072;&#1075;&#1088;&#1091;&#1079;&#1082;&#1080;/%7B&#1050;&#1086;&#1085;&#1089;&#1091;&#1083;&#1100;&#1090;&#1072;&#1085;&#1090;&#1055;&#1083;&#1102;&#1089;%7D" TargetMode="External"/><Relationship Id="rId11" Type="http://schemas.openxmlformats.org/officeDocument/2006/relationships/hyperlink" Target="../&#1047;&#1072;&#1075;&#1088;&#1091;&#1079;&#1082;&#1080;/%7B&#1050;&#1086;&#1085;&#1089;&#1091;&#1083;&#1100;&#1090;&#1072;&#1085;&#1090;&#1055;&#1083;&#1102;&#1089;%7D" TargetMode="External"/><Relationship Id="rId12" Type="http://schemas.openxmlformats.org/officeDocument/2006/relationships/hyperlink" Target="../&#1047;&#1072;&#1075;&#1088;&#1091;&#1079;&#1082;&#1080;/%7B&#1050;&#1086;&#1085;&#1089;&#1091;&#1083;&#1100;&#1090;&#1072;&#1085;&#1090;&#1055;&#1083;&#1102;&#1089;%7D" TargetMode="External"/><Relationship Id="rId13" Type="http://schemas.openxmlformats.org/officeDocument/2006/relationships/hyperlink" Target="../&#1047;&#1072;&#1075;&#1088;&#1091;&#1079;&#1082;&#1080;/%7B&#1050;&#1086;&#1085;&#1089;&#1091;&#1083;&#1100;&#1090;&#1072;&#1085;&#1090;&#1055;&#1083;&#1102;&#1089;%7D" TargetMode="External"/><Relationship Id="rId14" Type="http://schemas.openxmlformats.org/officeDocument/2006/relationships/hyperlink" Target="../&#1047;&#1072;&#1075;&#1088;&#1091;&#1079;&#1082;&#1080;/%7B&#1050;&#1086;&#1085;&#1089;&#1091;&#1083;&#1100;&#1090;&#1072;&#1085;&#1090;&#1055;&#1083;&#1102;&#1089;%7D" TargetMode="External"/><Relationship Id="rId15" Type="http://schemas.openxmlformats.org/officeDocument/2006/relationships/hyperlink" Target="../&#1047;&#1072;&#1075;&#1088;&#1091;&#1079;&#1082;&#1080;/%7B&#1050;&#1086;&#1085;&#1089;&#1091;&#1083;&#1100;&#1090;&#1072;&#1085;&#1090;&#1055;&#1083;&#1102;&#1089;%7D" TargetMode="External"/><Relationship Id="rId16" Type="http://schemas.openxmlformats.org/officeDocument/2006/relationships/hyperlink" Target="../&#1047;&#1072;&#1075;&#1088;&#1091;&#1079;&#1082;&#1080;/%7B&#1050;&#1086;&#1085;&#1089;&#1091;&#1083;&#1100;&#1090;&#1072;&#1085;&#1090;&#1055;&#1083;&#1102;&#1089;%7D" TargetMode="External"/><Relationship Id="rId17" Type="http://schemas.openxmlformats.org/officeDocument/2006/relationships/hyperlink" Target="http://adm-urla.ru/" TargetMode="External"/><Relationship Id="rId18" Type="http://schemas.openxmlformats.org/officeDocument/2006/relationships/hyperlink" Target="../&#1047;&#1072;&#1075;&#1088;&#1091;&#1079;&#1082;&#1080;/%7B&#1050;&#1086;&#1085;&#1089;&#1091;&#1083;&#1100;&#1090;&#1072;&#1085;&#1090;&#1055;&#1083;&#1102;&#1089;%7D" TargetMode="External"/><Relationship Id="rId19" Type="http://schemas.openxmlformats.org/officeDocument/2006/relationships/hyperlink" Target="../&#1047;&#1072;&#1075;&#1088;&#1091;&#1079;&#1082;&#1080;/%7B&#1050;&#1086;&#1085;&#1089;&#1091;&#1083;&#1100;&#1090;&#1072;&#1085;&#1090;&#1055;&#1083;&#1102;&#1089;%7D" TargetMode="External"/><Relationship Id="rId20" Type="http://schemas.openxmlformats.org/officeDocument/2006/relationships/hyperlink" Target="../&#1047;&#1072;&#1075;&#1088;&#1091;&#1079;&#1082;&#1080;/%7B&#1050;&#1086;&#1085;&#1089;&#1091;&#1083;&#1100;&#1090;&#1072;&#1085;&#1090;&#1055;&#1083;&#1102;&#1089;%7D" TargetMode="External"/><Relationship Id="rId21" Type="http://schemas.openxmlformats.org/officeDocument/2006/relationships/hyperlink" Target="../&#1047;&#1072;&#1075;&#1088;&#1091;&#1079;&#1082;&#1080;/%7B&#1050;&#1086;&#1085;&#1089;&#1091;&#1083;&#1100;&#1090;&#1072;&#1085;&#1090;&#1055;&#1083;&#1102;&#1089;%7D" TargetMode="External"/><Relationship Id="rId22" Type="http://schemas.openxmlformats.org/officeDocument/2006/relationships/hyperlink" Target="../&#1047;&#1072;&#1075;&#1088;&#1091;&#1079;&#1082;&#1080;/%7B&#1050;&#1086;&#1085;&#1089;&#1091;&#1083;&#1100;&#1090;&#1072;&#1085;&#1090;&#1055;&#1083;&#1102;&#1089;%7D" TargetMode="External"/><Relationship Id="rId23" Type="http://schemas.openxmlformats.org/officeDocument/2006/relationships/hyperlink" Target="../&#1047;&#1072;&#1075;&#1088;&#1091;&#1079;&#1082;&#1080;/%7B&#1050;&#1086;&#1085;&#1089;&#1091;&#1083;&#1100;&#1090;&#1072;&#1085;&#1090;&#1055;&#1083;&#1102;&#1089;%7D" TargetMode="External"/><Relationship Id="rId24" Type="http://schemas.openxmlformats.org/officeDocument/2006/relationships/hyperlink" Target="../&#1047;&#1072;&#1075;&#1088;&#1091;&#1079;&#1082;&#1080;/%7B&#1050;&#1086;&#1085;&#1089;&#1091;&#1083;&#1100;&#1090;&#1072;&#1085;&#1090;&#1055;&#1083;&#1102;&#1089;%7D" TargetMode="External"/><Relationship Id="rId25" Type="http://schemas.openxmlformats.org/officeDocument/2006/relationships/hyperlink" Target="../&#1047;&#1072;&#1075;&#1088;&#1091;&#1079;&#1082;&#1080;/%7B&#1050;&#1086;&#1085;&#1089;&#1091;&#1083;&#1100;&#1090;&#1072;&#1085;&#1090;&#1055;&#1083;&#1102;&#1089;%7D" TargetMode="External"/><Relationship Id="rId26" Type="http://schemas.openxmlformats.org/officeDocument/2006/relationships/hyperlink" Target="../&#1047;&#1072;&#1075;&#1088;&#1091;&#1079;&#1082;&#1080;/%7B&#1050;&#1086;&#1085;&#1089;&#1091;&#1083;&#1100;&#1090;&#1072;&#1085;&#1090;&#1055;&#1083;&#1102;&#1089;%7D" TargetMode="External"/><Relationship Id="rId27" Type="http://schemas.openxmlformats.org/officeDocument/2006/relationships/hyperlink" Target="../&#1047;&#1072;&#1075;&#1088;&#1091;&#1079;&#1082;&#1080;/%7B&#1050;&#1086;&#1085;&#1089;&#1091;&#1083;&#1100;&#1090;&#1072;&#1085;&#1090;&#1055;&#1083;&#1102;&#1089;%7D" TargetMode="External"/><Relationship Id="rId28" Type="http://schemas.openxmlformats.org/officeDocument/2006/relationships/hyperlink" Target="../&#1047;&#1072;&#1075;&#1088;&#1091;&#1079;&#1082;&#1080;/%7B&#1050;&#1086;&#1085;&#1089;&#1091;&#1083;&#1100;&#1090;&#1072;&#1085;&#1090;&#1055;&#1083;&#1102;&#1089;%7D" TargetMode="External"/><Relationship Id="rId29" Type="http://schemas.openxmlformats.org/officeDocument/2006/relationships/hyperlink" Target="../&#1047;&#1072;&#1075;&#1088;&#1091;&#1079;&#1082;&#1080;/%7B&#1050;&#1086;&#1085;&#1089;&#1091;&#1083;&#1100;&#1090;&#1072;&#1085;&#1090;&#1055;&#1083;&#1102;&#1089;%7D" TargetMode="External"/><Relationship Id="rId30" Type="http://schemas.openxmlformats.org/officeDocument/2006/relationships/hyperlink" Target="../&#1047;&#1072;&#1075;&#1088;&#1091;&#1079;&#1082;&#1080;/%7B&#1050;&#1086;&#1085;&#1089;&#1091;&#1083;&#1100;&#1090;&#1072;&#1085;&#1090;&#1055;&#1083;&#1102;&#1089;%7D" TargetMode="External"/><Relationship Id="rId31" Type="http://schemas.openxmlformats.org/officeDocument/2006/relationships/hyperlink" Target="../&#1047;&#1072;&#1075;&#1088;&#1091;&#1079;&#1082;&#1080;/%7B&#1050;&#1086;&#1085;&#1089;&#1091;&#1083;&#1100;&#1090;&#1072;&#1085;&#1090;&#1055;&#1083;&#1102;&#1089;%7D" TargetMode="External"/><Relationship Id="rId32" Type="http://schemas.openxmlformats.org/officeDocument/2006/relationships/hyperlink" Target="../&#1047;&#1072;&#1075;&#1088;&#1091;&#1079;&#1082;&#1080;/%7B&#1050;&#1086;&#1085;&#1089;&#1091;&#1083;&#1100;&#1090;&#1072;&#1085;&#1090;&#1055;&#1083;&#1102;&#1089;%7D" TargetMode="External"/><Relationship Id="rId33" Type="http://schemas.openxmlformats.org/officeDocument/2006/relationships/hyperlink" Target="../&#1047;&#1072;&#1075;&#1088;&#1091;&#1079;&#1082;&#1080;/%7B&#1050;&#1086;&#1085;&#1089;&#1091;&#1083;&#1100;&#1090;&#1072;&#1085;&#1090;&#1055;&#1083;&#1102;&#1089;%7D" TargetMode="External"/><Relationship Id="rId34" Type="http://schemas.openxmlformats.org/officeDocument/2006/relationships/hyperlink" Target="../&#1047;&#1072;&#1075;&#1088;&#1091;&#1079;&#1082;&#1080;/%7B&#1050;&#1086;&#1085;&#1089;&#1091;&#1083;&#1100;&#1090;&#1072;&#1085;&#1090;&#1055;&#1083;&#1102;&#1089;%7D" TargetMode="External"/><Relationship Id="rId35" Type="http://schemas.openxmlformats.org/officeDocument/2006/relationships/hyperlink" Target="../&#1047;&#1072;&#1075;&#1088;&#1091;&#1079;&#1082;&#1080;/%7B&#1050;&#1086;&#1085;&#1089;&#1091;&#1083;&#1100;&#1090;&#1072;&#1085;&#1090;&#1055;&#1083;&#1102;&#1089;%7D" TargetMode="External"/><Relationship Id="rId36" Type="http://schemas.openxmlformats.org/officeDocument/2006/relationships/hyperlink" Target="../&#1047;&#1072;&#1075;&#1088;&#1091;&#1079;&#1082;&#1080;/%7B&#1050;&#1086;&#1085;&#1089;&#1091;&#1083;&#1100;&#1090;&#1072;&#1085;&#1090;&#1055;&#1083;&#1102;&#1089;%7D" TargetMode="External"/><Relationship Id="rId37" Type="http://schemas.openxmlformats.org/officeDocument/2006/relationships/hyperlink" Target="../&#1047;&#1072;&#1075;&#1088;&#1091;&#1079;&#1082;&#1080;/%7B&#1050;&#1086;&#1085;&#1089;&#1091;&#1083;&#1100;&#1090;&#1072;&#1085;&#1090;&#1055;&#1083;&#1102;&#1089;%7D" TargetMode="External"/><Relationship Id="rId38" Type="http://schemas.openxmlformats.org/officeDocument/2006/relationships/hyperlink" Target="../&#1047;&#1072;&#1075;&#1088;&#1091;&#1079;&#1082;&#1080;/%7B&#1050;&#1086;&#1085;&#1089;&#1091;&#1083;&#1100;&#1090;&#1072;&#1085;&#1090;&#1055;&#1083;&#1102;&#1089;%7D" TargetMode="External"/><Relationship Id="rId39" Type="http://schemas.openxmlformats.org/officeDocument/2006/relationships/hyperlink" Target="../&#1047;&#1072;&#1075;&#1088;&#1091;&#1079;&#1082;&#1080;/%7B&#1050;&#1086;&#1085;&#1089;&#1091;&#1083;&#1100;&#1090;&#1072;&#1085;&#1090;&#1055;&#1083;&#1102;&#1089;%7D" TargetMode="External"/><Relationship Id="rId40" Type="http://schemas.openxmlformats.org/officeDocument/2006/relationships/hyperlink" Target="../&#1047;&#1072;&#1075;&#1088;&#1091;&#1079;&#1082;&#1080;/%7B&#1050;&#1086;&#1085;&#1089;&#1091;&#1083;&#1100;&#1090;&#1072;&#1085;&#1090;&#1055;&#1083;&#1102;&#1089;%7D" TargetMode="External"/><Relationship Id="rId41" Type="http://schemas.openxmlformats.org/officeDocument/2006/relationships/hyperlink" Target="../&#1047;&#1072;&#1075;&#1088;&#1091;&#1079;&#1082;&#1080;/%7B&#1050;&#1086;&#1085;&#1089;&#1091;&#1083;&#1100;&#1090;&#1072;&#1085;&#1090;&#1055;&#1083;&#1102;&#1089;%7D" TargetMode="External"/><Relationship Id="rId42" Type="http://schemas.openxmlformats.org/officeDocument/2006/relationships/hyperlink" Target="../&#1047;&#1072;&#1075;&#1088;&#1091;&#1079;&#1082;&#1080;/%7B&#1050;&#1086;&#1085;&#1089;&#1091;&#1083;&#1100;&#1090;&#1072;&#1085;&#1090;&#1055;&#1083;&#1102;&#1089;%7D" TargetMode="External"/><Relationship Id="rId43" Type="http://schemas.openxmlformats.org/officeDocument/2006/relationships/hyperlink" Target="../&#1047;&#1072;&#1075;&#1088;&#1091;&#1079;&#1082;&#1080;/%7B&#1050;&#1086;&#1085;&#1089;&#1091;&#1083;&#1100;&#1090;&#1072;&#1085;&#1090;&#1055;&#1083;&#1102;&#1089;%7D" TargetMode="External"/><Relationship Id="rId44" Type="http://schemas.openxmlformats.org/officeDocument/2006/relationships/hyperlink" Target="../&#1047;&#1072;&#1075;&#1088;&#1091;&#1079;&#1082;&#1080;/%7B&#1050;&#1086;&#1085;&#1089;&#1091;&#1083;&#1100;&#1090;&#1072;&#1085;&#1090;&#1055;&#1083;&#1102;&#1089;%7D" TargetMode="External"/><Relationship Id="rId45" Type="http://schemas.openxmlformats.org/officeDocument/2006/relationships/hyperlink" Target="../&#1047;&#1072;&#1075;&#1088;&#1091;&#1079;&#1082;&#1080;/%7B&#1050;&#1086;&#1085;&#1089;&#1091;&#1083;&#1100;&#1090;&#1072;&#1085;&#1090;&#1055;&#1083;&#1102;&#1089;%7D" TargetMode="External"/><Relationship Id="rId46" Type="http://schemas.openxmlformats.org/officeDocument/2006/relationships/hyperlink" Target="../&#1047;&#1072;&#1075;&#1088;&#1091;&#1079;&#1082;&#1080;/%7B&#1050;&#1086;&#1085;&#1089;&#1091;&#1083;&#1100;&#1090;&#1072;&#1085;&#1090;&#1055;&#1083;&#1102;&#1089;%7D" TargetMode="External"/><Relationship Id="rId47" Type="http://schemas.openxmlformats.org/officeDocument/2006/relationships/hyperlink" Target="../&#1047;&#1072;&#1075;&#1088;&#1091;&#1079;&#1082;&#1080;/%7B&#1050;&#1086;&#1085;&#1089;&#1091;&#1083;&#1100;&#1090;&#1072;&#1085;&#1090;&#1055;&#1083;&#1102;&#1089;%7D" TargetMode="External"/><Relationship Id="rId48" Type="http://schemas.openxmlformats.org/officeDocument/2006/relationships/hyperlink" Target="../&#1047;&#1072;&#1075;&#1088;&#1091;&#1079;&#1082;&#1080;/%7B&#1050;&#1086;&#1085;&#1089;&#1091;&#1083;&#1100;&#1090;&#1072;&#1085;&#1090;&#1055;&#1083;&#1102;&#1089;%7D" TargetMode="External"/><Relationship Id="rId49" Type="http://schemas.openxmlformats.org/officeDocument/2006/relationships/hyperlink" Target="../&#1047;&#1072;&#1075;&#1088;&#1091;&#1079;&#1082;&#1080;/%7B&#1050;&#1086;&#1085;&#1089;&#1091;&#1083;&#1100;&#1090;&#1072;&#1085;&#1090;&#1055;&#1083;&#1102;&#1089;%7D" TargetMode="External"/><Relationship Id="rId50" Type="http://schemas.openxmlformats.org/officeDocument/2006/relationships/hyperlink" Target="../&#1047;&#1072;&#1075;&#1088;&#1091;&#1079;&#1082;&#1080;/%7B&#1050;&#1086;&#1085;&#1089;&#1091;&#1083;&#1100;&#1090;&#1072;&#1085;&#1090;&#1055;&#1083;&#1102;&#1089;%7D" TargetMode="External"/><Relationship Id="rId51" Type="http://schemas.openxmlformats.org/officeDocument/2006/relationships/hyperlink" Target="../&#1047;&#1072;&#1075;&#1088;&#1091;&#1079;&#1082;&#1080;/%7B&#1050;&#1086;&#1085;&#1089;&#1091;&#1083;&#1100;&#1090;&#1072;&#1085;&#1090;&#1055;&#1083;&#1102;&#1089;%7D" TargetMode="External"/><Relationship Id="rId52" Type="http://schemas.openxmlformats.org/officeDocument/2006/relationships/hyperlink" Target="../&#1047;&#1072;&#1075;&#1088;&#1091;&#1079;&#1082;&#1080;/%7B&#1050;&#1086;&#1085;&#1089;&#1091;&#1083;&#1100;&#1090;&#1072;&#1085;&#1090;&#1055;&#1083;&#1102;&#1089;%7D" TargetMode="External"/><Relationship Id="rId53" Type="http://schemas.openxmlformats.org/officeDocument/2006/relationships/hyperlink" Target="../&#1047;&#1072;&#1075;&#1088;&#1091;&#1079;&#1082;&#1080;/%7B&#1050;&#1086;&#1085;&#1089;&#1091;&#1083;&#1100;&#1090;&#1072;&#1085;&#1090;&#1055;&#1083;&#1102;&#1089;%7D" TargetMode="External"/><Relationship Id="rId54" Type="http://schemas.openxmlformats.org/officeDocument/2006/relationships/hyperlink" Target="../&#1047;&#1072;&#1075;&#1088;&#1091;&#1079;&#1082;&#1080;/%7B&#1050;&#1086;&#1085;&#1089;&#1091;&#1083;&#1100;&#1090;&#1072;&#1085;&#1090;&#1055;&#1083;&#1102;&#1089;%7D" TargetMode="External"/><Relationship Id="rId55" Type="http://schemas.openxmlformats.org/officeDocument/2006/relationships/hyperlink" Target="../&#1047;&#1072;&#1075;&#1088;&#1091;&#1079;&#1082;&#1080;/%7B&#1050;&#1086;&#1085;&#1089;&#1091;&#1083;&#1100;&#1090;&#1072;&#1085;&#1090;&#1055;&#1083;&#1102;&#1089;%7D" TargetMode="External"/><Relationship Id="rId56" Type="http://schemas.openxmlformats.org/officeDocument/2006/relationships/hyperlink" Target="../&#1047;&#1072;&#1075;&#1088;&#1091;&#1079;&#1082;&#1080;/%7B&#1050;&#1086;&#1085;&#1089;&#1091;&#1083;&#1100;&#1090;&#1072;&#1085;&#1090;&#1055;&#1083;&#1102;&#1089;%7D" TargetMode="External"/><Relationship Id="rId57" Type="http://schemas.openxmlformats.org/officeDocument/2006/relationships/hyperlink" Target="../&#1047;&#1072;&#1075;&#1088;&#1091;&#1079;&#1082;&#1080;/%7B&#1050;&#1086;&#1085;&#1089;&#1091;&#1083;&#1100;&#1090;&#1072;&#1085;&#1090;&#1055;&#1083;&#1102;&#1089;%7D" TargetMode="External"/><Relationship Id="rId58" Type="http://schemas.openxmlformats.org/officeDocument/2006/relationships/hyperlink" Target="../&#1047;&#1072;&#1075;&#1088;&#1091;&#1079;&#1082;&#1080;/%7B&#1050;&#1086;&#1085;&#1089;&#1091;&#1083;&#1100;&#1090;&#1072;&#1085;&#1090;&#1055;&#1083;&#1102;&#1089;%7D" TargetMode="External"/><Relationship Id="rId59" Type="http://schemas.openxmlformats.org/officeDocument/2006/relationships/hyperlink" Target="../&#1047;&#1072;&#1075;&#1088;&#1091;&#1079;&#1082;&#1080;/%7B&#1050;&#1086;&#1085;&#1089;&#1091;&#1083;&#1100;&#1090;&#1072;&#1085;&#1090;&#1055;&#1083;&#1102;&#1089;%7D" TargetMode="External"/><Relationship Id="rId60" Type="http://schemas.openxmlformats.org/officeDocument/2006/relationships/hyperlink" Target="../&#1047;&#1072;&#1075;&#1088;&#1091;&#1079;&#1082;&#1080;/%7B&#1050;&#1086;&#1085;&#1089;&#1091;&#1083;&#1100;&#1090;&#1072;&#1085;&#1090;&#1055;&#1083;&#1102;&#1089;%7D" TargetMode="External"/><Relationship Id="rId61" Type="http://schemas.openxmlformats.org/officeDocument/2006/relationships/hyperlink" Target="../&#1047;&#1072;&#1075;&#1088;&#1091;&#1079;&#1082;&#1080;/%7B&#1050;&#1086;&#1085;&#1089;&#1091;&#1083;&#1100;&#1090;&#1072;&#1085;&#1090;&#1055;&#1083;&#1102;&#1089;%7D" TargetMode="External"/><Relationship Id="rId62" Type="http://schemas.openxmlformats.org/officeDocument/2006/relationships/hyperlink" Target="../&#1047;&#1072;&#1075;&#1088;&#1091;&#1079;&#1082;&#1080;/%7B&#1050;&#1086;&#1085;&#1089;&#1091;&#1083;&#1100;&#1090;&#1072;&#1085;&#1090;&#1055;&#1083;&#1102;&#1089;%7D" TargetMode="External"/><Relationship Id="rId63" Type="http://schemas.openxmlformats.org/officeDocument/2006/relationships/hyperlink" Target="../&#1047;&#1072;&#1075;&#1088;&#1091;&#1079;&#1082;&#1080;/%7B&#1050;&#1086;&#1085;&#1089;&#1091;&#1083;&#1100;&#1090;&#1072;&#1085;&#1090;&#1055;&#1083;&#1102;&#1089;%7D" TargetMode="External"/><Relationship Id="rId64" Type="http://schemas.openxmlformats.org/officeDocument/2006/relationships/hyperlink" Target="../&#1047;&#1072;&#1075;&#1088;&#1091;&#1079;&#1082;&#1080;/%7B&#1050;&#1086;&#1085;&#1089;&#1091;&#1083;&#1100;&#1090;&#1072;&#1085;&#1090;&#1055;&#1083;&#1102;&#1089;%7D" TargetMode="External"/><Relationship Id="rId65" Type="http://schemas.openxmlformats.org/officeDocument/2006/relationships/hyperlink" Target="../&#1047;&#1072;&#1075;&#1088;&#1091;&#1079;&#1082;&#1080;/%7B&#1050;&#1086;&#1085;&#1089;&#1091;&#1083;&#1100;&#1090;&#1072;&#1085;&#1090;&#1055;&#1083;&#1102;&#1089;%7D" TargetMode="External"/><Relationship Id="rId66" Type="http://schemas.openxmlformats.org/officeDocument/2006/relationships/hyperlink" Target="../&#1047;&#1072;&#1075;&#1088;&#1091;&#1079;&#1082;&#1080;/%7B&#1050;&#1086;&#1085;&#1089;&#1091;&#1083;&#1100;&#1090;&#1072;&#1085;&#1090;&#1055;&#1083;&#1102;&#1089;%7D" TargetMode="External"/><Relationship Id="rId67" Type="http://schemas.openxmlformats.org/officeDocument/2006/relationships/hyperlink" Target="../&#1047;&#1072;&#1075;&#1088;&#1091;&#1079;&#1082;&#1080;/%7B&#1050;&#1086;&#1085;&#1089;&#1091;&#1083;&#1100;&#1090;&#1072;&#1085;&#1090;&#1055;&#1083;&#1102;&#1089;%7D" TargetMode="External"/><Relationship Id="rId68" Type="http://schemas.openxmlformats.org/officeDocument/2006/relationships/hyperlink" Target="../&#1047;&#1072;&#1075;&#1088;&#1091;&#1079;&#1082;&#1080;/%7B&#1050;&#1086;&#1085;&#1089;&#1091;&#1083;&#1100;&#1090;&#1072;&#1085;&#1090;&#1055;&#1083;&#1102;&#1089;%7D" TargetMode="External"/><Relationship Id="rId69" Type="http://schemas.openxmlformats.org/officeDocument/2006/relationships/hyperlink" Target="../&#1047;&#1072;&#1075;&#1088;&#1091;&#1079;&#1082;&#1080;/%7B&#1050;&#1086;&#1085;&#1089;&#1091;&#1083;&#1100;&#1090;&#1072;&#1085;&#1090;&#1055;&#1083;&#1102;&#1089;%7D" TargetMode="External"/><Relationship Id="rId70" Type="http://schemas.openxmlformats.org/officeDocument/2006/relationships/hyperlink" Target="../&#1047;&#1072;&#1075;&#1088;&#1091;&#1079;&#1082;&#1080;/%7B&#1050;&#1086;&#1085;&#1089;&#1091;&#1083;&#1100;&#1090;&#1072;&#1085;&#1090;&#1055;&#1083;&#1102;&#1089;%7D" TargetMode="External"/><Relationship Id="rId71" Type="http://schemas.openxmlformats.org/officeDocument/2006/relationships/hyperlink" Target="../&#1047;&#1072;&#1075;&#1088;&#1091;&#1079;&#1082;&#1080;/%7B&#1050;&#1086;&#1085;&#1089;&#1091;&#1083;&#1100;&#1090;&#1072;&#1085;&#1090;&#1055;&#1083;&#1102;&#1089;%7D" TargetMode="External"/><Relationship Id="rId72" Type="http://schemas.openxmlformats.org/officeDocument/2006/relationships/hyperlink" Target="../&#1047;&#1072;&#1075;&#1088;&#1091;&#1079;&#1082;&#1080;/%7B&#1050;&#1086;&#1085;&#1089;&#1091;&#1083;&#1100;&#1090;&#1072;&#1085;&#1090;&#1055;&#1083;&#1102;&#1089;%7D" TargetMode="External"/><Relationship Id="rId73" Type="http://schemas.openxmlformats.org/officeDocument/2006/relationships/hyperlink" Target="../&#1047;&#1072;&#1075;&#1088;&#1091;&#1079;&#1082;&#1080;/%7B&#1050;&#1086;&#1085;&#1089;&#1091;&#1083;&#1100;&#1090;&#1072;&#1085;&#1090;&#1055;&#1083;&#1102;&#1089;%7D" TargetMode="External"/><Relationship Id="rId74" Type="http://schemas.openxmlformats.org/officeDocument/2006/relationships/hyperlink" Target="../&#1047;&#1072;&#1075;&#1088;&#1091;&#1079;&#1082;&#1080;/%7B&#1050;&#1086;&#1085;&#1089;&#1091;&#1083;&#1100;&#1090;&#1072;&#1085;&#1090;&#1055;&#1083;&#1102;&#1089;%7D" TargetMode="External"/><Relationship Id="rId75" Type="http://schemas.openxmlformats.org/officeDocument/2006/relationships/hyperlink" Target="../&#1047;&#1072;&#1075;&#1088;&#1091;&#1079;&#1082;&#1080;/%7B&#1050;&#1086;&#1085;&#1089;&#1091;&#1083;&#1100;&#1090;&#1072;&#1085;&#1090;&#1055;&#1083;&#1102;&#1089;%7D" TargetMode="External"/><Relationship Id="rId76" Type="http://schemas.openxmlformats.org/officeDocument/2006/relationships/hyperlink" Target="../&#1047;&#1072;&#1075;&#1088;&#1091;&#1079;&#1082;&#1080;/%7B&#1050;&#1086;&#1085;&#1089;&#1091;&#1083;&#1100;&#1090;&#1072;&#1085;&#1090;&#1055;&#1083;&#1102;&#1089;%7D" TargetMode="External"/><Relationship Id="rId77" Type="http://schemas.openxmlformats.org/officeDocument/2006/relationships/hyperlink" Target="../&#1047;&#1072;&#1075;&#1088;&#1091;&#1079;&#1082;&#1080;/%7B&#1050;&#1086;&#1085;&#1089;&#1091;&#1083;&#1100;&#1090;&#1072;&#1085;&#1090;&#1055;&#1083;&#1102;&#1089;%7D" TargetMode="External"/><Relationship Id="rId78" Type="http://schemas.openxmlformats.org/officeDocument/2006/relationships/hyperlink" Target="../&#1047;&#1072;&#1075;&#1088;&#1091;&#1079;&#1082;&#1080;/%7B&#1050;&#1086;&#1085;&#1089;&#1091;&#1083;&#1100;&#1090;&#1072;&#1085;&#1090;&#1055;&#1083;&#1102;&#1089;%7D" TargetMode="External"/><Relationship Id="rId79" Type="http://schemas.openxmlformats.org/officeDocument/2006/relationships/hyperlink" Target="../&#1047;&#1072;&#1075;&#1088;&#1091;&#1079;&#1082;&#1080;/%7B&#1050;&#1086;&#1085;&#1089;&#1091;&#1083;&#1100;&#1090;&#1072;&#1085;&#1090;&#1055;&#1083;&#1102;&#1089;%7D" TargetMode="External"/><Relationship Id="rId80" Type="http://schemas.openxmlformats.org/officeDocument/2006/relationships/hyperlink" Target="../&#1047;&#1072;&#1075;&#1088;&#1091;&#1079;&#1082;&#1080;/%7B&#1050;&#1086;&#1085;&#1089;&#1091;&#1083;&#1100;&#1090;&#1072;&#1085;&#1090;&#1055;&#1083;&#1102;&#1089;%7D" TargetMode="External"/><Relationship Id="rId81" Type="http://schemas.openxmlformats.org/officeDocument/2006/relationships/hyperlink" Target="../&#1047;&#1072;&#1075;&#1088;&#1091;&#1079;&#1082;&#1080;/%7B&#1050;&#1086;&#1085;&#1089;&#1091;&#1083;&#1100;&#1090;&#1072;&#1085;&#1090;&#1055;&#1083;&#1102;&#1089;%7D" TargetMode="External"/><Relationship Id="rId82" Type="http://schemas.openxmlformats.org/officeDocument/2006/relationships/hyperlink" Target="../&#1047;&#1072;&#1075;&#1088;&#1091;&#1079;&#1082;&#1080;/%7B&#1050;&#1086;&#1085;&#1089;&#1091;&#1083;&#1100;&#1090;&#1072;&#1085;&#1090;&#1055;&#1083;&#1102;&#1089;%7D" TargetMode="External"/><Relationship Id="rId83" Type="http://schemas.openxmlformats.org/officeDocument/2006/relationships/hyperlink" Target="../&#1047;&#1072;&#1075;&#1088;&#1091;&#1079;&#1082;&#1080;/%7B&#1050;&#1086;&#1085;&#1089;&#1091;&#1083;&#1100;&#1090;&#1072;&#1085;&#1090;&#1055;&#1083;&#1102;&#1089;%7D" TargetMode="External"/><Relationship Id="rId84" Type="http://schemas.openxmlformats.org/officeDocument/2006/relationships/hyperlink" Target="../&#1047;&#1072;&#1075;&#1088;&#1091;&#1079;&#1082;&#1080;/%7B&#1050;&#1086;&#1085;&#1089;&#1091;&#1083;&#1100;&#1090;&#1072;&#1085;&#1090;&#1055;&#1083;&#1102;&#1089;%7D" TargetMode="External"/><Relationship Id="rId85" Type="http://schemas.openxmlformats.org/officeDocument/2006/relationships/hyperlink" Target="../&#1047;&#1072;&#1075;&#1088;&#1091;&#1079;&#1082;&#1080;/%7B&#1050;&#1086;&#1085;&#1089;&#1091;&#1083;&#1100;&#1090;&#1072;&#1085;&#1090;&#1055;&#1083;&#1102;&#1089;%7D" TargetMode="External"/><Relationship Id="rId86" Type="http://schemas.openxmlformats.org/officeDocument/2006/relationships/hyperlink" Target="../&#1047;&#1072;&#1075;&#1088;&#1091;&#1079;&#1082;&#1080;/%7B&#1050;&#1086;&#1085;&#1089;&#1091;&#1083;&#1100;&#1090;&#1072;&#1085;&#1090;&#1055;&#1083;&#1102;&#1089;%7D" TargetMode="External"/><Relationship Id="rId87" Type="http://schemas.openxmlformats.org/officeDocument/2006/relationships/hyperlink" Target="../&#1047;&#1072;&#1075;&#1088;&#1091;&#1079;&#1082;&#1080;/%7B&#1050;&#1086;&#1085;&#1089;&#1091;&#1083;&#1100;&#1090;&#1072;&#1085;&#1090;&#1055;&#1083;&#1102;&#1089;%7D" TargetMode="External"/><Relationship Id="rId88" Type="http://schemas.openxmlformats.org/officeDocument/2006/relationships/hyperlink" Target="../&#1047;&#1072;&#1075;&#1088;&#1091;&#1079;&#1082;&#1080;/%7B&#1050;&#1086;&#1085;&#1089;&#1091;&#1083;&#1100;&#1090;&#1072;&#1085;&#1090;&#1055;&#1083;&#1102;&#1089;%7D" TargetMode="External"/><Relationship Id="rId89" Type="http://schemas.openxmlformats.org/officeDocument/2006/relationships/hyperlink" Target="../&#1047;&#1072;&#1075;&#1088;&#1091;&#1079;&#1082;&#1080;/%7B&#1050;&#1086;&#1085;&#1089;&#1091;&#1083;&#1100;&#1090;&#1072;&#1085;&#1090;&#1055;&#1083;&#1102;&#1089;%7D" TargetMode="External"/><Relationship Id="rId90" Type="http://schemas.openxmlformats.org/officeDocument/2006/relationships/hyperlink" Target="../&#1047;&#1072;&#1075;&#1088;&#1091;&#1079;&#1082;&#1080;/%7B&#1050;&#1086;&#1085;&#1089;&#1091;&#1083;&#1100;&#1090;&#1072;&#1085;&#1090;&#1055;&#1083;&#1102;&#1089;%7D" TargetMode="External"/><Relationship Id="rId91" Type="http://schemas.openxmlformats.org/officeDocument/2006/relationships/hyperlink" Target="../&#1047;&#1072;&#1075;&#1088;&#1091;&#1079;&#1082;&#1080;/%7B&#1050;&#1086;&#1085;&#1089;&#1091;&#1083;&#1100;&#1090;&#1072;&#1085;&#1090;&#1055;&#1083;&#1102;&#1089;%7D" TargetMode="External"/><Relationship Id="rId92" Type="http://schemas.openxmlformats.org/officeDocument/2006/relationships/hyperlink" Target="../&#1047;&#1072;&#1075;&#1088;&#1091;&#1079;&#1082;&#1080;/%7B&#1050;&#1086;&#1085;&#1089;&#1091;&#1083;&#1100;&#1090;&#1072;&#1085;&#1090;&#1055;&#1083;&#1102;&#1089;%7D" TargetMode="External"/><Relationship Id="rId93" Type="http://schemas.openxmlformats.org/officeDocument/2006/relationships/hyperlink" Target="../&#1047;&#1072;&#1075;&#1088;&#1091;&#1079;&#1082;&#1080;/%7B&#1050;&#1086;&#1085;&#1089;&#1091;&#1083;&#1100;&#1090;&#1072;&#1085;&#1090;&#1055;&#1083;&#1102;&#1089;%7D" TargetMode="External"/><Relationship Id="rId94" Type="http://schemas.openxmlformats.org/officeDocument/2006/relationships/hyperlink" Target="../&#1047;&#1072;&#1075;&#1088;&#1091;&#1079;&#1082;&#1080;/%7B&#1050;&#1086;&#1085;&#1089;&#1091;&#1083;&#1100;&#1090;&#1072;&#1085;&#1090;&#1055;&#1083;&#1102;&#1089;%7D" TargetMode="External"/><Relationship Id="rId95" Type="http://schemas.openxmlformats.org/officeDocument/2006/relationships/hyperlink" Target="../&#1047;&#1072;&#1075;&#1088;&#1091;&#1079;&#1082;&#1080;/%7B&#1050;&#1086;&#1085;&#1089;&#1091;&#1083;&#1100;&#1090;&#1072;&#1085;&#1090;&#1055;&#1083;&#1102;&#1089;%7D" TargetMode="External"/><Relationship Id="rId96" Type="http://schemas.openxmlformats.org/officeDocument/2006/relationships/hyperlink" Target="../&#1047;&#1072;&#1075;&#1088;&#1091;&#1079;&#1082;&#1080;/%7B&#1050;&#1086;&#1085;&#1089;&#1091;&#1083;&#1100;&#1090;&#1072;&#1085;&#1090;&#1055;&#1083;&#1102;&#1089;%7D" TargetMode="External"/><Relationship Id="rId97" Type="http://schemas.openxmlformats.org/officeDocument/2006/relationships/hyperlink" Target="../&#1047;&#1072;&#1075;&#1088;&#1091;&#1079;&#1082;&#1080;/%7B&#1050;&#1086;&#1085;&#1089;&#1091;&#1083;&#1100;&#1090;&#1072;&#1085;&#1090;&#1055;&#1083;&#1102;&#1089;%7D" TargetMode="External"/><Relationship Id="rId98" Type="http://schemas.openxmlformats.org/officeDocument/2006/relationships/hyperlink" Target="../&#1047;&#1072;&#1075;&#1088;&#1091;&#1079;&#1082;&#1080;/%7B&#1050;&#1086;&#1085;&#1089;&#1091;&#1083;&#1100;&#1090;&#1072;&#1085;&#1090;&#1055;&#1083;&#1102;&#1089;%7D" TargetMode="External"/><Relationship Id="rId99" Type="http://schemas.openxmlformats.org/officeDocument/2006/relationships/hyperlink" Target="../&#1047;&#1072;&#1075;&#1088;&#1091;&#1079;&#1082;&#1080;/%7B&#1050;&#1086;&#1085;&#1089;&#1091;&#1083;&#1100;&#1090;&#1072;&#1085;&#1090;&#1055;&#1083;&#1102;&#1089;%7D" TargetMode="External"/><Relationship Id="rId100" Type="http://schemas.openxmlformats.org/officeDocument/2006/relationships/hyperlink" Target="../&#1047;&#1072;&#1075;&#1088;&#1091;&#1079;&#1082;&#1080;/%7B&#1050;&#1086;&#1085;&#1089;&#1091;&#1083;&#1100;&#1090;&#1072;&#1085;&#1090;&#1055;&#1083;&#1102;&#1089;%7D" TargetMode="External"/><Relationship Id="rId101" Type="http://schemas.openxmlformats.org/officeDocument/2006/relationships/hyperlink" Target="../&#1047;&#1072;&#1075;&#1088;&#1091;&#1079;&#1082;&#1080;/%7B&#1050;&#1086;&#1085;&#1089;&#1091;&#1083;&#1100;&#1090;&#1072;&#1085;&#1090;&#1055;&#1083;&#1102;&#1089;%7D" TargetMode="External"/><Relationship Id="rId102" Type="http://schemas.openxmlformats.org/officeDocument/2006/relationships/hyperlink" Target="../&#1047;&#1072;&#1075;&#1088;&#1091;&#1079;&#1082;&#1080;/%7B&#1050;&#1086;&#1085;&#1089;&#1091;&#1083;&#1100;&#1090;&#1072;&#1085;&#1090;&#1055;&#1083;&#1102;&#1089;%7D" TargetMode="External"/><Relationship Id="rId103" Type="http://schemas.openxmlformats.org/officeDocument/2006/relationships/hyperlink" Target="../&#1047;&#1072;&#1075;&#1088;&#1091;&#1079;&#1082;&#1080;/%7B&#1050;&#1086;&#1085;&#1089;&#1091;&#1083;&#1100;&#1090;&#1072;&#1085;&#1090;&#1055;&#1083;&#1102;&#1089;%7D" TargetMode="External"/><Relationship Id="rId104" Type="http://schemas.openxmlformats.org/officeDocument/2006/relationships/hyperlink" Target="../&#1047;&#1072;&#1075;&#1088;&#1091;&#1079;&#1082;&#1080;/%7B&#1050;&#1086;&#1085;&#1089;&#1091;&#1083;&#1100;&#1090;&#1072;&#1085;&#1090;&#1055;&#1083;&#1102;&#1089;%7D" TargetMode="External"/><Relationship Id="rId105" Type="http://schemas.openxmlformats.org/officeDocument/2006/relationships/hyperlink" Target="../&#1047;&#1072;&#1075;&#1088;&#1091;&#1079;&#1082;&#1080;/%7B&#1050;&#1086;&#1085;&#1089;&#1091;&#1083;&#1100;&#1090;&#1072;&#1085;&#1090;&#1055;&#1083;&#1102;&#1089;%7D" TargetMode="External"/><Relationship Id="rId106" Type="http://schemas.openxmlformats.org/officeDocument/2006/relationships/hyperlink" Target="../&#1047;&#1072;&#1075;&#1088;&#1091;&#1079;&#1082;&#1080;/%7B&#1050;&#1086;&#1085;&#1089;&#1091;&#1083;&#1100;&#1090;&#1072;&#1085;&#1090;&#1055;&#1083;&#1102;&#1089;%7D" TargetMode="External"/><Relationship Id="rId107" Type="http://schemas.openxmlformats.org/officeDocument/2006/relationships/hyperlink" Target="../&#1047;&#1072;&#1075;&#1088;&#1091;&#1079;&#1082;&#1080;/%7B&#1050;&#1086;&#1085;&#1089;&#1091;&#1083;&#1100;&#1090;&#1072;&#1085;&#1090;&#1055;&#1083;&#1102;&#1089;%7D" TargetMode="External"/><Relationship Id="rId108" Type="http://schemas.openxmlformats.org/officeDocument/2006/relationships/hyperlink" Target="../&#1047;&#1072;&#1075;&#1088;&#1091;&#1079;&#1082;&#1080;/%7B&#1050;&#1086;&#1085;&#1089;&#1091;&#1083;&#1100;&#1090;&#1072;&#1085;&#1090;&#1055;&#1083;&#1102;&#1089;%7D" TargetMode="External"/><Relationship Id="rId109" Type="http://schemas.openxmlformats.org/officeDocument/2006/relationships/hyperlink" Target="../&#1047;&#1072;&#1075;&#1088;&#1091;&#1079;&#1082;&#1080;/%7B&#1050;&#1086;&#1085;&#1089;&#1091;&#1083;&#1100;&#1090;&#1072;&#1085;&#1090;&#1055;&#1083;&#1102;&#1089;%7D" TargetMode="External"/><Relationship Id="rId110" Type="http://schemas.openxmlformats.org/officeDocument/2006/relationships/hyperlink" Target="../&#1047;&#1072;&#1075;&#1088;&#1091;&#1079;&#1082;&#1080;/%7B&#1050;&#1086;&#1085;&#1089;&#1091;&#1083;&#1100;&#1090;&#1072;&#1085;&#1090;&#1055;&#1083;&#1102;&#1089;%7D" TargetMode="External"/><Relationship Id="rId111" Type="http://schemas.openxmlformats.org/officeDocument/2006/relationships/hyperlink" Target="../&#1047;&#1072;&#1075;&#1088;&#1091;&#1079;&#1082;&#1080;/%7B&#1050;&#1086;&#1085;&#1089;&#1091;&#1083;&#1100;&#1090;&#1072;&#1085;&#1090;&#1055;&#1083;&#1102;&#1089;%7D" TargetMode="External"/><Relationship Id="rId112" Type="http://schemas.openxmlformats.org/officeDocument/2006/relationships/hyperlink" Target="../&#1047;&#1072;&#1075;&#1088;&#1091;&#1079;&#1082;&#1080;/%7B&#1050;&#1086;&#1085;&#1089;&#1091;&#1083;&#1100;&#1090;&#1072;&#1085;&#1090;&#1055;&#1083;&#1102;&#1089;%7D" TargetMode="External"/><Relationship Id="rId113" Type="http://schemas.openxmlformats.org/officeDocument/2006/relationships/hyperlink" Target="../&#1047;&#1072;&#1075;&#1088;&#1091;&#1079;&#1082;&#1080;/%7B&#1050;&#1086;&#1085;&#1089;&#1091;&#1083;&#1100;&#1090;&#1072;&#1085;&#1090;&#1055;&#1083;&#1102;&#1089;%7D" TargetMode="External"/><Relationship Id="rId114" Type="http://schemas.openxmlformats.org/officeDocument/2006/relationships/hyperlink" Target="../&#1047;&#1072;&#1075;&#1088;&#1091;&#1079;&#1082;&#1080;/%7B&#1050;&#1086;&#1085;&#1089;&#1091;&#1083;&#1100;&#1090;&#1072;&#1085;&#1090;&#1055;&#1083;&#1102;&#1089;%7D" TargetMode="External"/><Relationship Id="rId115" Type="http://schemas.openxmlformats.org/officeDocument/2006/relationships/hyperlink" Target="../&#1047;&#1072;&#1075;&#1088;&#1091;&#1079;&#1082;&#1080;/%7B&#1050;&#1086;&#1085;&#1089;&#1091;&#1083;&#1100;&#1090;&#1072;&#1085;&#1090;&#1055;&#1083;&#1102;&#1089;%7D" TargetMode="External"/><Relationship Id="rId116" Type="http://schemas.openxmlformats.org/officeDocument/2006/relationships/hyperlink" Target="../&#1047;&#1072;&#1075;&#1088;&#1091;&#1079;&#1082;&#1080;/%7B&#1050;&#1086;&#1085;&#1089;&#1091;&#1083;&#1100;&#1090;&#1072;&#1085;&#1090;&#1055;&#1083;&#1102;&#1089;%7D" TargetMode="External"/><Relationship Id="rId117" Type="http://schemas.openxmlformats.org/officeDocument/2006/relationships/hyperlink" Target="../&#1047;&#1072;&#1075;&#1088;&#1091;&#1079;&#1082;&#1080;/%7B&#1050;&#1086;&#1085;&#1089;&#1091;&#1083;&#1100;&#1090;&#1072;&#1085;&#1090;&#1055;&#1083;&#1102;&#1089;%7D" TargetMode="External"/><Relationship Id="rId118" Type="http://schemas.openxmlformats.org/officeDocument/2006/relationships/hyperlink" Target="../&#1047;&#1072;&#1075;&#1088;&#1091;&#1079;&#1082;&#1080;/%7B&#1050;&#1086;&#1085;&#1089;&#1091;&#1083;&#1100;&#1090;&#1072;&#1085;&#1090;&#1055;&#1083;&#1102;&#1089;%7D" TargetMode="External"/><Relationship Id="rId119" Type="http://schemas.openxmlformats.org/officeDocument/2006/relationships/hyperlink" Target="../&#1047;&#1072;&#1075;&#1088;&#1091;&#1079;&#1082;&#1080;/%7B&#1050;&#1086;&#1085;&#1089;&#1091;&#1083;&#1100;&#1090;&#1072;&#1085;&#1090;&#1055;&#1083;&#1102;&#1089;%7D" TargetMode="External"/><Relationship Id="rId120" Type="http://schemas.openxmlformats.org/officeDocument/2006/relationships/hyperlink" Target="../&#1047;&#1072;&#1075;&#1088;&#1091;&#1079;&#1082;&#1080;/%7B&#1050;&#1086;&#1085;&#1089;&#1091;&#1083;&#1100;&#1090;&#1072;&#1085;&#1090;&#1055;&#1083;&#1102;&#1089;%7D" TargetMode="External"/><Relationship Id="rId121" Type="http://schemas.openxmlformats.org/officeDocument/2006/relationships/hyperlink" Target="../&#1047;&#1072;&#1075;&#1088;&#1091;&#1079;&#1082;&#1080;/%7B&#1050;&#1086;&#1085;&#1089;&#1091;&#1083;&#1100;&#1090;&#1072;&#1085;&#1090;&#1055;&#1083;&#1102;&#1089;%7D" TargetMode="External"/><Relationship Id="rId122" Type="http://schemas.openxmlformats.org/officeDocument/2006/relationships/hyperlink" Target="../&#1047;&#1072;&#1075;&#1088;&#1091;&#1079;&#1082;&#1080;/%7B&#1050;&#1086;&#1085;&#1089;&#1091;&#1083;&#1100;&#1090;&#1072;&#1085;&#1090;&#1055;&#1083;&#1102;&#1089;%7D" TargetMode="External"/><Relationship Id="rId123" Type="http://schemas.openxmlformats.org/officeDocument/2006/relationships/hyperlink" Target="../&#1047;&#1072;&#1075;&#1088;&#1091;&#1079;&#1082;&#1080;/%7B&#1050;&#1086;&#1085;&#1089;&#1091;&#1083;&#1100;&#1090;&#1072;&#1085;&#1090;&#1055;&#1083;&#1102;&#1089;%7D" TargetMode="External"/><Relationship Id="rId124" Type="http://schemas.openxmlformats.org/officeDocument/2006/relationships/hyperlink" Target="../&#1047;&#1072;&#1075;&#1088;&#1091;&#1079;&#1082;&#1080;/%7B&#1050;&#1086;&#1085;&#1089;&#1091;&#1083;&#1100;&#1090;&#1072;&#1085;&#1090;&#1055;&#1083;&#1102;&#1089;%7D" TargetMode="External"/><Relationship Id="rId125" Type="http://schemas.openxmlformats.org/officeDocument/2006/relationships/hyperlink" Target="../&#1047;&#1072;&#1075;&#1088;&#1091;&#1079;&#1082;&#1080;/%7B&#1050;&#1086;&#1085;&#1089;&#1091;&#1083;&#1100;&#1090;&#1072;&#1085;&#1090;&#1055;&#1083;&#1102;&#1089;%7D" TargetMode="External"/><Relationship Id="rId126" Type="http://schemas.openxmlformats.org/officeDocument/2006/relationships/hyperlink" Target="../&#1047;&#1072;&#1075;&#1088;&#1091;&#1079;&#1082;&#1080;/%7B&#1050;&#1086;&#1085;&#1089;&#1091;&#1083;&#1100;&#1090;&#1072;&#1085;&#1090;&#1055;&#1083;&#1102;&#1089;%7D" TargetMode="External"/><Relationship Id="rId127" Type="http://schemas.openxmlformats.org/officeDocument/2006/relationships/hyperlink" Target="../&#1047;&#1072;&#1075;&#1088;&#1091;&#1079;&#1082;&#1080;/%7B&#1050;&#1086;&#1085;&#1089;&#1091;&#1083;&#1100;&#1090;&#1072;&#1085;&#1090;&#1055;&#1083;&#1102;&#1089;%7D" TargetMode="External"/><Relationship Id="rId128" Type="http://schemas.openxmlformats.org/officeDocument/2006/relationships/hyperlink" Target="../&#1047;&#1072;&#1075;&#1088;&#1091;&#1079;&#1082;&#1080;/%7B&#1050;&#1086;&#1085;&#1089;&#1091;&#1083;&#1100;&#1090;&#1072;&#1085;&#1090;&#1055;&#1083;&#1102;&#1089;%7D" TargetMode="External"/><Relationship Id="rId129" Type="http://schemas.openxmlformats.org/officeDocument/2006/relationships/hyperlink" Target="../&#1047;&#1072;&#1075;&#1088;&#1091;&#1079;&#1082;&#1080;/%7B&#1050;&#1086;&#1085;&#1089;&#1091;&#1083;&#1100;&#1090;&#1072;&#1085;&#1090;&#1055;&#1083;&#1102;&#1089;%7D" TargetMode="External"/><Relationship Id="rId130" Type="http://schemas.openxmlformats.org/officeDocument/2006/relationships/hyperlink" Target="../&#1047;&#1072;&#1075;&#1088;&#1091;&#1079;&#1082;&#1080;/%7B&#1050;&#1086;&#1085;&#1089;&#1091;&#1083;&#1100;&#1090;&#1072;&#1085;&#1090;&#1055;&#1083;&#1102;&#1089;%7D" TargetMode="External"/><Relationship Id="rId131" Type="http://schemas.openxmlformats.org/officeDocument/2006/relationships/hyperlink" Target="../&#1047;&#1072;&#1075;&#1088;&#1091;&#1079;&#1082;&#1080;/%7B&#1050;&#1086;&#1085;&#1089;&#1091;&#1083;&#1100;&#1090;&#1072;&#1085;&#1090;&#1055;&#1083;&#1102;&#1089;%7D" TargetMode="External"/><Relationship Id="rId132" Type="http://schemas.openxmlformats.org/officeDocument/2006/relationships/hyperlink" Target="../&#1047;&#1072;&#1075;&#1088;&#1091;&#1079;&#1082;&#1080;/%7B&#1050;&#1086;&#1085;&#1089;&#1091;&#1083;&#1100;&#1090;&#1072;&#1085;&#1090;&#1055;&#1083;&#1102;&#1089;%7D" TargetMode="External"/><Relationship Id="rId133" Type="http://schemas.openxmlformats.org/officeDocument/2006/relationships/hyperlink" Target="../&#1047;&#1072;&#1075;&#1088;&#1091;&#1079;&#1082;&#1080;/%7B&#1050;&#1086;&#1085;&#1089;&#1091;&#1083;&#1100;&#1090;&#1072;&#1085;&#1090;&#1055;&#1083;&#1102;&#1089;%7D" TargetMode="External"/><Relationship Id="rId134" Type="http://schemas.openxmlformats.org/officeDocument/2006/relationships/hyperlink" Target="../&#1047;&#1072;&#1075;&#1088;&#1091;&#1079;&#1082;&#1080;/%7B&#1050;&#1086;&#1085;&#1089;&#1091;&#1083;&#1100;&#1090;&#1072;&#1085;&#1090;&#1055;&#1083;&#1102;&#1089;%7D" TargetMode="External"/><Relationship Id="rId135" Type="http://schemas.openxmlformats.org/officeDocument/2006/relationships/hyperlink" Target="../&#1047;&#1072;&#1075;&#1088;&#1091;&#1079;&#1082;&#1080;/%7B&#1050;&#1086;&#1085;&#1089;&#1091;&#1083;&#1100;&#1090;&#1072;&#1085;&#1090;&#1055;&#1083;&#1102;&#1089;%7D" TargetMode="External"/><Relationship Id="rId136" Type="http://schemas.openxmlformats.org/officeDocument/2006/relationships/hyperlink" Target="../&#1047;&#1072;&#1075;&#1088;&#1091;&#1079;&#1082;&#1080;/%7B&#1050;&#1086;&#1085;&#1089;&#1091;&#1083;&#1100;&#1090;&#1072;&#1085;&#1090;&#1055;&#1083;&#1102;&#1089;%7D" TargetMode="External"/><Relationship Id="rId137" Type="http://schemas.openxmlformats.org/officeDocument/2006/relationships/hyperlink" Target="../&#1047;&#1072;&#1075;&#1088;&#1091;&#1079;&#1082;&#1080;/%7B&#1050;&#1086;&#1085;&#1089;&#1091;&#1083;&#1100;&#1090;&#1072;&#1085;&#1090;&#1055;&#1083;&#1102;&#1089;%7D" TargetMode="External"/><Relationship Id="rId138" Type="http://schemas.openxmlformats.org/officeDocument/2006/relationships/hyperlink" Target="../&#1047;&#1072;&#1075;&#1088;&#1091;&#1079;&#1082;&#1080;/%7B&#1050;&#1086;&#1085;&#1089;&#1091;&#1083;&#1100;&#1090;&#1072;&#1085;&#1090;&#1055;&#1083;&#1102;&#1089;%7D" TargetMode="External"/><Relationship Id="rId139" Type="http://schemas.openxmlformats.org/officeDocument/2006/relationships/hyperlink" Target="../&#1047;&#1072;&#1075;&#1088;&#1091;&#1079;&#1082;&#1080;/%7B&#1050;&#1086;&#1085;&#1089;&#1091;&#1083;&#1100;&#1090;&#1072;&#1085;&#1090;&#1055;&#1083;&#1102;&#1089;%7D" TargetMode="External"/><Relationship Id="rId140" Type="http://schemas.openxmlformats.org/officeDocument/2006/relationships/hyperlink" Target="../&#1047;&#1072;&#1075;&#1088;&#1091;&#1079;&#1082;&#1080;/%7B&#1050;&#1086;&#1085;&#1089;&#1091;&#1083;&#1100;&#1090;&#1072;&#1085;&#1090;&#1055;&#1083;&#1102;&#1089;%7D" TargetMode="External"/><Relationship Id="rId141" Type="http://schemas.openxmlformats.org/officeDocument/2006/relationships/hyperlink" Target="../&#1047;&#1072;&#1075;&#1088;&#1091;&#1079;&#1082;&#1080;/%7B&#1050;&#1086;&#1085;&#1089;&#1091;&#1083;&#1100;&#1090;&#1072;&#1085;&#1090;&#1055;&#1083;&#1102;&#1089;%7D" TargetMode="External"/><Relationship Id="rId142" Type="http://schemas.openxmlformats.org/officeDocument/2006/relationships/hyperlink" Target="../&#1047;&#1072;&#1075;&#1088;&#1091;&#1079;&#1082;&#1080;/%7B&#1050;&#1086;&#1085;&#1089;&#1091;&#1083;&#1100;&#1090;&#1072;&#1085;&#1090;&#1055;&#1083;&#1102;&#1089;%7D" TargetMode="External"/><Relationship Id="rId143" Type="http://schemas.openxmlformats.org/officeDocument/2006/relationships/hyperlink" Target="../&#1047;&#1072;&#1075;&#1088;&#1091;&#1079;&#1082;&#1080;/%7B&#1050;&#1086;&#1085;&#1089;&#1091;&#1083;&#1100;&#1090;&#1072;&#1085;&#1090;&#1055;&#1083;&#1102;&#1089;%7D" TargetMode="External"/><Relationship Id="rId144" Type="http://schemas.openxmlformats.org/officeDocument/2006/relationships/hyperlink" Target="../&#1047;&#1072;&#1075;&#1088;&#1091;&#1079;&#1082;&#1080;/%7B&#1050;&#1086;&#1085;&#1089;&#1091;&#1083;&#1100;&#1090;&#1072;&#1085;&#1090;&#1055;&#1083;&#1102;&#1089;%7D" TargetMode="External"/><Relationship Id="rId145" Type="http://schemas.openxmlformats.org/officeDocument/2006/relationships/hyperlink" Target="../&#1047;&#1072;&#1075;&#1088;&#1091;&#1079;&#1082;&#1080;/%7B&#1050;&#1086;&#1085;&#1089;&#1091;&#1083;&#1100;&#1090;&#1072;&#1085;&#1090;&#1055;&#1083;&#1102;&#1089;%7D" TargetMode="External"/><Relationship Id="rId146" Type="http://schemas.openxmlformats.org/officeDocument/2006/relationships/hyperlink" Target="../&#1047;&#1072;&#1075;&#1088;&#1091;&#1079;&#1082;&#1080;/%7B&#1050;&#1086;&#1085;&#1089;&#1091;&#1083;&#1100;&#1090;&#1072;&#1085;&#1090;&#1055;&#1083;&#1102;&#1089;%7D" TargetMode="External"/><Relationship Id="rId147" Type="http://schemas.openxmlformats.org/officeDocument/2006/relationships/hyperlink" Target="../&#1047;&#1072;&#1075;&#1088;&#1091;&#1079;&#1082;&#1080;/%7B&#1050;&#1086;&#1085;&#1089;&#1091;&#1083;&#1100;&#1090;&#1072;&#1085;&#1090;&#1055;&#1083;&#1102;&#1089;%7D" TargetMode="External"/><Relationship Id="rId148" Type="http://schemas.openxmlformats.org/officeDocument/2006/relationships/hyperlink" Target="../&#1047;&#1072;&#1075;&#1088;&#1091;&#1079;&#1082;&#1080;/%7B&#1050;&#1086;&#1085;&#1089;&#1091;&#1083;&#1100;&#1090;&#1072;&#1085;&#1090;&#1055;&#1083;&#1102;&#1089;%7D" TargetMode="External"/><Relationship Id="rId149" Type="http://schemas.openxmlformats.org/officeDocument/2006/relationships/hyperlink" Target="../&#1047;&#1072;&#1075;&#1088;&#1091;&#1079;&#1082;&#1080;/%7B&#1050;&#1086;&#1085;&#1089;&#1091;&#1083;&#1100;&#1090;&#1072;&#1085;&#1090;&#1055;&#1083;&#1102;&#1089;%7D" TargetMode="External"/><Relationship Id="rId150" Type="http://schemas.openxmlformats.org/officeDocument/2006/relationships/hyperlink" Target="../&#1047;&#1072;&#1075;&#1088;&#1091;&#1079;&#1082;&#1080;/%7B&#1050;&#1086;&#1085;&#1089;&#1091;&#1083;&#1100;&#1090;&#1072;&#1085;&#1090;&#1055;&#1083;&#1102;&#1089;%7D" TargetMode="External"/><Relationship Id="rId151" Type="http://schemas.openxmlformats.org/officeDocument/2006/relationships/hyperlink" Target="../&#1047;&#1072;&#1075;&#1088;&#1091;&#1079;&#1082;&#1080;/%7B&#1050;&#1086;&#1085;&#1089;&#1091;&#1083;&#1100;&#1090;&#1072;&#1085;&#1090;&#1055;&#1083;&#1102;&#1089;%7D" TargetMode="External"/><Relationship Id="rId152" Type="http://schemas.openxmlformats.org/officeDocument/2006/relationships/hyperlink" Target="../&#1047;&#1072;&#1075;&#1088;&#1091;&#1079;&#1082;&#1080;/%7B&#1050;&#1086;&#1085;&#1089;&#1091;&#1083;&#1100;&#1090;&#1072;&#1085;&#1090;&#1055;&#1083;&#1102;&#1089;%7D" TargetMode="External"/><Relationship Id="rId153" Type="http://schemas.openxmlformats.org/officeDocument/2006/relationships/hyperlink" Target="../&#1047;&#1072;&#1075;&#1088;&#1091;&#1079;&#1082;&#1080;/%7B&#1050;&#1086;&#1085;&#1089;&#1091;&#1083;&#1100;&#1090;&#1072;&#1085;&#1090;&#1055;&#1083;&#1102;&#1089;%7D" TargetMode="External"/><Relationship Id="rId154" Type="http://schemas.openxmlformats.org/officeDocument/2006/relationships/hyperlink" Target="../&#1047;&#1072;&#1075;&#1088;&#1091;&#1079;&#1082;&#1080;/%7B&#1050;&#1086;&#1085;&#1089;&#1091;&#1083;&#1100;&#1090;&#1072;&#1085;&#1090;&#1055;&#1083;&#1102;&#1089;%7D" TargetMode="External"/><Relationship Id="rId155" Type="http://schemas.openxmlformats.org/officeDocument/2006/relationships/hyperlink" Target="../&#1047;&#1072;&#1075;&#1088;&#1091;&#1079;&#1082;&#1080;/%7B&#1050;&#1086;&#1085;&#1089;&#1091;&#1083;&#1100;&#1090;&#1072;&#1085;&#1090;&#1055;&#1083;&#1102;&#1089;%7D" TargetMode="External"/><Relationship Id="rId156" Type="http://schemas.openxmlformats.org/officeDocument/2006/relationships/hyperlink" Target="../&#1047;&#1072;&#1075;&#1088;&#1091;&#1079;&#1082;&#1080;/%7B&#1050;&#1086;&#1085;&#1089;&#1091;&#1083;&#1100;&#1090;&#1072;&#1085;&#1090;&#1055;&#1083;&#1102;&#1089;%7D" TargetMode="External"/><Relationship Id="rId157" Type="http://schemas.openxmlformats.org/officeDocument/2006/relationships/hyperlink" Target="../&#1047;&#1072;&#1075;&#1088;&#1091;&#1079;&#1082;&#1080;/%7B&#1050;&#1086;&#1085;&#1089;&#1091;&#1083;&#1100;&#1090;&#1072;&#1085;&#1090;&#1055;&#1083;&#1102;&#1089;%7D" TargetMode="External"/><Relationship Id="rId158" Type="http://schemas.openxmlformats.org/officeDocument/2006/relationships/hyperlink" Target="../&#1047;&#1072;&#1075;&#1088;&#1091;&#1079;&#1082;&#1080;/%7B&#1050;&#1086;&#1085;&#1089;&#1091;&#1083;&#1100;&#1090;&#1072;&#1085;&#1090;&#1055;&#1083;&#1102;&#1089;%7D" TargetMode="External"/><Relationship Id="rId159" Type="http://schemas.openxmlformats.org/officeDocument/2006/relationships/hyperlink" Target="../&#1047;&#1072;&#1075;&#1088;&#1091;&#1079;&#1082;&#1080;/%7B&#1050;&#1086;&#1085;&#1089;&#1091;&#1083;&#1100;&#1090;&#1072;&#1085;&#1090;&#1055;&#1083;&#1102;&#1089;%7D" TargetMode="External"/><Relationship Id="rId160" Type="http://schemas.openxmlformats.org/officeDocument/2006/relationships/hyperlink" Target="../&#1047;&#1072;&#1075;&#1088;&#1091;&#1079;&#1082;&#1080;/%7B&#1050;&#1086;&#1085;&#1089;&#1091;&#1083;&#1100;&#1090;&#1072;&#1085;&#1090;&#1055;&#1083;&#1102;&#1089;%7D" TargetMode="External"/><Relationship Id="rId161" Type="http://schemas.openxmlformats.org/officeDocument/2006/relationships/hyperlink" Target="../&#1047;&#1072;&#1075;&#1088;&#1091;&#1079;&#1082;&#1080;/%7B&#1050;&#1086;&#1085;&#1089;&#1091;&#1083;&#1100;&#1090;&#1072;&#1085;&#1090;&#1055;&#1083;&#1102;&#1089;%7D" TargetMode="External"/><Relationship Id="rId162" Type="http://schemas.openxmlformats.org/officeDocument/2006/relationships/hyperlink" Target="../&#1047;&#1072;&#1075;&#1088;&#1091;&#1079;&#1082;&#1080;/%7B&#1050;&#1086;&#1085;&#1089;&#1091;&#1083;&#1100;&#1090;&#1072;&#1085;&#1090;&#1055;&#1083;&#1102;&#1089;%7D" TargetMode="External"/><Relationship Id="rId163" Type="http://schemas.openxmlformats.org/officeDocument/2006/relationships/hyperlink" Target="../&#1047;&#1072;&#1075;&#1088;&#1091;&#1079;&#1082;&#1080;/%7B&#1050;&#1086;&#1085;&#1089;&#1091;&#1083;&#1100;&#1090;&#1072;&#1085;&#1090;&#1055;&#1083;&#1102;&#1089;%7D" TargetMode="External"/><Relationship Id="rId164" Type="http://schemas.openxmlformats.org/officeDocument/2006/relationships/hyperlink" Target="../&#1047;&#1072;&#1075;&#1088;&#1091;&#1079;&#1082;&#1080;/%7B&#1050;&#1086;&#1085;&#1089;&#1091;&#1083;&#1100;&#1090;&#1072;&#1085;&#1090;&#1055;&#1083;&#1102;&#1089;%7D" TargetMode="External"/><Relationship Id="rId165" Type="http://schemas.openxmlformats.org/officeDocument/2006/relationships/hyperlink" Target="../&#1047;&#1072;&#1075;&#1088;&#1091;&#1079;&#1082;&#1080;/%7B&#1050;&#1086;&#1085;&#1089;&#1091;&#1083;&#1100;&#1090;&#1072;&#1085;&#1090;&#1055;&#1083;&#1102;&#1089;%7D" TargetMode="External"/><Relationship Id="rId166" Type="http://schemas.openxmlformats.org/officeDocument/2006/relationships/hyperlink" Target="../&#1047;&#1072;&#1075;&#1088;&#1091;&#1079;&#1082;&#1080;/%7B&#1050;&#1086;&#1085;&#1089;&#1091;&#1083;&#1100;&#1090;&#1072;&#1085;&#1090;&#1055;&#1083;&#1102;&#1089;%7D" TargetMode="External"/><Relationship Id="rId167" Type="http://schemas.openxmlformats.org/officeDocument/2006/relationships/hyperlink" Target="../&#1047;&#1072;&#1075;&#1088;&#1091;&#1079;&#1082;&#1080;/%7B&#1050;&#1086;&#1085;&#1089;&#1091;&#1083;&#1100;&#1090;&#1072;&#1085;&#1090;&#1055;&#1083;&#1102;&#1089;%7D" TargetMode="External"/><Relationship Id="rId168" Type="http://schemas.openxmlformats.org/officeDocument/2006/relationships/hyperlink" Target="../&#1047;&#1072;&#1075;&#1088;&#1091;&#1079;&#1082;&#1080;/%7B&#1050;&#1086;&#1085;&#1089;&#1091;&#1083;&#1100;&#1090;&#1072;&#1085;&#1090;&#1055;&#1083;&#1102;&#1089;%7D" TargetMode="External"/><Relationship Id="rId169" Type="http://schemas.openxmlformats.org/officeDocument/2006/relationships/hyperlink" Target="../&#1047;&#1072;&#1075;&#1088;&#1091;&#1079;&#1082;&#1080;/%7B&#1050;&#1086;&#1085;&#1089;&#1091;&#1083;&#1100;&#1090;&#1072;&#1085;&#1090;&#1055;&#1083;&#1102;&#1089;%7D" TargetMode="External"/><Relationship Id="rId170" Type="http://schemas.openxmlformats.org/officeDocument/2006/relationships/hyperlink" Target="../&#1047;&#1072;&#1075;&#1088;&#1091;&#1079;&#1082;&#1080;/%7B&#1050;&#1086;&#1085;&#1089;&#1091;&#1083;&#1100;&#1090;&#1072;&#1085;&#1090;&#1055;&#1083;&#1102;&#1089;%7D" TargetMode="External"/><Relationship Id="rId171" Type="http://schemas.openxmlformats.org/officeDocument/2006/relationships/hyperlink" Target="../&#1047;&#1072;&#1075;&#1088;&#1091;&#1079;&#1082;&#1080;/%7B&#1050;&#1086;&#1085;&#1089;&#1091;&#1083;&#1100;&#1090;&#1072;&#1085;&#1090;&#1055;&#1083;&#1102;&#1089;%7D" TargetMode="External"/><Relationship Id="rId172" Type="http://schemas.openxmlformats.org/officeDocument/2006/relationships/hyperlink" Target="../&#1047;&#1072;&#1075;&#1088;&#1091;&#1079;&#1082;&#1080;/%7B&#1050;&#1086;&#1085;&#1089;&#1091;&#1083;&#1100;&#1090;&#1072;&#1085;&#1090;&#1055;&#1083;&#1102;&#1089;%7D" TargetMode="External"/><Relationship Id="rId173" Type="http://schemas.openxmlformats.org/officeDocument/2006/relationships/hyperlink" Target="../&#1047;&#1072;&#1075;&#1088;&#1091;&#1079;&#1082;&#1080;/%7B&#1050;&#1086;&#1085;&#1089;&#1091;&#1083;&#1100;&#1090;&#1072;&#1085;&#1090;&#1055;&#1083;&#1102;&#1089;%7D" TargetMode="External"/><Relationship Id="rId174" Type="http://schemas.openxmlformats.org/officeDocument/2006/relationships/hyperlink" Target="http://pravo-minjust.ru/" TargetMode="External"/><Relationship Id="rId175" Type="http://schemas.openxmlformats.org/officeDocument/2006/relationships/hyperlink" Target="http://&#1087;&#1088;&#1072;&#1074;&#1086;-&#1084;&#1080;&#1085;&#1102;&#1089;&#1090;.&#1088;&#1092;" TargetMode="External"/><Relationship Id="rId176" Type="http://schemas.openxmlformats.org/officeDocument/2006/relationships/hyperlink" Target="../&#1047;&#1072;&#1075;&#1088;&#1091;&#1079;&#1082;&#1080;/%7B&#1050;&#1086;&#1085;&#1089;&#1091;&#1083;&#1100;&#1090;&#1072;&#1085;&#1090;&#1055;&#1083;&#1102;&#1089;%7D" TargetMode="External"/><Relationship Id="rId177" Type="http://schemas.openxmlformats.org/officeDocument/2006/relationships/hyperlink" Target="../&#1047;&#1072;&#1075;&#1088;&#1091;&#1079;&#1082;&#1080;/%7B&#1050;&#1086;&#1085;&#1089;&#1091;&#1083;&#1100;&#1090;&#1072;&#1085;&#1090;&#1055;&#1083;&#1102;&#1089;%7D" TargetMode="External"/><Relationship Id="rId178" Type="http://schemas.openxmlformats.org/officeDocument/2006/relationships/hyperlink" Target="../&#1047;&#1072;&#1075;&#1088;&#1091;&#1079;&#1082;&#1080;/%7B&#1050;&#1086;&#1085;&#1089;&#1091;&#1083;&#1100;&#1090;&#1072;&#1085;&#1090;&#1055;&#1083;&#1102;&#1089;%7D" TargetMode="External"/><Relationship Id="rId179" Type="http://schemas.openxmlformats.org/officeDocument/2006/relationships/hyperlink" Target="../&#1047;&#1072;&#1075;&#1088;&#1091;&#1079;&#1082;&#1080;/%7B&#1050;&#1086;&#1085;&#1089;&#1091;&#1083;&#1100;&#1090;&#1072;&#1085;&#1090;&#1055;&#1083;&#1102;&#1089;%7D" TargetMode="External"/><Relationship Id="rId180" Type="http://schemas.openxmlformats.org/officeDocument/2006/relationships/hyperlink" Target="../&#1047;&#1072;&#1075;&#1088;&#1091;&#1079;&#1082;&#1080;/%7B&#1050;&#1086;&#1085;&#1089;&#1091;&#1083;&#1100;&#1090;&#1072;&#1085;&#1090;&#1055;&#1083;&#1102;&#1089;%7D" TargetMode="External"/><Relationship Id="rId181" Type="http://schemas.openxmlformats.org/officeDocument/2006/relationships/hyperlink" Target="../&#1047;&#1072;&#1075;&#1088;&#1091;&#1079;&#1082;&#1080;/%7B&#1050;&#1086;&#1085;&#1089;&#1091;&#1083;&#1100;&#1090;&#1072;&#1085;&#1090;&#1055;&#1083;&#1102;&#1089;%7D" TargetMode="External"/><Relationship Id="rId182" Type="http://schemas.openxmlformats.org/officeDocument/2006/relationships/hyperlink" Target="../&#1047;&#1072;&#1075;&#1088;&#1091;&#1079;&#1082;&#1080;/%7B&#1050;&#1086;&#1085;&#1089;&#1091;&#1083;&#1100;&#1090;&#1072;&#1085;&#1090;&#1055;&#1083;&#1102;&#1089;%7D" TargetMode="External"/><Relationship Id="rId183" Type="http://schemas.openxmlformats.org/officeDocument/2006/relationships/hyperlink" Target="../&#1047;&#1072;&#1075;&#1088;&#1091;&#1079;&#1082;&#1080;/%7B&#1050;&#1086;&#1085;&#1089;&#1091;&#1083;&#1100;&#1090;&#1072;&#1085;&#1090;&#1055;&#1083;&#1102;&#1089;%7D" TargetMode="External"/><Relationship Id="rId184" Type="http://schemas.openxmlformats.org/officeDocument/2006/relationships/hyperlink" Target="http://adm-urla.ru/" TargetMode="External"/><Relationship Id="rId185" Type="http://schemas.openxmlformats.org/officeDocument/2006/relationships/hyperlink" Target="http://pravo-minjust.ru/" TargetMode="External"/><Relationship Id="rId186" Type="http://schemas.openxmlformats.org/officeDocument/2006/relationships/hyperlink" Target="http://&#1087;&#1088;&#1072;&#1074;&#1086;-&#1084;&#1080;&#1085;&#1102;&#1089;&#1090;.&#1088;&#1092;" TargetMode="External"/><Relationship Id="rId187" Type="http://schemas.openxmlformats.org/officeDocument/2006/relationships/hyperlink" Target="../&#1047;&#1072;&#1075;&#1088;&#1091;&#1079;&#1082;&#1080;/%7B&#1050;&#1086;&#1085;&#1089;&#1091;&#1083;&#1100;&#1090;&#1072;&#1085;&#1090;&#1055;&#1083;&#1102;&#1089;%7D" TargetMode="External"/><Relationship Id="rId188" Type="http://schemas.openxmlformats.org/officeDocument/2006/relationships/hyperlink" Target="../&#1047;&#1072;&#1075;&#1088;&#1091;&#1079;&#1082;&#1080;/%7B&#1050;&#1086;&#1085;&#1089;&#1091;&#1083;&#1100;&#1090;&#1072;&#1085;&#1090;&#1055;&#1083;&#1102;&#1089;%7D" TargetMode="External"/><Relationship Id="rId189" Type="http://schemas.openxmlformats.org/officeDocument/2006/relationships/hyperlink" Target="../&#1047;&#1072;&#1075;&#1088;&#1091;&#1079;&#1082;&#1080;/%7B&#1050;&#1086;&#1085;&#1089;&#1091;&#1083;&#1100;&#1090;&#1072;&#1085;&#1090;&#1055;&#1083;&#1102;&#1089;%7D" TargetMode="External"/><Relationship Id="rId190" Type="http://schemas.openxmlformats.org/officeDocument/2006/relationships/hyperlink" Target="../&#1047;&#1072;&#1075;&#1088;&#1091;&#1079;&#1082;&#1080;/%7B&#1050;&#1086;&#1085;&#1089;&#1091;&#1083;&#1100;&#1090;&#1072;&#1085;&#1090;&#1055;&#1083;&#1102;&#1089;%7D" TargetMode="External"/><Relationship Id="rId191" Type="http://schemas.openxmlformats.org/officeDocument/2006/relationships/hyperlink" Target="../&#1047;&#1072;&#1075;&#1088;&#1091;&#1079;&#1082;&#1080;/%7B&#1050;&#1086;&#1085;&#1089;&#1091;&#1083;&#1100;&#1090;&#1072;&#1085;&#1090;&#1055;&#1083;&#1102;&#1089;%7D" TargetMode="External"/><Relationship Id="rId192" Type="http://schemas.openxmlformats.org/officeDocument/2006/relationships/hyperlink" Target="../&#1047;&#1072;&#1075;&#1088;&#1091;&#1079;&#1082;&#1080;/%7B&#1050;&#1086;&#1085;&#1089;&#1091;&#1083;&#1100;&#1090;&#1072;&#1085;&#1090;&#1055;&#1083;&#1102;&#1089;%7D" TargetMode="External"/><Relationship Id="rId193" Type="http://schemas.openxmlformats.org/officeDocument/2006/relationships/hyperlink" Target="../&#1047;&#1072;&#1075;&#1088;&#1091;&#1079;&#1082;&#1080;/%7B&#1050;&#1086;&#1085;&#1089;&#1091;&#1083;&#1100;&#1090;&#1072;&#1085;&#1090;&#1055;&#1083;&#1102;&#1089;%7D" TargetMode="External"/><Relationship Id="rId194" Type="http://schemas.openxmlformats.org/officeDocument/2006/relationships/hyperlink" Target="../&#1047;&#1072;&#1075;&#1088;&#1091;&#1079;&#1082;&#1080;/%7B&#1050;&#1086;&#1085;&#1089;&#1091;&#1083;&#1100;&#1090;&#1072;&#1085;&#1090;&#1055;&#1083;&#1102;&#1089;%7D" TargetMode="External"/><Relationship Id="rId195" Type="http://schemas.openxmlformats.org/officeDocument/2006/relationships/hyperlink" Target="../&#1047;&#1072;&#1075;&#1088;&#1091;&#1079;&#1082;&#1080;/%7B&#1050;&#1086;&#1085;&#1089;&#1091;&#1083;&#1100;&#1090;&#1072;&#1085;&#1090;&#1055;&#1083;&#1102;&#1089;%7D" TargetMode="External"/><Relationship Id="rId196" Type="http://schemas.openxmlformats.org/officeDocument/2006/relationships/hyperlink" Target="../&#1047;&#1072;&#1075;&#1088;&#1091;&#1079;&#1082;&#1080;/%7B&#1050;&#1086;&#1085;&#1089;&#1091;&#1083;&#1100;&#1090;&#1072;&#1085;&#1090;&#1055;&#1083;&#1102;&#1089;%7D" TargetMode="External"/><Relationship Id="rId197" Type="http://schemas.openxmlformats.org/officeDocument/2006/relationships/hyperlink" Target="../&#1047;&#1072;&#1075;&#1088;&#1091;&#1079;&#1082;&#1080;/%7B&#1050;&#1086;&#1085;&#1089;&#1091;&#1083;&#1100;&#1090;&#1072;&#1085;&#1090;&#1055;&#1083;&#1102;&#1089;%7D" TargetMode="External"/><Relationship Id="rId198" Type="http://schemas.openxmlformats.org/officeDocument/2006/relationships/hyperlink" Target="../&#1047;&#1072;&#1075;&#1088;&#1091;&#1079;&#1082;&#1080;/%7B&#1050;&#1086;&#1085;&#1089;&#1091;&#1083;&#1100;&#1090;&#1072;&#1085;&#1090;&#1055;&#1083;&#1102;&#1089;%7D" TargetMode="External"/><Relationship Id="rId199" Type="http://schemas.openxmlformats.org/officeDocument/2006/relationships/hyperlink" Target="../&#1047;&#1072;&#1075;&#1088;&#1091;&#1079;&#1082;&#1080;/%7B&#1050;&#1086;&#1085;&#1089;&#1091;&#1083;&#1100;&#1090;&#1072;&#1085;&#1090;&#1055;&#1083;&#1102;&#1089;%7D" TargetMode="External"/><Relationship Id="rId200" Type="http://schemas.openxmlformats.org/officeDocument/2006/relationships/hyperlink" Target="../&#1047;&#1072;&#1075;&#1088;&#1091;&#1079;&#1082;&#1080;/%7B&#1050;&#1086;&#1085;&#1089;&#1091;&#1083;&#1100;&#1090;&#1072;&#1085;&#1090;&#1055;&#1083;&#1102;&#1089;%7D" TargetMode="External"/><Relationship Id="rId201" Type="http://schemas.openxmlformats.org/officeDocument/2006/relationships/hyperlink" Target="../&#1047;&#1072;&#1075;&#1088;&#1091;&#1079;&#1082;&#1080;/%7B&#1050;&#1086;&#1085;&#1089;&#1091;&#1083;&#1100;&#1090;&#1072;&#1085;&#1090;&#1055;&#1083;&#1102;&#1089;%7D" TargetMode="External"/><Relationship Id="rId202" Type="http://schemas.openxmlformats.org/officeDocument/2006/relationships/hyperlink" Target="../&#1047;&#1072;&#1075;&#1088;&#1091;&#1079;&#1082;&#1080;/%7B&#1050;&#1086;&#1085;&#1089;&#1091;&#1083;&#1100;&#1090;&#1072;&#1085;&#1090;&#1055;&#1083;&#1102;&#1089;%7D" TargetMode="External"/><Relationship Id="rId203" Type="http://schemas.openxmlformats.org/officeDocument/2006/relationships/hyperlink" Target="../&#1047;&#1072;&#1075;&#1088;&#1091;&#1079;&#1082;&#1080;/%7B&#1050;&#1086;&#1085;&#1089;&#1091;&#1083;&#1100;&#1090;&#1072;&#1085;&#1090;&#1055;&#1083;&#1102;&#1089;%7D" TargetMode="External"/><Relationship Id="rId204" Type="http://schemas.openxmlformats.org/officeDocument/2006/relationships/hyperlink" Target="../&#1047;&#1072;&#1075;&#1088;&#1091;&#1079;&#1082;&#1080;/%7B&#1050;&#1086;&#1085;&#1089;&#1091;&#1083;&#1100;&#1090;&#1072;&#1085;&#1090;&#1055;&#1083;&#1102;&#1089;%7D" TargetMode="External"/><Relationship Id="rId205" Type="http://schemas.openxmlformats.org/officeDocument/2006/relationships/hyperlink" Target="../&#1047;&#1072;&#1075;&#1088;&#1091;&#1079;&#1082;&#1080;/%7B&#1050;&#1086;&#1085;&#1089;&#1091;&#1083;&#1100;&#1090;&#1072;&#1085;&#1090;&#1055;&#1083;&#1102;&#1089;%7D" TargetMode="External"/><Relationship Id="rId206" Type="http://schemas.openxmlformats.org/officeDocument/2006/relationships/hyperlink" Target="../&#1047;&#1072;&#1075;&#1088;&#1091;&#1079;&#1082;&#1080;/%7B&#1050;&#1086;&#1085;&#1089;&#1091;&#1083;&#1100;&#1090;&#1072;&#1085;&#1090;&#1055;&#1083;&#1102;&#1089;%7D" TargetMode="External"/><Relationship Id="rId207" Type="http://schemas.openxmlformats.org/officeDocument/2006/relationships/hyperlink" Target="../&#1047;&#1072;&#1075;&#1088;&#1091;&#1079;&#1082;&#1080;/%7B&#1050;&#1086;&#1085;&#1089;&#1091;&#1083;&#1100;&#1090;&#1072;&#1085;&#1090;&#1055;&#1083;&#1102;&#1089;%7D" TargetMode="External"/><Relationship Id="rId208" Type="http://schemas.openxmlformats.org/officeDocument/2006/relationships/hyperlink" Target="../&#1047;&#1072;&#1075;&#1088;&#1091;&#1079;&#1082;&#1080;/%7B&#1050;&#1086;&#1085;&#1089;&#1091;&#1083;&#1100;&#1090;&#1072;&#1085;&#1090;&#1055;&#1083;&#1102;&#1089;%7D" TargetMode="External"/><Relationship Id="rId209" Type="http://schemas.openxmlformats.org/officeDocument/2006/relationships/hyperlink" Target="../&#1047;&#1072;&#1075;&#1088;&#1091;&#1079;&#1082;&#1080;/%7B&#1050;&#1086;&#1085;&#1089;&#1091;&#1083;&#1100;&#1090;&#1072;&#1085;&#1090;&#1055;&#1083;&#1102;&#1089;%7D" TargetMode="External"/><Relationship Id="rId210" Type="http://schemas.openxmlformats.org/officeDocument/2006/relationships/hyperlink" Target="../&#1047;&#1072;&#1075;&#1088;&#1091;&#1079;&#1082;&#1080;/%7B&#1050;&#1086;&#1085;&#1089;&#1091;&#1083;&#1100;&#1090;&#1072;&#1085;&#1090;&#1055;&#1083;&#1102;&#1089;%7D" TargetMode="External"/><Relationship Id="rId211" Type="http://schemas.openxmlformats.org/officeDocument/2006/relationships/hyperlink" Target="../&#1047;&#1072;&#1075;&#1088;&#1091;&#1079;&#1082;&#1080;/%7B&#1050;&#1086;&#1085;&#1089;&#1091;&#1083;&#1100;&#1090;&#1072;&#1085;&#1090;&#1055;&#1083;&#1102;&#1089;%7D" TargetMode="External"/><Relationship Id="rId212" Type="http://schemas.openxmlformats.org/officeDocument/2006/relationships/hyperlink" Target="../&#1047;&#1072;&#1075;&#1088;&#1091;&#1079;&#1082;&#1080;/%7B&#1050;&#1086;&#1085;&#1089;&#1091;&#1083;&#1100;&#1090;&#1072;&#1085;&#1090;&#1055;&#1083;&#1102;&#1089;%7D" TargetMode="External"/><Relationship Id="rId213" Type="http://schemas.openxmlformats.org/officeDocument/2006/relationships/hyperlink" Target="../&#1047;&#1072;&#1075;&#1088;&#1091;&#1079;&#1082;&#1080;/%7B&#1050;&#1086;&#1085;&#1089;&#1091;&#1083;&#1100;&#1090;&#1072;&#1085;&#1090;&#1055;&#1083;&#1102;&#1089;%7D" TargetMode="External"/><Relationship Id="rId214" Type="http://schemas.openxmlformats.org/officeDocument/2006/relationships/hyperlink" Target="../&#1047;&#1072;&#1075;&#1088;&#1091;&#1079;&#1082;&#1080;/%7B&#1050;&#1086;&#1085;&#1089;&#1091;&#1083;&#1100;&#1090;&#1072;&#1085;&#1090;&#1055;&#1083;&#1102;&#1089;%7D" TargetMode="External"/><Relationship Id="rId215" Type="http://schemas.openxmlformats.org/officeDocument/2006/relationships/hyperlink" Target="../&#1047;&#1072;&#1075;&#1088;&#1091;&#1079;&#1082;&#1080;/%7B&#1050;&#1086;&#1085;&#1089;&#1091;&#1083;&#1100;&#1090;&#1072;&#1085;&#1090;&#1055;&#1083;&#1102;&#1089;%7D" TargetMode="External"/><Relationship Id="rId216" Type="http://schemas.openxmlformats.org/officeDocument/2006/relationships/hyperlink" Target="../&#1047;&#1072;&#1075;&#1088;&#1091;&#1079;&#1082;&#1080;/%7B&#1050;&#1086;&#1085;&#1089;&#1091;&#1083;&#1100;&#1090;&#1072;&#1085;&#1090;&#1055;&#1083;&#1102;&#1089;%7D" TargetMode="External"/><Relationship Id="rId217" Type="http://schemas.openxmlformats.org/officeDocument/2006/relationships/hyperlink" Target="../&#1047;&#1072;&#1075;&#1088;&#1091;&#1079;&#1082;&#1080;/%7B&#1050;&#1086;&#1085;&#1089;&#1091;&#1083;&#1100;&#1090;&#1072;&#1085;&#1090;&#1055;&#1083;&#1102;&#1089;%7D" TargetMode="External"/><Relationship Id="rId218" Type="http://schemas.openxmlformats.org/officeDocument/2006/relationships/hyperlink" Target="../&#1047;&#1072;&#1075;&#1088;&#1091;&#1079;&#1082;&#1080;/%7B&#1050;&#1086;&#1085;&#1089;&#1091;&#1083;&#1100;&#1090;&#1072;&#1085;&#1090;&#1055;&#1083;&#1102;&#1089;%7D" TargetMode="External"/><Relationship Id="rId219" Type="http://schemas.openxmlformats.org/officeDocument/2006/relationships/hyperlink" Target="../&#1047;&#1072;&#1075;&#1088;&#1091;&#1079;&#1082;&#1080;/%7B&#1050;&#1086;&#1085;&#1089;&#1091;&#1083;&#1100;&#1090;&#1072;&#1085;&#1090;&#1055;&#1083;&#1102;&#1089;%7D" TargetMode="External"/><Relationship Id="rId220" Type="http://schemas.openxmlformats.org/officeDocument/2006/relationships/hyperlink" Target="../&#1047;&#1072;&#1075;&#1088;&#1091;&#1079;&#1082;&#1080;/%7B&#1050;&#1086;&#1085;&#1089;&#1091;&#1083;&#1100;&#1090;&#1072;&#1085;&#1090;&#1055;&#1083;&#1102;&#1089;%7D" TargetMode="External"/><Relationship Id="rId221" Type="http://schemas.openxmlformats.org/officeDocument/2006/relationships/hyperlink" Target="../&#1047;&#1072;&#1075;&#1088;&#1091;&#1079;&#1082;&#1080;/%7B&#1050;&#1086;&#1085;&#1089;&#1091;&#1083;&#1100;&#1090;&#1072;&#1085;&#1090;&#1055;&#1083;&#1102;&#1089;%7D" TargetMode="External"/><Relationship Id="rId222" Type="http://schemas.openxmlformats.org/officeDocument/2006/relationships/hyperlink" Target="../&#1047;&#1072;&#1075;&#1088;&#1091;&#1079;&#1082;&#1080;/%7B&#1050;&#1086;&#1085;&#1089;&#1091;&#1083;&#1100;&#1090;&#1072;&#1085;&#1090;&#1055;&#1083;&#1102;&#1089;%7D" TargetMode="External"/><Relationship Id="rId223" Type="http://schemas.openxmlformats.org/officeDocument/2006/relationships/hyperlink" Target="../&#1047;&#1072;&#1075;&#1088;&#1091;&#1079;&#1082;&#1080;/%7B&#1050;&#1086;&#1085;&#1089;&#1091;&#1083;&#1100;&#1090;&#1072;&#1085;&#1090;&#1055;&#1083;&#1102;&#1089;%7D" TargetMode="External"/><Relationship Id="rId224" Type="http://schemas.openxmlformats.org/officeDocument/2006/relationships/hyperlink" Target="../&#1047;&#1072;&#1075;&#1088;&#1091;&#1079;&#1082;&#1080;/%7B&#1050;&#1086;&#1085;&#1089;&#1091;&#1083;&#1100;&#1090;&#1072;&#1085;&#1090;&#1055;&#1083;&#1102;&#1089;%7D" TargetMode="External"/><Relationship Id="rId225" Type="http://schemas.openxmlformats.org/officeDocument/2006/relationships/hyperlink" Target="../&#1047;&#1072;&#1075;&#1088;&#1091;&#1079;&#1082;&#1080;/%7B&#1050;&#1086;&#1085;&#1089;&#1091;&#1083;&#1100;&#1090;&#1072;&#1085;&#1090;&#1055;&#1083;&#1102;&#1089;%7D" TargetMode="External"/><Relationship Id="rId226" Type="http://schemas.openxmlformats.org/officeDocument/2006/relationships/hyperlink" Target="../&#1047;&#1072;&#1075;&#1088;&#1091;&#1079;&#1082;&#1080;/%7B&#1050;&#1086;&#1085;&#1089;&#1091;&#1083;&#1100;&#1090;&#1072;&#1085;&#1090;&#1055;&#1083;&#1102;&#1089;%7D" TargetMode="External"/><Relationship Id="rId227" Type="http://schemas.openxmlformats.org/officeDocument/2006/relationships/hyperlink" Target="../&#1047;&#1072;&#1075;&#1088;&#1091;&#1079;&#1082;&#1080;/%7B&#1050;&#1086;&#1085;&#1089;&#1091;&#1083;&#1100;&#1090;&#1072;&#1085;&#1090;&#1055;&#1083;&#1102;&#1089;%7D" TargetMode="External"/><Relationship Id="rId228" Type="http://schemas.openxmlformats.org/officeDocument/2006/relationships/hyperlink" Target="../&#1047;&#1072;&#1075;&#1088;&#1091;&#1079;&#1082;&#1080;/%7B&#1050;&#1086;&#1085;&#1089;&#1091;&#1083;&#1100;&#1090;&#1072;&#1085;&#1090;&#1055;&#1083;&#1102;&#1089;%7D" TargetMode="External"/><Relationship Id="rId229" Type="http://schemas.openxmlformats.org/officeDocument/2006/relationships/hyperlink" Target="../&#1047;&#1072;&#1075;&#1088;&#1091;&#1079;&#1082;&#1080;/%7B&#1050;&#1086;&#1085;&#1089;&#1091;&#1083;&#1100;&#1090;&#1072;&#1085;&#1090;&#1055;&#1083;&#1102;&#1089;%7D" TargetMode="External"/><Relationship Id="rId230" Type="http://schemas.openxmlformats.org/officeDocument/2006/relationships/hyperlink" Target="../&#1047;&#1072;&#1075;&#1088;&#1091;&#1079;&#1082;&#1080;/%7B&#1050;&#1086;&#1085;&#1089;&#1091;&#1083;&#1100;&#1090;&#1072;&#1085;&#1090;&#1055;&#1083;&#1102;&#1089;%7D" TargetMode="External"/><Relationship Id="rId231" Type="http://schemas.openxmlformats.org/officeDocument/2006/relationships/hyperlink" Target="../&#1047;&#1072;&#1075;&#1088;&#1091;&#1079;&#1082;&#1080;/%7B&#1050;&#1086;&#1085;&#1089;&#1091;&#1083;&#1100;&#1090;&#1072;&#1085;&#1090;&#1055;&#1083;&#1102;&#1089;%7D" TargetMode="External"/><Relationship Id="rId232" Type="http://schemas.openxmlformats.org/officeDocument/2006/relationships/hyperlink" Target="../&#1047;&#1072;&#1075;&#1088;&#1091;&#1079;&#1082;&#1080;/%7B&#1050;&#1086;&#1085;&#1089;&#1091;&#1083;&#1100;&#1090;&#1072;&#1085;&#1090;&#1055;&#1083;&#1102;&#1089;%7D" TargetMode="External"/><Relationship Id="rId233" Type="http://schemas.openxmlformats.org/officeDocument/2006/relationships/hyperlink" Target="../&#1047;&#1072;&#1075;&#1088;&#1091;&#1079;&#1082;&#1080;/%7B&#1050;&#1086;&#1085;&#1089;&#1091;&#1083;&#1100;&#1090;&#1072;&#1085;&#1090;&#1055;&#1083;&#1102;&#1089;%7D" TargetMode="External"/><Relationship Id="rId234" Type="http://schemas.openxmlformats.org/officeDocument/2006/relationships/hyperlink" Target="../&#1047;&#1072;&#1075;&#1088;&#1091;&#1079;&#1082;&#1080;/%7B&#1050;&#1086;&#1085;&#1089;&#1091;&#1083;&#1100;&#1090;&#1072;&#1085;&#1090;&#1055;&#1083;&#1102;&#1089;%7D" TargetMode="External"/><Relationship Id="rId235" Type="http://schemas.openxmlformats.org/officeDocument/2006/relationships/hyperlink" Target="../&#1047;&#1072;&#1075;&#1088;&#1091;&#1079;&#1082;&#1080;/%7B&#1050;&#1086;&#1085;&#1089;&#1091;&#1083;&#1100;&#1090;&#1072;&#1085;&#1090;&#1055;&#1083;&#1102;&#1089;%7D" TargetMode="External"/><Relationship Id="rId236" Type="http://schemas.openxmlformats.org/officeDocument/2006/relationships/hyperlink" Target="../&#1047;&#1072;&#1075;&#1088;&#1091;&#1079;&#1082;&#1080;/%7B&#1050;&#1086;&#1085;&#1089;&#1091;&#1083;&#1100;&#1090;&#1072;&#1085;&#1090;&#1055;&#1083;&#1102;&#1089;%7D" TargetMode="External"/><Relationship Id="rId237" Type="http://schemas.openxmlformats.org/officeDocument/2006/relationships/fontTable" Target="fontTable.xml"/><Relationship Id="rId238" Type="http://schemas.openxmlformats.org/officeDocument/2006/relationships/settings" Target="settings.xml"/><Relationship Id="rId239"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2</TotalTime>
  <Application>LibreOffice/7.6.0.3$Linux_X86_64 LibreOffice_project/60$Build-3</Application>
  <AppVersion>15.0000</AppVersion>
  <Pages>51</Pages>
  <Words>22691</Words>
  <Characters>169563</Characters>
  <CharactersWithSpaces>191333</CharactersWithSpaces>
  <Paragraphs>922</Paragraphs>
  <Company>КонсультантПлюс Версия 4025.00.50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2026-05-14T09:29:54Z</dcterms:created>
  <dc:creator/>
  <dc:description/>
  <dc:language>ru-RU</dc:language>
  <cp:lastModifiedBy/>
  <dcterms:modified xsi:type="dcterms:W3CDTF">2026-05-14T14:32:35Z</dcterms:modified>
  <cp:revision>1</cp:revision>
  <dc:subject/>
  <dc:title>Решение Думы Юрлинского муниципального округа от 05.08.2020 N 105
(ред. от 25.07.2025)
"О принятии Устава Юрлинского муниципального округа Пермского края"
(Зарегистрировано в Управлении Минюста России по Пермскому краю 08.09.2020 N RU907090002020001)</dc:title>
</cp:coreProperties>
</file>

<file path=docProps/custom.xml><?xml version="1.0" encoding="utf-8"?>
<Properties xmlns="http://schemas.openxmlformats.org/officeDocument/2006/custom-properties" xmlns:vt="http://schemas.openxmlformats.org/officeDocument/2006/docPropsVTypes"/>
</file>